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  <w:lang w:val="zh-CN"/>
            </w:rPr>
            <w:id w:val="561824564"/>
            <w:placeholder>
              <w:docPart w:val="BAB62855B80A4579BFCB352BC1626F33"/>
            </w:placeholder>
            <w:temporary/>
            <w:showingPlcHdr/>
          </w:sdtPr>
          <w:sdtEndPr/>
          <w:sdtContent>
            <w:tc>
              <w:tcPr>
                <w:tcW w:w="8928" w:type="dxa"/>
                <w:gridSpan w:val="6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8EAADB" w:themeFill="accent1" w:themeFillTint="99"/>
                <w:vAlign w:val="center"/>
              </w:tcPr>
              <w:p w:rsidR="00544AC7" w:rsidRPr="00C20C70" w:rsidRDefault="007135D8">
                <w:pPr>
                  <w:pStyle w:val="a7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[会议议题]</w:t>
                </w:r>
              </w:p>
            </w:tc>
          </w:sdtContent>
        </w:sdt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</w:rPr>
            <w:id w:val="22626047"/>
            <w:placeholder>
              <w:docPart w:val="7E3012263D4D4AD2AFE4878E2EE688E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6-0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83761A" w:rsidP="00C87FAA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>
                  <w:rPr>
                    <w:rFonts w:ascii="Microsoft YaHei UI" w:eastAsia="Microsoft YaHei UI" w:hAnsi="Microsoft YaHei UI"/>
                    <w:spacing w:val="0"/>
                  </w:rPr>
                  <w:t>6.7.2018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[会议时间]19:00</w:t>
            </w:r>
          </w:p>
        </w:tc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[会议地点]608寝室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DD7FBB" w:rsidP="0083761A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1136367044"/>
                <w:placeholder>
                  <w:docPart w:val="31D9B89F34EF48868C19CF283CC441ED"/>
                </w:placeholder>
                <w:temporary/>
                <w:showingPlcHdr/>
              </w:sdtPr>
              <w:sdtEndPr/>
              <w:sdtContent>
                <w:r w:rsidR="00D53DC7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</w:t>
                </w:r>
                <w:r w:rsidR="00D53DC7" w:rsidRPr="00C20C70">
                  <w:rPr>
                    <w:rStyle w:val="a4"/>
                    <w:rFonts w:ascii="Microsoft YaHei UI" w:eastAsia="Microsoft YaHei UI" w:hAnsi="Microsoft YaHei UI"/>
                    <w:color w:val="FFFFFF" w:themeColor="background1"/>
                    <w:spacing w:val="0"/>
                    <w:lang w:val="zh-CN"/>
                  </w:rPr>
                  <w:t>议程主题]</w:t>
                </w:r>
              </w:sdtContent>
            </w:sdt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1.</w:t>
            </w:r>
            <w:r w:rsidR="0083761A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主要负责范围划分</w:t>
            </w:r>
            <w:r w:rsidR="0083761A"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 xml:space="preserve"> 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D7FBB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72"/>
                <w:placeholder>
                  <w:docPart w:val="4A1D1B27746B4961BFAD42168EB26742"/>
                </w:placeholder>
                <w:temporary/>
                <w:showingPlcHdr/>
              </w:sdtPr>
              <w:sdtEndPr/>
              <w:sdtContent>
                <w:r w:rsidR="00D53DC7" w:rsidRPr="00D53DC7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</w:t>
            </w:r>
            <w:r w:rsidR="00D53DC7" w:rsidRPr="00D53DC7">
              <w:rPr>
                <w:rFonts w:ascii="Microsoft YaHei UI" w:eastAsia="Microsoft YaHei UI" w:hAnsi="Microsoft YaHei UI"/>
                <w:spacing w:val="0"/>
                <w:lang w:val="zh-CN"/>
              </w:rPr>
              <w:t>半小时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D7FBB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82"/>
                <w:placeholder>
                  <w:docPart w:val="F49D64BC3B13498487D081AE4996B4E6"/>
                </w:placeholder>
                <w:temporary/>
                <w:showingPlcHdr/>
              </w:sdtPr>
              <w:sdtEndPr/>
              <w:sdtContent>
                <w:r w:rsidR="00D53DC7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83761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讨论每个人负责编写哪一块的代码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并决定多久时间提交汇总一次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83761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陈帆负责客户端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负责服务器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赵伟宏负责数据库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83761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学习并初步编写框架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2018.5.21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4646CD" w:rsidP="00D53DC7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</w:rPr>
                <w:id w:val="1136367043"/>
                <w:placeholder>
                  <w:docPart w:val="FA22347141E44274AB2886C2016FF9AF"/>
                </w:placeholder>
              </w:sdtPr>
              <w:sdtContent>
                <w:sdt>
                  <w:sdtPr>
                    <w:rPr>
                      <w:rFonts w:ascii="Microsoft YaHei UI" w:eastAsia="Microsoft YaHei UI" w:hAnsi="Microsoft YaHei UI"/>
                      <w:spacing w:val="0"/>
                      <w:lang w:val="zh-CN"/>
                    </w:rPr>
                    <w:id w:val="22626064"/>
                    <w:placeholder>
                      <w:docPart w:val="E2BE8200F61C43EF8700EAFF485B09B1"/>
                    </w:placeholder>
                    <w:temporary/>
                    <w:showingPlcHdr/>
                  </w:sdtPr>
                  <w:sdtContent>
                    <w:r w:rsidRPr="00C20C70">
                      <w:rPr>
                        <w:rFonts w:ascii="Microsoft YaHei UI" w:eastAsia="Microsoft YaHei UI" w:hAnsi="Microsoft YaHei UI"/>
                        <w:spacing w:val="0"/>
                        <w:lang w:val="zh-CN"/>
                      </w:rPr>
                      <w:t>[</w:t>
                    </w:r>
                    <w:r w:rsidRPr="00C20C70">
                      <w:rPr>
                        <w:rStyle w:val="a4"/>
                        <w:rFonts w:ascii="Microsoft YaHei UI" w:eastAsia="Microsoft YaHei UI" w:hAnsi="Microsoft YaHei UI"/>
                        <w:color w:val="FFFFFF" w:themeColor="background1"/>
                        <w:spacing w:val="0"/>
                        <w:lang w:val="zh-CN"/>
                      </w:rPr>
                      <w:t>议程主题]</w:t>
                    </w:r>
                  </w:sdtContent>
                </w:sdt>
                <w:r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各自搭建编程环境</w:t>
                </w:r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color w:val="808080"/>
              <w:spacing w:val="0"/>
              <w:lang w:val="zh-CN"/>
            </w:rPr>
            <w:id w:val="561824605"/>
            <w:placeholder>
              <w:docPart w:val="09540257D35E43D88DC955E21E973337"/>
            </w:placeholder>
            <w:temporary/>
            <w:showingPlcHdr/>
          </w:sdtPr>
          <w:sdtEndPr/>
          <w:sdtContent>
            <w:tc>
              <w:tcPr>
                <w:tcW w:w="1749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7135D8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p>
            </w:tc>
          </w:sdtContent>
        </w:sdt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D7FBB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607"/>
                <w:placeholder>
                  <w:docPart w:val="46F91CC314694906AD2C95ADF43BC01C"/>
                </w:placeholder>
                <w:temporary/>
                <w:showingPlcHdr/>
              </w:sdtPr>
              <w:sdtEndPr/>
              <w:sdtContent>
                <w:r w:rsidR="00D53DC7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4646CD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各自相应的编程环境应尽快搭建好并向项目经理报告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4646CD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查询相关资料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搭建环境</w:t>
            </w:r>
            <w:bookmarkStart w:id="0" w:name="_GoBack"/>
            <w:bookmarkEnd w:id="0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2018.5.24</w:t>
            </w:r>
          </w:p>
        </w:tc>
      </w:tr>
    </w:tbl>
    <w:p w:rsidR="00544AC7" w:rsidRPr="00C20C70" w:rsidRDefault="00544AC7" w:rsidP="00D30C7A">
      <w:pPr>
        <w:ind w:right="720"/>
        <w:rPr>
          <w:rFonts w:ascii="Microsoft YaHei UI" w:eastAsia="Microsoft YaHei UI" w:hAnsi="Microsoft YaHei UI"/>
          <w:spacing w:val="0"/>
        </w:rPr>
      </w:pPr>
    </w:p>
    <w:sectPr w:rsidR="00544AC7" w:rsidRPr="00C20C70" w:rsidSect="004410FB">
      <w:headerReference w:type="default" r:id="rId12"/>
      <w:foot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FBB" w:rsidRDefault="00DD7FBB">
      <w:r>
        <w:separator/>
      </w:r>
    </w:p>
  </w:endnote>
  <w:endnote w:type="continuationSeparator" w:id="0">
    <w:p w:rsidR="00DD7FBB" w:rsidRDefault="00DD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C70" w:rsidRDefault="00C20C70" w:rsidP="00C20C70">
    <w:pPr>
      <w:pStyle w:val="a9"/>
      <w:jc w:val="right"/>
    </w:pPr>
    <w:r>
      <w:rPr>
        <w:rFonts w:hint="eastAsia"/>
      </w:rPr>
      <w:t>编号：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FBB" w:rsidRDefault="00DD7FBB">
      <w:r>
        <w:separator/>
      </w:r>
    </w:p>
  </w:footnote>
  <w:footnote w:type="continuationSeparator" w:id="0">
    <w:p w:rsidR="00DD7FBB" w:rsidRDefault="00DD7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1F" w:rsidRPr="0020421F" w:rsidRDefault="0020421F" w:rsidP="0020421F">
    <w:pPr>
      <w:pStyle w:val="a6"/>
      <w:spacing w:before="0" w:after="0"/>
      <w:rPr>
        <w:rFonts w:eastAsia="宋体"/>
        <w:color w:val="2F5496" w:themeColor="accent1" w:themeShade="BF"/>
        <w:sz w:val="56"/>
      </w:rPr>
    </w:pPr>
    <w:r w:rsidRPr="0020421F">
      <w:rPr>
        <w:rFonts w:eastAsia="宋体"/>
        <w:color w:val="2F5496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484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32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16A3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E24A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CB"/>
    <w:rsid w:val="0020421F"/>
    <w:rsid w:val="004410FB"/>
    <w:rsid w:val="00446872"/>
    <w:rsid w:val="004646CD"/>
    <w:rsid w:val="004C3EDE"/>
    <w:rsid w:val="00544AC7"/>
    <w:rsid w:val="006D5DBF"/>
    <w:rsid w:val="007135D8"/>
    <w:rsid w:val="0083761A"/>
    <w:rsid w:val="00A452CB"/>
    <w:rsid w:val="00C20C70"/>
    <w:rsid w:val="00C87FAA"/>
    <w:rsid w:val="00C91C99"/>
    <w:rsid w:val="00D30C7A"/>
    <w:rsid w:val="00D3203D"/>
    <w:rsid w:val="00D53DC7"/>
    <w:rsid w:val="00D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y\&#22823;&#20108;&#19979;\&#36719;&#20214;&#24037;&#31243;&#23548;&#35770;\&#23567;&#32452;&#20316;&#19994;\&#36164;&#26009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B62855B80A4579BFCB352BC1626F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9535D7-4DF3-4257-AFB0-432CE9EDA1E9}"/>
      </w:docPartPr>
      <w:docPartBody>
        <w:p w:rsidR="00DE7209" w:rsidRDefault="001614E7">
          <w:pPr>
            <w:pStyle w:val="BAB62855B80A4579BFCB352BC1626F33"/>
          </w:pPr>
          <w:r>
            <w:t>[</w:t>
          </w:r>
          <w:r>
            <w:t>会议议题</w:t>
          </w:r>
          <w:r>
            <w:t>]</w:t>
          </w:r>
        </w:p>
      </w:docPartBody>
    </w:docPart>
    <w:docPart>
      <w:docPartPr>
        <w:name w:val="7E3012263D4D4AD2AFE4878E2EE688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52C2E-33A3-466C-BDDA-C41975F45256}"/>
      </w:docPartPr>
      <w:docPartBody>
        <w:p w:rsidR="00DE7209" w:rsidRDefault="001614E7">
          <w:pPr>
            <w:pStyle w:val="7E3012263D4D4AD2AFE4878E2EE688EA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FA22347141E44274AB2886C2016FF9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55BC03-0EDA-4EBB-B89E-D85D7D935899}"/>
      </w:docPartPr>
      <w:docPartBody>
        <w:p w:rsidR="00DE7209" w:rsidRDefault="001614E7">
          <w:pPr>
            <w:pStyle w:val="FA22347141E44274AB2886C2016FF9AF"/>
          </w:pPr>
          <w:r>
            <w:t>议程主题</w:t>
          </w:r>
        </w:p>
      </w:docPartBody>
    </w:docPart>
    <w:docPart>
      <w:docPartPr>
        <w:name w:val="09540257D35E43D88DC955E21E973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8810BB-3D21-484D-8FFF-8DBED4EC2658}"/>
      </w:docPartPr>
      <w:docPartBody>
        <w:p w:rsidR="00DE7209" w:rsidRDefault="001614E7">
          <w:pPr>
            <w:pStyle w:val="09540257D35E43D88DC955E21E973337"/>
          </w:pPr>
          <w:r>
            <w:t>[</w:t>
          </w:r>
          <w:r>
            <w:t>分配的时间</w:t>
          </w:r>
          <w:r>
            <w:t>]</w:t>
          </w:r>
        </w:p>
      </w:docPartBody>
    </w:docPart>
    <w:docPart>
      <w:docPartPr>
        <w:name w:val="31D9B89F34EF48868C19CF283CC44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2DFB6-2CC5-4AAB-9321-030ACDC24AA6}"/>
      </w:docPartPr>
      <w:docPartBody>
        <w:p w:rsidR="006A4563" w:rsidRDefault="00DE7209" w:rsidP="00DE7209">
          <w:pPr>
            <w:pStyle w:val="31D9B89F34EF48868C19CF283CC441ED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4A1D1B27746B4961BFAD42168EB26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983A32-04ED-488F-8109-6FD9F4069467}"/>
      </w:docPartPr>
      <w:docPartBody>
        <w:p w:rsidR="006A4563" w:rsidRDefault="00DE7209" w:rsidP="00DE7209">
          <w:pPr>
            <w:pStyle w:val="4A1D1B27746B4961BFAD42168EB26742"/>
          </w:pPr>
          <w:r>
            <w:t>[</w:t>
          </w:r>
          <w:r>
            <w:t>分配的时间</w:t>
          </w:r>
          <w:r>
            <w:t>]</w:t>
          </w:r>
        </w:p>
      </w:docPartBody>
    </w:docPart>
    <w:docPart>
      <w:docPartPr>
        <w:name w:val="F49D64BC3B13498487D081AE4996B4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67E57B-DA36-4DC2-AAE2-23AFE43F42E4}"/>
      </w:docPartPr>
      <w:docPartBody>
        <w:p w:rsidR="006A4563" w:rsidRDefault="00DE7209" w:rsidP="00DE7209">
          <w:pPr>
            <w:pStyle w:val="F49D64BC3B13498487D081AE4996B4E6"/>
          </w:pPr>
          <w:r>
            <w:t>[</w:t>
          </w:r>
          <w:r>
            <w:t>演说者</w:t>
          </w:r>
          <w:r>
            <w:t>]</w:t>
          </w:r>
        </w:p>
      </w:docPartBody>
    </w:docPart>
    <w:docPart>
      <w:docPartPr>
        <w:name w:val="E2BE8200F61C43EF8700EAFF485B09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BA6894-53C2-4AE2-B666-5E49E66D2ED9}"/>
      </w:docPartPr>
      <w:docPartBody>
        <w:p w:rsidR="006A4563" w:rsidRDefault="00DE7209" w:rsidP="00DE7209">
          <w:pPr>
            <w:pStyle w:val="E2BE8200F61C43EF8700EAFF485B09B1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46F91CC314694906AD2C95ADF43BC0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B5DC61-DF28-4B7D-8189-7CFE903B82A0}"/>
      </w:docPartPr>
      <w:docPartBody>
        <w:p w:rsidR="006A4563" w:rsidRDefault="00DE7209" w:rsidP="00DE7209">
          <w:pPr>
            <w:pStyle w:val="46F91CC314694906AD2C95ADF43BC01C"/>
          </w:pPr>
          <w:r>
            <w:t>[</w:t>
          </w:r>
          <w:r>
            <w:t>演说者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E7"/>
    <w:rsid w:val="001614E7"/>
    <w:rsid w:val="0053249F"/>
    <w:rsid w:val="00643F70"/>
    <w:rsid w:val="006A4563"/>
    <w:rsid w:val="00D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B62855B80A4579BFCB352BC1626F33">
    <w:name w:val="BAB62855B80A4579BFCB352BC1626F33"/>
    <w:pPr>
      <w:widowControl w:val="0"/>
      <w:jc w:val="both"/>
    </w:pPr>
  </w:style>
  <w:style w:type="paragraph" w:customStyle="1" w:styleId="7E3012263D4D4AD2AFE4878E2EE688EA">
    <w:name w:val="7E3012263D4D4AD2AFE4878E2EE688EA"/>
    <w:pPr>
      <w:widowControl w:val="0"/>
      <w:jc w:val="both"/>
    </w:pPr>
  </w:style>
  <w:style w:type="paragraph" w:customStyle="1" w:styleId="A8AAA76CBA2C498CA767821193775B0A">
    <w:name w:val="A8AAA76CBA2C498CA767821193775B0A"/>
    <w:pPr>
      <w:widowControl w:val="0"/>
      <w:jc w:val="both"/>
    </w:pPr>
  </w:style>
  <w:style w:type="paragraph" w:customStyle="1" w:styleId="3A9D1B8DBE61430C932C511A2C97CF8E">
    <w:name w:val="3A9D1B8DBE61430C932C511A2C97CF8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E7209"/>
    <w:rPr>
      <w:color w:val="808080"/>
    </w:rPr>
  </w:style>
  <w:style w:type="paragraph" w:customStyle="1" w:styleId="440033B390E04D4BB3A60063EAC03370">
    <w:name w:val="440033B390E04D4BB3A60063EAC03370"/>
    <w:pPr>
      <w:widowControl w:val="0"/>
      <w:jc w:val="both"/>
    </w:pPr>
  </w:style>
  <w:style w:type="paragraph" w:customStyle="1" w:styleId="572C8768852D46E682BA5D66BB082C6C">
    <w:name w:val="572C8768852D46E682BA5D66BB082C6C"/>
    <w:pPr>
      <w:widowControl w:val="0"/>
      <w:jc w:val="both"/>
    </w:pPr>
  </w:style>
  <w:style w:type="paragraph" w:customStyle="1" w:styleId="B57EA905D60D4CC8AA3DABCEBE29AE69">
    <w:name w:val="B57EA905D60D4CC8AA3DABCEBE29AE69"/>
    <w:pPr>
      <w:widowControl w:val="0"/>
      <w:jc w:val="both"/>
    </w:pPr>
  </w:style>
  <w:style w:type="paragraph" w:customStyle="1" w:styleId="FA22347141E44274AB2886C2016FF9AF">
    <w:name w:val="FA22347141E44274AB2886C2016FF9AF"/>
    <w:pPr>
      <w:widowControl w:val="0"/>
      <w:jc w:val="both"/>
    </w:pPr>
  </w:style>
  <w:style w:type="paragraph" w:customStyle="1" w:styleId="CA2F1A456EA74C3BA9A5CEE7E7BFC61A">
    <w:name w:val="CA2F1A456EA74C3BA9A5CEE7E7BFC61A"/>
    <w:pPr>
      <w:widowControl w:val="0"/>
      <w:jc w:val="both"/>
    </w:pPr>
  </w:style>
  <w:style w:type="paragraph" w:customStyle="1" w:styleId="09540257D35E43D88DC955E21E973337">
    <w:name w:val="09540257D35E43D88DC955E21E973337"/>
    <w:pPr>
      <w:widowControl w:val="0"/>
      <w:jc w:val="both"/>
    </w:pPr>
  </w:style>
  <w:style w:type="paragraph" w:customStyle="1" w:styleId="B3CB9DC9953346AB969BC8D8C78D3BDD">
    <w:name w:val="B3CB9DC9953346AB969BC8D8C78D3BDD"/>
    <w:pPr>
      <w:widowControl w:val="0"/>
      <w:jc w:val="both"/>
    </w:pPr>
  </w:style>
  <w:style w:type="paragraph" w:customStyle="1" w:styleId="7811E7E1239A49BE8A692612B62F6878">
    <w:name w:val="7811E7E1239A49BE8A692612B62F6878"/>
    <w:pPr>
      <w:widowControl w:val="0"/>
      <w:jc w:val="both"/>
    </w:pPr>
  </w:style>
  <w:style w:type="paragraph" w:customStyle="1" w:styleId="7D91DE2805A9480094D6960FB7D8483D">
    <w:name w:val="7D91DE2805A9480094D6960FB7D8483D"/>
    <w:pPr>
      <w:widowControl w:val="0"/>
      <w:jc w:val="both"/>
    </w:pPr>
  </w:style>
  <w:style w:type="paragraph" w:customStyle="1" w:styleId="6EC12478F0BD45E48333FE8562708B87">
    <w:name w:val="6EC12478F0BD45E48333FE8562708B87"/>
    <w:pPr>
      <w:widowControl w:val="0"/>
      <w:jc w:val="both"/>
    </w:pPr>
  </w:style>
  <w:style w:type="paragraph" w:customStyle="1" w:styleId="00979B13B69A47E4A3A702D6523E5A0E">
    <w:name w:val="00979B13B69A47E4A3A702D6523E5A0E"/>
    <w:pPr>
      <w:widowControl w:val="0"/>
      <w:jc w:val="both"/>
    </w:pPr>
  </w:style>
  <w:style w:type="paragraph" w:customStyle="1" w:styleId="2AC46AE5D392465DBE28D474FDC57C4D">
    <w:name w:val="2AC46AE5D392465DBE28D474FDC57C4D"/>
    <w:rsid w:val="00DE7209"/>
    <w:pPr>
      <w:widowControl w:val="0"/>
      <w:jc w:val="both"/>
    </w:pPr>
  </w:style>
  <w:style w:type="paragraph" w:customStyle="1" w:styleId="31D9B89F34EF48868C19CF283CC441ED">
    <w:name w:val="31D9B89F34EF48868C19CF283CC441ED"/>
    <w:rsid w:val="00DE7209"/>
    <w:pPr>
      <w:widowControl w:val="0"/>
      <w:jc w:val="both"/>
    </w:pPr>
  </w:style>
  <w:style w:type="paragraph" w:customStyle="1" w:styleId="4A1D1B27746B4961BFAD42168EB26742">
    <w:name w:val="4A1D1B27746B4961BFAD42168EB26742"/>
    <w:rsid w:val="00DE7209"/>
    <w:pPr>
      <w:widowControl w:val="0"/>
      <w:jc w:val="both"/>
    </w:pPr>
  </w:style>
  <w:style w:type="paragraph" w:customStyle="1" w:styleId="F49D64BC3B13498487D081AE4996B4E6">
    <w:name w:val="F49D64BC3B13498487D081AE4996B4E6"/>
    <w:rsid w:val="00DE7209"/>
    <w:pPr>
      <w:widowControl w:val="0"/>
      <w:jc w:val="both"/>
    </w:pPr>
  </w:style>
  <w:style w:type="paragraph" w:customStyle="1" w:styleId="4437CCF8BC604234BA9E7A5AE32DE6C1">
    <w:name w:val="4437CCF8BC604234BA9E7A5AE32DE6C1"/>
    <w:rsid w:val="00DE7209"/>
    <w:pPr>
      <w:widowControl w:val="0"/>
      <w:jc w:val="both"/>
    </w:pPr>
  </w:style>
  <w:style w:type="paragraph" w:customStyle="1" w:styleId="E2BE8200F61C43EF8700EAFF485B09B1">
    <w:name w:val="E2BE8200F61C43EF8700EAFF485B09B1"/>
    <w:rsid w:val="00DE7209"/>
    <w:pPr>
      <w:widowControl w:val="0"/>
      <w:jc w:val="both"/>
    </w:pPr>
  </w:style>
  <w:style w:type="paragraph" w:customStyle="1" w:styleId="46F91CC314694906AD2C95ADF43BC01C">
    <w:name w:val="46F91CC314694906AD2C95ADF43BC01C"/>
    <w:rsid w:val="00DE7209"/>
    <w:pPr>
      <w:widowControl w:val="0"/>
      <w:jc w:val="both"/>
    </w:pPr>
  </w:style>
  <w:style w:type="paragraph" w:customStyle="1" w:styleId="1092EB13BA534001B6F4ED7366759526">
    <w:name w:val="1092EB13BA534001B6F4ED7366759526"/>
    <w:rsid w:val="00DE7209"/>
    <w:pPr>
      <w:widowControl w:val="0"/>
      <w:jc w:val="both"/>
    </w:pPr>
  </w:style>
  <w:style w:type="paragraph" w:customStyle="1" w:styleId="C8A70B6CAC464133911DAD1AE67F19B0">
    <w:name w:val="C8A70B6CAC464133911DAD1AE67F19B0"/>
    <w:rsid w:val="00DE720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B62855B80A4579BFCB352BC1626F33">
    <w:name w:val="BAB62855B80A4579BFCB352BC1626F33"/>
    <w:pPr>
      <w:widowControl w:val="0"/>
      <w:jc w:val="both"/>
    </w:pPr>
  </w:style>
  <w:style w:type="paragraph" w:customStyle="1" w:styleId="7E3012263D4D4AD2AFE4878E2EE688EA">
    <w:name w:val="7E3012263D4D4AD2AFE4878E2EE688EA"/>
    <w:pPr>
      <w:widowControl w:val="0"/>
      <w:jc w:val="both"/>
    </w:pPr>
  </w:style>
  <w:style w:type="paragraph" w:customStyle="1" w:styleId="A8AAA76CBA2C498CA767821193775B0A">
    <w:name w:val="A8AAA76CBA2C498CA767821193775B0A"/>
    <w:pPr>
      <w:widowControl w:val="0"/>
      <w:jc w:val="both"/>
    </w:pPr>
  </w:style>
  <w:style w:type="paragraph" w:customStyle="1" w:styleId="3A9D1B8DBE61430C932C511A2C97CF8E">
    <w:name w:val="3A9D1B8DBE61430C932C511A2C97CF8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E7209"/>
    <w:rPr>
      <w:color w:val="808080"/>
    </w:rPr>
  </w:style>
  <w:style w:type="paragraph" w:customStyle="1" w:styleId="440033B390E04D4BB3A60063EAC03370">
    <w:name w:val="440033B390E04D4BB3A60063EAC03370"/>
    <w:pPr>
      <w:widowControl w:val="0"/>
      <w:jc w:val="both"/>
    </w:pPr>
  </w:style>
  <w:style w:type="paragraph" w:customStyle="1" w:styleId="572C8768852D46E682BA5D66BB082C6C">
    <w:name w:val="572C8768852D46E682BA5D66BB082C6C"/>
    <w:pPr>
      <w:widowControl w:val="0"/>
      <w:jc w:val="both"/>
    </w:pPr>
  </w:style>
  <w:style w:type="paragraph" w:customStyle="1" w:styleId="B57EA905D60D4CC8AA3DABCEBE29AE69">
    <w:name w:val="B57EA905D60D4CC8AA3DABCEBE29AE69"/>
    <w:pPr>
      <w:widowControl w:val="0"/>
      <w:jc w:val="both"/>
    </w:pPr>
  </w:style>
  <w:style w:type="paragraph" w:customStyle="1" w:styleId="FA22347141E44274AB2886C2016FF9AF">
    <w:name w:val="FA22347141E44274AB2886C2016FF9AF"/>
    <w:pPr>
      <w:widowControl w:val="0"/>
      <w:jc w:val="both"/>
    </w:pPr>
  </w:style>
  <w:style w:type="paragraph" w:customStyle="1" w:styleId="CA2F1A456EA74C3BA9A5CEE7E7BFC61A">
    <w:name w:val="CA2F1A456EA74C3BA9A5CEE7E7BFC61A"/>
    <w:pPr>
      <w:widowControl w:val="0"/>
      <w:jc w:val="both"/>
    </w:pPr>
  </w:style>
  <w:style w:type="paragraph" w:customStyle="1" w:styleId="09540257D35E43D88DC955E21E973337">
    <w:name w:val="09540257D35E43D88DC955E21E973337"/>
    <w:pPr>
      <w:widowControl w:val="0"/>
      <w:jc w:val="both"/>
    </w:pPr>
  </w:style>
  <w:style w:type="paragraph" w:customStyle="1" w:styleId="B3CB9DC9953346AB969BC8D8C78D3BDD">
    <w:name w:val="B3CB9DC9953346AB969BC8D8C78D3BDD"/>
    <w:pPr>
      <w:widowControl w:val="0"/>
      <w:jc w:val="both"/>
    </w:pPr>
  </w:style>
  <w:style w:type="paragraph" w:customStyle="1" w:styleId="7811E7E1239A49BE8A692612B62F6878">
    <w:name w:val="7811E7E1239A49BE8A692612B62F6878"/>
    <w:pPr>
      <w:widowControl w:val="0"/>
      <w:jc w:val="both"/>
    </w:pPr>
  </w:style>
  <w:style w:type="paragraph" w:customStyle="1" w:styleId="7D91DE2805A9480094D6960FB7D8483D">
    <w:name w:val="7D91DE2805A9480094D6960FB7D8483D"/>
    <w:pPr>
      <w:widowControl w:val="0"/>
      <w:jc w:val="both"/>
    </w:pPr>
  </w:style>
  <w:style w:type="paragraph" w:customStyle="1" w:styleId="6EC12478F0BD45E48333FE8562708B87">
    <w:name w:val="6EC12478F0BD45E48333FE8562708B87"/>
    <w:pPr>
      <w:widowControl w:val="0"/>
      <w:jc w:val="both"/>
    </w:pPr>
  </w:style>
  <w:style w:type="paragraph" w:customStyle="1" w:styleId="00979B13B69A47E4A3A702D6523E5A0E">
    <w:name w:val="00979B13B69A47E4A3A702D6523E5A0E"/>
    <w:pPr>
      <w:widowControl w:val="0"/>
      <w:jc w:val="both"/>
    </w:pPr>
  </w:style>
  <w:style w:type="paragraph" w:customStyle="1" w:styleId="2AC46AE5D392465DBE28D474FDC57C4D">
    <w:name w:val="2AC46AE5D392465DBE28D474FDC57C4D"/>
    <w:rsid w:val="00DE7209"/>
    <w:pPr>
      <w:widowControl w:val="0"/>
      <w:jc w:val="both"/>
    </w:pPr>
  </w:style>
  <w:style w:type="paragraph" w:customStyle="1" w:styleId="31D9B89F34EF48868C19CF283CC441ED">
    <w:name w:val="31D9B89F34EF48868C19CF283CC441ED"/>
    <w:rsid w:val="00DE7209"/>
    <w:pPr>
      <w:widowControl w:val="0"/>
      <w:jc w:val="both"/>
    </w:pPr>
  </w:style>
  <w:style w:type="paragraph" w:customStyle="1" w:styleId="4A1D1B27746B4961BFAD42168EB26742">
    <w:name w:val="4A1D1B27746B4961BFAD42168EB26742"/>
    <w:rsid w:val="00DE7209"/>
    <w:pPr>
      <w:widowControl w:val="0"/>
      <w:jc w:val="both"/>
    </w:pPr>
  </w:style>
  <w:style w:type="paragraph" w:customStyle="1" w:styleId="F49D64BC3B13498487D081AE4996B4E6">
    <w:name w:val="F49D64BC3B13498487D081AE4996B4E6"/>
    <w:rsid w:val="00DE7209"/>
    <w:pPr>
      <w:widowControl w:val="0"/>
      <w:jc w:val="both"/>
    </w:pPr>
  </w:style>
  <w:style w:type="paragraph" w:customStyle="1" w:styleId="4437CCF8BC604234BA9E7A5AE32DE6C1">
    <w:name w:val="4437CCF8BC604234BA9E7A5AE32DE6C1"/>
    <w:rsid w:val="00DE7209"/>
    <w:pPr>
      <w:widowControl w:val="0"/>
      <w:jc w:val="both"/>
    </w:pPr>
  </w:style>
  <w:style w:type="paragraph" w:customStyle="1" w:styleId="E2BE8200F61C43EF8700EAFF485B09B1">
    <w:name w:val="E2BE8200F61C43EF8700EAFF485B09B1"/>
    <w:rsid w:val="00DE7209"/>
    <w:pPr>
      <w:widowControl w:val="0"/>
      <w:jc w:val="both"/>
    </w:pPr>
  </w:style>
  <w:style w:type="paragraph" w:customStyle="1" w:styleId="46F91CC314694906AD2C95ADF43BC01C">
    <w:name w:val="46F91CC314694906AD2C95ADF43BC01C"/>
    <w:rsid w:val="00DE7209"/>
    <w:pPr>
      <w:widowControl w:val="0"/>
      <w:jc w:val="both"/>
    </w:pPr>
  </w:style>
  <w:style w:type="paragraph" w:customStyle="1" w:styleId="1092EB13BA534001B6F4ED7366759526">
    <w:name w:val="1092EB13BA534001B6F4ED7366759526"/>
    <w:rsid w:val="00DE7209"/>
    <w:pPr>
      <w:widowControl w:val="0"/>
      <w:jc w:val="both"/>
    </w:pPr>
  </w:style>
  <w:style w:type="paragraph" w:customStyle="1" w:styleId="C8A70B6CAC464133911DAD1AE67F19B0">
    <w:name w:val="C8A70B6CAC464133911DAD1AE67F19B0"/>
    <w:rsid w:val="00DE72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2018-06-07T00:00:00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1B8F7-CB8D-4530-B71D-266CCB8BA943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D0103242-A532-4AE5-B45E-6987029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Administrator</dc:creator>
  <cp:lastModifiedBy>Administrator</cp:lastModifiedBy>
  <cp:revision>3</cp:revision>
  <cp:lastPrinted>2006-08-01T17:47:00Z</cp:lastPrinted>
  <dcterms:created xsi:type="dcterms:W3CDTF">2018-06-27T12:04:00Z</dcterms:created>
  <dcterms:modified xsi:type="dcterms:W3CDTF">2018-06-27T12:12:00Z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</Properties>
</file>