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D17" w:rsidRDefault="00871D17">
      <w:pPr>
        <w:ind w:firstLine="426"/>
        <w:rPr>
          <w:b/>
          <w:sz w:val="36"/>
        </w:rPr>
      </w:pPr>
    </w:p>
    <w:tbl>
      <w:tblPr>
        <w:tblpPr w:leftFromText="187" w:rightFromText="187" w:vertAnchor="page" w:horzAnchor="page" w:tblpX="1950" w:tblpY="366"/>
        <w:tblW w:w="0" w:type="auto"/>
        <w:tblBorders>
          <w:left w:val="single" w:sz="12" w:space="0" w:color="5B9BD5"/>
        </w:tblBorders>
        <w:tblLayout w:type="fixed"/>
        <w:tblCellMar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7540"/>
      </w:tblGrid>
      <w:tr w:rsidR="003E41A3" w:rsidTr="00CB33ED">
        <w:trPr>
          <w:trHeight w:val="105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3E41A3" w:rsidRDefault="003E41A3" w:rsidP="00CB33ED">
            <w:pPr>
              <w:pStyle w:val="ac"/>
              <w:rPr>
                <w:rFonts w:hint="eastAsia"/>
                <w:b/>
                <w:color w:val="2E74B5"/>
                <w:sz w:val="24"/>
              </w:rPr>
            </w:pPr>
            <w:bookmarkStart w:id="0" w:name="_Toc477721752"/>
            <w:bookmarkEnd w:id="0"/>
            <w:r>
              <w:rPr>
                <w:rFonts w:hint="eastAsia"/>
                <w:b/>
                <w:color w:val="2E74B5"/>
                <w:sz w:val="24"/>
              </w:rPr>
              <w:t>浙江大学城市学院</w:t>
            </w:r>
          </w:p>
        </w:tc>
      </w:tr>
      <w:tr w:rsidR="003E41A3" w:rsidTr="00CB33ED">
        <w:trPr>
          <w:trHeight w:val="778"/>
        </w:trPr>
        <w:tc>
          <w:tcPr>
            <w:tcW w:w="7540" w:type="dxa"/>
          </w:tcPr>
          <w:p w:rsidR="003E41A3" w:rsidRDefault="003E41A3" w:rsidP="00CB33ED">
            <w:pPr>
              <w:pStyle w:val="ac"/>
              <w:spacing w:line="216" w:lineRule="auto"/>
              <w:jc w:val="center"/>
              <w:rPr>
                <w:rFonts w:ascii="Calibri Light" w:hAnsi="Calibri Light" w:hint="eastAsia"/>
                <w:b/>
                <w:color w:val="5B9BD5"/>
                <w:sz w:val="72"/>
                <w:szCs w:val="72"/>
              </w:rPr>
            </w:pPr>
            <w:r>
              <w:rPr>
                <w:rFonts w:hint="eastAsia"/>
                <w:b/>
                <w:sz w:val="72"/>
                <w:szCs w:val="72"/>
              </w:rPr>
              <w:t>详细设计（游戏进行）</w:t>
            </w:r>
          </w:p>
        </w:tc>
      </w:tr>
      <w:tr w:rsidR="003E41A3" w:rsidTr="00CB33ED">
        <w:trPr>
          <w:trHeight w:val="710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3E41A3" w:rsidRDefault="003E41A3" w:rsidP="003E41A3">
            <w:pPr>
              <w:pStyle w:val="ac"/>
              <w:ind w:firstLineChars="150" w:firstLine="315"/>
              <w:rPr>
                <w:rFonts w:hint="eastAsia"/>
                <w:b/>
                <w:color w:val="2E74B5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AF92813" wp14:editId="238336D9">
                  <wp:simplePos x="0" y="0"/>
                  <wp:positionH relativeFrom="column">
                    <wp:posOffset>1537970</wp:posOffset>
                  </wp:positionH>
                  <wp:positionV relativeFrom="paragraph">
                    <wp:posOffset>516255</wp:posOffset>
                  </wp:positionV>
                  <wp:extent cx="1749425" cy="1693545"/>
                  <wp:effectExtent l="0" t="0" r="0" b="0"/>
                  <wp:wrapSquare wrapText="bothSides"/>
                  <wp:docPr id="1" name="图片 1" descr="u=92420481,4074583936&amp;fm=27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u=92420481,4074583936&amp;fm=27&amp;gp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113" b="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69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color w:val="2E74B5"/>
                <w:sz w:val="24"/>
              </w:rPr>
              <w:t>H5</w:t>
            </w:r>
            <w:r>
              <w:rPr>
                <w:rFonts w:hint="eastAsia"/>
                <w:b/>
                <w:color w:val="2E74B5"/>
                <w:sz w:val="24"/>
              </w:rPr>
              <w:t>套圈小游戏</w:t>
            </w:r>
          </w:p>
        </w:tc>
      </w:tr>
    </w:tbl>
    <w:p w:rsidR="003E41A3" w:rsidRDefault="003E41A3" w:rsidP="003E41A3">
      <w:pPr>
        <w:rPr>
          <w:b/>
        </w:rPr>
      </w:pPr>
    </w:p>
    <w:p w:rsidR="003E41A3" w:rsidRDefault="003E41A3" w:rsidP="003E41A3">
      <w:pPr>
        <w:rPr>
          <w:b/>
          <w:vanish/>
        </w:rPr>
      </w:pPr>
    </w:p>
    <w:tbl>
      <w:tblPr>
        <w:tblpPr w:leftFromText="187" w:rightFromText="187" w:vertAnchor="page" w:horzAnchor="page" w:tblpX="1803" w:tblpY="6806"/>
        <w:tblW w:w="0" w:type="auto"/>
        <w:tblLayout w:type="fixed"/>
        <w:tblLook w:val="0000" w:firstRow="0" w:lastRow="0" w:firstColumn="0" w:lastColumn="0" w:noHBand="0" w:noVBand="0"/>
      </w:tblPr>
      <w:tblGrid>
        <w:gridCol w:w="8479"/>
      </w:tblGrid>
      <w:tr w:rsidR="003E41A3" w:rsidTr="00CB33ED">
        <w:trPr>
          <w:trHeight w:val="9126"/>
        </w:trPr>
        <w:tc>
          <w:tcPr>
            <w:tcW w:w="847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3E41A3" w:rsidRDefault="003E41A3" w:rsidP="00CB33ED">
            <w:pPr>
              <w:spacing w:line="360" w:lineRule="auto"/>
              <w:ind w:left="420" w:firstLine="420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sz w:val="30"/>
                <w:szCs w:val="30"/>
              </w:rPr>
              <w:t>项目名称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</w:t>
            </w:r>
            <w:r>
              <w:rPr>
                <w:rFonts w:hint="eastAsia"/>
                <w:sz w:val="30"/>
                <w:szCs w:val="30"/>
                <w:u w:val="single"/>
              </w:rPr>
              <w:t>基于</w:t>
            </w:r>
            <w:r>
              <w:rPr>
                <w:rFonts w:hint="eastAsia"/>
                <w:sz w:val="30"/>
                <w:szCs w:val="30"/>
                <w:u w:val="single"/>
              </w:rPr>
              <w:t>html5</w:t>
            </w:r>
            <w:r>
              <w:rPr>
                <w:rFonts w:hint="eastAsia"/>
                <w:sz w:val="30"/>
                <w:szCs w:val="30"/>
                <w:u w:val="single"/>
              </w:rPr>
              <w:t>的休闲小游戏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</w:t>
            </w:r>
          </w:p>
          <w:p w:rsidR="003E41A3" w:rsidRDefault="003E41A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组长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</w:t>
            </w:r>
            <w:r>
              <w:rPr>
                <w:rFonts w:hint="eastAsia"/>
                <w:sz w:val="30"/>
                <w:szCs w:val="30"/>
                <w:u w:val="single"/>
              </w:rPr>
              <w:t>陈帆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  </w:t>
            </w:r>
          </w:p>
          <w:p w:rsidR="003E41A3" w:rsidRDefault="003E41A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>组员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</w:t>
            </w:r>
            <w:r>
              <w:rPr>
                <w:rFonts w:hint="eastAsia"/>
                <w:sz w:val="30"/>
                <w:szCs w:val="30"/>
                <w:u w:val="single"/>
              </w:rPr>
              <w:t>张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荣阳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>、赵伟宏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</w:t>
            </w:r>
          </w:p>
          <w:p w:rsidR="003E41A3" w:rsidRDefault="003E41A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小组号</w:t>
            </w:r>
            <w:r>
              <w:rPr>
                <w:rFonts w:hint="eastAsia"/>
                <w:sz w:val="30"/>
                <w:szCs w:val="30"/>
              </w:rPr>
              <w:t xml:space="preserve">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 G07               </w:t>
            </w:r>
          </w:p>
          <w:p w:rsidR="003E41A3" w:rsidRDefault="003E41A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专业班级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</w:t>
            </w:r>
            <w:r>
              <w:rPr>
                <w:rFonts w:hint="eastAsia"/>
                <w:sz w:val="30"/>
                <w:szCs w:val="30"/>
                <w:u w:val="single"/>
              </w:rPr>
              <w:t>软件工程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1601         </w:t>
            </w:r>
          </w:p>
          <w:p w:rsidR="003E41A3" w:rsidRDefault="003E41A3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指导老师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</w:t>
            </w:r>
            <w:r>
              <w:rPr>
                <w:rFonts w:hint="eastAsia"/>
                <w:sz w:val="30"/>
                <w:szCs w:val="30"/>
                <w:u w:val="single"/>
              </w:rPr>
              <w:t>杨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枨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 xml:space="preserve">               </w:t>
            </w:r>
          </w:p>
          <w:p w:rsidR="003E41A3" w:rsidRDefault="003E41A3" w:rsidP="00CB33ED">
            <w:pPr>
              <w:pStyle w:val="ac"/>
              <w:rPr>
                <w:rFonts w:hint="eastAsia"/>
                <w:b/>
                <w:color w:val="5B9BD5"/>
              </w:rPr>
            </w:pPr>
          </w:p>
        </w:tc>
      </w:tr>
    </w:tbl>
    <w:p w:rsidR="003E41A3" w:rsidRDefault="003E41A3" w:rsidP="003E41A3">
      <w:pPr>
        <w:pStyle w:val="19"/>
      </w:pPr>
    </w:p>
    <w:p w:rsidR="003E41A3" w:rsidRDefault="003E41A3" w:rsidP="003E41A3">
      <w:pPr>
        <w:pStyle w:val="19"/>
      </w:pPr>
    </w:p>
    <w:p w:rsidR="003E41A3" w:rsidRDefault="003E41A3" w:rsidP="003E41A3">
      <w:pPr>
        <w:rPr>
          <w:rFonts w:hint="eastAsia"/>
        </w:rPr>
      </w:pPr>
    </w:p>
    <w:p w:rsidR="003E41A3" w:rsidRDefault="003E41A3" w:rsidP="003E41A3">
      <w:pPr>
        <w:jc w:val="left"/>
        <w:rPr>
          <w:rFonts w:hint="eastAsia"/>
        </w:rPr>
      </w:pPr>
      <w:r>
        <w:rPr>
          <w:sz w:val="28"/>
          <w:szCs w:val="28"/>
        </w:rPr>
        <w:br w:type="page"/>
      </w: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版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本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历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史</w:t>
      </w:r>
    </w:p>
    <w:tbl>
      <w:tblPr>
        <w:tblStyle w:val="GridTable1LightAccent1"/>
        <w:tblW w:w="8834" w:type="dxa"/>
        <w:jc w:val="center"/>
        <w:tblInd w:w="-346" w:type="dxa"/>
        <w:tblLayout w:type="fixed"/>
        <w:tblLook w:val="04A0" w:firstRow="1" w:lastRow="0" w:firstColumn="1" w:lastColumn="0" w:noHBand="0" w:noVBand="1"/>
      </w:tblPr>
      <w:tblGrid>
        <w:gridCol w:w="1843"/>
        <w:gridCol w:w="1021"/>
        <w:gridCol w:w="3240"/>
        <w:gridCol w:w="2730"/>
      </w:tblGrid>
      <w:tr w:rsidR="003E41A3" w:rsidTr="00CB33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日期</w:t>
            </w:r>
          </w:p>
        </w:tc>
        <w:tc>
          <w:tcPr>
            <w:tcW w:w="1021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版本</w:t>
            </w:r>
          </w:p>
        </w:tc>
        <w:tc>
          <w:tcPr>
            <w:tcW w:w="3240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说明</w:t>
            </w:r>
          </w:p>
        </w:tc>
        <w:tc>
          <w:tcPr>
            <w:tcW w:w="2730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作者</w:t>
            </w:r>
          </w:p>
        </w:tc>
      </w:tr>
      <w:tr w:rsidR="003E41A3" w:rsidTr="00CB33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2018.05.18</w:t>
            </w:r>
          </w:p>
        </w:tc>
        <w:tc>
          <w:tcPr>
            <w:tcW w:w="1021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0.1</w:t>
            </w:r>
          </w:p>
        </w:tc>
        <w:tc>
          <w:tcPr>
            <w:tcW w:w="3240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定</w:t>
            </w:r>
            <w:r>
              <w:rPr>
                <w:rFonts w:eastAsia="宋体" w:cs="Times New Roman" w:hint="eastAsia"/>
                <w:sz w:val="24"/>
                <w:szCs w:val="24"/>
              </w:rPr>
              <w:t>稿</w:t>
            </w:r>
          </w:p>
        </w:tc>
        <w:tc>
          <w:tcPr>
            <w:tcW w:w="2730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陈帆</w:t>
            </w:r>
          </w:p>
        </w:tc>
      </w:tr>
      <w:tr w:rsidR="003E41A3" w:rsidTr="00CB33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rPr>
                <w:rFonts w:eastAsia="宋体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</w:p>
        </w:tc>
        <w:tc>
          <w:tcPr>
            <w:tcW w:w="3240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</w:p>
        </w:tc>
        <w:tc>
          <w:tcPr>
            <w:tcW w:w="2730" w:type="dxa"/>
          </w:tcPr>
          <w:p w:rsidR="003E41A3" w:rsidRDefault="003E41A3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</w:p>
        </w:tc>
      </w:tr>
    </w:tbl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rFonts w:hint="eastAsia"/>
          <w:sz w:val="44"/>
          <w:szCs w:val="44"/>
        </w:rPr>
      </w:pPr>
    </w:p>
    <w:p w:rsidR="003E41A3" w:rsidRDefault="003E41A3" w:rsidP="003E41A3">
      <w:pPr>
        <w:pStyle w:val="ac"/>
        <w:rPr>
          <w:sz w:val="44"/>
          <w:szCs w:val="44"/>
        </w:rPr>
      </w:pPr>
    </w:p>
    <w:p w:rsidR="00871D17" w:rsidRDefault="008F1B4B">
      <w:pPr>
        <w:ind w:firstLine="426"/>
        <w:jc w:val="center"/>
        <w:rPr>
          <w:sz w:val="72"/>
        </w:rPr>
      </w:pPr>
      <w:r>
        <w:rPr>
          <w:rFonts w:hint="eastAsia"/>
          <w:sz w:val="72"/>
        </w:rPr>
        <w:lastRenderedPageBreak/>
        <w:t>HIPO</w:t>
      </w:r>
    </w:p>
    <w:p w:rsidR="00871D17" w:rsidRDefault="008F1B4B">
      <w:pPr>
        <w:ind w:firstLine="426"/>
        <w:jc w:val="center"/>
        <w:rPr>
          <w:rFonts w:ascii="微软雅黑" w:eastAsia="微软雅黑" w:hAnsi="微软雅黑" w:cstheme="minorEastAsia"/>
          <w:sz w:val="36"/>
          <w:szCs w:val="36"/>
        </w:rPr>
      </w:pPr>
      <w:r>
        <w:rPr>
          <w:rFonts w:ascii="宋体" w:hAnsi="宋体" w:hint="eastAsia"/>
        </w:rPr>
        <w:t>文档编号：</w:t>
      </w:r>
      <w:proofErr w:type="gramStart"/>
      <w:r>
        <w:rPr>
          <w:rFonts w:ascii="宋体" w:hAnsi="宋体" w:hint="eastAsia"/>
        </w:rPr>
        <w:t>详设</w:t>
      </w:r>
      <w:proofErr w:type="gramEnd"/>
      <w:r>
        <w:rPr>
          <w:rFonts w:ascii="宋体" w:hAnsi="宋体" w:hint="eastAsia"/>
        </w:rPr>
        <w:t>-</w:t>
      </w:r>
      <w:r>
        <w:rPr>
          <w:rFonts w:ascii="宋体" w:eastAsia="宋体" w:hAnsi="宋体" w:hint="eastAsia"/>
        </w:rPr>
        <w:t>？</w:t>
      </w:r>
      <w:r>
        <w:rPr>
          <w:rFonts w:ascii="宋体" w:hAnsi="宋体" w:hint="eastAsia"/>
        </w:rPr>
        <w:t>-</w:t>
      </w:r>
      <w:r>
        <w:rPr>
          <w:rFonts w:ascii="宋体" w:hAnsi="宋体" w:hint="eastAsia"/>
        </w:rPr>
        <w:t>游戏进行系统</w:t>
      </w:r>
    </w:p>
    <w:p w:rsidR="00871D17" w:rsidRDefault="008F1B4B">
      <w:pPr>
        <w:ind w:firstLine="426"/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</w:t>
      </w:r>
      <w:r>
        <w:rPr>
          <w:rFonts w:ascii="宋体" w:hAnsi="宋体" w:hint="eastAsia"/>
        </w:rPr>
        <w:t>2018/5/18</w:t>
      </w:r>
    </w:p>
    <w:p w:rsidR="00871D17" w:rsidRDefault="00871D17">
      <w:pPr>
        <w:ind w:firstLine="426"/>
        <w:jc w:val="center"/>
        <w:rPr>
          <w:rFonts w:ascii="宋体" w:hAnsi="宋体"/>
        </w:rPr>
      </w:pP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子系统：游戏进行系统</w:t>
      </w: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子系统概述：</w:t>
      </w:r>
      <w:r>
        <w:rPr>
          <w:rFonts w:ascii="微软雅黑" w:eastAsia="微软雅黑" w:hAnsi="微软雅黑" w:cstheme="minorEastAsia" w:hint="eastAsia"/>
          <w:sz w:val="36"/>
          <w:szCs w:val="36"/>
        </w:rPr>
        <w:t>载入下一场景地图，判断用户是否过关，并进行分数的累加。</w:t>
      </w: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负责人：</w:t>
      </w:r>
      <w:r>
        <w:rPr>
          <w:rFonts w:asciiTheme="minorEastAsia" w:eastAsia="宋体" w:hAnsiTheme="minorEastAsia" w:cstheme="minorEastAsia" w:hint="eastAsia"/>
          <w:sz w:val="36"/>
          <w:szCs w:val="36"/>
        </w:rPr>
        <w:t>陈帆</w:t>
      </w: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实现本子系统需要调动的</w:t>
      </w:r>
      <w:bookmarkStart w:id="1" w:name="_GoBack"/>
      <w:bookmarkEnd w:id="1"/>
      <w:r>
        <w:rPr>
          <w:rFonts w:asciiTheme="minorEastAsia" w:hAnsiTheme="minorEastAsia" w:cstheme="minorEastAsia" w:hint="eastAsia"/>
          <w:sz w:val="36"/>
          <w:szCs w:val="36"/>
        </w:rPr>
        <w:t>资源：前端存储的物品库文件，用户的操作</w:t>
      </w:r>
      <w:r>
        <w:rPr>
          <w:rFonts w:asciiTheme="minorEastAsia" w:eastAsia="宋体" w:hAnsiTheme="minorEastAsia" w:cstheme="minorEastAsia" w:hint="eastAsia"/>
          <w:sz w:val="36"/>
          <w:szCs w:val="36"/>
        </w:rPr>
        <w:t>。</w:t>
      </w: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24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子系统设计原则：</w:t>
      </w:r>
      <w:r>
        <w:rPr>
          <w:rFonts w:asciiTheme="minorEastAsia" w:hAnsiTheme="minorEastAsia" w:cstheme="minorEastAsia" w:hint="eastAsia"/>
          <w:sz w:val="24"/>
          <w:szCs w:val="36"/>
        </w:rPr>
        <w:t>（应参照系统设计原则稍作变动）</w:t>
      </w:r>
    </w:p>
    <w:p w:rsidR="00871D17" w:rsidRDefault="00871D17">
      <w:pPr>
        <w:spacing w:line="259" w:lineRule="auto"/>
        <w:ind w:firstLine="426"/>
        <w:jc w:val="left"/>
        <w:rPr>
          <w:b/>
          <w:sz w:val="36"/>
        </w:rPr>
      </w:pPr>
    </w:p>
    <w:p w:rsidR="00871D17" w:rsidRDefault="00871D17">
      <w:pPr>
        <w:ind w:firstLine="426"/>
        <w:rPr>
          <w:b/>
          <w:sz w:val="36"/>
        </w:rPr>
      </w:pPr>
    </w:p>
    <w:p w:rsidR="00871D17" w:rsidRDefault="00871D17">
      <w:pPr>
        <w:ind w:firstLine="426"/>
        <w:rPr>
          <w:b/>
          <w:sz w:val="36"/>
        </w:rPr>
      </w:pPr>
    </w:p>
    <w:p w:rsidR="00871D17" w:rsidRDefault="008F1B4B">
      <w:pPr>
        <w:ind w:firstLine="426"/>
        <w:rPr>
          <w:b/>
          <w:sz w:val="36"/>
        </w:rPr>
      </w:pPr>
      <w:r>
        <w:rPr>
          <w:rFonts w:hint="eastAsia"/>
          <w:b/>
          <w:sz w:val="36"/>
        </w:rPr>
        <w:lastRenderedPageBreak/>
        <w:t>注：</w:t>
      </w:r>
      <w:r>
        <w:rPr>
          <w:b/>
          <w:sz w:val="36"/>
        </w:rPr>
        <w:t>H</w:t>
      </w:r>
      <w:r>
        <w:rPr>
          <w:rFonts w:hint="eastAsia"/>
          <w:b/>
          <w:color w:val="BFBFBF" w:themeColor="background1" w:themeShade="BF"/>
          <w:sz w:val="36"/>
        </w:rPr>
        <w:t>+</w:t>
      </w:r>
      <w:r>
        <w:rPr>
          <w:b/>
          <w:sz w:val="36"/>
        </w:rPr>
        <w:t>IPO</w:t>
      </w:r>
      <w:r>
        <w:rPr>
          <w:rFonts w:hint="eastAsia"/>
          <w:b/>
          <w:sz w:val="36"/>
        </w:rPr>
        <w:t>图</w:t>
      </w:r>
      <w:r>
        <w:rPr>
          <w:rFonts w:hint="eastAsia"/>
          <w:b/>
          <w:sz w:val="36"/>
        </w:rPr>
        <w:t xml:space="preserve">  </w:t>
      </w:r>
      <w:r>
        <w:rPr>
          <w:rFonts w:hint="eastAsia"/>
          <w:b/>
          <w:sz w:val="36"/>
        </w:rPr>
        <w:t>——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b/>
          <w:i/>
          <w:color w:val="00B0F0"/>
        </w:rPr>
      </w:pPr>
      <w:r>
        <w:rPr>
          <w:rFonts w:hint="eastAsia"/>
          <w:b/>
          <w:i/>
          <w:color w:val="00B0F0"/>
        </w:rPr>
        <w:t>开始工作前请先阅读概要设计文档</w:t>
      </w:r>
      <w:r>
        <w:rPr>
          <w:rFonts w:hint="eastAsia"/>
          <w:b/>
          <w:i/>
          <w:color w:val="00B0F0"/>
        </w:rPr>
        <w:t>-</w:t>
      </w:r>
      <w:r>
        <w:rPr>
          <w:rFonts w:hint="eastAsia"/>
          <w:b/>
          <w:i/>
          <w:color w:val="00B0F0"/>
        </w:rPr>
        <w:t>附录</w:t>
      </w:r>
      <w:r>
        <w:rPr>
          <w:rFonts w:hint="eastAsia"/>
          <w:b/>
          <w:i/>
          <w:color w:val="00B0F0"/>
        </w:rPr>
        <w:t>I-</w:t>
      </w:r>
      <w:r>
        <w:rPr>
          <w:b/>
          <w:i/>
          <w:color w:val="00B0F0"/>
        </w:rPr>
        <w:t xml:space="preserve">1 </w:t>
      </w:r>
      <w:r>
        <w:rPr>
          <w:rFonts w:hint="eastAsia"/>
          <w:b/>
          <w:i/>
          <w:color w:val="00B0F0"/>
        </w:rPr>
        <w:t>体系结构设计报告，尤其是</w:t>
      </w:r>
      <w:r>
        <w:rPr>
          <w:rFonts w:hint="eastAsia"/>
          <w:b/>
          <w:i/>
          <w:color w:val="00B0F0"/>
          <w:u w:val="single"/>
        </w:rPr>
        <w:t>系统总体架构</w:t>
      </w:r>
      <w:r>
        <w:rPr>
          <w:rFonts w:hint="eastAsia"/>
          <w:b/>
          <w:i/>
          <w:color w:val="00B0F0"/>
        </w:rPr>
        <w:t>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i/>
          <w:sz w:val="20"/>
        </w:rPr>
        <w:t>H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>Hierarchy</w:t>
      </w:r>
      <w:r>
        <w:rPr>
          <w:i/>
          <w:sz w:val="20"/>
        </w:rPr>
        <w:t xml:space="preserve"> </w:t>
      </w:r>
      <w:r>
        <w:rPr>
          <w:rFonts w:hint="eastAsia"/>
          <w:i/>
          <w:sz w:val="20"/>
        </w:rPr>
        <w:t>层次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 xml:space="preserve"> Input Process Output </w:t>
      </w:r>
      <w:r>
        <w:rPr>
          <w:rFonts w:hint="eastAsia"/>
          <w:i/>
          <w:sz w:val="20"/>
        </w:rPr>
        <w:t>输入输出处理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所以首先要有这个模块的层次图，再对这个层次图中的各个最小单元进行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分析，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表中的各项内容解释参考放于同文件夹下的详细设计文稿。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简而言之，就是一张结构层次图加上若干张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下面将附上一份根据这份模板改造的一张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图，若不会使用</w:t>
      </w:r>
      <w:r>
        <w:rPr>
          <w:rFonts w:hint="eastAsia"/>
          <w:i/>
          <w:sz w:val="20"/>
        </w:rPr>
        <w:t>Visio</w:t>
      </w:r>
      <w:r>
        <w:rPr>
          <w:rFonts w:hint="eastAsia"/>
          <w:i/>
          <w:sz w:val="20"/>
        </w:rPr>
        <w:t>（当然最好是学会，还是挺简单的），可以画一张手绘的层次图然后发给我，由我来代画。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HIPO</w:t>
      </w:r>
      <w:r>
        <w:rPr>
          <w:rFonts w:hint="eastAsia"/>
          <w:i/>
          <w:sz w:val="20"/>
        </w:rPr>
        <w:t>根据我的理解主要还是面向过程的一种设计方法，如果不适应可以自行研究面向对象的设计方法提交相应的文档即可。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详细设计的方法，详见书本。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eastAsia="宋体" w:hint="eastAsia"/>
          <w:i/>
          <w:sz w:val="20"/>
        </w:rPr>
        <w:t>？</w:t>
      </w:r>
      <w:proofErr w:type="gramStart"/>
      <w:r>
        <w:rPr>
          <w:rFonts w:hint="eastAsia"/>
          <w:i/>
          <w:sz w:val="20"/>
        </w:rPr>
        <w:t>个</w:t>
      </w:r>
      <w:proofErr w:type="gramEnd"/>
      <w:r>
        <w:rPr>
          <w:rFonts w:hint="eastAsia"/>
          <w:i/>
          <w:sz w:val="20"/>
        </w:rPr>
        <w:t>子系统：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1</w:t>
      </w:r>
      <w:r>
        <w:rPr>
          <w:rFonts w:hint="eastAsia"/>
          <w:i/>
          <w:sz w:val="20"/>
        </w:rPr>
        <w:t>、</w:t>
      </w:r>
      <w:r>
        <w:rPr>
          <w:rFonts w:eastAsia="宋体" w:hint="eastAsia"/>
          <w:i/>
          <w:sz w:val="20"/>
        </w:rPr>
        <w:t>游戏进行</w:t>
      </w:r>
      <w:r>
        <w:rPr>
          <w:rFonts w:hint="eastAsia"/>
          <w:i/>
          <w:sz w:val="20"/>
        </w:rPr>
        <w:t>系统</w:t>
      </w:r>
      <w:r>
        <w:rPr>
          <w:rFonts w:hint="eastAsia"/>
          <w:i/>
          <w:sz w:val="20"/>
        </w:rPr>
        <w:t xml:space="preserve">   -</w:t>
      </w:r>
      <w:r>
        <w:rPr>
          <w:rFonts w:eastAsia="宋体" w:hint="eastAsia"/>
          <w:i/>
          <w:sz w:val="20"/>
        </w:rPr>
        <w:t>陈帆</w:t>
      </w:r>
    </w:p>
    <w:p w:rsidR="00871D17" w:rsidRDefault="008F1B4B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br w:type="page"/>
      </w:r>
    </w:p>
    <w:p w:rsidR="00871D17" w:rsidRDefault="008F1B4B">
      <w:pPr>
        <w:pStyle w:val="1"/>
        <w:ind w:firstLine="426"/>
      </w:pPr>
      <w:r>
        <w:lastRenderedPageBreak/>
        <w:t>H</w:t>
      </w:r>
      <w:r>
        <w:rPr>
          <w:rFonts w:hint="eastAsia"/>
        </w:rPr>
        <w:t>图</w:t>
      </w:r>
    </w:p>
    <w:p w:rsidR="00871D17" w:rsidRDefault="008F1B4B">
      <w:pPr>
        <w:jc w:val="left"/>
      </w:pPr>
      <w:r>
        <w:rPr>
          <w:noProof/>
        </w:rPr>
        <w:drawing>
          <wp:inline distT="0" distB="0" distL="114300" distR="114300">
            <wp:extent cx="5935980" cy="2596515"/>
            <wp:effectExtent l="0" t="0" r="762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ind w:firstLine="426"/>
      </w:pPr>
      <w:r>
        <w:br w:type="page"/>
      </w: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游戏进行系统</w:t>
      </w:r>
    </w:p>
    <w:p w:rsidR="00871D17" w:rsidRDefault="008F1B4B">
      <w:pPr>
        <w:tabs>
          <w:tab w:val="left" w:pos="2838"/>
        </w:tabs>
      </w:pPr>
      <w:r>
        <w:rPr>
          <w:noProof/>
        </w:rPr>
        <w:drawing>
          <wp:inline distT="0" distB="0" distL="114300" distR="114300">
            <wp:extent cx="5942330" cy="3889375"/>
            <wp:effectExtent l="0" t="0" r="127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71D17">
      <w:pPr>
        <w:tabs>
          <w:tab w:val="left" w:pos="2838"/>
        </w:tabs>
      </w:pPr>
    </w:p>
    <w:p w:rsidR="00871D17" w:rsidRDefault="008F1B4B">
      <w:pPr>
        <w:tabs>
          <w:tab w:val="left" w:pos="2838"/>
        </w:tabs>
      </w:pPr>
      <w:r>
        <w:rPr>
          <w:rFonts w:hint="eastAsia"/>
        </w:rPr>
        <w:t>伪代码：</w:t>
      </w:r>
    </w:p>
    <w:p w:rsidR="00871D17" w:rsidRDefault="008F1B4B">
      <w:pPr>
        <w:tabs>
          <w:tab w:val="left" w:pos="2838"/>
        </w:tabs>
      </w:pPr>
      <w:r>
        <w:rPr>
          <w:rFonts w:hint="eastAsia"/>
        </w:rPr>
        <w:t>游戏进行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绘制游戏基本界面（无物品）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</w:t>
      </w:r>
      <w:r>
        <w:rPr>
          <w:rFonts w:hint="eastAsia"/>
        </w:rPr>
        <w:t>调用“绘制游戏基本界面”模块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绘制游戏基本界面（无物品）</w:t>
      </w:r>
      <w:r>
        <w:rPr>
          <w:rFonts w:hint="eastAsia"/>
        </w:rPr>
        <w:t xml:space="preserve">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程序体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 xml:space="preserve"> until  judge==false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输入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         </w:t>
      </w:r>
      <w:r>
        <w:rPr>
          <w:rFonts w:hint="eastAsia"/>
        </w:rPr>
        <w:t>调用输入模块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输入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获得物品信息（</w:t>
      </w:r>
      <w:r>
        <w:rPr>
          <w:rFonts w:hint="eastAsia"/>
        </w:rPr>
        <w:t>object</w:t>
      </w:r>
      <w:r>
        <w:rPr>
          <w:rFonts w:hint="eastAsia"/>
        </w:rPr>
        <w:t>）和按压时</w:t>
      </w:r>
      <w:proofErr w:type="gramStart"/>
      <w:r>
        <w:rPr>
          <w:rFonts w:hint="eastAsia"/>
        </w:rPr>
        <w:t>长数据</w:t>
      </w:r>
      <w:proofErr w:type="gramEnd"/>
      <w:r>
        <w:rPr>
          <w:rFonts w:hint="eastAsia"/>
        </w:rPr>
        <w:t xml:space="preserve">(t)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处理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         </w:t>
      </w:r>
      <w:r>
        <w:rPr>
          <w:rFonts w:hint="eastAsia"/>
        </w:rPr>
        <w:t>调用处理模块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lastRenderedPageBreak/>
        <w:t xml:space="preserve">         </w:t>
      </w:r>
      <w:r>
        <w:rPr>
          <w:rFonts w:hint="eastAsia"/>
        </w:rPr>
        <w:t>处理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输入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         </w:t>
      </w:r>
      <w:r>
        <w:rPr>
          <w:rFonts w:hint="eastAsia"/>
        </w:rPr>
        <w:t>获得判断结果（</w:t>
      </w:r>
      <w:r>
        <w:rPr>
          <w:rFonts w:hint="eastAsia"/>
        </w:rPr>
        <w:t>judge</w:t>
      </w:r>
      <w:r>
        <w:rPr>
          <w:rFonts w:hint="eastAsia"/>
        </w:rPr>
        <w:t>）、水平距离（</w:t>
      </w:r>
      <w:r>
        <w:rPr>
          <w:rFonts w:hint="eastAsia"/>
        </w:rPr>
        <w:t>X</w:t>
      </w:r>
      <w:r>
        <w:rPr>
          <w:rFonts w:hint="eastAsia"/>
        </w:rPr>
        <w:t>）和物品的高度（</w:t>
      </w:r>
      <w:proofErr w:type="spellStart"/>
      <w:r>
        <w:rPr>
          <w:rFonts w:hint="eastAsia"/>
        </w:rPr>
        <w:t>object.height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        </w:t>
      </w:r>
    </w:p>
    <w:p w:rsidR="00871D17" w:rsidRDefault="008F1B4B">
      <w:pPr>
        <w:tabs>
          <w:tab w:val="left" w:pos="2838"/>
        </w:tabs>
        <w:ind w:firstLineChars="400" w:firstLine="880"/>
      </w:pPr>
      <w:r>
        <w:rPr>
          <w:rFonts w:hint="eastAsia"/>
        </w:rPr>
        <w:t>输入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输出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         </w:t>
      </w:r>
      <w:r>
        <w:rPr>
          <w:rFonts w:hint="eastAsia"/>
        </w:rPr>
        <w:t>调用输出模块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输出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程序体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停止</w:t>
      </w:r>
    </w:p>
    <w:p w:rsidR="00871D17" w:rsidRDefault="008F1B4B">
      <w:pPr>
        <w:tabs>
          <w:tab w:val="left" w:pos="2838"/>
        </w:tabs>
      </w:pPr>
      <w:r>
        <w:rPr>
          <w:rFonts w:hint="eastAsia"/>
        </w:rPr>
        <w:t>游戏进行</w:t>
      </w:r>
      <w:r>
        <w:rPr>
          <w:rFonts w:hint="eastAsia"/>
        </w:rPr>
        <w:t xml:space="preserve"> 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1.1-</w:t>
      </w:r>
      <w:r>
        <w:rPr>
          <w:rFonts w:hint="eastAsia"/>
        </w:rPr>
        <w:t>随机选择一组数据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noProof/>
        </w:rPr>
        <w:drawing>
          <wp:inline distT="0" distB="0" distL="114300" distR="114300">
            <wp:extent cx="5038090" cy="6819265"/>
            <wp:effectExtent l="0" t="0" r="1016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随机选择一个物品的数据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</w:t>
      </w:r>
      <w:r>
        <w:rPr>
          <w:rFonts w:eastAsia="宋体" w:hint="eastAsia"/>
        </w:rPr>
        <w:t>打开物品信息文件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定义变量</w:t>
      </w:r>
      <w:r>
        <w:rPr>
          <w:rFonts w:eastAsia="宋体" w:hint="eastAsia"/>
        </w:rPr>
        <w:t>object</w:t>
      </w:r>
      <w:r>
        <w:rPr>
          <w:rFonts w:eastAsia="宋体" w:hint="eastAsia"/>
        </w:rPr>
        <w:t>表示某个物品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提取物品信息文件</w:t>
      </w:r>
      <w:r>
        <w:rPr>
          <w:rFonts w:eastAsia="宋体" w:hint="eastAsia"/>
        </w:rPr>
        <w:t xml:space="preserve">  select  </w:t>
      </w:r>
      <w:r>
        <w:rPr>
          <w:rFonts w:eastAsia="宋体" w:hint="eastAsia"/>
        </w:rPr>
        <w:t>使用随机函数获得</w:t>
      </w:r>
      <w:proofErr w:type="gramStart"/>
      <w:r>
        <w:rPr>
          <w:rFonts w:eastAsia="宋体" w:hint="eastAsia"/>
        </w:rPr>
        <w:t>一</w:t>
      </w:r>
      <w:proofErr w:type="gramEnd"/>
      <w:r>
        <w:rPr>
          <w:rFonts w:eastAsia="宋体" w:hint="eastAsia"/>
        </w:rPr>
        <w:t>随机物品</w:t>
      </w:r>
      <w:r>
        <w:rPr>
          <w:rFonts w:eastAsia="宋体" w:hint="eastAsia"/>
        </w:rPr>
        <w:t>ID</w:t>
      </w:r>
      <w:r>
        <w:rPr>
          <w:rFonts w:eastAsia="宋体" w:hint="eastAsia"/>
        </w:rPr>
        <w:t>号</w:t>
      </w:r>
      <w:r>
        <w:rPr>
          <w:rFonts w:eastAsia="宋体" w:hint="eastAsia"/>
        </w:rPr>
        <w:t xml:space="preserve">       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</w:t>
      </w:r>
      <w:r>
        <w:rPr>
          <w:rFonts w:eastAsia="宋体" w:hint="eastAsia"/>
        </w:rPr>
        <w:t>得到某个物品的信息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</w:t>
      </w:r>
      <w:r>
        <w:rPr>
          <w:rFonts w:eastAsia="宋体" w:hint="eastAsia"/>
        </w:rPr>
        <w:t xml:space="preserve">ID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object.ID  :=  </w:t>
      </w:r>
      <w:r>
        <w:rPr>
          <w:rFonts w:eastAsia="宋体" w:hint="eastAsia"/>
        </w:rPr>
        <w:t>物品</w:t>
      </w:r>
      <w:r>
        <w:rPr>
          <w:rFonts w:eastAsia="宋体" w:hint="eastAsia"/>
        </w:rPr>
        <w:t>ID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</w:t>
      </w:r>
      <w:r>
        <w:rPr>
          <w:rFonts w:eastAsia="宋体" w:hint="eastAsia"/>
        </w:rPr>
        <w:t>ID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得到物品类型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object.kind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物品类型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得到物品类型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得到物品距离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object.distance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物品距离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得到物品距离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得到物品高度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object.height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物品高度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得到物品高度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得到最小判定距离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object.Xmin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最小判定距离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得到最小判定距离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得到最大判定距离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object.Xmax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最大判定距离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得到最大判定距离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</w:t>
      </w:r>
      <w:r>
        <w:rPr>
          <w:rFonts w:eastAsia="宋体" w:hint="eastAsia"/>
        </w:rPr>
        <w:t>得到某个物品的信息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关闭物品信息文件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proofErr w:type="gramStart"/>
      <w:r>
        <w:rPr>
          <w:rFonts w:eastAsia="宋体" w:hint="eastAsia"/>
        </w:rPr>
        <w:t>向父级模块</w:t>
      </w:r>
      <w:proofErr w:type="gramEnd"/>
      <w:r>
        <w:rPr>
          <w:rFonts w:eastAsia="宋体" w:hint="eastAsia"/>
        </w:rPr>
        <w:t>传送</w:t>
      </w:r>
      <w:r>
        <w:rPr>
          <w:rFonts w:eastAsia="宋体" w:hint="eastAsia"/>
        </w:rPr>
        <w:t>object</w:t>
      </w:r>
    </w:p>
    <w:p w:rsidR="00871D17" w:rsidRDefault="008F1B4B">
      <w:pPr>
        <w:tabs>
          <w:tab w:val="left" w:pos="2838"/>
        </w:tabs>
        <w:ind w:firstLine="198"/>
        <w:rPr>
          <w:rFonts w:eastAsia="宋体"/>
        </w:rPr>
      </w:pPr>
      <w:r>
        <w:rPr>
          <w:rFonts w:eastAsia="宋体" w:hint="eastAsia"/>
        </w:rPr>
        <w:t xml:space="preserve">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随机选择一个物品的数据</w:t>
      </w:r>
      <w:r>
        <w:rPr>
          <w:rFonts w:eastAsia="宋体" w:hint="eastAsia"/>
        </w:rPr>
        <w:t xml:space="preserve"> end</w:t>
      </w:r>
    </w:p>
    <w:p w:rsidR="00871D17" w:rsidRDefault="00871D17">
      <w:pPr>
        <w:tabs>
          <w:tab w:val="left" w:pos="2838"/>
        </w:tabs>
        <w:ind w:firstLine="198"/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1.0-</w:t>
      </w:r>
      <w:r>
        <w:rPr>
          <w:rFonts w:hint="eastAsia"/>
        </w:rPr>
        <w:t>输入</w:t>
      </w:r>
    </w:p>
    <w:p w:rsidR="00871D17" w:rsidRDefault="008F1B4B">
      <w:pPr>
        <w:tabs>
          <w:tab w:val="left" w:pos="2838"/>
        </w:tabs>
        <w:ind w:firstLine="198"/>
      </w:pPr>
      <w:r>
        <w:rPr>
          <w:noProof/>
        </w:rPr>
        <w:drawing>
          <wp:inline distT="0" distB="0" distL="114300" distR="114300">
            <wp:extent cx="4580890" cy="52190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输入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获得输入数据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获得物品信息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</w:t>
      </w:r>
      <w:r>
        <w:rPr>
          <w:rFonts w:eastAsia="宋体" w:hint="eastAsia"/>
        </w:rPr>
        <w:t>调用“随机选择一个物品的数据”模块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获得物品信息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绘制物品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</w:t>
      </w:r>
      <w:r>
        <w:rPr>
          <w:rFonts w:eastAsia="宋体" w:hint="eastAsia"/>
        </w:rPr>
        <w:t>调用“输入用户按压数据”模块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绘制物品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         </w:t>
      </w:r>
      <w:r>
        <w:rPr>
          <w:rFonts w:eastAsia="宋体" w:hint="eastAsia"/>
        </w:rPr>
        <w:t>获得按压时长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</w:t>
      </w:r>
      <w:r>
        <w:rPr>
          <w:rFonts w:eastAsia="宋体" w:hint="eastAsia"/>
        </w:rPr>
        <w:t>调用“绘制</w:t>
      </w:r>
      <w:r>
        <w:rPr>
          <w:rFonts w:eastAsia="宋体" w:hint="eastAsia"/>
        </w:rPr>
        <w:t>UI</w:t>
      </w:r>
      <w:r>
        <w:rPr>
          <w:rFonts w:eastAsia="宋体" w:hint="eastAsia"/>
        </w:rPr>
        <w:t>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获得按压时长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获得输入数据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传送物品信息和按压时</w:t>
      </w:r>
      <w:proofErr w:type="gramStart"/>
      <w:r>
        <w:rPr>
          <w:rFonts w:eastAsia="宋体" w:hint="eastAsia"/>
        </w:rPr>
        <w:t>长数据到父级</w:t>
      </w:r>
      <w:proofErr w:type="gramEnd"/>
      <w:r>
        <w:rPr>
          <w:rFonts w:eastAsia="宋体" w:hint="eastAsia"/>
        </w:rPr>
        <w:t>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输入</w:t>
      </w:r>
      <w:r>
        <w:rPr>
          <w:rFonts w:eastAsia="宋体" w:hint="eastAsia"/>
        </w:rPr>
        <w:t xml:space="preserve">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2.1-</w:t>
      </w:r>
      <w:r>
        <w:rPr>
          <w:rFonts w:hint="eastAsia"/>
        </w:rPr>
        <w:t>计算水平位移</w:t>
      </w:r>
    </w:p>
    <w:p w:rsidR="00871D17" w:rsidRDefault="008F1B4B">
      <w:pPr>
        <w:tabs>
          <w:tab w:val="left" w:pos="2838"/>
        </w:tabs>
      </w:pPr>
      <w:r>
        <w:rPr>
          <w:noProof/>
        </w:rPr>
        <w:drawing>
          <wp:inline distT="0" distB="0" distL="114300" distR="114300">
            <wp:extent cx="5380990" cy="5676265"/>
            <wp:effectExtent l="0" t="0" r="1016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计算水平位移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导入按压数据和物品数据（</w:t>
      </w:r>
      <w:r>
        <w:rPr>
          <w:rFonts w:eastAsia="宋体" w:hint="eastAsia"/>
        </w:rPr>
        <w:t>object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读取按压时长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计算初速度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</w:t>
      </w:r>
      <w:proofErr w:type="gramStart"/>
      <w:r>
        <w:rPr>
          <w:rFonts w:eastAsia="宋体" w:hint="eastAsia"/>
        </w:rPr>
        <w:t>v0 :</w:t>
      </w:r>
      <w:proofErr w:type="gramEnd"/>
      <w:r>
        <w:rPr>
          <w:rFonts w:eastAsia="宋体" w:hint="eastAsia"/>
        </w:rPr>
        <w:t>= k*t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计算初速度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</w:t>
      </w:r>
      <w:r>
        <w:rPr>
          <w:rFonts w:eastAsia="宋体" w:hint="eastAsia"/>
        </w:rPr>
        <w:t>读取按压时长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读取物品数据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读取按压时长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</w:t>
      </w:r>
      <w:proofErr w:type="gramStart"/>
      <w:r>
        <w:rPr>
          <w:rFonts w:eastAsia="宋体" w:hint="eastAsia"/>
        </w:rPr>
        <w:t>H :=</w:t>
      </w:r>
      <w:proofErr w:type="gramEnd"/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object.height</w:t>
      </w:r>
      <w:proofErr w:type="spellEnd"/>
      <w:r>
        <w:rPr>
          <w:rFonts w:eastAsia="宋体" w:hint="eastAsia"/>
        </w:rPr>
        <w:t xml:space="preserve">    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读取按压时长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X := </w:t>
      </w:r>
      <w:r>
        <w:rPr>
          <w:rFonts w:eastAsia="宋体" w:hint="eastAsia"/>
        </w:rPr>
        <w:t>（</w:t>
      </w:r>
      <w:r>
        <w:rPr>
          <w:rFonts w:eastAsia="宋体" w:hint="eastAsia"/>
        </w:rPr>
        <w:t>1+</w:t>
      </w:r>
      <w:r>
        <w:rPr>
          <w:rFonts w:eastAsia="宋体" w:hint="eastAsia"/>
        </w:rPr>
        <w:t>√</w:t>
      </w:r>
      <w:r>
        <w:rPr>
          <w:rFonts w:eastAsia="宋体" w:hint="eastAsia"/>
        </w:rPr>
        <w:t>(1-4gH/v0</w:t>
      </w:r>
      <w:r>
        <w:rPr>
          <w:rFonts w:eastAsia="宋体" w:hint="eastAsia"/>
        </w:rPr>
        <w:t>²</w:t>
      </w:r>
      <w:r>
        <w:rPr>
          <w:rFonts w:eastAsia="宋体" w:hint="eastAsia"/>
        </w:rPr>
        <w:t>) ) / (2g/v0</w:t>
      </w:r>
      <w:r>
        <w:rPr>
          <w:rFonts w:eastAsia="宋体" w:hint="eastAsia"/>
        </w:rPr>
        <w:t>²</w:t>
      </w:r>
      <w:r>
        <w:rPr>
          <w:rFonts w:eastAsia="宋体" w:hint="eastAsia"/>
        </w:rPr>
        <w:t>)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</w:t>
      </w:r>
      <w:proofErr w:type="gramStart"/>
      <w:r>
        <w:rPr>
          <w:rFonts w:eastAsia="宋体" w:hint="eastAsia"/>
        </w:rPr>
        <w:t>向父级模块</w:t>
      </w:r>
      <w:proofErr w:type="gramEnd"/>
      <w:r>
        <w:rPr>
          <w:rFonts w:eastAsia="宋体" w:hint="eastAsia"/>
        </w:rPr>
        <w:t>传输水平位移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读取物品数据</w:t>
      </w:r>
      <w:r>
        <w:rPr>
          <w:rFonts w:eastAsia="宋体" w:hint="eastAsia"/>
        </w:rPr>
        <w:t xml:space="preserve">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2.2-</w:t>
      </w:r>
      <w:r>
        <w:rPr>
          <w:rFonts w:hint="eastAsia"/>
        </w:rPr>
        <w:t>判断水平位移是否在区间内</w:t>
      </w:r>
    </w:p>
    <w:p w:rsidR="00871D17" w:rsidRDefault="008F1B4B">
      <w:pPr>
        <w:tabs>
          <w:tab w:val="left" w:pos="2838"/>
        </w:tabs>
      </w:pPr>
      <w:r>
        <w:rPr>
          <w:noProof/>
        </w:rPr>
        <w:drawing>
          <wp:inline distT="0" distB="0" distL="114300" distR="114300">
            <wp:extent cx="4466590" cy="5676265"/>
            <wp:effectExtent l="0" t="0" r="10160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判断水平位移是否在区间内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导入水平位移（</w:t>
      </w:r>
      <w:r>
        <w:rPr>
          <w:rFonts w:eastAsia="宋体" w:hint="eastAsia"/>
        </w:rPr>
        <w:t>X</w:t>
      </w:r>
      <w:r>
        <w:rPr>
          <w:rFonts w:eastAsia="宋体" w:hint="eastAsia"/>
        </w:rPr>
        <w:t>）和物品数据（</w:t>
      </w:r>
      <w:r>
        <w:rPr>
          <w:rFonts w:eastAsia="宋体" w:hint="eastAsia"/>
        </w:rPr>
        <w:t>object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proofErr w:type="gramStart"/>
      <w:r>
        <w:rPr>
          <w:rFonts w:eastAsia="宋体" w:hint="eastAsia"/>
        </w:rPr>
        <w:t>max</w:t>
      </w:r>
      <w:proofErr w:type="gramEnd"/>
      <w:r>
        <w:rPr>
          <w:rFonts w:eastAsia="宋体" w:hint="eastAsia"/>
        </w:rPr>
        <w:t xml:space="preserve"> := </w:t>
      </w:r>
      <w:proofErr w:type="spellStart"/>
      <w:r>
        <w:rPr>
          <w:rFonts w:eastAsia="宋体" w:hint="eastAsia"/>
        </w:rPr>
        <w:t>object.Xmax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proofErr w:type="gramStart"/>
      <w:r>
        <w:rPr>
          <w:rFonts w:eastAsia="宋体" w:hint="eastAsia"/>
        </w:rPr>
        <w:t>min</w:t>
      </w:r>
      <w:proofErr w:type="gramEnd"/>
      <w:r>
        <w:rPr>
          <w:rFonts w:eastAsia="宋体" w:hint="eastAsia"/>
        </w:rPr>
        <w:t xml:space="preserve"> := </w:t>
      </w:r>
      <w:proofErr w:type="spellStart"/>
      <w:r>
        <w:rPr>
          <w:rFonts w:eastAsia="宋体" w:hint="eastAsia"/>
        </w:rPr>
        <w:t>object.Xmin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proofErr w:type="gramStart"/>
      <w:r>
        <w:rPr>
          <w:rFonts w:eastAsia="宋体" w:hint="eastAsia"/>
        </w:rPr>
        <w:t>judge</w:t>
      </w:r>
      <w:proofErr w:type="gramEnd"/>
      <w:r>
        <w:rPr>
          <w:rFonts w:eastAsia="宋体" w:hint="eastAsia"/>
        </w:rPr>
        <w:t xml:space="preserve"> := false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select  max&gt;=X&amp;&amp;min&lt;=X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          </w:t>
      </w:r>
      <w:r>
        <w:rPr>
          <w:rFonts w:eastAsia="宋体" w:hint="eastAsia"/>
        </w:rPr>
        <w:t>处理在区间内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  <w:r>
        <w:rPr>
          <w:rFonts w:eastAsia="宋体" w:hint="eastAsia"/>
        </w:rPr>
        <w:t xml:space="preserve">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proofErr w:type="gramStart"/>
      <w:r>
        <w:rPr>
          <w:rFonts w:eastAsia="宋体" w:hint="eastAsia"/>
        </w:rPr>
        <w:t>judge</w:t>
      </w:r>
      <w:proofErr w:type="gramEnd"/>
      <w:r>
        <w:rPr>
          <w:rFonts w:eastAsia="宋体" w:hint="eastAsia"/>
        </w:rPr>
        <w:t xml:space="preserve"> := true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处理在区间内</w:t>
      </w:r>
      <w:r>
        <w:rPr>
          <w:rFonts w:eastAsia="宋体" w:hint="eastAsia"/>
        </w:rPr>
        <w:t xml:space="preserve">  end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or  max&lt;X||min&gt;X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处理不在区间内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  <w:r>
        <w:rPr>
          <w:rFonts w:eastAsia="宋体" w:hint="eastAsia"/>
        </w:rPr>
        <w:t xml:space="preserve">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proofErr w:type="gramStart"/>
      <w:r>
        <w:rPr>
          <w:rFonts w:eastAsia="宋体" w:hint="eastAsia"/>
        </w:rPr>
        <w:t>judge</w:t>
      </w:r>
      <w:proofErr w:type="gramEnd"/>
      <w:r>
        <w:rPr>
          <w:rFonts w:eastAsia="宋体" w:hint="eastAsia"/>
        </w:rPr>
        <w:t xml:space="preserve"> := false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处理不在区间内</w:t>
      </w:r>
      <w:r>
        <w:rPr>
          <w:rFonts w:eastAsia="宋体" w:hint="eastAsia"/>
        </w:rPr>
        <w:t xml:space="preserve">  end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end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传送判断结果（</w:t>
      </w:r>
      <w:r>
        <w:rPr>
          <w:rFonts w:eastAsia="宋体" w:hint="eastAsia"/>
        </w:rPr>
        <w:t>judge</w:t>
      </w:r>
      <w:r>
        <w:rPr>
          <w:rFonts w:eastAsia="宋体" w:hint="eastAsia"/>
        </w:rPr>
        <w:t>）</w:t>
      </w:r>
      <w:proofErr w:type="gramStart"/>
      <w:r>
        <w:rPr>
          <w:rFonts w:eastAsia="宋体" w:hint="eastAsia"/>
        </w:rPr>
        <w:t>到父级模块</w:t>
      </w:r>
      <w:proofErr w:type="gram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判断水平位移是否在区间内</w:t>
      </w:r>
      <w:r>
        <w:rPr>
          <w:rFonts w:eastAsia="宋体" w:hint="eastAsia"/>
        </w:rPr>
        <w:t xml:space="preserve">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2.0-</w:t>
      </w:r>
      <w:r>
        <w:rPr>
          <w:rFonts w:hint="eastAsia"/>
        </w:rPr>
        <w:t>处理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noProof/>
        </w:rPr>
        <w:drawing>
          <wp:inline distT="0" distB="0" distL="114300" distR="114300">
            <wp:extent cx="5701665" cy="4438015"/>
            <wp:effectExtent l="0" t="0" r="1333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处理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导入按压数据和物品数据（</w:t>
      </w:r>
      <w:r>
        <w:rPr>
          <w:rFonts w:eastAsia="宋体" w:hint="eastAsia"/>
        </w:rPr>
        <w:t>object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计算水平距离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调用“计算水平位移”模块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计算水平距离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获得水平距离（</w:t>
      </w:r>
      <w:r>
        <w:rPr>
          <w:rFonts w:eastAsia="宋体" w:hint="eastAsia"/>
        </w:rPr>
        <w:t>X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判断是否套中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调用“判断水平位移是否在区间”模块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判断是否套中</w:t>
      </w:r>
      <w:r>
        <w:rPr>
          <w:rFonts w:eastAsia="宋体" w:hint="eastAsia"/>
        </w:rPr>
        <w:t xml:space="preserve">  end        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获得判断结果（</w:t>
      </w:r>
      <w:r>
        <w:rPr>
          <w:rFonts w:eastAsia="宋体" w:hint="eastAsia"/>
        </w:rPr>
        <w:t>judge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proofErr w:type="gramStart"/>
      <w:r>
        <w:rPr>
          <w:rFonts w:eastAsia="宋体" w:hint="eastAsia"/>
        </w:rPr>
        <w:t>向父级模块</w:t>
      </w:r>
      <w:proofErr w:type="gramEnd"/>
      <w:r>
        <w:rPr>
          <w:rFonts w:eastAsia="宋体" w:hint="eastAsia"/>
        </w:rPr>
        <w:t>输出判断结果（</w:t>
      </w:r>
      <w:r>
        <w:rPr>
          <w:rFonts w:eastAsia="宋体" w:hint="eastAsia"/>
        </w:rPr>
        <w:t>judge</w:t>
      </w:r>
      <w:r>
        <w:rPr>
          <w:rFonts w:eastAsia="宋体" w:hint="eastAsia"/>
        </w:rPr>
        <w:t>）和水平距离（</w:t>
      </w:r>
      <w:r>
        <w:rPr>
          <w:rFonts w:eastAsia="宋体" w:hint="eastAsia"/>
        </w:rPr>
        <w:t>X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处理</w:t>
      </w:r>
      <w:r>
        <w:rPr>
          <w:rFonts w:eastAsia="宋体" w:hint="eastAsia"/>
        </w:rPr>
        <w:t xml:space="preserve"> 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3.0-</w:t>
      </w:r>
      <w:r>
        <w:rPr>
          <w:rFonts w:hint="eastAsia"/>
        </w:rPr>
        <w:t>输出</w:t>
      </w:r>
    </w:p>
    <w:p w:rsidR="00871D17" w:rsidRDefault="008F1B4B">
      <w:pPr>
        <w:tabs>
          <w:tab w:val="left" w:pos="2838"/>
        </w:tabs>
      </w:pPr>
      <w:r>
        <w:rPr>
          <w:noProof/>
        </w:rPr>
        <w:drawing>
          <wp:inline distT="0" distB="0" distL="114300" distR="114300">
            <wp:extent cx="4628515" cy="4980940"/>
            <wp:effectExtent l="0" t="0" r="63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71D17">
      <w:pPr>
        <w:tabs>
          <w:tab w:val="left" w:pos="2838"/>
        </w:tabs>
      </w:pPr>
    </w:p>
    <w:p w:rsidR="00871D17" w:rsidRDefault="00871D17">
      <w:pPr>
        <w:tabs>
          <w:tab w:val="left" w:pos="2838"/>
        </w:tabs>
      </w:pPr>
    </w:p>
    <w:p w:rsidR="00871D17" w:rsidRDefault="00871D17">
      <w:pPr>
        <w:tabs>
          <w:tab w:val="left" w:pos="2838"/>
        </w:tabs>
      </w:pPr>
    </w:p>
    <w:p w:rsidR="00871D17" w:rsidRDefault="00871D17">
      <w:pPr>
        <w:tabs>
          <w:tab w:val="left" w:pos="2838"/>
        </w:tabs>
      </w:pPr>
    </w:p>
    <w:p w:rsidR="00871D17" w:rsidRDefault="00871D17">
      <w:pPr>
        <w:tabs>
          <w:tab w:val="left" w:pos="2838"/>
        </w:tabs>
      </w:pP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输出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导入水平位移（</w:t>
      </w:r>
      <w:r>
        <w:rPr>
          <w:rFonts w:eastAsia="宋体" w:hint="eastAsia"/>
        </w:rPr>
        <w:t>X</w:t>
      </w:r>
      <w:r>
        <w:rPr>
          <w:rFonts w:eastAsia="宋体" w:hint="eastAsia"/>
        </w:rPr>
        <w:t>）、物品高度（</w:t>
      </w:r>
      <w:r>
        <w:rPr>
          <w:rFonts w:eastAsia="宋体" w:hint="eastAsia"/>
        </w:rPr>
        <w:t>H</w:t>
      </w:r>
      <w:r>
        <w:rPr>
          <w:rFonts w:eastAsia="宋体" w:hint="eastAsia"/>
        </w:rPr>
        <w:t>）、能否套中的判断结果（</w:t>
      </w:r>
      <w:r>
        <w:rPr>
          <w:rFonts w:eastAsia="宋体" w:hint="eastAsia"/>
        </w:rPr>
        <w:t>judge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绘制套环套东西的动画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调用套环动画模块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 </w:t>
      </w:r>
      <w:r>
        <w:rPr>
          <w:rFonts w:eastAsia="宋体" w:hint="eastAsia"/>
        </w:rPr>
        <w:t>绘制套环套东西的动画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select   judge=false  ?  </w:t>
      </w:r>
      <w:r>
        <w:rPr>
          <w:rFonts w:eastAsia="宋体" w:hint="eastAsia"/>
        </w:rPr>
        <w:t>结束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结束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r>
        <w:rPr>
          <w:rFonts w:eastAsia="宋体" w:hint="eastAsia"/>
        </w:rPr>
        <w:t>调用排行榜获取模块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r>
        <w:rPr>
          <w:rFonts w:eastAsia="宋体" w:hint="eastAsia"/>
        </w:rPr>
        <w:t>得到排行榜的有关数据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r>
        <w:rPr>
          <w:rFonts w:eastAsia="宋体" w:hint="eastAsia"/>
        </w:rPr>
        <w:t>调用绘制排行榜界面模块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结束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输出</w:t>
      </w:r>
      <w:r>
        <w:rPr>
          <w:rFonts w:eastAsia="宋体" w:hint="eastAsia"/>
        </w:rPr>
        <w:t xml:space="preserve"> 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</w:pPr>
    </w:p>
    <w:sectPr w:rsidR="00871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3364" w:rsidRDefault="00A83364" w:rsidP="00AD384E">
      <w:pPr>
        <w:spacing w:after="0" w:line="240" w:lineRule="auto"/>
      </w:pPr>
      <w:r>
        <w:separator/>
      </w:r>
    </w:p>
  </w:endnote>
  <w:endnote w:type="continuationSeparator" w:id="0">
    <w:p w:rsidR="00A83364" w:rsidRDefault="00A83364" w:rsidP="00AD3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E10B206-4F2C-460B-8176-D7BFB257DD7E}"/>
    <w:embedBold r:id="rId2" w:fontKey="{F209C059-02DF-4666-ABE4-C00D095AE248}"/>
    <w:embedItalic r:id="rId3" w:fontKey="{BC5A169A-985A-4565-9ABD-B6BFCE32AE9B}"/>
    <w:embedBoldItalic r:id="rId4" w:fontKey="{7AD26A31-89C8-446A-89C0-F291DAE66E69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938577EF-9169-4B59-B154-097F9EB5BD06}"/>
    <w:embedBold r:id="rId6" w:subsetted="1" w:fontKey="{183D4B0E-C670-438C-9930-6CA26825F8DB}"/>
    <w:embedItalic r:id="rId7" w:subsetted="1" w:fontKey="{C00CEA66-2FD0-4F52-B484-9DB7B33494AB}"/>
    <w:embedBoldItalic r:id="rId8" w:subsetted="1" w:fontKey="{7FBFC9B9-36CA-48D4-9844-1EE67B9B98B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Bold r:id="rId9" w:subsetted="1" w:fontKey="{0B9477B1-C5BA-4DE7-8055-E106BB5F9048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10" w:subsetted="1" w:fontKey="{A837AA2A-5538-4FF9-83F2-0212B60B4D25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1" w:subsetted="1" w:fontKey="{46696E04-A0A3-4473-9400-4AFF1F9E1F7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3364" w:rsidRDefault="00A83364" w:rsidP="00AD384E">
      <w:pPr>
        <w:spacing w:after="0" w:line="240" w:lineRule="auto"/>
      </w:pPr>
      <w:r>
        <w:separator/>
      </w:r>
    </w:p>
  </w:footnote>
  <w:footnote w:type="continuationSeparator" w:id="0">
    <w:p w:rsidR="00A83364" w:rsidRDefault="00A83364" w:rsidP="00AD38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CD10D8"/>
    <w:multiLevelType w:val="singleLevel"/>
    <w:tmpl w:val="B3CD10D8"/>
    <w:lvl w:ilvl="0"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/>
  <w:bordersDoNotSurroundFooter/>
  <w:hideSpellingErrors/>
  <w:hideGrammaticalErrors/>
  <w:proofState w:spelling="clean" w:grammar="clean"/>
  <w:attachedTemplate r:id="rId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57746824"/>
    <w:rsid w:val="00014223"/>
    <w:rsid w:val="00050885"/>
    <w:rsid w:val="00110D2A"/>
    <w:rsid w:val="00194C50"/>
    <w:rsid w:val="001A61B9"/>
    <w:rsid w:val="00346BF7"/>
    <w:rsid w:val="003E41A3"/>
    <w:rsid w:val="00417F3A"/>
    <w:rsid w:val="004C05AC"/>
    <w:rsid w:val="004D6849"/>
    <w:rsid w:val="004E05A5"/>
    <w:rsid w:val="00516FCA"/>
    <w:rsid w:val="00545B80"/>
    <w:rsid w:val="005A2B33"/>
    <w:rsid w:val="0060605E"/>
    <w:rsid w:val="00683C5E"/>
    <w:rsid w:val="00705E2B"/>
    <w:rsid w:val="007E4E3D"/>
    <w:rsid w:val="00806BAC"/>
    <w:rsid w:val="00811A39"/>
    <w:rsid w:val="00824DF1"/>
    <w:rsid w:val="00826E42"/>
    <w:rsid w:val="00831568"/>
    <w:rsid w:val="00850281"/>
    <w:rsid w:val="00871D17"/>
    <w:rsid w:val="008F1B4B"/>
    <w:rsid w:val="00A7199A"/>
    <w:rsid w:val="00A74BA9"/>
    <w:rsid w:val="00A83364"/>
    <w:rsid w:val="00AA03B4"/>
    <w:rsid w:val="00AD384E"/>
    <w:rsid w:val="00AE0387"/>
    <w:rsid w:val="00B019A0"/>
    <w:rsid w:val="00B460F4"/>
    <w:rsid w:val="00BC7E3C"/>
    <w:rsid w:val="00C64DA5"/>
    <w:rsid w:val="00C842AD"/>
    <w:rsid w:val="00CB26C5"/>
    <w:rsid w:val="00D36F87"/>
    <w:rsid w:val="00D441CF"/>
    <w:rsid w:val="00D704EC"/>
    <w:rsid w:val="00E2468B"/>
    <w:rsid w:val="00E31193"/>
    <w:rsid w:val="00E3190C"/>
    <w:rsid w:val="00E8679A"/>
    <w:rsid w:val="00E92332"/>
    <w:rsid w:val="00F253EB"/>
    <w:rsid w:val="00FC30A9"/>
    <w:rsid w:val="01B12217"/>
    <w:rsid w:val="01EE7B09"/>
    <w:rsid w:val="01F52E1A"/>
    <w:rsid w:val="03703ECD"/>
    <w:rsid w:val="043D6CC6"/>
    <w:rsid w:val="05735D17"/>
    <w:rsid w:val="06557BC9"/>
    <w:rsid w:val="074165B0"/>
    <w:rsid w:val="08D94D32"/>
    <w:rsid w:val="09150178"/>
    <w:rsid w:val="09FE6FBB"/>
    <w:rsid w:val="0BB54150"/>
    <w:rsid w:val="0D00388C"/>
    <w:rsid w:val="0F5E555E"/>
    <w:rsid w:val="10666766"/>
    <w:rsid w:val="12607754"/>
    <w:rsid w:val="12F21BCA"/>
    <w:rsid w:val="135B5BA8"/>
    <w:rsid w:val="13875F0C"/>
    <w:rsid w:val="149D5FEB"/>
    <w:rsid w:val="157D5D3A"/>
    <w:rsid w:val="17293765"/>
    <w:rsid w:val="18EB6EE7"/>
    <w:rsid w:val="192C2C21"/>
    <w:rsid w:val="19B44FF9"/>
    <w:rsid w:val="1B754D12"/>
    <w:rsid w:val="1BE07338"/>
    <w:rsid w:val="1D8E49BD"/>
    <w:rsid w:val="1EA729B8"/>
    <w:rsid w:val="1EAF289C"/>
    <w:rsid w:val="1EBB2F5A"/>
    <w:rsid w:val="201737DB"/>
    <w:rsid w:val="21D06DF7"/>
    <w:rsid w:val="21EF7A91"/>
    <w:rsid w:val="24603024"/>
    <w:rsid w:val="264F1356"/>
    <w:rsid w:val="26F4641D"/>
    <w:rsid w:val="29FD38A7"/>
    <w:rsid w:val="2C8972C0"/>
    <w:rsid w:val="2D481199"/>
    <w:rsid w:val="2F9A2B37"/>
    <w:rsid w:val="30865B56"/>
    <w:rsid w:val="30E10442"/>
    <w:rsid w:val="313E4E11"/>
    <w:rsid w:val="32F52F89"/>
    <w:rsid w:val="34015183"/>
    <w:rsid w:val="34117F40"/>
    <w:rsid w:val="36915FDD"/>
    <w:rsid w:val="3B9E6D8B"/>
    <w:rsid w:val="3BB478FE"/>
    <w:rsid w:val="3CA84510"/>
    <w:rsid w:val="3F4A0593"/>
    <w:rsid w:val="3FD918A3"/>
    <w:rsid w:val="4390033C"/>
    <w:rsid w:val="45945C7F"/>
    <w:rsid w:val="48892DEB"/>
    <w:rsid w:val="49796CF3"/>
    <w:rsid w:val="4A001FBE"/>
    <w:rsid w:val="4A857A9F"/>
    <w:rsid w:val="4FDC45DC"/>
    <w:rsid w:val="52AC1D40"/>
    <w:rsid w:val="53BF4A8A"/>
    <w:rsid w:val="576200B4"/>
    <w:rsid w:val="57746824"/>
    <w:rsid w:val="57C00F71"/>
    <w:rsid w:val="58FF64D2"/>
    <w:rsid w:val="59C349C6"/>
    <w:rsid w:val="5B36265B"/>
    <w:rsid w:val="5C76442E"/>
    <w:rsid w:val="5C8F426F"/>
    <w:rsid w:val="5E875896"/>
    <w:rsid w:val="5FD11F80"/>
    <w:rsid w:val="60DA0E7B"/>
    <w:rsid w:val="61D80DFC"/>
    <w:rsid w:val="62130AF0"/>
    <w:rsid w:val="621A04DB"/>
    <w:rsid w:val="65344211"/>
    <w:rsid w:val="654A611D"/>
    <w:rsid w:val="6A4A693C"/>
    <w:rsid w:val="6A5F0816"/>
    <w:rsid w:val="6B4200F3"/>
    <w:rsid w:val="6BF70B93"/>
    <w:rsid w:val="6DD274F5"/>
    <w:rsid w:val="6E0D4005"/>
    <w:rsid w:val="6EC229B6"/>
    <w:rsid w:val="6FBA719B"/>
    <w:rsid w:val="731C66BC"/>
    <w:rsid w:val="73300459"/>
    <w:rsid w:val="738A6E2E"/>
    <w:rsid w:val="73F028E3"/>
    <w:rsid w:val="74C75981"/>
    <w:rsid w:val="78BC1EEC"/>
    <w:rsid w:val="797706F9"/>
    <w:rsid w:val="79907BF1"/>
    <w:rsid w:val="7D787A95"/>
    <w:rsid w:val="7EBA6D89"/>
    <w:rsid w:val="7ED04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2" w:lineRule="auto"/>
      <w:jc w:val="both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sz w:val="18"/>
      <w:szCs w:val="18"/>
    </w:rPr>
  </w:style>
  <w:style w:type="paragraph" w:styleId="a4">
    <w:name w:val="Balloon Text"/>
    <w:basedOn w:val="a"/>
    <w:link w:val="Char"/>
    <w:uiPriority w:val="99"/>
    <w:unhideWhenUsed/>
    <w:qFormat/>
    <w:pPr>
      <w:spacing w:after="0" w:line="240" w:lineRule="auto"/>
    </w:pPr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6">
    <w:name w:val="header"/>
    <w:basedOn w:val="a"/>
    <w:link w:val="Char1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7">
    <w:name w:val="Subtitle"/>
    <w:basedOn w:val="a"/>
    <w:next w:val="a"/>
    <w:link w:val="Char2"/>
    <w:uiPriority w:val="11"/>
    <w:qFormat/>
    <w:p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a9">
    <w:name w:val="Strong"/>
    <w:basedOn w:val="a0"/>
    <w:uiPriority w:val="22"/>
    <w:qFormat/>
    <w:rPr>
      <w:b/>
      <w:bCs/>
      <w:color w:val="auto"/>
    </w:rPr>
  </w:style>
  <w:style w:type="character" w:styleId="aa">
    <w:name w:val="Emphasis"/>
    <w:basedOn w:val="a0"/>
    <w:uiPriority w:val="20"/>
    <w:qFormat/>
    <w:rPr>
      <w:i/>
      <w:iCs/>
      <w:color w:val="auto"/>
    </w:rPr>
  </w:style>
  <w:style w:type="table" w:styleId="ab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table" w:customStyle="1" w:styleId="GridTable1LightAccent1">
    <w:name w:val="Grid Table 1 Light Accent 1"/>
    <w:basedOn w:val="a1"/>
    <w:uiPriority w:val="46"/>
    <w:qFormat/>
    <w:rPr>
      <w:kern w:val="2"/>
      <w:sz w:val="24"/>
      <w:szCs w:val="24"/>
    </w:rPr>
    <w:tblPr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10">
    <w:name w:val="列出段落1"/>
    <w:basedOn w:val="a"/>
    <w:uiPriority w:val="34"/>
    <w:qFormat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qFormat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qFormat/>
    <w:rPr>
      <w:rFonts w:asciiTheme="majorHAnsi" w:eastAsiaTheme="majorEastAsia" w:hAnsiTheme="majorHAnsi" w:cstheme="majorBidi"/>
      <w:b/>
      <w:bCs/>
    </w:rPr>
  </w:style>
  <w:style w:type="character" w:customStyle="1" w:styleId="6Char">
    <w:name w:val="标题 6 Char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Char">
    <w:name w:val="标题 7 Char"/>
    <w:basedOn w:val="a0"/>
    <w:link w:val="7"/>
    <w:uiPriority w:val="9"/>
    <w:semiHidden/>
    <w:qFormat/>
    <w:rPr>
      <w:i/>
      <w:iCs/>
    </w:rPr>
  </w:style>
  <w:style w:type="character" w:customStyle="1" w:styleId="8Char">
    <w:name w:val="标题 8 Char"/>
    <w:basedOn w:val="a0"/>
    <w:link w:val="8"/>
    <w:uiPriority w:val="9"/>
    <w:semiHidden/>
    <w:qFormat/>
    <w:rPr>
      <w:b/>
      <w:bCs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iCs/>
    </w:rPr>
  </w:style>
  <w:style w:type="character" w:customStyle="1" w:styleId="Char3">
    <w:name w:val="标题 Char"/>
    <w:basedOn w:val="a0"/>
    <w:link w:val="a8"/>
    <w:uiPriority w:val="10"/>
    <w:qFormat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2">
    <w:name w:val="副标题 Char"/>
    <w:basedOn w:val="a0"/>
    <w:link w:val="a7"/>
    <w:uiPriority w:val="11"/>
    <w:qFormat/>
    <w:rPr>
      <w:rFonts w:asciiTheme="majorHAnsi" w:eastAsiaTheme="majorEastAsia" w:hAnsiTheme="majorHAnsi" w:cstheme="majorBidi"/>
      <w:sz w:val="24"/>
      <w:szCs w:val="24"/>
    </w:rPr>
  </w:style>
  <w:style w:type="paragraph" w:customStyle="1" w:styleId="11">
    <w:name w:val="无间隔1"/>
    <w:uiPriority w:val="1"/>
    <w:qFormat/>
    <w:pPr>
      <w:jc w:val="both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引用1"/>
    <w:basedOn w:val="a"/>
    <w:next w:val="a"/>
    <w:link w:val="Char4"/>
    <w:uiPriority w:val="29"/>
    <w:qFormat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har4">
    <w:name w:val="引用 Char"/>
    <w:basedOn w:val="a0"/>
    <w:link w:val="12"/>
    <w:uiPriority w:val="29"/>
    <w:qFormat/>
    <w:rPr>
      <w:rFonts w:asciiTheme="majorHAnsi" w:eastAsiaTheme="majorEastAsia" w:hAnsiTheme="majorHAnsi" w:cstheme="majorBidi"/>
      <w:i/>
      <w:iCs/>
      <w:sz w:val="24"/>
      <w:szCs w:val="24"/>
    </w:rPr>
  </w:style>
  <w:style w:type="paragraph" w:customStyle="1" w:styleId="13">
    <w:name w:val="明显引用1"/>
    <w:basedOn w:val="a"/>
    <w:next w:val="a"/>
    <w:link w:val="Char5"/>
    <w:uiPriority w:val="30"/>
    <w:qFormat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har5">
    <w:name w:val="明显引用 Char"/>
    <w:basedOn w:val="a0"/>
    <w:link w:val="13"/>
    <w:uiPriority w:val="30"/>
    <w:qFormat/>
    <w:rPr>
      <w:rFonts w:asciiTheme="majorHAnsi" w:eastAsiaTheme="majorEastAsia" w:hAnsiTheme="majorHAnsi" w:cstheme="majorBidi"/>
      <w:sz w:val="26"/>
      <w:szCs w:val="26"/>
    </w:rPr>
  </w:style>
  <w:style w:type="character" w:customStyle="1" w:styleId="14">
    <w:name w:val="不明显强调1"/>
    <w:basedOn w:val="a0"/>
    <w:uiPriority w:val="19"/>
    <w:qFormat/>
    <w:rPr>
      <w:i/>
      <w:iCs/>
      <w:color w:val="auto"/>
    </w:rPr>
  </w:style>
  <w:style w:type="character" w:customStyle="1" w:styleId="15">
    <w:name w:val="明显强调1"/>
    <w:basedOn w:val="a0"/>
    <w:uiPriority w:val="21"/>
    <w:qFormat/>
    <w:rPr>
      <w:b/>
      <w:bCs/>
      <w:i/>
      <w:iCs/>
      <w:color w:val="auto"/>
    </w:rPr>
  </w:style>
  <w:style w:type="character" w:customStyle="1" w:styleId="16">
    <w:name w:val="不明显参考1"/>
    <w:basedOn w:val="a0"/>
    <w:uiPriority w:val="31"/>
    <w:qFormat/>
    <w:rPr>
      <w:smallCaps/>
      <w:color w:val="auto"/>
      <w:u w:val="single" w:color="7F7F7F" w:themeColor="text1" w:themeTint="80"/>
    </w:rPr>
  </w:style>
  <w:style w:type="character" w:customStyle="1" w:styleId="17">
    <w:name w:val="明显参考1"/>
    <w:basedOn w:val="a0"/>
    <w:uiPriority w:val="32"/>
    <w:qFormat/>
    <w:rPr>
      <w:b/>
      <w:bCs/>
      <w:smallCaps/>
      <w:color w:val="auto"/>
      <w:u w:val="single"/>
    </w:rPr>
  </w:style>
  <w:style w:type="character" w:customStyle="1" w:styleId="18">
    <w:name w:val="书籍标题1"/>
    <w:basedOn w:val="a0"/>
    <w:uiPriority w:val="33"/>
    <w:qFormat/>
    <w:rPr>
      <w:b/>
      <w:bCs/>
      <w:smallCaps/>
      <w:color w:val="auto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Char1">
    <w:name w:val="页眉 Char"/>
    <w:basedOn w:val="a0"/>
    <w:link w:val="a6"/>
    <w:uiPriority w:val="99"/>
    <w:qFormat/>
  </w:style>
  <w:style w:type="character" w:customStyle="1" w:styleId="Char0">
    <w:name w:val="页脚 Char"/>
    <w:basedOn w:val="a0"/>
    <w:link w:val="a5"/>
    <w:uiPriority w:val="99"/>
    <w:qFormat/>
  </w:style>
  <w:style w:type="character" w:customStyle="1" w:styleId="Char">
    <w:name w:val="批注框文本 Char"/>
    <w:basedOn w:val="a0"/>
    <w:link w:val="a4"/>
    <w:uiPriority w:val="99"/>
    <w:semiHidden/>
    <w:rPr>
      <w:sz w:val="18"/>
      <w:szCs w:val="18"/>
    </w:rPr>
  </w:style>
  <w:style w:type="character" w:customStyle="1" w:styleId="hljs-keyword">
    <w:name w:val="hljs-keyword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comment">
    <w:name w:val="hljs-comment"/>
    <w:basedOn w:val="a0"/>
    <w:qFormat/>
  </w:style>
  <w:style w:type="paragraph" w:styleId="19">
    <w:name w:val="toc 1"/>
    <w:basedOn w:val="a"/>
    <w:next w:val="a"/>
    <w:uiPriority w:val="39"/>
    <w:unhideWhenUsed/>
    <w:rsid w:val="003E41A3"/>
    <w:pPr>
      <w:widowControl w:val="0"/>
      <w:spacing w:after="0" w:line="240" w:lineRule="auto"/>
    </w:pPr>
    <w:rPr>
      <w:rFonts w:ascii="Calibri" w:eastAsia="宋体" w:hAnsi="Calibri" w:cs="Times New Roman"/>
      <w:kern w:val="2"/>
      <w:sz w:val="21"/>
    </w:rPr>
  </w:style>
  <w:style w:type="paragraph" w:styleId="ac">
    <w:name w:val="No Spacing"/>
    <w:link w:val="Char6"/>
    <w:uiPriority w:val="1"/>
    <w:qFormat/>
    <w:rsid w:val="003E41A3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Char6">
    <w:name w:val="无间隔 Char"/>
    <w:link w:val="ac"/>
    <w:uiPriority w:val="1"/>
    <w:rsid w:val="003E41A3"/>
    <w:rPr>
      <w:rFonts w:ascii="Calibri" w:hAnsi="Calibr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719;&#20214;&#24037;&#31243;&#36164;&#26009;\&#32769;&#20363;&#23376;\SE2017-G02-Project\&#35814;&#32454;&#35774;&#35745;\&#27169;&#26495;\&#35814;&#32454;&#35774;&#35745;HIPO&#22270;-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96E67D-A6E6-46EC-BFCE-61A199ECF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详细设计HIPO图-模板</Template>
  <TotalTime>3</TotalTime>
  <Pages>20</Pages>
  <Words>657</Words>
  <Characters>3745</Characters>
  <Application>Microsoft Office Word</Application>
  <DocSecurity>0</DocSecurity>
  <Lines>31</Lines>
  <Paragraphs>8</Paragraphs>
  <ScaleCrop>false</ScaleCrop>
  <Company/>
  <LinksUpToDate>false</LinksUpToDate>
  <CharactersWithSpaces>4394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 JET</dc:creator>
  <cp:lastModifiedBy>Administrator</cp:lastModifiedBy>
  <cp:revision>5</cp:revision>
  <dcterms:created xsi:type="dcterms:W3CDTF">2018-05-19T16:17:00Z</dcterms:created>
  <dcterms:modified xsi:type="dcterms:W3CDTF">2018-07-05T03:10:00Z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