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4D3FA8" w:rsidRDefault="002E5B72">
      <w:pPr>
        <w:rPr>
          <w:rFonts w:ascii="Times New Roman" w:hAnsi="Times New Roman" w:cs="Times New Roman"/>
          <w:b/>
          <w:sz w:val="24"/>
          <w:szCs w:val="24"/>
        </w:rPr>
      </w:pPr>
      <w:r w:rsidRPr="004D3FA8">
        <w:rPr>
          <w:rFonts w:ascii="Times New Roman" w:hAnsi="Times New Roman" w:cs="Times New Roman"/>
          <w:b/>
          <w:sz w:val="24"/>
          <w:szCs w:val="24"/>
        </w:rPr>
        <w:t>Goal-Based Investing: A Simulation Approach</w:t>
      </w:r>
    </w:p>
    <w:p w:rsidR="00037ED2" w:rsidRPr="004D3FA8" w:rsidRDefault="00037ED2">
      <w:pPr>
        <w:rPr>
          <w:rFonts w:ascii="Times New Roman" w:hAnsi="Times New Roman" w:cs="Times New Roman"/>
          <w:b/>
          <w:sz w:val="24"/>
          <w:szCs w:val="24"/>
        </w:rPr>
      </w:pPr>
      <w:r w:rsidRPr="004D3FA8">
        <w:rPr>
          <w:rFonts w:ascii="Times New Roman" w:hAnsi="Times New Roman" w:cs="Times New Roman"/>
          <w:b/>
          <w:sz w:val="24"/>
          <w:szCs w:val="24"/>
        </w:rPr>
        <w:t>Paper Scope</w:t>
      </w:r>
    </w:p>
    <w:p w:rsidR="00037ED2" w:rsidRPr="004D3FA8" w:rsidRDefault="00037ED2" w:rsidP="00037ED2">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Although this paper only deals with a single asset, this general approach is compatible with modelling the relationships between multiple assets. </w:t>
      </w:r>
      <w:r w:rsidR="00554D3A" w:rsidRPr="004D3FA8">
        <w:rPr>
          <w:rFonts w:ascii="Times New Roman" w:eastAsiaTheme="minorEastAsia" w:hAnsi="Times New Roman" w:cs="Times New Roman"/>
          <w:sz w:val="24"/>
          <w:szCs w:val="24"/>
        </w:rPr>
        <w:t>Although a full discussion of this topic is outside of the scope of this paper, t</w:t>
      </w:r>
      <w:r w:rsidR="00222B94" w:rsidRPr="004D3FA8">
        <w:rPr>
          <w:rFonts w:ascii="Times New Roman" w:eastAsiaTheme="minorEastAsia" w:hAnsi="Times New Roman" w:cs="Times New Roman"/>
          <w:sz w:val="24"/>
          <w:szCs w:val="24"/>
        </w:rPr>
        <w:t xml:space="preserve">he scenarios may be linked together using a Bayesian Network. </w:t>
      </w:r>
      <w:r w:rsidR="00222B94" w:rsidRPr="004D3FA8">
        <w:rPr>
          <w:rFonts w:ascii="Times New Roman" w:eastAsiaTheme="minorEastAsia" w:hAnsi="Times New Roman" w:cs="Times New Roman"/>
          <w:sz w:val="24"/>
          <w:szCs w:val="24"/>
          <w:highlight w:val="yellow"/>
        </w:rPr>
        <w:t>Shenoy</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 are compatible with MPT. It is the intention of the author to delve deeply into this topic in a future paper.</w:t>
      </w:r>
    </w:p>
    <w:p w:rsidR="00037ED2" w:rsidRPr="004D3FA8" w:rsidRDefault="007C78E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913260">
      <w:pPr>
        <w:rPr>
          <w:rFonts w:ascii="Times New Roman" w:hAnsi="Times New Roman" w:cs="Times New Roman"/>
          <w:b/>
          <w:sz w:val="24"/>
          <w:szCs w:val="24"/>
        </w:rPr>
      </w:pPr>
      <w:r w:rsidRPr="004D3FA8">
        <w:rPr>
          <w:rFonts w:ascii="Times New Roman" w:hAnsi="Times New Roman" w:cs="Times New Roman"/>
          <w:b/>
          <w:sz w:val="24"/>
          <w:szCs w:val="24"/>
        </w:rPr>
        <w:t>An</w:t>
      </w:r>
      <w:r w:rsidR="003C5477" w:rsidRPr="004D3FA8">
        <w:rPr>
          <w:rFonts w:ascii="Times New Roman" w:hAnsi="Times New Roman" w:cs="Times New Roman"/>
          <w:b/>
          <w:sz w:val="24"/>
          <w:szCs w:val="24"/>
        </w:rPr>
        <w:t xml:space="preserve"> Advantage of Goal-Based </w:t>
      </w:r>
      <w:r w:rsidRPr="004D3FA8">
        <w:rPr>
          <w:rFonts w:ascii="Times New Roman" w:hAnsi="Times New Roman" w:cs="Times New Roman"/>
          <w:b/>
          <w:sz w:val="24"/>
          <w:szCs w:val="24"/>
        </w:rPr>
        <w:t>Investing</w:t>
      </w:r>
      <w:r w:rsidR="003C5477" w:rsidRPr="004D3FA8">
        <w:rPr>
          <w:rFonts w:ascii="Times New Roman" w:hAnsi="Times New Roman" w:cs="Times New Roman"/>
          <w:b/>
          <w:sz w:val="24"/>
          <w:szCs w:val="24"/>
        </w:rPr>
        <w:t xml:space="preserve">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913260" w:rsidRPr="004D3FA8" w:rsidRDefault="007D1E14" w:rsidP="00913260">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w:t>
      </w:r>
      <w:proofErr w:type="gramStart"/>
      <w:r w:rsidRPr="004D3FA8">
        <w:rPr>
          <w:rFonts w:ascii="Times New Roman" w:hAnsi="Times New Roman" w:cs="Times New Roman"/>
          <w:sz w:val="24"/>
          <w:szCs w:val="24"/>
        </w:rPr>
        <w:t>Distribution</w:t>
      </w:r>
      <w:proofErr w:type="gramEnd"/>
      <w:r w:rsidRPr="004D3FA8">
        <w:rPr>
          <w:rFonts w:ascii="Times New Roman" w:hAnsi="Times New Roman" w:cs="Times New Roman"/>
          <w:sz w:val="24"/>
          <w:szCs w:val="24"/>
        </w:rPr>
        <w:t xml:space="preserve">,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w:t>
      </w:r>
      <w:proofErr w:type="gramStart"/>
      <w:r w:rsidRPr="004D3FA8">
        <w:rPr>
          <w:rFonts w:ascii="Times New Roman" w:hAnsi="Times New Roman" w:cs="Times New Roman"/>
          <w:sz w:val="24"/>
          <w:szCs w:val="24"/>
        </w:rPr>
        <w:t>Distribution</w:t>
      </w:r>
      <w:proofErr w:type="gramEnd"/>
      <w:r w:rsidRPr="004D3FA8">
        <w:rPr>
          <w:rFonts w:ascii="Times New Roman" w:hAnsi="Times New Roman" w:cs="Times New Roman"/>
          <w:sz w:val="24"/>
          <w:szCs w:val="24"/>
        </w:rPr>
        <w:t>. Then, it has the following properties.</w:t>
      </w:r>
    </w:p>
    <w:p w:rsidR="007D1E14" w:rsidRPr="004D3FA8" w:rsidRDefault="006624DE" w:rsidP="00913260">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C15295" w:rsidRPr="004D3FA8" w:rsidRDefault="006624DE" w:rsidP="00913260">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7D1E14" w:rsidRPr="004D3FA8" w:rsidRDefault="006624DE" w:rsidP="007D1E14">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7D1E14" w:rsidRPr="004D3FA8" w:rsidRDefault="006624DE" w:rsidP="007D1E14">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7D1E14" w:rsidRPr="004D3FA8" w:rsidRDefault="00C15295" w:rsidP="007D1E1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001F42FD" w:rsidRPr="004D3FA8">
        <w:rPr>
          <w:rFonts w:ascii="Times New Roman" w:eastAsiaTheme="minorEastAsia" w:hAnsi="Times New Roman" w:cs="Times New Roman"/>
          <w:sz w:val="24"/>
          <w:szCs w:val="24"/>
        </w:rPr>
        <w:t xml:space="preserve"> such </w:t>
      </w:r>
      <w:proofErr w:type="gramStart"/>
      <w:r w:rsidR="001F42FD" w:rsidRPr="004D3FA8">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C15295" w:rsidRPr="004D3FA8" w:rsidRDefault="006624DE" w:rsidP="00C1529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C15295" w:rsidRPr="004D3FA8" w:rsidRDefault="006624DE" w:rsidP="00C1529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1F42FD" w:rsidRPr="004D3FA8" w:rsidRDefault="006624DE" w:rsidP="001F42FD">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3F11BD" w:rsidRPr="004D3FA8" w:rsidRDefault="006624DE" w:rsidP="003F11BD">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302696" w:rsidRPr="004D3FA8" w:rsidRDefault="0072164B" w:rsidP="0030269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The scenarios above have different parameters </w:t>
      </w:r>
      <w:proofErr w:type="gramStart"/>
      <w:r w:rsidRPr="004D3FA8">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674A09" w:rsidRPr="004D3FA8" w:rsidRDefault="00674A09" w:rsidP="00302696">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674A09" w:rsidRPr="004D3FA8" w:rsidRDefault="00674A09" w:rsidP="00674A09">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1F42FD" w:rsidRPr="004D3FA8" w:rsidRDefault="00674A09" w:rsidP="00C1529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302696" w:rsidRPr="004D3FA8" w:rsidRDefault="00302696" w:rsidP="0030269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302696" w:rsidRPr="004D3FA8" w:rsidRDefault="006624DE" w:rsidP="0030269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302696" w:rsidRPr="004D3FA8" w:rsidRDefault="00302696" w:rsidP="0030269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302696" w:rsidRPr="004D3FA8" w:rsidRDefault="006624DE" w:rsidP="0030269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117A0D">
      <w:pPr>
        <w:rPr>
          <w:rFonts w:ascii="Times New Roman" w:hAnsi="Times New Roman" w:cs="Times New Roman"/>
          <w:b/>
          <w:sz w:val="24"/>
          <w:szCs w:val="24"/>
        </w:rPr>
      </w:pPr>
      <w:r w:rsidRPr="004D3FA8">
        <w:rPr>
          <w:rFonts w:ascii="Times New Roman" w:hAnsi="Times New Roman" w:cs="Times New Roman"/>
          <w:b/>
          <w:sz w:val="24"/>
          <w:szCs w:val="24"/>
        </w:rPr>
        <w:t xml:space="preserve">Client </w:t>
      </w:r>
      <w:r w:rsidR="00502BFA" w:rsidRPr="004D3FA8">
        <w:rPr>
          <w:rFonts w:ascii="Times New Roman" w:hAnsi="Times New Roman" w:cs="Times New Roman"/>
          <w:b/>
          <w:sz w:val="24"/>
          <w:szCs w:val="24"/>
        </w:rPr>
        <w:t>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0"/>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0"/>
      <w:r w:rsidRPr="004D3FA8">
        <w:rPr>
          <w:rStyle w:val="CommentReference"/>
          <w:rFonts w:ascii="Times New Roman" w:hAnsi="Times New Roman" w:cs="Times New Roman"/>
          <w:sz w:val="24"/>
          <w:szCs w:val="24"/>
        </w:rPr>
        <w:commentReference w:id="0"/>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lastRenderedPageBreak/>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7E6C4A">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4D3FA8" w:rsidRDefault="007E6C4A">
      <w:pPr>
        <w:rPr>
          <w:rFonts w:ascii="Times New Roman" w:hAnsi="Times New Roman" w:cs="Times New Roman"/>
          <w:i/>
          <w:sz w:val="24"/>
          <w:szCs w:val="24"/>
        </w:rPr>
      </w:pPr>
      <w:r w:rsidRPr="004D3FA8">
        <w:rPr>
          <w:rFonts w:ascii="Times New Roman" w:hAnsi="Times New Roman" w:cs="Times New Roman"/>
          <w:i/>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 xml:space="preserve">ual cash </w:t>
      </w:r>
      <w:proofErr w:type="gramStart"/>
      <w:r w:rsidR="001919B9" w:rsidRPr="004D3FA8">
        <w:rPr>
          <w:rFonts w:ascii="Times New Roman" w:hAnsi="Times New Roman" w:cs="Times New Roman"/>
          <w:sz w:val="24"/>
          <w:szCs w:val="24"/>
        </w:rPr>
        <w:t>outflow</w:t>
      </w:r>
      <w:r w:rsidR="00290C87" w:rsidRPr="004D3FA8">
        <w:rPr>
          <w:rFonts w:ascii="Times New Roman" w:hAnsi="Times New Roman" w:cs="Times New Roman"/>
          <w:sz w:val="24"/>
          <w:szCs w:val="24"/>
        </w:rPr>
        <w:t xml:space="preserve"> .</w:t>
      </w:r>
      <w:proofErr w:type="gramEnd"/>
      <w:r w:rsidR="00290C87" w:rsidRPr="004D3FA8">
        <w:rPr>
          <w:rFonts w:ascii="Times New Roman" w:hAnsi="Times New Roman" w:cs="Times New Roman"/>
          <w:sz w:val="24"/>
          <w:szCs w:val="24"/>
        </w:rPr>
        <w:t xml:space="preserve">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BA7EF5" w:rsidP="00DE2DDE">
      <w:pPr>
        <w:rPr>
          <w:rFonts w:ascii="Times New Roman" w:eastAsiaTheme="minorEastAsia" w:hAnsi="Times New Roman" w:cs="Times New Roman"/>
          <w:b/>
          <w:sz w:val="24"/>
          <w:szCs w:val="24"/>
        </w:rPr>
      </w:pPr>
      <w:r w:rsidRPr="004D3FA8">
        <w:rPr>
          <w:rFonts w:ascii="Times New Roman" w:eastAsiaTheme="minorEastAsia" w:hAnsi="Times New Roman" w:cs="Times New Roman"/>
          <w:b/>
          <w:sz w:val="24"/>
          <w:szCs w:val="24"/>
        </w:rPr>
        <w:lastRenderedPageBreak/>
        <w:t xml:space="preserve">Forecasting Portfolio Value Intuitively </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These mappings are performed for the </w:t>
      </w:r>
      <w:proofErr w:type="gramStart"/>
      <w:r w:rsidRPr="004D3FA8">
        <w:rPr>
          <w:rFonts w:ascii="Times New Roman" w:eastAsiaTheme="minorEastAsia" w:hAnsi="Times New Roman" w:cs="Times New Roman"/>
          <w:sz w:val="24"/>
          <w:szCs w:val="24"/>
        </w:rPr>
        <w:t>Maximum</w:t>
      </w:r>
      <w:proofErr w:type="gramEnd"/>
      <w:r w:rsidRPr="004D3FA8">
        <w:rPr>
          <w:rFonts w:ascii="Times New Roman" w:eastAsiaTheme="minorEastAsia" w:hAnsi="Times New Roman" w:cs="Times New Roman"/>
          <w:sz w:val="24"/>
          <w:szCs w:val="24"/>
        </w:rPr>
        <w:t xml:space="preserve">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 xml:space="preserve">Figure </w:t>
      </w:r>
      <w:proofErr w:type="gramStart"/>
      <w:r w:rsidR="00BA7EF5" w:rsidRPr="004D3FA8">
        <w:rPr>
          <w:rFonts w:ascii="Times New Roman" w:eastAsiaTheme="minorEastAsia" w:hAnsi="Times New Roman" w:cs="Times New Roman"/>
          <w:sz w:val="24"/>
          <w:szCs w:val="24"/>
          <w:highlight w:val="yellow"/>
        </w:rPr>
        <w:t>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shows</w:t>
      </w:r>
      <w:proofErr w:type="gramEnd"/>
      <w:r w:rsidR="00BA7EF5" w:rsidRPr="004D3FA8">
        <w:rPr>
          <w:rFonts w:ascii="Times New Roman" w:eastAsiaTheme="minorEastAsia" w:hAnsi="Times New Roman" w:cs="Times New Roman"/>
          <w:sz w:val="24"/>
          <w:szCs w:val="24"/>
        </w:rPr>
        <w:t xml:space="preserve">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choice of five scenarios (Minimum, Bad, Likely, Good, and Maximum) is heuristic but not entirely arbitrary. Descriptive statistics are commonly used to characterize the first four central moments (Mean, Standard Deviation, Skewness, and Kurtosis). Five scenarios </w:t>
      </w:r>
      <w:proofErr w:type="gramStart"/>
      <w:r w:rsidRPr="004D3FA8">
        <w:rPr>
          <w:rFonts w:ascii="Times New Roman" w:eastAsiaTheme="minorEastAsia" w:hAnsi="Times New Roman" w:cs="Times New Roman"/>
          <w:sz w:val="24"/>
          <w:szCs w:val="24"/>
        </w:rPr>
        <w:t>means</w:t>
      </w:r>
      <w:proofErr w:type="gramEnd"/>
      <w:r w:rsidRPr="004D3FA8">
        <w:rPr>
          <w:rFonts w:ascii="Times New Roman" w:eastAsiaTheme="minorEastAsia" w:hAnsi="Times New Roman" w:cs="Times New Roman"/>
          <w:sz w:val="24"/>
          <w:szCs w:val="24"/>
        </w:rPr>
        <w:t xml:space="preserve">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w:t>
      </w:r>
      <w:r w:rsidRPr="004D3FA8">
        <w:rPr>
          <w:rFonts w:ascii="Times New Roman" w:eastAsiaTheme="minorEastAsia" w:hAnsi="Times New Roman" w:cs="Times New Roman"/>
          <w:sz w:val="24"/>
          <w:szCs w:val="24"/>
        </w:rPr>
        <w:t xml:space="preserve">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bookmarkStart w:id="1" w:name="_GoBack"/>
            <w:bookmarkEnd w:id="1"/>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w:t>
      </w:r>
      <w:proofErr w:type="gramStart"/>
      <w:r w:rsidRPr="004D3FA8">
        <w:rPr>
          <w:rFonts w:ascii="Times New Roman" w:eastAsiaTheme="minorEastAsia" w:hAnsi="Times New Roman" w:cs="Times New Roman"/>
          <w:sz w:val="24"/>
          <w:szCs w:val="24"/>
        </w:rPr>
        <w:t>estimate</w:t>
      </w:r>
      <w:proofErr w:type="gramEnd"/>
      <w:r w:rsidRPr="004D3FA8">
        <w:rPr>
          <w:rFonts w:ascii="Times New Roman" w:eastAsiaTheme="minorEastAsia" w:hAnsi="Times New Roman" w:cs="Times New Roman"/>
          <w:sz w:val="24"/>
          <w:szCs w:val="24"/>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DE2DDE"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 historical data can be resampled to achieve a similar result.</w:t>
      </w:r>
      <w:r w:rsidR="00DE2DDE" w:rsidRPr="004D3FA8">
        <w:rPr>
          <w:rFonts w:ascii="Times New Roman" w:eastAsiaTheme="minorEastAsia" w:hAnsi="Times New Roman" w:cs="Times New Roman"/>
          <w:sz w:val="24"/>
          <w:szCs w:val="24"/>
        </w:rPr>
        <w:br w:type="page"/>
      </w:r>
      <w:r w:rsidR="002D3B34" w:rsidRPr="004D3FA8">
        <w:rPr>
          <w:rFonts w:ascii="Times New Roman" w:eastAsiaTheme="minorEastAsia" w:hAnsi="Times New Roman" w:cs="Times New Roman"/>
          <w:noProof/>
          <w:sz w:val="24"/>
          <w:szCs w:val="24"/>
        </w:rPr>
        <w:lastRenderedPageBreak/>
        <w:drawing>
          <wp:inline distT="0" distB="0" distL="0" distR="0" wp14:anchorId="13E6E29D" wp14:editId="1B904BE6">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p>
    <w:p w:rsidR="000440CB" w:rsidRPr="004D3FA8" w:rsidRDefault="00E8570B" w:rsidP="00DE7354">
      <w:pPr>
        <w:rPr>
          <w:rFonts w:ascii="Times New Roman" w:hAnsi="Times New Roman" w:cs="Times New Roman"/>
          <w:b/>
          <w:sz w:val="24"/>
          <w:szCs w:val="24"/>
        </w:rPr>
      </w:pPr>
      <w:r w:rsidRPr="004D3FA8">
        <w:rPr>
          <w:rFonts w:ascii="Times New Roman" w:hAnsi="Times New Roman" w:cs="Times New Roman"/>
          <w:b/>
          <w:sz w:val="24"/>
          <w:szCs w:val="24"/>
        </w:rPr>
        <w:t>Framework Objectives</w:t>
      </w:r>
    </w:p>
    <w:p w:rsidR="007F17A8" w:rsidRPr="004D3FA8" w:rsidRDefault="00E8570B" w:rsidP="00DE7354">
      <w:pPr>
        <w:rPr>
          <w:rFonts w:ascii="Times New Roman" w:hAnsi="Times New Roman" w:cs="Times New Roman"/>
          <w:sz w:val="24"/>
          <w:szCs w:val="24"/>
        </w:rPr>
      </w:pPr>
      <w:r w:rsidRPr="004D3FA8">
        <w:rPr>
          <w:rFonts w:ascii="Times New Roman" w:hAnsi="Times New Roman" w:cs="Times New Roman"/>
          <w:b/>
          <w:sz w:val="24"/>
          <w:szCs w:val="24"/>
        </w:rPr>
        <w:t>Investors</w:t>
      </w:r>
      <w:r w:rsidR="007F17A8" w:rsidRPr="004D3FA8">
        <w:rPr>
          <w:rFonts w:ascii="Times New Roman" w:hAnsi="Times New Roman" w:cs="Times New Roman"/>
          <w:b/>
          <w:sz w:val="24"/>
          <w:szCs w:val="24"/>
        </w:rPr>
        <w:t>:</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Accurately assess realism of financial goals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Communicate assessments in understandable terms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Trace assessment results back to assumptions transparently</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Lower expenses through spreading forecast costs across many individuals</w:t>
      </w:r>
    </w:p>
    <w:p w:rsidR="00E763CF" w:rsidRPr="004D3FA8" w:rsidRDefault="00E763CF"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Prevent Forecasters from gaming forecast accuracy and quality metrics</w:t>
      </w:r>
    </w:p>
    <w:p w:rsidR="00E8570B" w:rsidRPr="004D3FA8" w:rsidRDefault="00E8570B" w:rsidP="00E8570B">
      <w:pPr>
        <w:rPr>
          <w:rFonts w:ascii="Times New Roman" w:hAnsi="Times New Roman" w:cs="Times New Roman"/>
          <w:sz w:val="24"/>
          <w:szCs w:val="24"/>
        </w:rPr>
      </w:pPr>
      <w:r w:rsidRPr="004D3FA8">
        <w:rPr>
          <w:rFonts w:ascii="Times New Roman" w:hAnsi="Times New Roman" w:cs="Times New Roman"/>
          <w:b/>
          <w:sz w:val="24"/>
          <w:szCs w:val="24"/>
        </w:rPr>
        <w:t>Forecasters:</w:t>
      </w:r>
    </w:p>
    <w:p w:rsidR="00E8570B" w:rsidRPr="004D3FA8" w:rsidRDefault="003768BB"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Accurately represent views</w:t>
      </w:r>
    </w:p>
    <w:p w:rsidR="003768BB" w:rsidRPr="004D3FA8" w:rsidRDefault="00797BB1"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Communicate forecasts intui</w:t>
      </w:r>
      <w:r w:rsidR="00572538" w:rsidRPr="004D3FA8">
        <w:rPr>
          <w:rFonts w:ascii="Times New Roman" w:hAnsi="Times New Roman" w:cs="Times New Roman"/>
          <w:sz w:val="24"/>
          <w:szCs w:val="24"/>
        </w:rPr>
        <w:t>ti</w:t>
      </w:r>
      <w:r w:rsidRPr="004D3FA8">
        <w:rPr>
          <w:rFonts w:ascii="Times New Roman" w:hAnsi="Times New Roman" w:cs="Times New Roman"/>
          <w:sz w:val="24"/>
          <w:szCs w:val="24"/>
        </w:rPr>
        <w:t>vely</w:t>
      </w:r>
    </w:p>
    <w:p w:rsidR="003768BB" w:rsidRPr="004D3FA8" w:rsidRDefault="00E763CF"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Measure forecast quality based on accuracy and precision</w:t>
      </w:r>
      <w:r w:rsidR="003768BB" w:rsidRPr="004D3FA8">
        <w:rPr>
          <w:rFonts w:ascii="Times New Roman" w:hAnsi="Times New Roman" w:cs="Times New Roman"/>
          <w:sz w:val="24"/>
          <w:szCs w:val="24"/>
        </w:rPr>
        <w:t xml:space="preserve"> </w:t>
      </w:r>
    </w:p>
    <w:p w:rsidR="00076D86" w:rsidRPr="004D3FA8" w:rsidRDefault="00076D86"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Increase revenue through ability to leverage single forecast across many investors</w:t>
      </w:r>
    </w:p>
    <w:p w:rsidR="00E8570B" w:rsidRPr="004D3FA8" w:rsidRDefault="0041019F" w:rsidP="00E8570B">
      <w:pPr>
        <w:rPr>
          <w:rFonts w:ascii="Times New Roman" w:hAnsi="Times New Roman" w:cs="Times New Roman"/>
          <w:sz w:val="24"/>
          <w:szCs w:val="24"/>
        </w:rPr>
      </w:pPr>
      <w:r w:rsidRPr="004D3FA8">
        <w:rPr>
          <w:rFonts w:ascii="Times New Roman" w:hAnsi="Times New Roman" w:cs="Times New Roman"/>
          <w:b/>
          <w:sz w:val="24"/>
          <w:szCs w:val="24"/>
        </w:rPr>
        <w:t>Technology:</w:t>
      </w:r>
    </w:p>
    <w:p w:rsidR="0041019F" w:rsidRPr="004D3FA8" w:rsidRDefault="0041019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Transform forecasts into </w:t>
      </w:r>
      <w:r w:rsidR="002D3054" w:rsidRPr="004D3FA8">
        <w:rPr>
          <w:rFonts w:ascii="Times New Roman" w:hAnsi="Times New Roman" w:cs="Times New Roman"/>
          <w:sz w:val="24"/>
          <w:szCs w:val="24"/>
        </w:rPr>
        <w:t>assessments of investor goals</w:t>
      </w:r>
    </w:p>
    <w:p w:rsidR="002D3054" w:rsidRPr="004D3FA8" w:rsidRDefault="00142D8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Perform calculations within a reasonable time period</w:t>
      </w:r>
    </w:p>
    <w:p w:rsidR="00CB5797" w:rsidRPr="004D3FA8" w:rsidRDefault="00CB579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Distribute any forecasts to estimate any investor goals</w:t>
      </w:r>
      <w:r w:rsidR="000512E3" w:rsidRPr="004D3FA8">
        <w:rPr>
          <w:rFonts w:ascii="Times New Roman" w:hAnsi="Times New Roman" w:cs="Times New Roman"/>
          <w:sz w:val="24"/>
          <w:szCs w:val="24"/>
        </w:rPr>
        <w:t xml:space="preserve"> to lower costs</w:t>
      </w:r>
    </w:p>
    <w:p w:rsidR="00CB5797" w:rsidRPr="004D3FA8" w:rsidRDefault="000051A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Build trust through</w:t>
      </w:r>
      <w:r w:rsidR="00D0558D" w:rsidRPr="004D3FA8">
        <w:rPr>
          <w:rFonts w:ascii="Times New Roman" w:hAnsi="Times New Roman" w:cs="Times New Roman"/>
          <w:sz w:val="24"/>
          <w:szCs w:val="24"/>
        </w:rPr>
        <w:t xml:space="preserve"> understandable,</w:t>
      </w:r>
      <w:r w:rsidRPr="004D3FA8">
        <w:rPr>
          <w:rFonts w:ascii="Times New Roman" w:hAnsi="Times New Roman" w:cs="Times New Roman"/>
          <w:sz w:val="24"/>
          <w:szCs w:val="24"/>
        </w:rPr>
        <w:t xml:space="preserve"> open-source code</w:t>
      </w:r>
    </w:p>
    <w:p w:rsidR="00733DE2" w:rsidRPr="004D3FA8" w:rsidRDefault="00733DE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Model portfolios with any type of asset</w:t>
      </w:r>
    </w:p>
    <w:p w:rsidR="00733DE2" w:rsidRPr="004D3FA8" w:rsidRDefault="009626D1"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Captu</w:t>
      </w:r>
      <w:r w:rsidR="002761E3" w:rsidRPr="004D3FA8">
        <w:rPr>
          <w:rFonts w:ascii="Times New Roman" w:hAnsi="Times New Roman" w:cs="Times New Roman"/>
          <w:sz w:val="24"/>
          <w:szCs w:val="24"/>
        </w:rPr>
        <w:t>re investments whose payouts can be</w:t>
      </w:r>
      <w:r w:rsidRPr="004D3FA8">
        <w:rPr>
          <w:rFonts w:ascii="Times New Roman" w:hAnsi="Times New Roman" w:cs="Times New Roman"/>
          <w:sz w:val="24"/>
          <w:szCs w:val="24"/>
        </w:rPr>
        <w:t xml:space="preserve"> </w:t>
      </w:r>
      <w:r w:rsidR="00341788" w:rsidRPr="004D3FA8">
        <w:rPr>
          <w:rFonts w:ascii="Times New Roman" w:hAnsi="Times New Roman" w:cs="Times New Roman"/>
          <w:sz w:val="24"/>
          <w:szCs w:val="24"/>
        </w:rPr>
        <w:t>asymmetrical</w:t>
      </w:r>
      <w:r w:rsidR="00022EBD" w:rsidRPr="004D3FA8">
        <w:rPr>
          <w:rFonts w:ascii="Times New Roman" w:hAnsi="Times New Roman" w:cs="Times New Roman"/>
          <w:sz w:val="24"/>
          <w:szCs w:val="24"/>
        </w:rPr>
        <w:t xml:space="preserve"> and</w:t>
      </w:r>
      <w:r w:rsidRPr="004D3FA8">
        <w:rPr>
          <w:rFonts w:ascii="Times New Roman" w:hAnsi="Times New Roman" w:cs="Times New Roman"/>
          <w:sz w:val="24"/>
          <w:szCs w:val="24"/>
        </w:rPr>
        <w:t xml:space="preserve"> extreme (fat-tails)</w:t>
      </w:r>
    </w:p>
    <w:p w:rsidR="00B87A34" w:rsidRPr="004D3FA8" w:rsidRDefault="00B87A34"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Rely on human judgement </w:t>
      </w:r>
      <w:r w:rsidR="00427164" w:rsidRPr="004D3FA8">
        <w:rPr>
          <w:rFonts w:ascii="Times New Roman" w:hAnsi="Times New Roman" w:cs="Times New Roman"/>
          <w:sz w:val="24"/>
          <w:szCs w:val="24"/>
        </w:rPr>
        <w:t>as well as</w:t>
      </w:r>
      <w:r w:rsidR="001B3E0F" w:rsidRPr="004D3FA8">
        <w:rPr>
          <w:rFonts w:ascii="Times New Roman" w:hAnsi="Times New Roman" w:cs="Times New Roman"/>
          <w:sz w:val="24"/>
          <w:szCs w:val="24"/>
        </w:rPr>
        <w:t xml:space="preserve"> historical data</w:t>
      </w:r>
    </w:p>
    <w:p w:rsidR="00E76372" w:rsidRPr="004D3FA8" w:rsidRDefault="00E7637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Minimize underlying assumptions</w:t>
      </w:r>
      <w:r w:rsidR="00CD657E" w:rsidRPr="004D3FA8">
        <w:rPr>
          <w:rFonts w:ascii="Times New Roman" w:hAnsi="Times New Roman" w:cs="Times New Roman"/>
          <w:sz w:val="24"/>
          <w:szCs w:val="24"/>
        </w:rPr>
        <w:t xml:space="preserve"> regarding investment risk and investor risk tolerance</w:t>
      </w:r>
    </w:p>
    <w:p w:rsidR="00142D87" w:rsidRPr="004D3FA8" w:rsidRDefault="000A318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lastRenderedPageBreak/>
        <w:t>Encompass existing portfolio metrics associated with Modern Portfolio Theory and extend them</w:t>
      </w:r>
    </w:p>
    <w:p w:rsidR="003F6EE1" w:rsidRPr="004D3FA8" w:rsidRDefault="00690BAF"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Measure</w:t>
      </w:r>
      <w:r w:rsidR="000A1684" w:rsidRPr="004D3FA8">
        <w:rPr>
          <w:rFonts w:ascii="Times New Roman" w:hAnsi="Times New Roman" w:cs="Times New Roman"/>
          <w:sz w:val="24"/>
          <w:szCs w:val="24"/>
        </w:rPr>
        <w:t xml:space="preserve"> forecaster</w:t>
      </w:r>
      <w:r w:rsidR="003F6EE1" w:rsidRPr="004D3FA8">
        <w:rPr>
          <w:rFonts w:ascii="Times New Roman" w:hAnsi="Times New Roman" w:cs="Times New Roman"/>
          <w:sz w:val="24"/>
          <w:szCs w:val="24"/>
        </w:rPr>
        <w:t xml:space="preserve"> ability objectively</w:t>
      </w:r>
      <w:r w:rsidRPr="004D3FA8">
        <w:rPr>
          <w:rFonts w:ascii="Times New Roman" w:hAnsi="Times New Roman" w:cs="Times New Roman"/>
          <w:sz w:val="24"/>
          <w:szCs w:val="24"/>
        </w:rPr>
        <w:t xml:space="preserve"> to enable easy comparisons</w:t>
      </w:r>
    </w:p>
    <w:p w:rsidR="007E2BE3" w:rsidRPr="004D3FA8" w:rsidRDefault="007E2BE3">
      <w:pPr>
        <w:rPr>
          <w:rFonts w:ascii="Times New Roman" w:hAnsi="Times New Roman" w:cs="Times New Roman"/>
          <w:b/>
          <w:sz w:val="24"/>
          <w:szCs w:val="24"/>
        </w:rPr>
      </w:pPr>
      <w:r w:rsidRPr="004D3FA8">
        <w:rPr>
          <w:rFonts w:ascii="Times New Roman" w:hAnsi="Times New Roman" w:cs="Times New Roman"/>
          <w:b/>
          <w:sz w:val="24"/>
          <w:szCs w:val="24"/>
        </w:rPr>
        <w:br w:type="page"/>
      </w:r>
    </w:p>
    <w:p w:rsidR="00B26C59" w:rsidRPr="004D3FA8"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lastRenderedPageBreak/>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6624D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6624D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w:t>
      </w:r>
      <w:proofErr w:type="gramStart"/>
      <w:r w:rsidR="00EF6670" w:rsidRPr="004D3FA8">
        <w:rPr>
          <w:rFonts w:ascii="Times New Roman" w:eastAsiaTheme="minorEastAsia" w:hAnsi="Times New Roman" w:cs="Times New Roman"/>
          <w:sz w:val="24"/>
          <w:szCs w:val="24"/>
        </w:rPr>
        <w:t>denotes</w:t>
      </w:r>
      <w:proofErr w:type="gramEnd"/>
      <w:r w:rsidR="00EF6670" w:rsidRPr="004D3FA8">
        <w:rPr>
          <w:rFonts w:ascii="Times New Roman" w:eastAsiaTheme="minorEastAsia" w:hAnsi="Times New Roman" w:cs="Times New Roman"/>
          <w:sz w:val="24"/>
          <w:szCs w:val="24"/>
        </w:rPr>
        <w:t xml:space="preserve">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signifies</w:t>
      </w:r>
      <w:proofErr w:type="gramEnd"/>
      <w:r w:rsidRPr="004D3FA8">
        <w:rPr>
          <w:rFonts w:ascii="Times New Roman" w:eastAsiaTheme="minorEastAsia" w:hAnsi="Times New Roman" w:cs="Times New Roman"/>
          <w:sz w:val="24"/>
          <w:szCs w:val="24"/>
        </w:rPr>
        <w:t xml:space="preserve">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6624D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w:t>
      </w:r>
      <w:proofErr w:type="gramStart"/>
      <w:r w:rsidR="00D220F0" w:rsidRPr="004D3FA8">
        <w:rPr>
          <w:rFonts w:ascii="Times New Roman" w:eastAsiaTheme="minorEastAsia" w:hAnsi="Times New Roman" w:cs="Times New Roman"/>
          <w:sz w:val="24"/>
          <w:szCs w:val="24"/>
        </w:rPr>
        <w:t>is</w:t>
      </w:r>
      <w:proofErr w:type="gramEnd"/>
      <w:r w:rsidR="00D220F0" w:rsidRPr="004D3FA8">
        <w:rPr>
          <w:rFonts w:ascii="Times New Roman" w:eastAsiaTheme="minorEastAsia" w:hAnsi="Times New Roman" w:cs="Times New Roman"/>
          <w:sz w:val="24"/>
          <w:szCs w:val="24"/>
        </w:rPr>
        <w:t xml:space="preserve">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indexes</w:t>
      </w:r>
      <w:proofErr w:type="gramEnd"/>
      <w:r w:rsidRPr="004D3FA8">
        <w:rPr>
          <w:rFonts w:ascii="Times New Roman" w:eastAsiaTheme="minorEastAsia" w:hAnsi="Times New Roman" w:cs="Times New Roman"/>
          <w:sz w:val="24"/>
          <w:szCs w:val="24"/>
        </w:rPr>
        <w:t xml:space="preserve">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F96BF9">
      <w:pPr>
        <w:rPr>
          <w:rFonts w:ascii="Times New Roman" w:hAnsi="Times New Roman" w:cs="Times New Roman"/>
          <w:b/>
          <w:sz w:val="24"/>
          <w:szCs w:val="24"/>
        </w:rPr>
      </w:pPr>
      <w:r w:rsidRPr="004D3FA8">
        <w:rPr>
          <w:rFonts w:ascii="Times New Roman" w:hAnsi="Times New Roman" w:cs="Times New Roman"/>
          <w:b/>
          <w:sz w:val="24"/>
          <w:szCs w:val="24"/>
        </w:rPr>
        <w:lastRenderedPageBreak/>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6624DE"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6624D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6624DE"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6624DE"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6624DE"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6624DE"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6624DE"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6624DE"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6624DE"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6624DE"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6624DE"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FF7B47" w:rsidP="00644BE9">
      <w:pPr>
        <w:rPr>
          <w:rFonts w:ascii="Times New Roman" w:eastAsiaTheme="minorEastAsia" w:hAnsi="Times New Roman" w:cs="Times New Roman"/>
          <w:b/>
          <w:sz w:val="24"/>
          <w:szCs w:val="24"/>
        </w:rPr>
      </w:pPr>
      <w:r w:rsidRPr="004D3FA8">
        <w:rPr>
          <w:rFonts w:ascii="Times New Roman" w:eastAsiaTheme="minorEastAsia" w:hAnsi="Times New Roman" w:cs="Times New Roman"/>
          <w:b/>
          <w:sz w:val="24"/>
          <w:szCs w:val="24"/>
        </w:rPr>
        <w:lastRenderedPageBreak/>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m:t>
                  </m:r>
                  <m:r>
                    <w:rPr>
                      <w:rFonts w:ascii="Cambria Math" w:hAnsi="Cambria Math" w:cs="Times New Roman"/>
                      <w:sz w:val="24"/>
                      <w:szCs w:val="24"/>
                    </w:rPr>
                    <m:t>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6624DE"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FF7B47">
      <w:pPr>
        <w:rPr>
          <w:rFonts w:ascii="Times New Roman" w:eastAsiaTheme="minorEastAsia" w:hAnsi="Times New Roman" w:cs="Times New Roman"/>
          <w:b/>
          <w:sz w:val="24"/>
          <w:szCs w:val="24"/>
        </w:rPr>
      </w:pPr>
      <w:r w:rsidRPr="004D3FA8">
        <w:rPr>
          <w:rFonts w:ascii="Times New Roman" w:eastAsiaTheme="minorEastAsia" w:hAnsi="Times New Roman" w:cs="Times New Roman"/>
          <w:b/>
          <w:sz w:val="24"/>
          <w:szCs w:val="24"/>
        </w:rPr>
        <w:lastRenderedPageBreak/>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6624D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6624D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6624D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6624D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6624DE"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6624D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6624DE"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6624DE"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w:t>
      </w:r>
      <w:proofErr w:type="gramStart"/>
      <w:r w:rsidRPr="004D3FA8">
        <w:rPr>
          <w:rFonts w:ascii="Times New Roman" w:eastAsiaTheme="minorEastAsia" w:hAnsi="Times New Roman" w:cs="Times New Roman"/>
          <w:sz w:val="24"/>
          <w:szCs w:val="24"/>
        </w:rPr>
        <w:t xml:space="preserve">generated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6624DE"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6624DE"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6624DE"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91515C" w:rsidRPr="004D3FA8" w:rsidRDefault="0091515C">
      <w:pPr>
        <w:rPr>
          <w:rFonts w:ascii="Times New Roman" w:eastAsiaTheme="minorEastAsia" w:hAnsi="Times New Roman" w:cs="Times New Roman"/>
          <w:sz w:val="24"/>
          <w:szCs w:val="24"/>
        </w:rPr>
      </w:pPr>
    </w:p>
    <w:sectPr w:rsidR="0091515C" w:rsidRPr="004D3F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9-07-22T10:50:00Z" w:initials="P">
    <w:p w:rsidR="006624DE" w:rsidRDefault="006624DE">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37ED2"/>
    <w:rsid w:val="000440CB"/>
    <w:rsid w:val="000477F0"/>
    <w:rsid w:val="000512E3"/>
    <w:rsid w:val="000552F3"/>
    <w:rsid w:val="00060C37"/>
    <w:rsid w:val="00063D5F"/>
    <w:rsid w:val="00076D86"/>
    <w:rsid w:val="00091754"/>
    <w:rsid w:val="00095AF6"/>
    <w:rsid w:val="000A1684"/>
    <w:rsid w:val="000A3182"/>
    <w:rsid w:val="000B0FC2"/>
    <w:rsid w:val="000B4CEA"/>
    <w:rsid w:val="000D5158"/>
    <w:rsid w:val="000D6D2F"/>
    <w:rsid w:val="000E0A57"/>
    <w:rsid w:val="000E2DEA"/>
    <w:rsid w:val="000F16F6"/>
    <w:rsid w:val="000F7509"/>
    <w:rsid w:val="001076AB"/>
    <w:rsid w:val="00117A0D"/>
    <w:rsid w:val="00142D87"/>
    <w:rsid w:val="00147643"/>
    <w:rsid w:val="001501C5"/>
    <w:rsid w:val="00150F9D"/>
    <w:rsid w:val="00175E6E"/>
    <w:rsid w:val="00182E13"/>
    <w:rsid w:val="00185AFC"/>
    <w:rsid w:val="001919B9"/>
    <w:rsid w:val="00194FA5"/>
    <w:rsid w:val="001A2856"/>
    <w:rsid w:val="001B3E0F"/>
    <w:rsid w:val="001B5777"/>
    <w:rsid w:val="001B62E1"/>
    <w:rsid w:val="001E67D4"/>
    <w:rsid w:val="001F3B42"/>
    <w:rsid w:val="001F42FD"/>
    <w:rsid w:val="001F7485"/>
    <w:rsid w:val="0020287B"/>
    <w:rsid w:val="00214D0C"/>
    <w:rsid w:val="002168D9"/>
    <w:rsid w:val="00220046"/>
    <w:rsid w:val="00222B94"/>
    <w:rsid w:val="00233B6B"/>
    <w:rsid w:val="0023726B"/>
    <w:rsid w:val="002449E8"/>
    <w:rsid w:val="00263906"/>
    <w:rsid w:val="00270774"/>
    <w:rsid w:val="00273FAA"/>
    <w:rsid w:val="002740A6"/>
    <w:rsid w:val="002746AB"/>
    <w:rsid w:val="002761E3"/>
    <w:rsid w:val="002774D2"/>
    <w:rsid w:val="00290C87"/>
    <w:rsid w:val="0029268F"/>
    <w:rsid w:val="00293D00"/>
    <w:rsid w:val="002B2BAF"/>
    <w:rsid w:val="002D0685"/>
    <w:rsid w:val="002D3054"/>
    <w:rsid w:val="002D3B34"/>
    <w:rsid w:val="002E3360"/>
    <w:rsid w:val="002E3CC7"/>
    <w:rsid w:val="002E5B72"/>
    <w:rsid w:val="00300637"/>
    <w:rsid w:val="00302696"/>
    <w:rsid w:val="003059D2"/>
    <w:rsid w:val="00313078"/>
    <w:rsid w:val="00341788"/>
    <w:rsid w:val="003768BB"/>
    <w:rsid w:val="003A2536"/>
    <w:rsid w:val="003C5477"/>
    <w:rsid w:val="003F115A"/>
    <w:rsid w:val="003F11BD"/>
    <w:rsid w:val="003F6EE1"/>
    <w:rsid w:val="0040276B"/>
    <w:rsid w:val="004058A0"/>
    <w:rsid w:val="0041019F"/>
    <w:rsid w:val="00410886"/>
    <w:rsid w:val="00414BED"/>
    <w:rsid w:val="004202C0"/>
    <w:rsid w:val="00420356"/>
    <w:rsid w:val="00427164"/>
    <w:rsid w:val="0043452B"/>
    <w:rsid w:val="00437B5C"/>
    <w:rsid w:val="00440636"/>
    <w:rsid w:val="004442B2"/>
    <w:rsid w:val="0045614A"/>
    <w:rsid w:val="004816EE"/>
    <w:rsid w:val="004826DE"/>
    <w:rsid w:val="0048644A"/>
    <w:rsid w:val="004872D4"/>
    <w:rsid w:val="004A09C8"/>
    <w:rsid w:val="004A24C3"/>
    <w:rsid w:val="004B1AEF"/>
    <w:rsid w:val="004B729D"/>
    <w:rsid w:val="004B7A0F"/>
    <w:rsid w:val="004C24B7"/>
    <w:rsid w:val="004D3FA8"/>
    <w:rsid w:val="004D64E1"/>
    <w:rsid w:val="004E5738"/>
    <w:rsid w:val="004F1A7B"/>
    <w:rsid w:val="004F20A8"/>
    <w:rsid w:val="0050295B"/>
    <w:rsid w:val="00502BFA"/>
    <w:rsid w:val="00520D33"/>
    <w:rsid w:val="00537921"/>
    <w:rsid w:val="00551046"/>
    <w:rsid w:val="00554D3A"/>
    <w:rsid w:val="00566BBC"/>
    <w:rsid w:val="0057130F"/>
    <w:rsid w:val="005719B1"/>
    <w:rsid w:val="00572538"/>
    <w:rsid w:val="005729D8"/>
    <w:rsid w:val="00597990"/>
    <w:rsid w:val="005B1198"/>
    <w:rsid w:val="00632F1E"/>
    <w:rsid w:val="006340E0"/>
    <w:rsid w:val="00641263"/>
    <w:rsid w:val="00641E47"/>
    <w:rsid w:val="00644BE9"/>
    <w:rsid w:val="00653EE1"/>
    <w:rsid w:val="006624DE"/>
    <w:rsid w:val="00665808"/>
    <w:rsid w:val="00674A09"/>
    <w:rsid w:val="00682917"/>
    <w:rsid w:val="00690BAF"/>
    <w:rsid w:val="00697110"/>
    <w:rsid w:val="006A54C1"/>
    <w:rsid w:val="006E2138"/>
    <w:rsid w:val="006E585E"/>
    <w:rsid w:val="006E7AB8"/>
    <w:rsid w:val="0072164B"/>
    <w:rsid w:val="00733DE2"/>
    <w:rsid w:val="007370B0"/>
    <w:rsid w:val="00737C70"/>
    <w:rsid w:val="00745021"/>
    <w:rsid w:val="007603F9"/>
    <w:rsid w:val="00761BA8"/>
    <w:rsid w:val="00764838"/>
    <w:rsid w:val="00784B67"/>
    <w:rsid w:val="00797BB1"/>
    <w:rsid w:val="007A26F5"/>
    <w:rsid w:val="007A3183"/>
    <w:rsid w:val="007A6959"/>
    <w:rsid w:val="007B244E"/>
    <w:rsid w:val="007C78EE"/>
    <w:rsid w:val="007D1E14"/>
    <w:rsid w:val="007D5A5F"/>
    <w:rsid w:val="007D7FCD"/>
    <w:rsid w:val="007E2BE3"/>
    <w:rsid w:val="007E578F"/>
    <w:rsid w:val="007E6C4A"/>
    <w:rsid w:val="007E701B"/>
    <w:rsid w:val="007F17A8"/>
    <w:rsid w:val="00807EE2"/>
    <w:rsid w:val="0082583C"/>
    <w:rsid w:val="0083127A"/>
    <w:rsid w:val="00841B2F"/>
    <w:rsid w:val="00861C42"/>
    <w:rsid w:val="00870D80"/>
    <w:rsid w:val="0087721D"/>
    <w:rsid w:val="00894BDD"/>
    <w:rsid w:val="008A24C4"/>
    <w:rsid w:val="008C431B"/>
    <w:rsid w:val="008E1455"/>
    <w:rsid w:val="008E4885"/>
    <w:rsid w:val="008F300C"/>
    <w:rsid w:val="008F447A"/>
    <w:rsid w:val="00913260"/>
    <w:rsid w:val="0091515C"/>
    <w:rsid w:val="00923CF6"/>
    <w:rsid w:val="00926399"/>
    <w:rsid w:val="009568E0"/>
    <w:rsid w:val="009626D1"/>
    <w:rsid w:val="00976D4C"/>
    <w:rsid w:val="00991BCF"/>
    <w:rsid w:val="0099713B"/>
    <w:rsid w:val="009B7F85"/>
    <w:rsid w:val="009D1135"/>
    <w:rsid w:val="009E60F9"/>
    <w:rsid w:val="009F2406"/>
    <w:rsid w:val="00A07E99"/>
    <w:rsid w:val="00A15C03"/>
    <w:rsid w:val="00A5508C"/>
    <w:rsid w:val="00A576F9"/>
    <w:rsid w:val="00A67DBB"/>
    <w:rsid w:val="00A858E6"/>
    <w:rsid w:val="00AA13FE"/>
    <w:rsid w:val="00AA5BAE"/>
    <w:rsid w:val="00AB5D2D"/>
    <w:rsid w:val="00AC5D42"/>
    <w:rsid w:val="00AD21B4"/>
    <w:rsid w:val="00AD3DCD"/>
    <w:rsid w:val="00AD6709"/>
    <w:rsid w:val="00B13E72"/>
    <w:rsid w:val="00B25976"/>
    <w:rsid w:val="00B26C59"/>
    <w:rsid w:val="00B26CAA"/>
    <w:rsid w:val="00B8111C"/>
    <w:rsid w:val="00B87A34"/>
    <w:rsid w:val="00B9103A"/>
    <w:rsid w:val="00BA4FF5"/>
    <w:rsid w:val="00BA537F"/>
    <w:rsid w:val="00BA7EF5"/>
    <w:rsid w:val="00BD1F70"/>
    <w:rsid w:val="00C15295"/>
    <w:rsid w:val="00C16CDB"/>
    <w:rsid w:val="00C270BF"/>
    <w:rsid w:val="00C27B7C"/>
    <w:rsid w:val="00C301A9"/>
    <w:rsid w:val="00C35DC6"/>
    <w:rsid w:val="00C80E24"/>
    <w:rsid w:val="00CB4E1B"/>
    <w:rsid w:val="00CB5797"/>
    <w:rsid w:val="00CD657E"/>
    <w:rsid w:val="00CF55CB"/>
    <w:rsid w:val="00D0558D"/>
    <w:rsid w:val="00D10C20"/>
    <w:rsid w:val="00D15724"/>
    <w:rsid w:val="00D17D0E"/>
    <w:rsid w:val="00D17F95"/>
    <w:rsid w:val="00D21AEC"/>
    <w:rsid w:val="00D220F0"/>
    <w:rsid w:val="00D24DBB"/>
    <w:rsid w:val="00D32713"/>
    <w:rsid w:val="00D33F81"/>
    <w:rsid w:val="00D47B88"/>
    <w:rsid w:val="00D500CC"/>
    <w:rsid w:val="00DA2BFD"/>
    <w:rsid w:val="00DD4617"/>
    <w:rsid w:val="00DE2DDE"/>
    <w:rsid w:val="00DE50A9"/>
    <w:rsid w:val="00DE7354"/>
    <w:rsid w:val="00DF7478"/>
    <w:rsid w:val="00E102A2"/>
    <w:rsid w:val="00E20942"/>
    <w:rsid w:val="00E20F8A"/>
    <w:rsid w:val="00E41D17"/>
    <w:rsid w:val="00E437DE"/>
    <w:rsid w:val="00E443F5"/>
    <w:rsid w:val="00E56F6C"/>
    <w:rsid w:val="00E6628F"/>
    <w:rsid w:val="00E76372"/>
    <w:rsid w:val="00E763CF"/>
    <w:rsid w:val="00E8570B"/>
    <w:rsid w:val="00EA3B65"/>
    <w:rsid w:val="00EC4103"/>
    <w:rsid w:val="00ED7B46"/>
    <w:rsid w:val="00EE6966"/>
    <w:rsid w:val="00EF492F"/>
    <w:rsid w:val="00EF6670"/>
    <w:rsid w:val="00F208A5"/>
    <w:rsid w:val="00F41ABF"/>
    <w:rsid w:val="00F476AB"/>
    <w:rsid w:val="00F5405F"/>
    <w:rsid w:val="00F545D4"/>
    <w:rsid w:val="00F571A3"/>
    <w:rsid w:val="00F96BF9"/>
    <w:rsid w:val="00FC1EAD"/>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1050</TotalTime>
  <Pages>17</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258</cp:revision>
  <dcterms:created xsi:type="dcterms:W3CDTF">2019-07-14T14:16:00Z</dcterms:created>
  <dcterms:modified xsi:type="dcterms:W3CDTF">2019-07-26T14:59:00Z</dcterms:modified>
</cp:coreProperties>
</file>