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0E2AF4" w14:paraId="300DF33A" w14:textId="77777777">
        <w:trPr>
          <w:trHeight w:hRule="exact" w:val="2400"/>
        </w:trPr>
        <w:tc>
          <w:tcPr>
            <w:tcW w:w="12240" w:type="dxa"/>
            <w:shd w:val="clear" w:color="auto" w:fill="1F3864"/>
            <w:tcMar>
              <w:top w:w="0" w:type="dxa"/>
              <w:left w:w="0" w:type="dxa"/>
              <w:bottom w:w="0" w:type="dxa"/>
              <w:right w:w="0" w:type="dxa"/>
            </w:tcMar>
          </w:tcPr>
          <w:p w14:paraId="4EA877EF" w14:textId="77777777" w:rsidR="000E2AF4" w:rsidRDefault="000E2AF4">
            <w:pPr>
              <w:spacing w:before="60" w:after="80"/>
            </w:pPr>
          </w:p>
        </w:tc>
      </w:tr>
      <w:tr w:rsidR="000E2AF4" w14:paraId="171A8644" w14:textId="77777777">
        <w:trPr>
          <w:trHeight w:hRule="exact" w:val="8600"/>
        </w:trPr>
        <w:tc>
          <w:tcPr>
            <w:tcW w:w="12240" w:type="dxa"/>
            <w:shd w:val="clear" w:color="auto" w:fill="1F3864"/>
            <w:tcMar>
              <w:top w:w="1200" w:type="dxa"/>
              <w:left w:w="1440" w:type="dxa"/>
              <w:bottom w:w="600" w:type="dxa"/>
              <w:right w:w="1440" w:type="dxa"/>
            </w:tcMar>
            <w:vAlign w:val="center"/>
          </w:tcPr>
          <w:p w14:paraId="2238C506" w14:textId="77777777" w:rsidR="000E2AF4" w:rsidRDefault="005C15D5">
            <w:pPr>
              <w:spacing w:after="200"/>
              <w:jc w:val="center"/>
            </w:pPr>
            <w:r>
              <w:rPr>
                <w:b/>
                <w:bCs/>
                <w:color w:val="FFFFFF"/>
                <w:sz w:val="80"/>
                <w:szCs w:val="80"/>
              </w:rPr>
              <w:t>INEXPRO</w:t>
            </w:r>
          </w:p>
          <w:p w14:paraId="76EB3F8F" w14:textId="77777777" w:rsidR="000E2AF4" w:rsidRDefault="005C15D5">
            <w:pPr>
              <w:spacing w:after="200"/>
              <w:jc w:val="center"/>
            </w:pPr>
            <w:r>
              <w:rPr>
                <w:color w:val="BDD7EE"/>
                <w:sz w:val="38"/>
                <w:szCs w:val="38"/>
              </w:rPr>
              <w:t>Compliance Enhancement Specification</w:t>
            </w:r>
          </w:p>
          <w:p w14:paraId="39F23C9F" w14:textId="77777777" w:rsidR="000E2AF4" w:rsidRDefault="005C15D5">
            <w:pPr>
              <w:spacing w:after="240"/>
              <w:jc w:val="center"/>
            </w:pPr>
            <w:r>
              <w:rPr>
                <w:color w:val="2E75B6"/>
                <w:sz w:val="28"/>
                <w:szCs w:val="28"/>
              </w:rPr>
              <w:t>――――――――――――――――――――</w:t>
            </w:r>
          </w:p>
          <w:p w14:paraId="1D0C7A5A" w14:textId="77777777" w:rsidR="000E2AF4" w:rsidRDefault="005C15D5">
            <w:pPr>
              <w:spacing w:after="120"/>
              <w:jc w:val="center"/>
            </w:pPr>
            <w:r>
              <w:rPr>
                <w:b/>
                <w:bCs/>
                <w:color w:val="BDD7EE"/>
                <w:sz w:val="28"/>
                <w:szCs w:val="28"/>
              </w:rPr>
              <w:t>Developer Technical Instruction Document</w:t>
            </w:r>
          </w:p>
          <w:p w14:paraId="02BE9954" w14:textId="77777777" w:rsidR="000E2AF4" w:rsidRDefault="005C15D5">
            <w:pPr>
              <w:spacing w:after="60"/>
              <w:jc w:val="center"/>
            </w:pPr>
            <w:r>
              <w:rPr>
                <w:i/>
                <w:iCs/>
                <w:color w:val="8DB4D8"/>
              </w:rPr>
              <w:t>Covering all module improvements, new modules, data field specifications,</w:t>
            </w:r>
          </w:p>
          <w:p w14:paraId="650CDBB1" w14:textId="77777777" w:rsidR="000E2AF4" w:rsidRDefault="005C15D5">
            <w:pPr>
              <w:spacing w:after="400"/>
              <w:jc w:val="center"/>
            </w:pPr>
            <w:r>
              <w:rPr>
                <w:i/>
                <w:iCs/>
                <w:color w:val="8DB4D8"/>
              </w:rPr>
              <w:t>integration requirements and legislative compliance mapping</w:t>
            </w:r>
          </w:p>
          <w:p w14:paraId="39550DA4" w14:textId="77777777" w:rsidR="000E2AF4" w:rsidRDefault="005C15D5">
            <w:pPr>
              <w:spacing w:after="80"/>
              <w:jc w:val="center"/>
            </w:pPr>
            <w:r>
              <w:rPr>
                <w:color w:val="BDD7EE"/>
                <w:sz w:val="20"/>
                <w:szCs w:val="20"/>
              </w:rPr>
              <w:t>Prepared for: Inexpro Development Team</w:t>
            </w:r>
          </w:p>
          <w:p w14:paraId="0EF90C1F" w14:textId="77777777" w:rsidR="000E2AF4" w:rsidRDefault="005C15D5">
            <w:pPr>
              <w:spacing w:after="80"/>
              <w:jc w:val="center"/>
            </w:pPr>
            <w:r>
              <w:rPr>
                <w:color w:val="BDD7EE"/>
                <w:sz w:val="20"/>
                <w:szCs w:val="20"/>
              </w:rPr>
              <w:t>Classification: Confidential • For Developer Use Only</w:t>
            </w:r>
          </w:p>
          <w:p w14:paraId="0352B5F1" w14:textId="77777777" w:rsidR="000E2AF4" w:rsidRDefault="005C15D5">
            <w:pPr>
              <w:jc w:val="center"/>
            </w:pPr>
            <w:r>
              <w:rPr>
                <w:color w:val="BDD7EE"/>
                <w:sz w:val="20"/>
                <w:szCs w:val="20"/>
              </w:rPr>
              <w:t>Version: 1.0 • April 2026</w:t>
            </w:r>
          </w:p>
        </w:tc>
      </w:tr>
      <w:tr w:rsidR="000E2AF4" w14:paraId="0C8A858B" w14:textId="77777777">
        <w:trPr>
          <w:trHeight w:hRule="exact" w:val="1240"/>
        </w:trPr>
        <w:tc>
          <w:tcPr>
            <w:tcW w:w="12240" w:type="dxa"/>
            <w:shd w:val="clear" w:color="auto" w:fill="2E75B6"/>
            <w:tcMar>
              <w:top w:w="200" w:type="dxa"/>
              <w:left w:w="1440" w:type="dxa"/>
              <w:bottom w:w="200" w:type="dxa"/>
              <w:right w:w="1440" w:type="dxa"/>
            </w:tcMar>
            <w:vAlign w:val="center"/>
          </w:tcPr>
          <w:p w14:paraId="6F9D9C85" w14:textId="77777777" w:rsidR="000E2AF4" w:rsidRDefault="005C15D5">
            <w:pPr>
              <w:jc w:val="center"/>
            </w:pPr>
            <w:r>
              <w:rPr>
                <w:color w:val="FFFFFF"/>
              </w:rPr>
              <w:t>Aligned with FAIS • STIA • POPIA • FICA • TCF • Incoming COFI Act</w:t>
            </w:r>
          </w:p>
        </w:tc>
      </w:tr>
    </w:tbl>
    <w:p w14:paraId="3931D646" w14:textId="77777777" w:rsidR="000E2AF4" w:rsidRDefault="005C15D5">
      <w:r>
        <w:br w:type="page"/>
      </w:r>
    </w:p>
    <w:p w14:paraId="47F61EC9" w14:textId="77777777" w:rsidR="000E2AF4" w:rsidRDefault="000E2AF4">
      <w:pPr>
        <w:sectPr w:rsidR="000E2AF4">
          <w:pgSz w:w="12240" w:h="15840"/>
          <w:pgMar w:top="0" w:right="0" w:bottom="0" w:left="0" w:header="708" w:footer="708" w:gutter="0"/>
          <w:cols w:space="720"/>
          <w:docGrid w:linePitch="360"/>
        </w:sectPr>
      </w:pPr>
    </w:p>
    <w:p w14:paraId="4807D950" w14:textId="77777777" w:rsidR="000E2AF4" w:rsidRDefault="005C15D5">
      <w:pPr>
        <w:pStyle w:val="Heading1"/>
        <w:pBdr>
          <w:bottom w:val="single" w:sz="8" w:space="4" w:color="2E75B6"/>
        </w:pBdr>
      </w:pPr>
      <w:r>
        <w:t>1. Document Purpose and Scope</w:t>
      </w:r>
    </w:p>
    <w:p w14:paraId="7028B929" w14:textId="77777777" w:rsidR="000E2AF4" w:rsidRDefault="005C15D5">
      <w:pPr>
        <w:spacing w:before="60" w:after="80"/>
      </w:pPr>
      <w:r>
        <w:t>This document is the definitive technical specification for all compliance-driven enhancements to the Inexpro brokerage operating system. It is written for the development team and serves as the authoritative source of truth for what must be built, how it must integrate with existing modules, and why each requirement exists from a legislative perspective.</w:t>
      </w:r>
    </w:p>
    <w:p w14:paraId="655457B2" w14:textId="77777777" w:rsidR="000E2AF4" w:rsidRDefault="000E2AF4">
      <w:pPr>
        <w:spacing w:before="80"/>
      </w:pPr>
    </w:p>
    <w:p w14:paraId="6FB546F7" w14:textId="77777777" w:rsidR="000E2AF4" w:rsidRDefault="005C15D5">
      <w:pPr>
        <w:spacing w:before="60" w:after="80"/>
      </w:pPr>
      <w:r>
        <w:t xml:space="preserve">Inexpro has been evaluated against the full legislative framework applicable to South African short-term insurance brokers, including the Financial Advisory and Intermediary Services Act (FAIS), the Short-Term Insurance Act (STIA), the Protection of Personal Information Act (POPIA), the Financial Intelligence Centre Act (FICA), the Treating Customers Fairly (TCF) framework, and the incoming Conduct of Financial Institutions Act (COFI). The evaluation identified a current compliance posture of approximately </w:t>
      </w:r>
      <w:r>
        <w:t>68% — strong in advice documentation and audit trail, but with critical gaps in complaints management, data protection, pre-sale disclosure, broker fitness tracking, and post-sale client management.</w:t>
      </w:r>
    </w:p>
    <w:p w14:paraId="187062E0" w14:textId="77777777" w:rsidR="000E2AF4" w:rsidRDefault="000E2A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2149103F" w14:textId="77777777">
        <w:tc>
          <w:tcPr>
            <w:tcW w:w="9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60" w:type="dxa"/>
              <w:bottom w:w="80" w:type="dxa"/>
              <w:right w:w="160" w:type="dxa"/>
            </w:tcMar>
          </w:tcPr>
          <w:p w14:paraId="2A8DE9A4" w14:textId="77777777" w:rsidR="000E2AF4" w:rsidRDefault="005C15D5">
            <w:pPr>
              <w:spacing w:before="60" w:after="80"/>
            </w:pPr>
            <w:r>
              <w:rPr>
                <w:b/>
                <w:bCs/>
                <w:color w:val="FFFFFF"/>
              </w:rPr>
              <w:t>Legislative Timeline — Why This Cannot Wait</w:t>
            </w:r>
          </w:p>
        </w:tc>
      </w:tr>
      <w:tr w:rsidR="000E2AF4" w14:paraId="41A8030E"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14:paraId="0B01084C" w14:textId="77777777" w:rsidR="000E2AF4" w:rsidRDefault="005C15D5">
            <w:pPr>
              <w:spacing w:before="60" w:after="30"/>
            </w:pPr>
            <w:r>
              <w:rPr>
                <w:sz w:val="20"/>
                <w:szCs w:val="20"/>
              </w:rPr>
              <w:t>POPIA: Fully enforceable since July 2021. Fines up to R10 million. Enforcement actions already issued.</w:t>
            </w:r>
          </w:p>
        </w:tc>
      </w:tr>
      <w:tr w:rsidR="000E2AF4" w14:paraId="7E0CFF5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14:paraId="658A19CF" w14:textId="77777777" w:rsidR="000E2AF4" w:rsidRDefault="005C15D5">
            <w:pPr>
              <w:spacing w:before="60" w:after="30"/>
            </w:pPr>
            <w:r>
              <w:rPr>
                <w:sz w:val="20"/>
                <w:szCs w:val="20"/>
              </w:rPr>
              <w:t>FAIS GCC: Currently enforceable. Complaints and disclosure gaps are direct FSCA audit findings.</w:t>
            </w:r>
          </w:p>
        </w:tc>
      </w:tr>
      <w:tr w:rsidR="000E2AF4" w14:paraId="2F2A004B"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14:paraId="53AD01C7" w14:textId="77777777" w:rsidR="000E2AF4" w:rsidRDefault="005C15D5">
            <w:pPr>
              <w:spacing w:before="60" w:after="30"/>
            </w:pPr>
            <w:r>
              <w:rPr>
                <w:sz w:val="20"/>
                <w:szCs w:val="20"/>
              </w:rPr>
              <w:t>COFI Act: Expected Cabinet approval 2025, Parliament tabling Q1 2026, promulgation 2026.</w:t>
            </w:r>
          </w:p>
        </w:tc>
      </w:tr>
      <w:tr w:rsidR="000E2AF4" w14:paraId="0C7D037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14:paraId="7959FE48" w14:textId="77777777" w:rsidR="000E2AF4" w:rsidRDefault="005C15D5">
            <w:pPr>
              <w:spacing w:before="60" w:after="30"/>
            </w:pPr>
            <w:r>
              <w:rPr>
                <w:sz w:val="20"/>
                <w:szCs w:val="20"/>
              </w:rPr>
              <w:t>COFI Transition: 3-year window after promulgation — but preparation must begin now.</w:t>
            </w:r>
          </w:p>
        </w:tc>
      </w:tr>
      <w:tr w:rsidR="000E2AF4" w14:paraId="62720BC8"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14:paraId="32FB016A" w14:textId="77777777" w:rsidR="000E2AF4" w:rsidRDefault="005C15D5">
            <w:pPr>
              <w:spacing w:before="60" w:after="30"/>
            </w:pPr>
            <w:r>
              <w:rPr>
                <w:sz w:val="20"/>
                <w:szCs w:val="20"/>
              </w:rPr>
              <w:t>FSCA: Supervisory visits to brokers are increasing. System evidence is what regulators examine.</w:t>
            </w:r>
          </w:p>
        </w:tc>
      </w:tr>
    </w:tbl>
    <w:p w14:paraId="4C3AF469" w14:textId="77777777" w:rsidR="000E2AF4" w:rsidRDefault="000E2AF4">
      <w:pPr>
        <w:spacing w:before="160"/>
      </w:pPr>
    </w:p>
    <w:p w14:paraId="0CBF4A8C" w14:textId="77777777" w:rsidR="000E2AF4" w:rsidRDefault="005C15D5">
      <w:pPr>
        <w:pStyle w:val="Heading2"/>
      </w:pPr>
      <w:r>
        <w:t>1.1 Document Structure</w:t>
      </w:r>
    </w:p>
    <w:p w14:paraId="219B8DA4" w14:textId="77777777" w:rsidR="000E2AF4" w:rsidRDefault="005C15D5">
      <w:pPr>
        <w:spacing w:before="60" w:after="80"/>
      </w:pPr>
      <w:r>
        <w:t>This specification is organised as follows:</w:t>
      </w:r>
    </w:p>
    <w:p w14:paraId="67958991" w14:textId="77777777" w:rsidR="000E2AF4" w:rsidRDefault="005C15D5">
      <w:pPr>
        <w:pStyle w:val="ListParagraph"/>
        <w:numPr>
          <w:ilvl w:val="0"/>
          <w:numId w:val="2"/>
        </w:numPr>
        <w:spacing w:before="40" w:after="40"/>
      </w:pPr>
      <w:r>
        <w:t>Section 2 — System architecture overview and integration principles</w:t>
      </w:r>
    </w:p>
    <w:p w14:paraId="6ECB7A55" w14:textId="77777777" w:rsidR="000E2AF4" w:rsidRDefault="005C15D5">
      <w:pPr>
        <w:pStyle w:val="ListParagraph"/>
        <w:numPr>
          <w:ilvl w:val="0"/>
          <w:numId w:val="2"/>
        </w:numPr>
        <w:spacing w:before="40" w:after="40"/>
      </w:pPr>
      <w:r>
        <w:t>Section 3 — Improvements to existing modules (what to change and how)</w:t>
      </w:r>
    </w:p>
    <w:p w14:paraId="0F20F5FC" w14:textId="77777777" w:rsidR="000E2AF4" w:rsidRDefault="005C15D5">
      <w:pPr>
        <w:pStyle w:val="ListParagraph"/>
        <w:numPr>
          <w:ilvl w:val="0"/>
          <w:numId w:val="2"/>
        </w:numPr>
        <w:spacing w:before="40" w:after="40"/>
      </w:pPr>
      <w:r>
        <w:t>Section 4 — New modules to be built (full field specifications)</w:t>
      </w:r>
    </w:p>
    <w:p w14:paraId="7E89759F" w14:textId="77777777" w:rsidR="000E2AF4" w:rsidRDefault="005C15D5">
      <w:pPr>
        <w:pStyle w:val="ListParagraph"/>
        <w:numPr>
          <w:ilvl w:val="0"/>
          <w:numId w:val="2"/>
        </w:numPr>
        <w:spacing w:before="40" w:after="40"/>
      </w:pPr>
      <w:r>
        <w:t>Section 5 — TCF outcomes integration map (how each outcome is evidenced in the system)</w:t>
      </w:r>
    </w:p>
    <w:p w14:paraId="7A7253FD" w14:textId="77777777" w:rsidR="000E2AF4" w:rsidRDefault="005C15D5">
      <w:pPr>
        <w:pStyle w:val="ListParagraph"/>
        <w:numPr>
          <w:ilvl w:val="0"/>
          <w:numId w:val="2"/>
        </w:numPr>
        <w:spacing w:before="40" w:after="40"/>
      </w:pPr>
      <w:r>
        <w:t>Section 6 — Reporting and MI dashboard requirements</w:t>
      </w:r>
    </w:p>
    <w:p w14:paraId="0F0CFB3D" w14:textId="77777777" w:rsidR="000E2AF4" w:rsidRDefault="005C15D5">
      <w:pPr>
        <w:pStyle w:val="ListParagraph"/>
        <w:numPr>
          <w:ilvl w:val="0"/>
          <w:numId w:val="2"/>
        </w:numPr>
        <w:spacing w:before="40" w:after="40"/>
      </w:pPr>
      <w:r>
        <w:t>Section 7 — Security and data protection requirements</w:t>
      </w:r>
    </w:p>
    <w:p w14:paraId="000EFD0D" w14:textId="77777777" w:rsidR="000E2AF4" w:rsidRDefault="005C15D5">
      <w:pPr>
        <w:pStyle w:val="ListParagraph"/>
        <w:numPr>
          <w:ilvl w:val="0"/>
          <w:numId w:val="2"/>
        </w:numPr>
        <w:spacing w:before="40" w:after="40"/>
      </w:pPr>
      <w:r>
        <w:t>Section 8 — Implementation phasing and priority order</w:t>
      </w:r>
    </w:p>
    <w:p w14:paraId="5A0E7D70" w14:textId="77777777" w:rsidR="000E2AF4" w:rsidRDefault="005C15D5">
      <w:pPr>
        <w:pStyle w:val="ListParagraph"/>
        <w:numPr>
          <w:ilvl w:val="0"/>
          <w:numId w:val="2"/>
        </w:numPr>
        <w:spacing w:before="40" w:after="40"/>
      </w:pPr>
      <w:r>
        <w:t>Section 9 — Acceptance criteria and testing checklist</w:t>
      </w:r>
    </w:p>
    <w:p w14:paraId="78EF27D9" w14:textId="77777777" w:rsidR="000E2AF4" w:rsidRDefault="005C15D5">
      <w:pPr>
        <w:pStyle w:val="ListParagraph"/>
        <w:numPr>
          <w:ilvl w:val="0"/>
          <w:numId w:val="2"/>
        </w:numPr>
        <w:spacing w:before="40" w:after="40"/>
      </w:pPr>
      <w:r>
        <w:t>Section 10 — Legislative reference index</w:t>
      </w:r>
    </w:p>
    <w:p w14:paraId="09D8A878" w14:textId="77777777" w:rsidR="000E2AF4" w:rsidRDefault="000E2AF4">
      <w:pPr>
        <w:spacing w:before="160"/>
      </w:pPr>
    </w:p>
    <w:p w14:paraId="57C3C827" w14:textId="77777777" w:rsidR="000E2AF4" w:rsidRDefault="005C15D5">
      <w:pPr>
        <w:pStyle w:val="Heading2"/>
      </w:pPr>
      <w:r>
        <w:t>1.2 Guiding Principle</w:t>
      </w:r>
    </w:p>
    <w:p w14:paraId="0CE261BA" w14:textId="77777777" w:rsidR="000E2AF4" w:rsidRDefault="005C15D5">
      <w:pPr>
        <w:spacing w:before="60" w:after="80"/>
      </w:pPr>
      <w:r>
        <w:t>The central design principle for all enhancements is this: Inexpro must shift from a record-keeping system to an evidence-generating system. Under the current FAIS and TCF framework, regulators expect to see documented proof of compliance. Under COFI, they will expect to see proof of outcomes. Every module described in this document must produce data that can answer the question: 'Did this client receive fair treatment at every stage of the relationship?'</w:t>
      </w:r>
    </w:p>
    <w:p w14:paraId="63CBE313" w14:textId="77777777" w:rsidR="000E2AF4" w:rsidRDefault="000E2AF4">
      <w:pPr>
        <w:spacing w:before="160"/>
      </w:pPr>
    </w:p>
    <w:p w14:paraId="1FD34D2F" w14:textId="77777777" w:rsidR="000E2AF4" w:rsidRDefault="005C15D5">
      <w:r>
        <w:br w:type="page"/>
      </w:r>
    </w:p>
    <w:p w14:paraId="0844D287" w14:textId="77777777" w:rsidR="000E2AF4" w:rsidRDefault="005C15D5">
      <w:pPr>
        <w:pStyle w:val="Heading1"/>
        <w:pBdr>
          <w:bottom w:val="single" w:sz="8" w:space="4" w:color="2E75B6"/>
        </w:pBdr>
      </w:pPr>
      <w:r>
        <w:t>2. System Architecture and Integration Principles</w:t>
      </w:r>
    </w:p>
    <w:p w14:paraId="534D3F56" w14:textId="77777777" w:rsidR="000E2AF4" w:rsidRDefault="005C15D5">
      <w:pPr>
        <w:spacing w:before="60" w:after="80"/>
      </w:pPr>
      <w:r>
        <w:t>All new modules and enhancements must be built within Inexpro's existing four-layer architecture. No standalone databases or disconnected modules are permitted — all data must be relational, linked to the core client record, and captured in the audit trail.</w:t>
      </w:r>
    </w:p>
    <w:p w14:paraId="5583AC38" w14:textId="77777777" w:rsidR="000E2AF4" w:rsidRDefault="000E2AF4">
      <w:pPr>
        <w:spacing w:before="80"/>
      </w:pPr>
    </w:p>
    <w:p w14:paraId="3772C25A" w14:textId="77777777" w:rsidR="000E2AF4" w:rsidRDefault="005C15D5">
      <w:pPr>
        <w:pStyle w:val="Heading2"/>
      </w:pPr>
      <w:r>
        <w:t>2.1 Existing System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2AF4" w14:paraId="1D1ABC9F"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96C0A6" w14:textId="77777777" w:rsidR="000E2AF4" w:rsidRDefault="005C15D5">
            <w:pPr>
              <w:spacing w:before="60" w:after="80"/>
            </w:pPr>
            <w:r>
              <w:rPr>
                <w:b/>
                <w:bCs/>
                <w:color w:val="FFFFFF"/>
                <w:sz w:val="20"/>
                <w:szCs w:val="20"/>
              </w:rPr>
              <w:t>Layer</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A6984DB" w14:textId="77777777" w:rsidR="000E2AF4" w:rsidRDefault="005C15D5">
            <w:pPr>
              <w:spacing w:before="60" w:after="80"/>
            </w:pPr>
            <w:r>
              <w:rPr>
                <w:b/>
                <w:bCs/>
                <w:color w:val="FFFFFF"/>
                <w:sz w:val="20"/>
                <w:szCs w:val="20"/>
              </w:rPr>
              <w:t>Function</w:t>
            </w:r>
          </w:p>
        </w:tc>
      </w:tr>
      <w:tr w:rsidR="000E2AF4" w14:paraId="638E37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EB4B" w14:textId="77777777" w:rsidR="000E2AF4" w:rsidRDefault="005C15D5">
            <w:pPr>
              <w:spacing w:before="60" w:after="80"/>
            </w:pPr>
            <w:r>
              <w:rPr>
                <w:b/>
                <w:bCs/>
                <w:color w:val="2E75B6"/>
                <w:sz w:val="20"/>
                <w:szCs w:val="20"/>
              </w:rPr>
              <w:t>Operational Layer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95352" w14:textId="77777777" w:rsidR="000E2AF4" w:rsidRDefault="005C15D5">
            <w:pPr>
              <w:spacing w:before="60" w:after="80"/>
            </w:pPr>
            <w:r>
              <w:rPr>
                <w:sz w:val="20"/>
                <w:szCs w:val="20"/>
              </w:rPr>
              <w:t>Policies, Assets, Claims — the core transactional data of the brokerage</w:t>
            </w:r>
          </w:p>
        </w:tc>
      </w:tr>
      <w:tr w:rsidR="000E2AF4" w14:paraId="3E8A35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A94E1" w14:textId="77777777" w:rsidR="000E2AF4" w:rsidRDefault="005C15D5">
            <w:pPr>
              <w:spacing w:before="60" w:after="80"/>
            </w:pPr>
            <w:r>
              <w:rPr>
                <w:b/>
                <w:bCs/>
                <w:color w:val="2E75B6"/>
                <w:sz w:val="20"/>
                <w:szCs w:val="20"/>
              </w:rPr>
              <w:t>Advice Layer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E5BF2" w14:textId="77777777" w:rsidR="000E2AF4" w:rsidRDefault="005C15D5">
            <w:pPr>
              <w:spacing w:before="60" w:after="80"/>
            </w:pPr>
            <w:r>
              <w:rPr>
                <w:sz w:val="20"/>
                <w:szCs w:val="20"/>
              </w:rPr>
              <w:t>Records of Advice (ROA), Client Engagements, Recommendations — the compliance documentation layer</w:t>
            </w:r>
          </w:p>
        </w:tc>
      </w:tr>
      <w:tr w:rsidR="000E2AF4" w14:paraId="6F7E3A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12AC8" w14:textId="77777777" w:rsidR="000E2AF4" w:rsidRDefault="005C15D5">
            <w:pPr>
              <w:spacing w:before="60" w:after="80"/>
            </w:pPr>
            <w:r>
              <w:rPr>
                <w:b/>
                <w:bCs/>
                <w:color w:val="2E75B6"/>
                <w:sz w:val="20"/>
                <w:szCs w:val="20"/>
              </w:rPr>
              <w:t>Control Layer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328BB" w14:textId="77777777" w:rsidR="000E2AF4" w:rsidRDefault="005C15D5">
            <w:pPr>
              <w:spacing w:before="60" w:after="80"/>
            </w:pPr>
            <w:r>
              <w:rPr>
                <w:sz w:val="20"/>
                <w:szCs w:val="20"/>
              </w:rPr>
              <w:t>Reports, Audit Trail, Flags, Alerts — the supervisory and management layer</w:t>
            </w:r>
          </w:p>
        </w:tc>
      </w:tr>
      <w:tr w:rsidR="000E2AF4" w14:paraId="5D5D28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61611" w14:textId="77777777" w:rsidR="000E2AF4" w:rsidRDefault="005C15D5">
            <w:pPr>
              <w:spacing w:before="60" w:after="80"/>
            </w:pPr>
            <w:r>
              <w:rPr>
                <w:b/>
                <w:bCs/>
                <w:color w:val="2E75B6"/>
                <w:sz w:val="20"/>
                <w:szCs w:val="20"/>
              </w:rPr>
              <w:t>Verification Layer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970E6" w14:textId="77777777" w:rsidR="000E2AF4" w:rsidRDefault="005C15D5">
            <w:pPr>
              <w:spacing w:before="60" w:after="80"/>
            </w:pPr>
            <w:r>
              <w:rPr>
                <w:sz w:val="20"/>
                <w:szCs w:val="20"/>
              </w:rPr>
              <w:t>Policy Schedule Generation, Insurer Comparison, Discrepancy Identification</w:t>
            </w:r>
          </w:p>
        </w:tc>
      </w:tr>
    </w:tbl>
    <w:p w14:paraId="59F62D5B" w14:textId="77777777" w:rsidR="000E2AF4" w:rsidRDefault="000E2AF4">
      <w:pPr>
        <w:spacing w:before="160"/>
      </w:pPr>
    </w:p>
    <w:p w14:paraId="5436F24B" w14:textId="77777777" w:rsidR="000E2AF4" w:rsidRDefault="005C15D5">
      <w:pPr>
        <w:pStyle w:val="Heading2"/>
      </w:pPr>
      <w:r>
        <w:t>2.2 Core Integration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47A61105" w14:textId="77777777">
        <w:tc>
          <w:tcPr>
            <w:tcW w:w="936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5AFA1936" w14:textId="77777777" w:rsidR="000E2AF4" w:rsidRDefault="005C15D5">
            <w:pPr>
              <w:spacing w:before="60" w:after="80"/>
            </w:pPr>
            <w:r>
              <w:rPr>
                <w:b/>
                <w:bCs/>
                <w:color w:val="FFFFFF"/>
              </w:rPr>
              <w:t>Non-Negotiable Integration Standards for All New Development</w:t>
            </w:r>
          </w:p>
        </w:tc>
      </w:tr>
      <w:tr w:rsidR="000E2AF4" w14:paraId="01075253"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48E7D5F1" w14:textId="77777777" w:rsidR="000E2AF4" w:rsidRDefault="005C15D5">
            <w:pPr>
              <w:spacing w:before="60" w:after="30"/>
            </w:pPr>
            <w:r>
              <w:rPr>
                <w:sz w:val="20"/>
                <w:szCs w:val="20"/>
              </w:rPr>
              <w:t>Rule 1: Every new record must carry a foreign key to the Client Contact record.</w:t>
            </w:r>
          </w:p>
        </w:tc>
      </w:tr>
      <w:tr w:rsidR="000E2AF4" w14:paraId="132F4640"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10EDF07B" w14:textId="77777777" w:rsidR="000E2AF4" w:rsidRDefault="005C15D5">
            <w:pPr>
              <w:spacing w:before="60" w:after="30"/>
            </w:pPr>
            <w:r>
              <w:rPr>
                <w:sz w:val="20"/>
                <w:szCs w:val="20"/>
              </w:rPr>
              <w:t>Rule 2: Every new record must carry a user ID (broker/staff) and a timestamp.</w:t>
            </w:r>
          </w:p>
        </w:tc>
      </w:tr>
      <w:tr w:rsidR="000E2AF4" w14:paraId="7338CB98"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17A6C0A2" w14:textId="77777777" w:rsidR="000E2AF4" w:rsidRDefault="005C15D5">
            <w:pPr>
              <w:spacing w:before="60" w:after="30"/>
            </w:pPr>
            <w:r>
              <w:rPr>
                <w:sz w:val="20"/>
                <w:szCs w:val="20"/>
              </w:rPr>
              <w:t>Rule 3: Every write operation (create, update, delete) must generate an audit trail entry.</w:t>
            </w:r>
          </w:p>
        </w:tc>
      </w:tr>
      <w:tr w:rsidR="000E2AF4" w14:paraId="220134BD"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64E78C60" w14:textId="77777777" w:rsidR="000E2AF4" w:rsidRDefault="005C15D5">
            <w:pPr>
              <w:spacing w:before="60" w:after="30"/>
            </w:pPr>
            <w:r>
              <w:rPr>
                <w:sz w:val="20"/>
                <w:szCs w:val="20"/>
              </w:rPr>
              <w:t>Rule 4: No module may allow deletion of compliance-relevant records — only soft-delete with reason.</w:t>
            </w:r>
          </w:p>
        </w:tc>
      </w:tr>
      <w:tr w:rsidR="000E2AF4" w14:paraId="7657C2AA"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235105C9" w14:textId="77777777" w:rsidR="000E2AF4" w:rsidRDefault="005C15D5">
            <w:pPr>
              <w:spacing w:before="60" w:after="30"/>
            </w:pPr>
            <w:r>
              <w:rPr>
                <w:sz w:val="20"/>
                <w:szCs w:val="20"/>
              </w:rPr>
              <w:t>Rule 5: All new fields that are flagged 'Mandatory' must block form submission if empty.</w:t>
            </w:r>
          </w:p>
        </w:tc>
      </w:tr>
      <w:tr w:rsidR="000E2AF4" w14:paraId="1D85C142"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1FD3DB03" w14:textId="77777777" w:rsidR="000E2AF4" w:rsidRDefault="005C15D5">
            <w:pPr>
              <w:spacing w:before="60" w:after="30"/>
            </w:pPr>
            <w:r>
              <w:rPr>
                <w:sz w:val="20"/>
                <w:szCs w:val="20"/>
              </w:rPr>
              <w:t>Rule 6: Status changes must trigger notifications to the responsible broker and their supervisor.</w:t>
            </w:r>
          </w:p>
        </w:tc>
      </w:tr>
      <w:tr w:rsidR="000E2AF4" w14:paraId="39F3AFAA"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2F53B92D" w14:textId="77777777" w:rsidR="000E2AF4" w:rsidRDefault="005C15D5">
            <w:pPr>
              <w:spacing w:before="60" w:after="30"/>
            </w:pPr>
            <w:r>
              <w:rPr>
                <w:sz w:val="20"/>
                <w:szCs w:val="20"/>
              </w:rPr>
              <w:t>Rule 7: All date fields must store UTC and display in SAST (UTC+2).</w:t>
            </w:r>
          </w:p>
        </w:tc>
      </w:tr>
      <w:tr w:rsidR="000E2AF4" w14:paraId="232E1EA4"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54A6EF10" w14:textId="77777777" w:rsidR="000E2AF4" w:rsidRDefault="005C15D5">
            <w:pPr>
              <w:spacing w:before="60" w:after="30"/>
            </w:pPr>
            <w:r>
              <w:rPr>
                <w:sz w:val="20"/>
                <w:szCs w:val="20"/>
              </w:rPr>
              <w:t>Rule 8: All new reports must be exportable as PDF and CSV.</w:t>
            </w:r>
          </w:p>
        </w:tc>
      </w:tr>
    </w:tbl>
    <w:p w14:paraId="3B5A4DA6" w14:textId="77777777" w:rsidR="000E2AF4" w:rsidRDefault="000E2AF4">
      <w:pPr>
        <w:spacing w:before="160"/>
      </w:pPr>
    </w:p>
    <w:p w14:paraId="1261AB81" w14:textId="77777777" w:rsidR="000E2AF4" w:rsidRDefault="005C15D5">
      <w:pPr>
        <w:pStyle w:val="Heading2"/>
      </w:pPr>
      <w:r>
        <w:t>2.3 Data Relationships Overview</w:t>
      </w:r>
    </w:p>
    <w:p w14:paraId="47FD314E" w14:textId="77777777" w:rsidR="000E2AF4" w:rsidRDefault="005C15D5">
      <w:pPr>
        <w:spacing w:before="60" w:after="80"/>
      </w:pPr>
      <w:r>
        <w:t>The diagram below maps how all new and existing modules must interconnect. Every new module links back to the Contact as the root entity.</w:t>
      </w:r>
    </w:p>
    <w:p w14:paraId="57595513" w14:textId="77777777" w:rsidR="000E2AF4" w:rsidRDefault="000E2A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2AF4" w14:paraId="70C551CD"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21AEA5" w14:textId="77777777" w:rsidR="000E2AF4" w:rsidRDefault="005C15D5">
            <w:pPr>
              <w:spacing w:before="60" w:after="80"/>
            </w:pPr>
            <w:r>
              <w:rPr>
                <w:b/>
                <w:bCs/>
                <w:color w:val="FFFFFF"/>
                <w:sz w:val="20"/>
                <w:szCs w:val="20"/>
              </w:rPr>
              <w:t>Module</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35A345" w14:textId="77777777" w:rsidR="000E2AF4" w:rsidRDefault="005C15D5">
            <w:pPr>
              <w:spacing w:before="60" w:after="80"/>
            </w:pPr>
            <w:r>
              <w:rPr>
                <w:b/>
                <w:bCs/>
                <w:color w:val="FFFFFF"/>
                <w:sz w:val="20"/>
                <w:szCs w:val="20"/>
              </w:rPr>
              <w:t>Linked To</w:t>
            </w:r>
          </w:p>
        </w:tc>
      </w:tr>
      <w:tr w:rsidR="000E2AF4" w14:paraId="7A7FF7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0071A" w14:textId="77777777" w:rsidR="000E2AF4" w:rsidRDefault="005C15D5">
            <w:pPr>
              <w:spacing w:before="60" w:after="80"/>
            </w:pPr>
            <w:r>
              <w:rPr>
                <w:b/>
                <w:bCs/>
                <w:color w:val="2E75B6"/>
                <w:sz w:val="20"/>
                <w:szCs w:val="20"/>
              </w:rPr>
              <w:t>Contact (root)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645D" w14:textId="77777777" w:rsidR="000E2AF4" w:rsidRDefault="005C15D5">
            <w:pPr>
              <w:spacing w:before="60" w:after="80"/>
            </w:pPr>
            <w:r>
              <w:rPr>
                <w:sz w:val="20"/>
                <w:szCs w:val="20"/>
              </w:rPr>
              <w:t>Links to: Account, Policy, Complaint, POPIA Consent, FICA Verification, Broker-Client Relationship</w:t>
            </w:r>
          </w:p>
        </w:tc>
      </w:tr>
      <w:tr w:rsidR="000E2AF4" w14:paraId="20C8F7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AB725" w14:textId="77777777" w:rsidR="000E2AF4" w:rsidRDefault="005C15D5">
            <w:pPr>
              <w:spacing w:before="60" w:after="80"/>
            </w:pPr>
            <w:r>
              <w:rPr>
                <w:b/>
                <w:bCs/>
                <w:color w:val="2E75B6"/>
                <w:sz w:val="20"/>
                <w:szCs w:val="20"/>
              </w:rPr>
              <w:t>Client Engagement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0BDAA" w14:textId="77777777" w:rsidR="000E2AF4" w:rsidRDefault="005C15D5">
            <w:pPr>
              <w:spacing w:before="60" w:after="80"/>
            </w:pPr>
            <w:r>
              <w:rPr>
                <w:sz w:val="20"/>
                <w:szCs w:val="20"/>
              </w:rPr>
              <w:t>Links to: Contact, Policy, ROA, Pre-Sale Disclosure Checklist, Risk Details</w:t>
            </w:r>
          </w:p>
        </w:tc>
      </w:tr>
      <w:tr w:rsidR="000E2AF4" w14:paraId="0093B5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B3EB" w14:textId="77777777" w:rsidR="000E2AF4" w:rsidRDefault="005C15D5">
            <w:pPr>
              <w:spacing w:before="60" w:after="80"/>
            </w:pPr>
            <w:r>
              <w:rPr>
                <w:b/>
                <w:bCs/>
                <w:color w:val="2E75B6"/>
                <w:sz w:val="20"/>
                <w:szCs w:val="20"/>
              </w:rPr>
              <w:t>Record of Advice (ROA)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1F55" w14:textId="77777777" w:rsidR="000E2AF4" w:rsidRDefault="005C15D5">
            <w:pPr>
              <w:spacing w:before="60" w:after="80"/>
            </w:pPr>
            <w:r>
              <w:rPr>
                <w:sz w:val="20"/>
                <w:szCs w:val="20"/>
              </w:rPr>
              <w:t>Links to: Client Engagement, Conflict of Interest Declaration, Suitability Assessment, Alternatives Considered</w:t>
            </w:r>
          </w:p>
        </w:tc>
      </w:tr>
      <w:tr w:rsidR="000E2AF4" w14:paraId="1DBEC4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3B8E3" w14:textId="77777777" w:rsidR="000E2AF4" w:rsidRDefault="005C15D5">
            <w:pPr>
              <w:spacing w:before="60" w:after="80"/>
            </w:pPr>
            <w:r>
              <w:rPr>
                <w:b/>
                <w:bCs/>
                <w:color w:val="2E75B6"/>
                <w:sz w:val="20"/>
                <w:szCs w:val="20"/>
              </w:rPr>
              <w:t>Policy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8A7EB" w14:textId="77777777" w:rsidR="000E2AF4" w:rsidRDefault="005C15D5">
            <w:pPr>
              <w:spacing w:before="60" w:after="80"/>
            </w:pPr>
            <w:r>
              <w:rPr>
                <w:sz w:val="20"/>
                <w:szCs w:val="20"/>
              </w:rPr>
              <w:t>Links to: Contact, Asset, Risk Details, Claims, Commission Log, Post-Sale Event Log, Target Market Check</w:t>
            </w:r>
          </w:p>
        </w:tc>
      </w:tr>
      <w:tr w:rsidR="000E2AF4" w14:paraId="7AA4EE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A753" w14:textId="77777777" w:rsidR="000E2AF4" w:rsidRDefault="005C15D5">
            <w:pPr>
              <w:spacing w:before="60" w:after="80"/>
            </w:pPr>
            <w:r>
              <w:rPr>
                <w:b/>
                <w:bCs/>
                <w:color w:val="2E75B6"/>
                <w:sz w:val="20"/>
                <w:szCs w:val="20"/>
              </w:rPr>
              <w:t>Claims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DD78" w14:textId="77777777" w:rsidR="000E2AF4" w:rsidRDefault="005C15D5">
            <w:pPr>
              <w:spacing w:before="60" w:after="80"/>
            </w:pPr>
            <w:r>
              <w:rPr>
                <w:sz w:val="20"/>
                <w:szCs w:val="20"/>
              </w:rPr>
              <w:t>Links to: Policy, Contact, Claim Outcome Record, Complaint (if arising)</w:t>
            </w:r>
          </w:p>
        </w:tc>
      </w:tr>
      <w:tr w:rsidR="000E2AF4" w14:paraId="4AEBE6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08CA3" w14:textId="77777777" w:rsidR="000E2AF4" w:rsidRDefault="005C15D5">
            <w:pPr>
              <w:spacing w:before="60" w:after="80"/>
            </w:pPr>
            <w:r>
              <w:rPr>
                <w:b/>
                <w:bCs/>
                <w:color w:val="2E75B6"/>
                <w:sz w:val="20"/>
                <w:szCs w:val="20"/>
              </w:rPr>
              <w:t>Complaint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02082" w14:textId="77777777" w:rsidR="000E2AF4" w:rsidRDefault="005C15D5">
            <w:pPr>
              <w:spacing w:before="60" w:after="80"/>
            </w:pPr>
            <w:r>
              <w:rPr>
                <w:sz w:val="20"/>
                <w:szCs w:val="20"/>
              </w:rPr>
              <w:t>Links to: Contact, Policy, Claim (if applicable), Broker, Resolution Record</w:t>
            </w:r>
          </w:p>
        </w:tc>
      </w:tr>
      <w:tr w:rsidR="000E2AF4" w14:paraId="5CEEF4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5895" w14:textId="77777777" w:rsidR="000E2AF4" w:rsidRDefault="005C15D5">
            <w:pPr>
              <w:spacing w:before="60" w:after="80"/>
            </w:pPr>
            <w:r>
              <w:rPr>
                <w:b/>
                <w:bCs/>
                <w:color w:val="2E75B6"/>
                <w:sz w:val="20"/>
                <w:szCs w:val="20"/>
              </w:rPr>
              <w:t>Broker Profile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33FB" w14:textId="77777777" w:rsidR="000E2AF4" w:rsidRDefault="005C15D5">
            <w:pPr>
              <w:spacing w:before="60" w:after="80"/>
            </w:pPr>
            <w:r>
              <w:rPr>
                <w:sz w:val="20"/>
                <w:szCs w:val="20"/>
              </w:rPr>
              <w:t>Links to: all records created by that broker — RE/CPD/qualification records</w:t>
            </w:r>
          </w:p>
        </w:tc>
      </w:tr>
      <w:tr w:rsidR="000E2AF4" w14:paraId="64AF68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9CE25" w14:textId="77777777" w:rsidR="000E2AF4" w:rsidRDefault="005C15D5">
            <w:pPr>
              <w:spacing w:before="60" w:after="80"/>
            </w:pPr>
            <w:r>
              <w:rPr>
                <w:b/>
                <w:bCs/>
                <w:color w:val="2E75B6"/>
                <w:sz w:val="20"/>
                <w:szCs w:val="20"/>
              </w:rPr>
              <w:t>POPIA Record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64F5D" w14:textId="77777777" w:rsidR="000E2AF4" w:rsidRDefault="005C15D5">
            <w:pPr>
              <w:spacing w:before="60" w:after="80"/>
            </w:pPr>
            <w:r>
              <w:rPr>
                <w:sz w:val="20"/>
                <w:szCs w:val="20"/>
              </w:rPr>
              <w:t>Links to: Contact — consent log, data rights requests, retention schedule</w:t>
            </w:r>
          </w:p>
        </w:tc>
      </w:tr>
    </w:tbl>
    <w:p w14:paraId="383C1B1B" w14:textId="77777777" w:rsidR="000E2AF4" w:rsidRDefault="000E2AF4">
      <w:pPr>
        <w:spacing w:before="160"/>
      </w:pPr>
    </w:p>
    <w:p w14:paraId="74E89A58" w14:textId="77777777" w:rsidR="000E2AF4" w:rsidRDefault="005C15D5">
      <w:r>
        <w:br w:type="page"/>
      </w:r>
    </w:p>
    <w:p w14:paraId="1A76235F" w14:textId="77777777" w:rsidR="000E2AF4" w:rsidRDefault="005C15D5">
      <w:pPr>
        <w:pStyle w:val="Heading1"/>
        <w:pBdr>
          <w:bottom w:val="single" w:sz="8" w:space="4" w:color="2E75B6"/>
        </w:pBdr>
      </w:pPr>
      <w:r>
        <w:t>3. Improvements to Existing Modules</w:t>
      </w:r>
    </w:p>
    <w:p w14:paraId="4137C1AA" w14:textId="77777777" w:rsidR="000E2AF4" w:rsidRDefault="005C15D5">
      <w:pPr>
        <w:spacing w:before="60" w:after="80"/>
      </w:pPr>
      <w:r>
        <w:t>This section specifies every change required to existing Inexpro modules. Each subsection identifies the current state, the legal requirement driving the change, the exact fields or workflows to be added, and integration requirements.</w:t>
      </w:r>
    </w:p>
    <w:p w14:paraId="130D5B8C"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10BEED9E"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027DB399" w14:textId="77777777" w:rsidR="000E2AF4" w:rsidRDefault="005C15D5">
            <w:pPr>
              <w:spacing w:before="60" w:after="80"/>
              <w:jc w:val="center"/>
            </w:pPr>
            <w:r>
              <w:rPr>
                <w:b/>
                <w:bCs/>
                <w:color w:val="FFFFFF"/>
                <w:sz w:val="20"/>
                <w:szCs w:val="20"/>
              </w:rPr>
              <w:t>MOD-01</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2B5FAEBA" w14:textId="77777777" w:rsidR="000E2AF4" w:rsidRDefault="005C15D5">
            <w:pPr>
              <w:spacing w:before="60" w:after="80"/>
            </w:pPr>
            <w:r>
              <w:rPr>
                <w:b/>
                <w:bCs/>
                <w:color w:val="1F3864"/>
                <w:sz w:val="26"/>
                <w:szCs w:val="26"/>
              </w:rPr>
              <w:t>Record of Advice (ROA) — Enhancements</w:t>
            </w:r>
          </w:p>
        </w:tc>
      </w:tr>
    </w:tbl>
    <w:p w14:paraId="07AE7AED" w14:textId="77777777" w:rsidR="000E2AF4" w:rsidRDefault="000E2AF4">
      <w:pPr>
        <w:spacing w:before="80"/>
      </w:pPr>
    </w:p>
    <w:p w14:paraId="4BAE963C" w14:textId="77777777" w:rsidR="000E2AF4" w:rsidRDefault="005C15D5">
      <w:pPr>
        <w:pStyle w:val="Heading3"/>
      </w:pPr>
      <w:r>
        <w:t>3.1 Current State</w:t>
      </w:r>
    </w:p>
    <w:p w14:paraId="03C66839" w14:textId="77777777" w:rsidR="000E2AF4" w:rsidRDefault="005C15D5">
      <w:pPr>
        <w:spacing w:before="60" w:after="80"/>
      </w:pPr>
      <w:r>
        <w:t>The ROA currently captures: Needs Analysis (free text), Recommendation (free text), Disclosures (free text), Client Decision. Generated as a branded letterhead document. Email sending is logged.</w:t>
      </w:r>
    </w:p>
    <w:p w14:paraId="6D98FFD0" w14:textId="77777777" w:rsidR="000E2AF4" w:rsidRDefault="000E2AF4">
      <w:pPr>
        <w:spacing w:before="80"/>
      </w:pPr>
    </w:p>
    <w:p w14:paraId="219AB5BE" w14:textId="77777777" w:rsidR="000E2AF4" w:rsidRDefault="005C15D5">
      <w:pPr>
        <w:pStyle w:val="Heading3"/>
      </w:pPr>
      <w:r>
        <w:t>3.2 Legislative Requirement</w:t>
      </w:r>
    </w:p>
    <w:p w14:paraId="473AF225" w14:textId="77777777" w:rsidR="000E2AF4" w:rsidRDefault="005C15D5">
      <w:pPr>
        <w:pStyle w:val="ListParagraph"/>
        <w:numPr>
          <w:ilvl w:val="0"/>
          <w:numId w:val="2"/>
        </w:numPr>
        <w:spacing w:before="40" w:after="40"/>
      </w:pPr>
      <w:r>
        <w:t>FAIS GCC Section 8: Advice must take account of client circumstances — requires structured, not free-text, evidence.</w:t>
      </w:r>
    </w:p>
    <w:p w14:paraId="3B685127" w14:textId="77777777" w:rsidR="000E2AF4" w:rsidRDefault="005C15D5">
      <w:pPr>
        <w:pStyle w:val="ListParagraph"/>
        <w:numPr>
          <w:ilvl w:val="0"/>
          <w:numId w:val="2"/>
        </w:numPr>
        <w:spacing w:before="40" w:after="40"/>
      </w:pPr>
      <w:r>
        <w:t>FAIS GCC Section 3A: Conflict of interest must be disclosed and documented at point of advice.</w:t>
      </w:r>
    </w:p>
    <w:p w14:paraId="2BFE2B99" w14:textId="77777777" w:rsidR="000E2AF4" w:rsidRDefault="005C15D5">
      <w:pPr>
        <w:pStyle w:val="ListParagraph"/>
        <w:numPr>
          <w:ilvl w:val="0"/>
          <w:numId w:val="2"/>
        </w:numPr>
        <w:spacing w:before="40" w:after="40"/>
      </w:pPr>
      <w:r>
        <w:t>TCF Outcome 4: Advice must be demonstrably suitable for the specific client.</w:t>
      </w:r>
    </w:p>
    <w:p w14:paraId="50DB4BAC" w14:textId="77777777" w:rsidR="000E2AF4" w:rsidRDefault="005C15D5">
      <w:pPr>
        <w:pStyle w:val="ListParagraph"/>
        <w:numPr>
          <w:ilvl w:val="0"/>
          <w:numId w:val="2"/>
        </w:numPr>
        <w:spacing w:before="40" w:after="40"/>
      </w:pPr>
      <w:r>
        <w:t>COFI: Suitability must be provable at scale — free-text fields cannot be audited or measured.</w:t>
      </w:r>
    </w:p>
    <w:p w14:paraId="07F2DD14" w14:textId="77777777" w:rsidR="000E2AF4" w:rsidRDefault="000E2AF4">
      <w:pPr>
        <w:spacing w:before="80"/>
      </w:pPr>
    </w:p>
    <w:p w14:paraId="0B1808B5" w14:textId="77777777" w:rsidR="000E2AF4" w:rsidRDefault="005C15D5">
      <w:pPr>
        <w:pStyle w:val="Heading3"/>
      </w:pPr>
      <w:r>
        <w:t>3.3 Fields to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1591"/>
        <w:gridCol w:w="1285"/>
        <w:gridCol w:w="3903"/>
      </w:tblGrid>
      <w:tr w:rsidR="000E2AF4" w14:paraId="05AEC2B9"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412C353"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EDC0A23"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A7DC963"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6A3D1A6" w14:textId="77777777" w:rsidR="000E2AF4" w:rsidRDefault="005C15D5">
            <w:pPr>
              <w:spacing w:before="60" w:after="80"/>
            </w:pPr>
            <w:r>
              <w:rPr>
                <w:b/>
                <w:bCs/>
                <w:color w:val="FFFFFF"/>
                <w:sz w:val="19"/>
                <w:szCs w:val="19"/>
              </w:rPr>
              <w:t>Notes / Values</w:t>
            </w:r>
          </w:p>
        </w:tc>
      </w:tr>
      <w:tr w:rsidR="000E2AF4" w14:paraId="7C92E3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0D899" w14:textId="77777777" w:rsidR="000E2AF4" w:rsidRDefault="005C15D5">
            <w:pPr>
              <w:spacing w:before="60" w:after="80"/>
            </w:pPr>
            <w:r>
              <w:rPr>
                <w:b/>
                <w:bCs/>
                <w:color w:val="2E75B6"/>
                <w:sz w:val="19"/>
                <w:szCs w:val="19"/>
              </w:rPr>
              <w:t>Client Risk Appetite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23190"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41BD6"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C8EE7" w14:textId="77777777" w:rsidR="000E2AF4" w:rsidRDefault="005C15D5">
            <w:pPr>
              <w:spacing w:before="60" w:after="80"/>
            </w:pPr>
            <w:r>
              <w:rPr>
                <w:color w:val="595959"/>
                <w:sz w:val="18"/>
                <w:szCs w:val="18"/>
              </w:rPr>
              <w:t>Options: Conservative | Moderate | Aggressive | High-Risk Commercial</w:t>
            </w:r>
          </w:p>
        </w:tc>
      </w:tr>
      <w:tr w:rsidR="000E2AF4" w14:paraId="206235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22E69C" w14:textId="77777777" w:rsidR="000E2AF4" w:rsidRDefault="005C15D5">
            <w:pPr>
              <w:spacing w:before="60" w:after="80"/>
            </w:pPr>
            <w:r>
              <w:rPr>
                <w:b/>
                <w:bCs/>
                <w:color w:val="2E75B6"/>
                <w:sz w:val="19"/>
                <w:szCs w:val="19"/>
              </w:rPr>
              <w:t>Total Financial 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F5B961" w14:textId="77777777" w:rsidR="000E2AF4" w:rsidRDefault="005C15D5">
            <w:pPr>
              <w:spacing w:before="60" w:after="80"/>
            </w:pPr>
            <w:r>
              <w:rPr>
                <w:i/>
                <w:iCs/>
                <w:sz w:val="19"/>
                <w:szCs w:val="19"/>
              </w:rPr>
              <w:t>Currency (R)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D5756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0524D1" w14:textId="77777777" w:rsidR="000E2AF4" w:rsidRDefault="005C15D5">
            <w:pPr>
              <w:spacing w:before="60" w:after="80"/>
            </w:pPr>
            <w:r>
              <w:rPr>
                <w:color w:val="595959"/>
                <w:sz w:val="18"/>
                <w:szCs w:val="18"/>
              </w:rPr>
              <w:t>Estimated total insurable value across all assets of the client</w:t>
            </w:r>
          </w:p>
        </w:tc>
      </w:tr>
      <w:tr w:rsidR="000E2AF4" w14:paraId="3A0CF3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FC61B" w14:textId="77777777" w:rsidR="000E2AF4" w:rsidRDefault="005C15D5">
            <w:pPr>
              <w:spacing w:before="60" w:after="80"/>
            </w:pPr>
            <w:r>
              <w:rPr>
                <w:b/>
                <w:bCs/>
                <w:color w:val="2E75B6"/>
                <w:sz w:val="19"/>
                <w:szCs w:val="19"/>
              </w:rPr>
              <w:t>Existing Cover —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FFF2E" w14:textId="77777777" w:rsidR="000E2AF4" w:rsidRDefault="005C15D5">
            <w:pPr>
              <w:spacing w:before="60" w:after="80"/>
            </w:pPr>
            <w:r>
              <w:rPr>
                <w:i/>
                <w:iCs/>
                <w:sz w:val="19"/>
                <w:szCs w:val="19"/>
              </w:rPr>
              <w:t>Text (structured)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D6DD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B9AC3" w14:textId="77777777" w:rsidR="000E2AF4" w:rsidRDefault="005C15D5">
            <w:pPr>
              <w:spacing w:before="60" w:after="80"/>
            </w:pPr>
            <w:r>
              <w:rPr>
                <w:color w:val="595959"/>
                <w:sz w:val="18"/>
                <w:szCs w:val="18"/>
              </w:rPr>
              <w:t>Current policies held, insurer names, policy numbers — auto-populated from Policy module</w:t>
            </w:r>
          </w:p>
        </w:tc>
      </w:tr>
      <w:tr w:rsidR="000E2AF4" w14:paraId="43A338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E71680" w14:textId="77777777" w:rsidR="000E2AF4" w:rsidRDefault="005C15D5">
            <w:pPr>
              <w:spacing w:before="60" w:after="80"/>
            </w:pPr>
            <w:r>
              <w:rPr>
                <w:b/>
                <w:bCs/>
                <w:color w:val="2E75B6"/>
                <w:sz w:val="19"/>
                <w:szCs w:val="19"/>
              </w:rPr>
              <w:t>Identified Gaps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56F687" w14:textId="77777777" w:rsidR="000E2AF4" w:rsidRDefault="005C15D5">
            <w:pPr>
              <w:spacing w:before="60" w:after="80"/>
            </w:pPr>
            <w:r>
              <w:rPr>
                <w:i/>
                <w:iCs/>
                <w:sz w:val="19"/>
                <w:szCs w:val="19"/>
              </w:rPr>
              <w:t>Multi-select +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3C849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B67B41" w14:textId="77777777" w:rsidR="000E2AF4" w:rsidRDefault="005C15D5">
            <w:pPr>
              <w:spacing w:before="60" w:after="80"/>
            </w:pPr>
            <w:r>
              <w:rPr>
                <w:color w:val="595959"/>
                <w:sz w:val="18"/>
                <w:szCs w:val="18"/>
              </w:rPr>
              <w:t>Select gap categories + free text: Underinsurance | Missing cover type | Outdated values | Other</w:t>
            </w:r>
          </w:p>
        </w:tc>
      </w:tr>
      <w:tr w:rsidR="000E2AF4" w14:paraId="1FCCC1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BF9DD" w14:textId="77777777" w:rsidR="000E2AF4" w:rsidRDefault="005C15D5">
            <w:pPr>
              <w:spacing w:before="60" w:after="80"/>
            </w:pPr>
            <w:r>
              <w:rPr>
                <w:b/>
                <w:bCs/>
                <w:color w:val="2E75B6"/>
                <w:sz w:val="19"/>
                <w:szCs w:val="19"/>
              </w:rPr>
              <w:t>Recommendation Rationale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D924A" w14:textId="77777777" w:rsidR="000E2AF4" w:rsidRDefault="005C15D5">
            <w:pPr>
              <w:spacing w:before="60" w:after="80"/>
            </w:pPr>
            <w:r>
              <w:rPr>
                <w:i/>
                <w:iCs/>
                <w:sz w:val="19"/>
                <w:szCs w:val="19"/>
              </w:rPr>
              <w:t>Text (structured)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1F626"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D04C5" w14:textId="77777777" w:rsidR="000E2AF4" w:rsidRDefault="005C15D5">
            <w:pPr>
              <w:spacing w:before="60" w:after="80"/>
            </w:pPr>
            <w:r>
              <w:rPr>
                <w:color w:val="595959"/>
                <w:sz w:val="18"/>
                <w:szCs w:val="18"/>
              </w:rPr>
              <w:t>Structured: Product recommended | Insurer selected | Basis for recommendation | Why alternatives rejected</w:t>
            </w:r>
          </w:p>
        </w:tc>
      </w:tr>
      <w:tr w:rsidR="000E2AF4" w14:paraId="5C0CA1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38CD9" w14:textId="77777777" w:rsidR="000E2AF4" w:rsidRDefault="005C15D5">
            <w:pPr>
              <w:spacing w:before="60" w:after="80"/>
            </w:pPr>
            <w:r>
              <w:rPr>
                <w:b/>
                <w:bCs/>
                <w:color w:val="2E75B6"/>
                <w:sz w:val="19"/>
                <w:szCs w:val="19"/>
              </w:rPr>
              <w:t>Alternatives Considered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AF1D3A" w14:textId="77777777" w:rsidR="000E2AF4" w:rsidRDefault="005C15D5">
            <w:pPr>
              <w:spacing w:before="60" w:after="80"/>
            </w:pPr>
            <w:r>
              <w:rPr>
                <w:i/>
                <w:iCs/>
                <w:sz w:val="19"/>
                <w:szCs w:val="19"/>
              </w:rPr>
              <w:t>Repeating block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00FCFC" w14:textId="77777777" w:rsidR="000E2AF4" w:rsidRDefault="005C15D5">
            <w:pPr>
              <w:spacing w:before="60" w:after="80"/>
            </w:pPr>
            <w:r>
              <w:rPr>
                <w:b/>
                <w:bCs/>
                <w:color w:val="375623"/>
                <w:sz w:val="19"/>
                <w:szCs w:val="19"/>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F60AE4" w14:textId="77777777" w:rsidR="000E2AF4" w:rsidRDefault="005C15D5">
            <w:pPr>
              <w:spacing w:before="60" w:after="80"/>
            </w:pPr>
            <w:r>
              <w:rPr>
                <w:color w:val="595959"/>
                <w:sz w:val="18"/>
                <w:szCs w:val="18"/>
              </w:rPr>
              <w:t>For each alternative: Product name | Insurer | Reason not recommended. Minimum 1 entry required.</w:t>
            </w:r>
          </w:p>
        </w:tc>
      </w:tr>
      <w:tr w:rsidR="000E2AF4" w14:paraId="24356D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3C91A" w14:textId="77777777" w:rsidR="000E2AF4" w:rsidRDefault="005C15D5">
            <w:pPr>
              <w:spacing w:before="60" w:after="80"/>
            </w:pPr>
            <w:r>
              <w:rPr>
                <w:b/>
                <w:bCs/>
                <w:color w:val="2E75B6"/>
                <w:sz w:val="19"/>
                <w:szCs w:val="19"/>
              </w:rPr>
              <w:t>Suitability Match 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6E003"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C866A"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D7A9B" w14:textId="77777777" w:rsidR="000E2AF4" w:rsidRDefault="005C15D5">
            <w:pPr>
              <w:spacing w:before="60" w:after="80"/>
            </w:pPr>
            <w:r>
              <w:rPr>
                <w:color w:val="595959"/>
                <w:sz w:val="18"/>
                <w:szCs w:val="18"/>
              </w:rPr>
              <w:t>System calculates: Does recommended product match client risk appetite + target market definition? Flag: Match | Mismatch | Review Required</w:t>
            </w:r>
          </w:p>
        </w:tc>
      </w:tr>
      <w:tr w:rsidR="000E2AF4" w14:paraId="172E9C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C78407" w14:textId="77777777" w:rsidR="000E2AF4" w:rsidRDefault="005C15D5">
            <w:pPr>
              <w:spacing w:before="60" w:after="80"/>
            </w:pPr>
            <w:r>
              <w:rPr>
                <w:b/>
                <w:bCs/>
                <w:color w:val="2E75B6"/>
                <w:sz w:val="19"/>
                <w:szCs w:val="19"/>
              </w:rPr>
              <w:t>Conflict of Interest Declaration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20D356" w14:textId="77777777" w:rsidR="000E2AF4" w:rsidRDefault="005C15D5">
            <w:pPr>
              <w:spacing w:before="60" w:after="80"/>
            </w:pPr>
            <w:r>
              <w:rPr>
                <w:i/>
                <w:iCs/>
                <w:sz w:val="19"/>
                <w:szCs w:val="19"/>
              </w:rPr>
              <w:t>Mandatory checkbox</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587F6F"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1D7C19" w14:textId="77777777" w:rsidR="000E2AF4" w:rsidRDefault="005C15D5">
            <w:pPr>
              <w:spacing w:before="60" w:after="80"/>
            </w:pPr>
            <w:r>
              <w:rPr>
                <w:color w:val="595959"/>
                <w:sz w:val="18"/>
                <w:szCs w:val="18"/>
              </w:rPr>
              <w:t>Broker must declare: Yes — financial interest exists (describe) | No — no financial interest. Cannot be blank. Blocks save if empty.</w:t>
            </w:r>
          </w:p>
        </w:tc>
      </w:tr>
      <w:tr w:rsidR="000E2AF4" w14:paraId="23EF4A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4F204" w14:textId="77777777" w:rsidR="000E2AF4" w:rsidRDefault="005C15D5">
            <w:pPr>
              <w:spacing w:before="60" w:after="80"/>
            </w:pPr>
            <w:r>
              <w:rPr>
                <w:b/>
                <w:bCs/>
                <w:color w:val="2E75B6"/>
                <w:sz w:val="19"/>
                <w:szCs w:val="19"/>
              </w:rPr>
              <w:t>Commission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58886"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36D4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4D6C0" w14:textId="77777777" w:rsidR="000E2AF4" w:rsidRDefault="005C15D5">
            <w:pPr>
              <w:spacing w:before="60" w:after="80"/>
            </w:pPr>
            <w:r>
              <w:rPr>
                <w:color w:val="595959"/>
                <w:sz w:val="18"/>
                <w:szCs w:val="18"/>
              </w:rPr>
              <w:t>Options: Yes — disclosed in writing | Yes — disclosed verbally | Not applicable (fee-based)</w:t>
            </w:r>
          </w:p>
        </w:tc>
      </w:tr>
      <w:tr w:rsidR="000E2AF4" w14:paraId="72DB6A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1A7BBB" w14:textId="77777777" w:rsidR="000E2AF4" w:rsidRDefault="005C15D5">
            <w:pPr>
              <w:spacing w:before="60" w:after="80"/>
            </w:pPr>
            <w:r>
              <w:rPr>
                <w:b/>
                <w:bCs/>
                <w:color w:val="2E75B6"/>
                <w:sz w:val="19"/>
                <w:szCs w:val="19"/>
              </w:rPr>
              <w:t>Commission Rate / Fee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0984A8" w14:textId="77777777" w:rsidR="000E2AF4" w:rsidRDefault="005C15D5">
            <w:pPr>
              <w:spacing w:before="60" w:after="80"/>
            </w:pPr>
            <w:r>
              <w:rPr>
                <w:i/>
                <w:iCs/>
                <w:sz w:val="19"/>
                <w:szCs w:val="19"/>
              </w:rPr>
              <w:t>Percentage or R amount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30510" w14:textId="77777777" w:rsidR="000E2AF4" w:rsidRDefault="005C15D5">
            <w:pPr>
              <w:spacing w:before="60" w:after="80"/>
            </w:pPr>
            <w:r>
              <w:rPr>
                <w:b/>
                <w:bCs/>
                <w:color w:val="595959"/>
                <w:sz w:val="19"/>
                <w:szCs w:val="19"/>
              </w:rPr>
              <w:t>Mandatory if applicable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55FD18" w14:textId="77777777" w:rsidR="000E2AF4" w:rsidRDefault="005C15D5">
            <w:pPr>
              <w:spacing w:before="60" w:after="80"/>
            </w:pPr>
            <w:r>
              <w:rPr>
                <w:color w:val="595959"/>
                <w:sz w:val="18"/>
                <w:szCs w:val="18"/>
              </w:rPr>
              <w:t>Disclosed rate or rand amount. Auto-links to Commission Log on Policy.</w:t>
            </w:r>
          </w:p>
        </w:tc>
      </w:tr>
      <w:tr w:rsidR="000E2AF4" w14:paraId="3B4A97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1F59B" w14:textId="77777777" w:rsidR="000E2AF4" w:rsidRDefault="005C15D5">
            <w:pPr>
              <w:spacing w:before="60" w:after="80"/>
            </w:pPr>
            <w:r>
              <w:rPr>
                <w:b/>
                <w:bCs/>
                <w:color w:val="2E75B6"/>
                <w:sz w:val="19"/>
                <w:szCs w:val="19"/>
              </w:rPr>
              <w:t>Client Rejection Reason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821E3" w14:textId="77777777" w:rsidR="000E2AF4" w:rsidRDefault="005C15D5">
            <w:pPr>
              <w:spacing w:before="60" w:after="80"/>
            </w:pPr>
            <w:r>
              <w:rPr>
                <w:i/>
                <w:iCs/>
                <w:sz w:val="19"/>
                <w:szCs w:val="19"/>
              </w:rPr>
              <w:t>Dropdown +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8CE7F"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6871F" w14:textId="77777777" w:rsidR="000E2AF4" w:rsidRDefault="005C15D5">
            <w:pPr>
              <w:spacing w:before="60" w:after="80"/>
            </w:pPr>
            <w:r>
              <w:rPr>
                <w:color w:val="595959"/>
                <w:sz w:val="18"/>
                <w:szCs w:val="18"/>
              </w:rPr>
              <w:t>Required only if Client Decision = Declined. Options: Cost | Preferred different insurer | Will self-insure | Other (describe)</w:t>
            </w:r>
          </w:p>
        </w:tc>
      </w:tr>
      <w:tr w:rsidR="000E2AF4" w14:paraId="378EBA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AEE174" w14:textId="77777777" w:rsidR="000E2AF4" w:rsidRDefault="005C15D5">
            <w:pPr>
              <w:spacing w:before="60" w:after="80"/>
            </w:pPr>
            <w:r>
              <w:rPr>
                <w:b/>
                <w:bCs/>
                <w:color w:val="2E75B6"/>
                <w:sz w:val="19"/>
                <w:szCs w:val="19"/>
              </w:rPr>
              <w:t>Client Acknowledgment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0BDF47"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81933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F97874" w14:textId="77777777" w:rsidR="000E2AF4" w:rsidRDefault="005C15D5">
            <w:pPr>
              <w:spacing w:before="60" w:after="80"/>
            </w:pPr>
            <w:r>
              <w:rPr>
                <w:color w:val="595959"/>
                <w:sz w:val="18"/>
                <w:szCs w:val="18"/>
              </w:rPr>
              <w:t>Options: Signed physical copy | Electronic signature | Email confirmation | WhatsApp confirmation | Verbal (with witness name)</w:t>
            </w:r>
          </w:p>
        </w:tc>
      </w:tr>
      <w:tr w:rsidR="000E2AF4" w14:paraId="5B823F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7010D" w14:textId="77777777" w:rsidR="000E2AF4" w:rsidRDefault="005C15D5">
            <w:pPr>
              <w:spacing w:before="60" w:after="80"/>
            </w:pPr>
            <w:r>
              <w:rPr>
                <w:b/>
                <w:bCs/>
                <w:color w:val="2E75B6"/>
                <w:sz w:val="19"/>
                <w:szCs w:val="19"/>
              </w:rPr>
              <w:t>Date Acknowledgment Received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03B79"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64C3A"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71A8D" w14:textId="77777777" w:rsidR="000E2AF4" w:rsidRDefault="005C15D5">
            <w:pPr>
              <w:spacing w:before="60" w:after="80"/>
            </w:pPr>
            <w:r>
              <w:rPr>
                <w:color w:val="595959"/>
                <w:sz w:val="18"/>
                <w:szCs w:val="18"/>
              </w:rPr>
              <w:t>Must be on or after ROA creation date</w:t>
            </w:r>
          </w:p>
        </w:tc>
      </w:tr>
    </w:tbl>
    <w:p w14:paraId="2ED0DEDB" w14:textId="77777777" w:rsidR="000E2AF4" w:rsidRDefault="000E2AF4">
      <w:pPr>
        <w:spacing w:before="80"/>
      </w:pPr>
    </w:p>
    <w:p w14:paraId="1E0254B2" w14:textId="77777777" w:rsidR="000E2AF4" w:rsidRDefault="005C15D5">
      <w:pPr>
        <w:pStyle w:val="Heading3"/>
      </w:pPr>
      <w:r>
        <w:t>3.4 Workflow Changes</w:t>
      </w:r>
    </w:p>
    <w:p w14:paraId="5A780209" w14:textId="77777777" w:rsidR="000E2AF4" w:rsidRDefault="005C15D5">
      <w:pPr>
        <w:pStyle w:val="ListParagraph"/>
        <w:numPr>
          <w:ilvl w:val="0"/>
          <w:numId w:val="2"/>
        </w:numPr>
        <w:spacing w:before="40" w:after="40"/>
      </w:pPr>
      <w:r>
        <w:t>The ROA form must enforce a linear completion order: Suitability Assessment first, then Recommendation, then Conflict of Interest Declaration, then Disclosure Confirmation.</w:t>
      </w:r>
    </w:p>
    <w:p w14:paraId="48F2F726" w14:textId="77777777" w:rsidR="000E2AF4" w:rsidRDefault="005C15D5">
      <w:pPr>
        <w:pStyle w:val="ListParagraph"/>
        <w:numPr>
          <w:ilvl w:val="0"/>
          <w:numId w:val="2"/>
        </w:numPr>
        <w:spacing w:before="40" w:after="40"/>
      </w:pPr>
      <w:r>
        <w:t>The ROA cannot be marked 'Complete' unless all Mandatory fields are populated.</w:t>
      </w:r>
    </w:p>
    <w:p w14:paraId="2C004B84" w14:textId="77777777" w:rsidR="000E2AF4" w:rsidRDefault="005C15D5">
      <w:pPr>
        <w:pStyle w:val="ListParagraph"/>
        <w:numPr>
          <w:ilvl w:val="0"/>
          <w:numId w:val="2"/>
        </w:numPr>
        <w:spacing w:before="40" w:after="40"/>
      </w:pPr>
      <w:r>
        <w:t>On completion, the ROA must auto-generate a PDF using the existing letterhead template and attach it to the engagement record.</w:t>
      </w:r>
    </w:p>
    <w:p w14:paraId="225DD136" w14:textId="77777777" w:rsidR="000E2AF4" w:rsidRDefault="005C15D5">
      <w:pPr>
        <w:pStyle w:val="ListParagraph"/>
        <w:numPr>
          <w:ilvl w:val="0"/>
          <w:numId w:val="2"/>
        </w:numPr>
        <w:spacing w:before="40" w:after="40"/>
      </w:pPr>
      <w:r>
        <w:t>The system must check whether the recommended policy type matches the target market definition stored against that product type (see Section 4.5 — Product Library). If a mismatch is detected, a yellow warning must appear and a supervisor alert must be triggered. The broker must add a written override reason before saving.</w:t>
      </w:r>
    </w:p>
    <w:p w14:paraId="042FB852" w14:textId="77777777" w:rsidR="000E2AF4" w:rsidRDefault="005C15D5">
      <w:pPr>
        <w:pStyle w:val="ListParagraph"/>
        <w:numPr>
          <w:ilvl w:val="0"/>
          <w:numId w:val="2"/>
        </w:numPr>
        <w:spacing w:before="40" w:after="40"/>
      </w:pPr>
      <w:r>
        <w:t>If Conflict of Interest is declared 'Yes', the engagement must be flagged in the broker dashboard and included in monthly MI reporting.</w:t>
      </w:r>
    </w:p>
    <w:p w14:paraId="35BEE201"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213DC87A"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76F10D63" w14:textId="77777777" w:rsidR="000E2AF4" w:rsidRDefault="005C15D5">
            <w:pPr>
              <w:spacing w:before="60" w:after="80"/>
              <w:jc w:val="center"/>
            </w:pPr>
            <w:r>
              <w:rPr>
                <w:b/>
                <w:bCs/>
                <w:color w:val="FFFFFF"/>
                <w:sz w:val="20"/>
                <w:szCs w:val="20"/>
              </w:rPr>
              <w:t>MOD-02</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189B84AE" w14:textId="77777777" w:rsidR="000E2AF4" w:rsidRDefault="005C15D5">
            <w:pPr>
              <w:spacing w:before="60" w:after="80"/>
            </w:pPr>
            <w:r>
              <w:rPr>
                <w:b/>
                <w:bCs/>
                <w:color w:val="1F3864"/>
                <w:sz w:val="26"/>
                <w:szCs w:val="26"/>
              </w:rPr>
              <w:t>Client Engagement Record — Enhancements</w:t>
            </w:r>
          </w:p>
        </w:tc>
      </w:tr>
    </w:tbl>
    <w:p w14:paraId="5A40ABD0" w14:textId="77777777" w:rsidR="000E2AF4" w:rsidRDefault="000E2AF4">
      <w:pPr>
        <w:spacing w:before="80"/>
      </w:pPr>
    </w:p>
    <w:p w14:paraId="7E0C2CF1" w14:textId="77777777" w:rsidR="000E2AF4" w:rsidRDefault="005C15D5">
      <w:pPr>
        <w:pStyle w:val="Heading3"/>
      </w:pPr>
      <w:r>
        <w:t>3.5 Current State</w:t>
      </w:r>
    </w:p>
    <w:p w14:paraId="34250659" w14:textId="77777777" w:rsidR="000E2AF4" w:rsidRDefault="005C15D5">
      <w:pPr>
        <w:spacing w:before="60" w:after="80"/>
      </w:pPr>
      <w:r>
        <w:t>Currently captures: Reason for engagement, Discussion, Advice given, Client decision. Acts as container linking policies, assets, risk details and ROA.</w:t>
      </w:r>
    </w:p>
    <w:p w14:paraId="0B715449" w14:textId="77777777" w:rsidR="000E2AF4" w:rsidRDefault="000E2AF4">
      <w:pPr>
        <w:spacing w:before="80"/>
      </w:pPr>
    </w:p>
    <w:p w14:paraId="15BB20BB" w14:textId="77777777" w:rsidR="000E2AF4" w:rsidRDefault="005C15D5">
      <w:pPr>
        <w:pStyle w:val="Heading3"/>
      </w:pPr>
      <w:r>
        <w:t>3.6 Legislative Requirement</w:t>
      </w:r>
    </w:p>
    <w:p w14:paraId="46E35FDA" w14:textId="77777777" w:rsidR="000E2AF4" w:rsidRDefault="005C15D5">
      <w:pPr>
        <w:pStyle w:val="ListParagraph"/>
        <w:numPr>
          <w:ilvl w:val="0"/>
          <w:numId w:val="2"/>
        </w:numPr>
        <w:spacing w:before="40" w:after="40"/>
      </w:pPr>
      <w:r w:rsidRPr="00D261C5">
        <w:rPr>
          <w:highlight w:val="yellow"/>
        </w:rPr>
        <w:t>FAIS GCC Section 4: Before advice is given, specific disclosures must be made to the client and must be documented</w:t>
      </w:r>
      <w:r>
        <w:t>.</w:t>
      </w:r>
    </w:p>
    <w:p w14:paraId="1BE117B2" w14:textId="77777777" w:rsidR="000E2AF4" w:rsidRDefault="005C15D5">
      <w:pPr>
        <w:pStyle w:val="ListParagraph"/>
        <w:numPr>
          <w:ilvl w:val="0"/>
          <w:numId w:val="2"/>
        </w:numPr>
        <w:spacing w:before="40" w:after="40"/>
      </w:pPr>
      <w:r w:rsidRPr="00D261C5">
        <w:rPr>
          <w:highlight w:val="green"/>
        </w:rPr>
        <w:t>TCF Outcome 3</w:t>
      </w:r>
      <w:r>
        <w:t>: Clients must be provided with clear information before, during and after point of sale.</w:t>
      </w:r>
    </w:p>
    <w:p w14:paraId="2556D7EA" w14:textId="77777777" w:rsidR="000E2AF4" w:rsidRPr="00D261C5" w:rsidRDefault="005C15D5">
      <w:pPr>
        <w:pStyle w:val="ListParagraph"/>
        <w:numPr>
          <w:ilvl w:val="0"/>
          <w:numId w:val="2"/>
        </w:numPr>
        <w:spacing w:before="40" w:after="40"/>
        <w:rPr>
          <w:highlight w:val="cyan"/>
        </w:rPr>
      </w:pPr>
      <w:r w:rsidRPr="00D261C5">
        <w:rPr>
          <w:highlight w:val="cyan"/>
        </w:rPr>
        <w:t>TCF Outcome 1</w:t>
      </w:r>
      <w:r>
        <w:t xml:space="preserve">: The system must generate evidence </w:t>
      </w:r>
      <w:r w:rsidRPr="00D261C5">
        <w:rPr>
          <w:highlight w:val="cyan"/>
        </w:rPr>
        <w:t>that disclosure processes are embedded in culture — not ad hoc.</w:t>
      </w:r>
    </w:p>
    <w:p w14:paraId="0FA5F418" w14:textId="77777777" w:rsidR="000E2AF4" w:rsidRDefault="000E2AF4">
      <w:pPr>
        <w:spacing w:before="80"/>
      </w:pPr>
    </w:p>
    <w:p w14:paraId="6C91E627" w14:textId="77777777" w:rsidR="000E2AF4" w:rsidRDefault="005C15D5">
      <w:pPr>
        <w:pStyle w:val="Heading3"/>
      </w:pPr>
      <w:r>
        <w:t xml:space="preserve">3.7 </w:t>
      </w:r>
      <w:r w:rsidRPr="00D261C5">
        <w:rPr>
          <w:highlight w:val="yellow"/>
        </w:rPr>
        <w:t>Pre-Sale Disclosure Checklist</w:t>
      </w:r>
      <w:r>
        <w:t xml:space="preserve"> — Fields to Add</w:t>
      </w:r>
    </w:p>
    <w:p w14:paraId="3437512B" w14:textId="77777777" w:rsidR="000E2AF4" w:rsidRDefault="005C15D5">
      <w:pPr>
        <w:spacing w:before="60" w:after="80"/>
      </w:pPr>
      <w:r>
        <w:t>Add a mandatory pre-sale disclosure section that must be completed before any ROA can be created from this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201"/>
        <w:gridCol w:w="3959"/>
      </w:tblGrid>
      <w:tr w:rsidR="000E2AF4" w14:paraId="0E59886F"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931A0C8"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FF20169"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22CCA12"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1B5105D5" w14:textId="77777777" w:rsidR="000E2AF4" w:rsidRDefault="005C15D5">
            <w:pPr>
              <w:spacing w:before="60" w:after="80"/>
            </w:pPr>
            <w:r>
              <w:rPr>
                <w:b/>
                <w:bCs/>
                <w:color w:val="FFFFFF"/>
                <w:sz w:val="19"/>
                <w:szCs w:val="19"/>
              </w:rPr>
              <w:t>Notes / Values</w:t>
            </w:r>
          </w:p>
        </w:tc>
      </w:tr>
      <w:tr w:rsidR="000E2AF4" w14:paraId="392D10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3CBD0" w14:textId="77777777" w:rsidR="000E2AF4" w:rsidRDefault="005C15D5">
            <w:pPr>
              <w:spacing w:before="60" w:after="80"/>
            </w:pPr>
            <w:r>
              <w:rPr>
                <w:b/>
                <w:bCs/>
                <w:color w:val="2E75B6"/>
                <w:sz w:val="19"/>
                <w:szCs w:val="19"/>
              </w:rPr>
              <w:t>FSP Licence Number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EBAF6" w14:textId="77777777" w:rsidR="000E2AF4" w:rsidRDefault="005C15D5">
            <w:pPr>
              <w:spacing w:before="60" w:after="80"/>
            </w:pPr>
            <w:r>
              <w:rPr>
                <w:i/>
                <w:iCs/>
                <w:sz w:val="19"/>
                <w:szCs w:val="19"/>
              </w:rPr>
              <w:t>Checkbox + 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7456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DAE86" w14:textId="77777777" w:rsidR="000E2AF4" w:rsidRDefault="005C15D5">
            <w:pPr>
              <w:spacing w:before="60" w:after="80"/>
            </w:pPr>
            <w:r>
              <w:rPr>
                <w:color w:val="595959"/>
                <w:sz w:val="18"/>
                <w:szCs w:val="18"/>
              </w:rPr>
              <w:t>Yes — Written | Yes — Verbal | No (block ROA creation)</w:t>
            </w:r>
          </w:p>
        </w:tc>
      </w:tr>
      <w:tr w:rsidR="000E2AF4" w14:paraId="555116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E174C" w14:textId="77777777" w:rsidR="000E2AF4" w:rsidRDefault="005C15D5">
            <w:pPr>
              <w:spacing w:before="60" w:after="80"/>
            </w:pPr>
            <w:r>
              <w:rPr>
                <w:b/>
                <w:bCs/>
                <w:color w:val="2E75B6"/>
                <w:sz w:val="19"/>
                <w:szCs w:val="19"/>
              </w:rPr>
              <w:t>Broker Name and Role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607E26" w14:textId="77777777" w:rsidR="000E2AF4" w:rsidRDefault="005C15D5">
            <w:pPr>
              <w:spacing w:before="60" w:after="80"/>
            </w:pPr>
            <w:r>
              <w:rPr>
                <w:i/>
                <w:iCs/>
                <w:sz w:val="19"/>
                <w:szCs w:val="19"/>
              </w:rPr>
              <w:t>Checkbox</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D452D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7AF68C" w14:textId="77777777" w:rsidR="000E2AF4" w:rsidRDefault="005C15D5">
            <w:pPr>
              <w:spacing w:before="60" w:after="80"/>
            </w:pPr>
            <w:r>
              <w:rPr>
                <w:color w:val="595959"/>
                <w:sz w:val="18"/>
                <w:szCs w:val="18"/>
              </w:rPr>
              <w:t>Confirmation that the broker identified themselves and their capacity</w:t>
            </w:r>
          </w:p>
        </w:tc>
      </w:tr>
      <w:tr w:rsidR="000E2AF4" w14:paraId="1E0D59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FBF12" w14:textId="77777777" w:rsidR="000E2AF4" w:rsidRDefault="005C15D5">
            <w:pPr>
              <w:spacing w:before="60" w:after="80"/>
            </w:pPr>
            <w:r>
              <w:rPr>
                <w:b/>
                <w:bCs/>
                <w:color w:val="2E75B6"/>
                <w:sz w:val="19"/>
                <w:szCs w:val="19"/>
              </w:rPr>
              <w:t>Product Costs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1CF4E" w14:textId="77777777" w:rsidR="000E2AF4" w:rsidRDefault="005C15D5">
            <w:pPr>
              <w:spacing w:before="60" w:after="80"/>
            </w:pPr>
            <w:r>
              <w:rPr>
                <w:i/>
                <w:iCs/>
                <w:sz w:val="19"/>
                <w:szCs w:val="19"/>
              </w:rPr>
              <w:t>Checkbox +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AE54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A13FB" w14:textId="77777777" w:rsidR="000E2AF4" w:rsidRDefault="005C15D5">
            <w:pPr>
              <w:spacing w:before="60" w:after="80"/>
            </w:pPr>
            <w:r>
              <w:rPr>
                <w:color w:val="595959"/>
                <w:sz w:val="18"/>
                <w:szCs w:val="18"/>
              </w:rPr>
              <w:t>Yes + brief description of how costs were communicated</w:t>
            </w:r>
          </w:p>
        </w:tc>
      </w:tr>
      <w:tr w:rsidR="000E2AF4" w14:paraId="303643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2D85BF" w14:textId="77777777" w:rsidR="000E2AF4" w:rsidRDefault="005C15D5">
            <w:pPr>
              <w:spacing w:before="60" w:after="80"/>
            </w:pPr>
            <w:r>
              <w:rPr>
                <w:b/>
                <w:bCs/>
                <w:color w:val="2E75B6"/>
                <w:sz w:val="19"/>
                <w:szCs w:val="19"/>
              </w:rPr>
              <w:t>Material Risks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709241" w14:textId="77777777" w:rsidR="000E2AF4" w:rsidRDefault="005C15D5">
            <w:pPr>
              <w:spacing w:before="60" w:after="80"/>
            </w:pPr>
            <w:r>
              <w:rPr>
                <w:i/>
                <w:iCs/>
                <w:sz w:val="19"/>
                <w:szCs w:val="19"/>
              </w:rPr>
              <w:t>Checkbox +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A7A55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F358D" w14:textId="77777777" w:rsidR="000E2AF4" w:rsidRDefault="005C15D5">
            <w:pPr>
              <w:spacing w:before="60" w:after="80"/>
            </w:pPr>
            <w:r>
              <w:rPr>
                <w:color w:val="595959"/>
                <w:sz w:val="18"/>
                <w:szCs w:val="18"/>
              </w:rPr>
              <w:t>Yes + brief description of risks communicated (e.g. exclusions highlighted)</w:t>
            </w:r>
          </w:p>
        </w:tc>
      </w:tr>
      <w:tr w:rsidR="000E2AF4" w14:paraId="361C0F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796AF" w14:textId="77777777" w:rsidR="000E2AF4" w:rsidRDefault="005C15D5">
            <w:pPr>
              <w:spacing w:before="60" w:after="80"/>
            </w:pPr>
            <w:r>
              <w:rPr>
                <w:b/>
                <w:bCs/>
                <w:color w:val="2E75B6"/>
                <w:sz w:val="19"/>
                <w:szCs w:val="19"/>
              </w:rPr>
              <w:t>Complaints Process Disclosed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C789C" w14:textId="77777777" w:rsidR="000E2AF4" w:rsidRDefault="005C15D5">
            <w:pPr>
              <w:spacing w:before="60" w:after="80"/>
            </w:pPr>
            <w:r>
              <w:rPr>
                <w:i/>
                <w:iCs/>
                <w:sz w:val="19"/>
                <w:szCs w:val="19"/>
              </w:rPr>
              <w:t>Checkbox + Method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BEBFD"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9115D" w14:textId="77777777" w:rsidR="000E2AF4" w:rsidRDefault="005C15D5">
            <w:pPr>
              <w:spacing w:before="60" w:after="80"/>
            </w:pPr>
            <w:r>
              <w:rPr>
                <w:color w:val="595959"/>
                <w:sz w:val="18"/>
                <w:szCs w:val="18"/>
              </w:rPr>
              <w:t>Yes — Written | Yes — Verbal | Complaints form provided</w:t>
            </w:r>
          </w:p>
        </w:tc>
      </w:tr>
      <w:tr w:rsidR="000E2AF4" w14:paraId="5B5549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889EFD" w14:textId="77777777" w:rsidR="000E2AF4" w:rsidRDefault="005C15D5">
            <w:pPr>
              <w:spacing w:before="60" w:after="80"/>
            </w:pPr>
            <w:r>
              <w:rPr>
                <w:b/>
                <w:bCs/>
                <w:color w:val="2E75B6"/>
                <w:sz w:val="19"/>
                <w:szCs w:val="19"/>
              </w:rPr>
              <w:t>Disclosure Method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83A4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F1BFD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597E76" w14:textId="77777777" w:rsidR="000E2AF4" w:rsidRDefault="005C15D5">
            <w:pPr>
              <w:spacing w:before="60" w:after="80"/>
            </w:pPr>
            <w:r>
              <w:rPr>
                <w:color w:val="595959"/>
                <w:sz w:val="18"/>
                <w:szCs w:val="18"/>
              </w:rPr>
              <w:t>Options: In-person meeting | Phone call | Video call | Email | WhatsApp | Signed form</w:t>
            </w:r>
          </w:p>
        </w:tc>
      </w:tr>
      <w:tr w:rsidR="000E2AF4" w14:paraId="05DFD1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490FE" w14:textId="77777777" w:rsidR="000E2AF4" w:rsidRDefault="005C15D5">
            <w:pPr>
              <w:spacing w:before="60" w:after="80"/>
            </w:pPr>
            <w:r>
              <w:rPr>
                <w:b/>
                <w:bCs/>
                <w:color w:val="2E75B6"/>
                <w:sz w:val="19"/>
                <w:szCs w:val="19"/>
              </w:rPr>
              <w:t>Disclosure 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B5E13" w14:textId="77777777" w:rsidR="000E2AF4" w:rsidRDefault="005C15D5">
            <w:pPr>
              <w:spacing w:before="60" w:after="80"/>
            </w:pPr>
            <w:r>
              <w:rPr>
                <w:i/>
                <w:iCs/>
                <w:sz w:val="19"/>
                <w:szCs w:val="19"/>
              </w:rPr>
              <w:t>Auto 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4FE35"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90208" w14:textId="77777777" w:rsidR="000E2AF4" w:rsidRDefault="005C15D5">
            <w:pPr>
              <w:spacing w:before="60" w:after="80"/>
            </w:pPr>
            <w:r>
              <w:rPr>
                <w:color w:val="595959"/>
                <w:sz w:val="18"/>
                <w:szCs w:val="18"/>
              </w:rPr>
              <w:t>System-generated at point of checklist completion — cannot be manually edited</w:t>
            </w:r>
          </w:p>
        </w:tc>
      </w:tr>
      <w:tr w:rsidR="000E2AF4" w14:paraId="4F4CBE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708CB1" w14:textId="77777777" w:rsidR="000E2AF4" w:rsidRDefault="005C15D5">
            <w:pPr>
              <w:spacing w:before="60" w:after="80"/>
            </w:pPr>
            <w:r>
              <w:rPr>
                <w:b/>
                <w:bCs/>
                <w:color w:val="2E75B6"/>
                <w:sz w:val="19"/>
                <w:szCs w:val="19"/>
              </w:rPr>
              <w:t>Disclosing Broker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25850" w14:textId="77777777" w:rsidR="000E2AF4" w:rsidRDefault="005C15D5">
            <w:pPr>
              <w:spacing w:before="60" w:after="80"/>
            </w:pPr>
            <w:r>
              <w:rPr>
                <w:i/>
                <w:iCs/>
                <w:sz w:val="19"/>
                <w:szCs w:val="19"/>
              </w:rPr>
              <w:t>Auto 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92D232"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96BFE6" w14:textId="77777777" w:rsidR="000E2AF4" w:rsidRDefault="005C15D5">
            <w:pPr>
              <w:spacing w:before="60" w:after="80"/>
            </w:pPr>
            <w:r>
              <w:rPr>
                <w:color w:val="595959"/>
                <w:sz w:val="18"/>
                <w:szCs w:val="18"/>
              </w:rPr>
              <w:t>Logged-in user — cannot be overridden</w:t>
            </w:r>
          </w:p>
        </w:tc>
      </w:tr>
      <w:tr w:rsidR="000E2AF4" w14:paraId="430628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28708" w14:textId="77777777" w:rsidR="000E2AF4" w:rsidRDefault="005C15D5">
            <w:pPr>
              <w:spacing w:before="60" w:after="80"/>
            </w:pPr>
            <w:r>
              <w:rPr>
                <w:b/>
                <w:bCs/>
                <w:color w:val="2E75B6"/>
                <w:sz w:val="19"/>
                <w:szCs w:val="19"/>
              </w:rPr>
              <w:t>Pre-Sale Disclosure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32E87" w14:textId="77777777" w:rsidR="000E2AF4" w:rsidRDefault="005C15D5">
            <w:pPr>
              <w:spacing w:before="60" w:after="80"/>
            </w:pPr>
            <w:r>
              <w:rPr>
                <w:i/>
                <w:iCs/>
                <w:sz w:val="19"/>
                <w:szCs w:val="19"/>
              </w:rPr>
              <w:t>Status badge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CA4BE"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8F399" w14:textId="77777777" w:rsidR="000E2AF4" w:rsidRDefault="005C15D5">
            <w:pPr>
              <w:spacing w:before="60" w:after="80"/>
            </w:pPr>
            <w:r>
              <w:rPr>
                <w:color w:val="595959"/>
                <w:sz w:val="18"/>
                <w:szCs w:val="18"/>
              </w:rPr>
              <w:t>Complete | Incomplete — blocks ROA creation if Incomplete</w:t>
            </w:r>
          </w:p>
        </w:tc>
      </w:tr>
    </w:tbl>
    <w:p w14:paraId="5E3B2AAD" w14:textId="77777777" w:rsidR="000E2AF4" w:rsidRDefault="000E2AF4">
      <w:pPr>
        <w:spacing w:before="80"/>
      </w:pPr>
    </w:p>
    <w:p w14:paraId="1EE11248" w14:textId="77777777" w:rsidR="000E2AF4" w:rsidRDefault="005C15D5">
      <w:pPr>
        <w:pStyle w:val="Heading3"/>
      </w:pPr>
      <w:r>
        <w:t>3.8 Integration Requirement</w:t>
      </w:r>
    </w:p>
    <w:p w14:paraId="3B87090E" w14:textId="77777777" w:rsidR="000E2AF4" w:rsidRPr="00D261C5" w:rsidRDefault="005C15D5">
      <w:pPr>
        <w:pStyle w:val="ListParagraph"/>
        <w:numPr>
          <w:ilvl w:val="0"/>
          <w:numId w:val="2"/>
        </w:numPr>
        <w:spacing w:before="40" w:after="40"/>
        <w:rPr>
          <w:color w:val="EE0000"/>
          <w:highlight w:val="yellow"/>
        </w:rPr>
      </w:pPr>
      <w:r w:rsidRPr="00D261C5">
        <w:rPr>
          <w:color w:val="EE0000"/>
          <w:highlight w:val="yellow"/>
        </w:rPr>
        <w:t>The ROA creation button must be disabled (greyed out) until Pre-Sale Disclosure Status = Complete.</w:t>
      </w:r>
    </w:p>
    <w:p w14:paraId="46734111" w14:textId="77777777" w:rsidR="000E2AF4" w:rsidRDefault="005C15D5">
      <w:pPr>
        <w:pStyle w:val="ListParagraph"/>
        <w:numPr>
          <w:ilvl w:val="0"/>
          <w:numId w:val="2"/>
        </w:numPr>
        <w:spacing w:before="40" w:after="40"/>
      </w:pPr>
      <w:r w:rsidRPr="00D261C5">
        <w:rPr>
          <w:color w:val="EE0000"/>
        </w:rPr>
        <w:t>The disclosure timestamp and broker must be included in the auto-generated ROA PDF as a footer reference</w:t>
      </w:r>
      <w:r>
        <w:t>.</w:t>
      </w:r>
    </w:p>
    <w:p w14:paraId="4E9400FE" w14:textId="77777777" w:rsidR="000E2AF4" w:rsidRPr="00D261C5" w:rsidRDefault="005C15D5">
      <w:pPr>
        <w:pStyle w:val="ListParagraph"/>
        <w:numPr>
          <w:ilvl w:val="0"/>
          <w:numId w:val="2"/>
        </w:numPr>
        <w:spacing w:before="40" w:after="40"/>
        <w:rPr>
          <w:highlight w:val="yellow"/>
        </w:rPr>
      </w:pPr>
      <w:r w:rsidRPr="00D261C5">
        <w:rPr>
          <w:highlight w:val="yellow"/>
        </w:rPr>
        <w:t>Disclosure completion rate per broker must feed into the TCF MI Dashboard (see Section 6).</w:t>
      </w:r>
    </w:p>
    <w:p w14:paraId="1EF6E59E"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63EAAA00"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00D3B3F9" w14:textId="77777777" w:rsidR="000E2AF4" w:rsidRDefault="005C15D5">
            <w:pPr>
              <w:spacing w:before="60" w:after="80"/>
              <w:jc w:val="center"/>
            </w:pPr>
            <w:r>
              <w:rPr>
                <w:b/>
                <w:bCs/>
                <w:color w:val="FFFFFF"/>
                <w:sz w:val="20"/>
                <w:szCs w:val="20"/>
              </w:rPr>
              <w:t>MOD-03</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54ABF534" w14:textId="77777777" w:rsidR="000E2AF4" w:rsidRDefault="005C15D5">
            <w:pPr>
              <w:spacing w:before="60" w:after="80"/>
            </w:pPr>
            <w:r>
              <w:rPr>
                <w:b/>
                <w:bCs/>
                <w:color w:val="1F3864"/>
                <w:sz w:val="26"/>
                <w:szCs w:val="26"/>
              </w:rPr>
              <w:t>Claims Module — Enhancements</w:t>
            </w:r>
          </w:p>
        </w:tc>
      </w:tr>
    </w:tbl>
    <w:p w14:paraId="3C88ACB3" w14:textId="77777777" w:rsidR="000E2AF4" w:rsidRDefault="000E2AF4">
      <w:pPr>
        <w:spacing w:before="80"/>
      </w:pPr>
    </w:p>
    <w:p w14:paraId="62561BAD" w14:textId="77777777" w:rsidR="000E2AF4" w:rsidRDefault="005C15D5">
      <w:pPr>
        <w:pStyle w:val="Heading3"/>
      </w:pPr>
      <w:r>
        <w:t>3.9 Current State</w:t>
      </w:r>
    </w:p>
    <w:p w14:paraId="1C70B516" w14:textId="77777777" w:rsidR="000E2AF4" w:rsidRDefault="005C15D5">
      <w:pPr>
        <w:spacing w:before="60" w:after="80"/>
      </w:pPr>
      <w:r>
        <w:t>Currently captures: Date of loss, Description, Estimated value. Email notification to insurer with send log. Claims locked after settlement. Claims delay report exists.</w:t>
      </w:r>
    </w:p>
    <w:p w14:paraId="2ADFBC6C" w14:textId="77777777" w:rsidR="000E2AF4" w:rsidRDefault="000E2AF4">
      <w:pPr>
        <w:spacing w:before="80"/>
      </w:pPr>
    </w:p>
    <w:p w14:paraId="644C543F" w14:textId="77777777" w:rsidR="000E2AF4" w:rsidRDefault="005C15D5">
      <w:pPr>
        <w:pStyle w:val="Heading3"/>
      </w:pPr>
      <w:r>
        <w:t>3.10 Legislative Requirement</w:t>
      </w:r>
    </w:p>
    <w:p w14:paraId="5F48ECFF" w14:textId="77777777" w:rsidR="000E2AF4" w:rsidRDefault="005C15D5">
      <w:pPr>
        <w:pStyle w:val="ListParagraph"/>
        <w:numPr>
          <w:ilvl w:val="0"/>
          <w:numId w:val="2"/>
        </w:numPr>
        <w:spacing w:before="40" w:after="40"/>
      </w:pPr>
      <w:r>
        <w:t>TCF Outcome 5: Products must perform as clients were led to expect. Claims outcomes are the primary evidence of product performance.</w:t>
      </w:r>
    </w:p>
    <w:p w14:paraId="0BB8D2FF" w14:textId="77777777" w:rsidR="000E2AF4" w:rsidRDefault="005C15D5">
      <w:pPr>
        <w:pStyle w:val="ListParagraph"/>
        <w:numPr>
          <w:ilvl w:val="0"/>
          <w:numId w:val="2"/>
        </w:numPr>
        <w:spacing w:before="40" w:after="40"/>
      </w:pPr>
      <w:r>
        <w:t>STIA Policyholder Protection Rules: Insurers must handle claims fairly and efficiently. Broker must monitor and document this.</w:t>
      </w:r>
    </w:p>
    <w:p w14:paraId="4C834ABE" w14:textId="77777777" w:rsidR="000E2AF4" w:rsidRDefault="005C15D5">
      <w:pPr>
        <w:pStyle w:val="ListParagraph"/>
        <w:numPr>
          <w:ilvl w:val="0"/>
          <w:numId w:val="2"/>
        </w:numPr>
        <w:spacing w:before="40" w:after="40"/>
      </w:pPr>
      <w:r>
        <w:t>FSCA expects brokers to track and report claims repudiation rates — a high rate signals a TCF product performance failure.</w:t>
      </w:r>
    </w:p>
    <w:p w14:paraId="63D72726" w14:textId="77777777" w:rsidR="000E2AF4" w:rsidRDefault="000E2AF4">
      <w:pPr>
        <w:spacing w:before="80"/>
      </w:pPr>
    </w:p>
    <w:p w14:paraId="5005CB9F" w14:textId="77777777" w:rsidR="000E2AF4" w:rsidRDefault="005C15D5">
      <w:pPr>
        <w:pStyle w:val="Heading3"/>
      </w:pPr>
      <w:r>
        <w:t>3.11 Fields to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1590"/>
        <w:gridCol w:w="1285"/>
        <w:gridCol w:w="3909"/>
      </w:tblGrid>
      <w:tr w:rsidR="000E2AF4" w14:paraId="5DC6658F"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9618568"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D4796CF"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E716D99"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0865DBA" w14:textId="77777777" w:rsidR="000E2AF4" w:rsidRDefault="005C15D5">
            <w:pPr>
              <w:spacing w:before="60" w:after="80"/>
            </w:pPr>
            <w:r>
              <w:rPr>
                <w:b/>
                <w:bCs/>
                <w:color w:val="FFFFFF"/>
                <w:sz w:val="19"/>
                <w:szCs w:val="19"/>
              </w:rPr>
              <w:t>Notes / Values</w:t>
            </w:r>
          </w:p>
        </w:tc>
      </w:tr>
      <w:tr w:rsidR="000E2AF4" w14:paraId="607B2D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3199C" w14:textId="77777777" w:rsidR="000E2AF4" w:rsidRDefault="005C15D5">
            <w:pPr>
              <w:spacing w:before="60" w:after="80"/>
            </w:pPr>
            <w:r>
              <w:rPr>
                <w:b/>
                <w:bCs/>
                <w:color w:val="2E75B6"/>
                <w:sz w:val="19"/>
                <w:szCs w:val="19"/>
              </w:rPr>
              <w:t>Claim Reference 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A366A"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63196" w14:textId="77777777" w:rsidR="000E2AF4" w:rsidRDefault="005C15D5">
            <w:pPr>
              <w:spacing w:before="60" w:after="80"/>
            </w:pPr>
            <w:r>
              <w:rPr>
                <w:b/>
                <w:bCs/>
                <w:color w:val="375623"/>
                <w:sz w:val="19"/>
                <w:szCs w:val="19"/>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9205B" w14:textId="77777777" w:rsidR="000E2AF4" w:rsidRDefault="005C15D5">
            <w:pPr>
              <w:spacing w:before="60" w:after="80"/>
            </w:pPr>
            <w:r>
              <w:rPr>
                <w:color w:val="595959"/>
                <w:sz w:val="18"/>
                <w:szCs w:val="18"/>
              </w:rPr>
              <w:t>Insurer-assigned reference — entered once received</w:t>
            </w:r>
          </w:p>
        </w:tc>
      </w:tr>
      <w:tr w:rsidR="000E2AF4" w14:paraId="509B4E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83191B" w14:textId="77777777" w:rsidR="000E2AF4" w:rsidRDefault="005C15D5">
            <w:pPr>
              <w:spacing w:before="60" w:after="80"/>
            </w:pPr>
            <w:r>
              <w:rPr>
                <w:b/>
                <w:bCs/>
                <w:color w:val="2E75B6"/>
                <w:sz w:val="19"/>
                <w:szCs w:val="19"/>
              </w:rPr>
              <w:t>Claim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67177E"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FD3230"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7B2731" w14:textId="77777777" w:rsidR="000E2AF4" w:rsidRDefault="005C15D5">
            <w:pPr>
              <w:spacing w:before="60" w:after="80"/>
            </w:pPr>
            <w:r>
              <w:rPr>
                <w:color w:val="595959"/>
                <w:sz w:val="18"/>
                <w:szCs w:val="18"/>
              </w:rPr>
              <w:t>Options: Fire | Theft | Water damage | Motor | Liability | Business interruption | Other</w:t>
            </w:r>
          </w:p>
        </w:tc>
      </w:tr>
      <w:tr w:rsidR="000E2AF4" w14:paraId="5ECDAF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A092C" w14:textId="77777777" w:rsidR="000E2AF4" w:rsidRDefault="005C15D5">
            <w:pPr>
              <w:spacing w:before="60" w:after="80"/>
            </w:pPr>
            <w:r>
              <w:rPr>
                <w:b/>
                <w:bCs/>
                <w:color w:val="2E75B6"/>
                <w:sz w:val="19"/>
                <w:szCs w:val="19"/>
              </w:rPr>
              <w:t>Claim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ED7DD" w14:textId="77777777" w:rsidR="000E2AF4" w:rsidRDefault="005C15D5">
            <w:pPr>
              <w:spacing w:before="60" w:after="80"/>
            </w:pPr>
            <w:r>
              <w:rPr>
                <w:i/>
                <w:iCs/>
                <w:sz w:val="19"/>
                <w:szCs w:val="19"/>
              </w:rPr>
              <w:t>Status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C354A"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54966" w14:textId="77777777" w:rsidR="000E2AF4" w:rsidRDefault="005C15D5">
            <w:pPr>
              <w:spacing w:before="60" w:after="80"/>
            </w:pPr>
            <w:r>
              <w:rPr>
                <w:color w:val="595959"/>
                <w:sz w:val="18"/>
                <w:szCs w:val="18"/>
              </w:rPr>
              <w:t>Open | Under assessment | Awaiting documentation | Settled — Full | Settled — Partial | Repudiated | Withdrawn</w:t>
            </w:r>
          </w:p>
        </w:tc>
      </w:tr>
      <w:tr w:rsidR="000E2AF4" w14:paraId="18AC7E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C2C187" w14:textId="77777777" w:rsidR="000E2AF4" w:rsidRDefault="005C15D5">
            <w:pPr>
              <w:spacing w:before="60" w:after="80"/>
            </w:pPr>
            <w:r>
              <w:rPr>
                <w:b/>
                <w:bCs/>
                <w:color w:val="2E75B6"/>
                <w:sz w:val="19"/>
                <w:szCs w:val="19"/>
              </w:rPr>
              <w:t>Insurer Assessment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87060D"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FFE86E" w14:textId="77777777" w:rsidR="000E2AF4" w:rsidRDefault="005C15D5">
            <w:pPr>
              <w:spacing w:before="60" w:after="80"/>
            </w:pPr>
            <w:r>
              <w:rPr>
                <w:b/>
                <w:bCs/>
                <w:color w:val="375623"/>
                <w:sz w:val="19"/>
                <w:szCs w:val="19"/>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849748" w14:textId="77777777" w:rsidR="000E2AF4" w:rsidRDefault="005C15D5">
            <w:pPr>
              <w:spacing w:before="60" w:after="80"/>
            </w:pPr>
            <w:r>
              <w:rPr>
                <w:color w:val="595959"/>
                <w:sz w:val="18"/>
                <w:szCs w:val="18"/>
              </w:rPr>
              <w:t>Date insurer acknowledged and began assessment</w:t>
            </w:r>
          </w:p>
        </w:tc>
      </w:tr>
      <w:tr w:rsidR="000E2AF4" w14:paraId="2F70B3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9CF58" w14:textId="77777777" w:rsidR="000E2AF4" w:rsidRDefault="005C15D5">
            <w:pPr>
              <w:spacing w:before="60" w:after="80"/>
            </w:pPr>
            <w:r>
              <w:rPr>
                <w:b/>
                <w:bCs/>
                <w:color w:val="2E75B6"/>
                <w:sz w:val="19"/>
                <w:szCs w:val="19"/>
              </w:rPr>
              <w:t>Settlement Amount (R)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436F6" w14:textId="77777777" w:rsidR="000E2AF4" w:rsidRDefault="005C15D5">
            <w:pPr>
              <w:spacing w:before="60" w:after="80"/>
            </w:pPr>
            <w:r>
              <w:rPr>
                <w:i/>
                <w:iCs/>
                <w:sz w:val="19"/>
                <w:szCs w:val="19"/>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D6CF6"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9DAEE" w14:textId="77777777" w:rsidR="000E2AF4" w:rsidRDefault="005C15D5">
            <w:pPr>
              <w:spacing w:before="60" w:after="80"/>
            </w:pPr>
            <w:r>
              <w:rPr>
                <w:color w:val="595959"/>
                <w:sz w:val="18"/>
                <w:szCs w:val="18"/>
              </w:rPr>
              <w:t>Required when status = Settled. Must be less than or equal to sum insured.</w:t>
            </w:r>
          </w:p>
        </w:tc>
      </w:tr>
      <w:tr w:rsidR="000E2AF4" w14:paraId="2EBCA6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AF9DEA" w14:textId="77777777" w:rsidR="000E2AF4" w:rsidRDefault="005C15D5">
            <w:pPr>
              <w:spacing w:before="60" w:after="80"/>
            </w:pPr>
            <w:r>
              <w:rPr>
                <w:b/>
                <w:bCs/>
                <w:color w:val="2E75B6"/>
                <w:sz w:val="19"/>
                <w:szCs w:val="19"/>
              </w:rPr>
              <w:t>Settlement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49E1F1"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D9C6A"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165B63" w14:textId="77777777" w:rsidR="000E2AF4" w:rsidRDefault="005C15D5">
            <w:pPr>
              <w:spacing w:before="60" w:after="80"/>
            </w:pPr>
            <w:r>
              <w:rPr>
                <w:color w:val="595959"/>
                <w:sz w:val="18"/>
                <w:szCs w:val="18"/>
              </w:rPr>
              <w:t>Required when status = Settled — Full or Settled — Partial</w:t>
            </w:r>
          </w:p>
        </w:tc>
      </w:tr>
      <w:tr w:rsidR="000E2AF4" w14:paraId="7E86DC7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7A0AC" w14:textId="77777777" w:rsidR="000E2AF4" w:rsidRDefault="005C15D5">
            <w:pPr>
              <w:spacing w:before="60" w:after="80"/>
            </w:pPr>
            <w:r>
              <w:rPr>
                <w:b/>
                <w:bCs/>
                <w:color w:val="2E75B6"/>
                <w:sz w:val="19"/>
                <w:szCs w:val="19"/>
              </w:rPr>
              <w:t>Repudiation Reason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BB143" w14:textId="77777777" w:rsidR="000E2AF4" w:rsidRDefault="005C15D5">
            <w:pPr>
              <w:spacing w:before="60" w:after="80"/>
            </w:pPr>
            <w:r>
              <w:rPr>
                <w:i/>
                <w:iCs/>
                <w:sz w:val="19"/>
                <w:szCs w:val="19"/>
              </w:rPr>
              <w:t>Dropdown +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C3BD1"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FB105" w14:textId="77777777" w:rsidR="000E2AF4" w:rsidRDefault="005C15D5">
            <w:pPr>
              <w:spacing w:before="60" w:after="80"/>
            </w:pPr>
            <w:r>
              <w:rPr>
                <w:color w:val="595959"/>
                <w:sz w:val="18"/>
                <w:szCs w:val="18"/>
              </w:rPr>
              <w:t>Required when status = Repudiated. Options: Non-disclosure | Exclusion applied | Late notification | Fraudulent claim | Policy lapsed | Other (describe)</w:t>
            </w:r>
          </w:p>
        </w:tc>
      </w:tr>
      <w:tr w:rsidR="000E2AF4" w14:paraId="1017F3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49E4B" w14:textId="77777777" w:rsidR="000E2AF4" w:rsidRDefault="005C15D5">
            <w:pPr>
              <w:spacing w:before="60" w:after="80"/>
            </w:pPr>
            <w:r>
              <w:rPr>
                <w:b/>
                <w:bCs/>
                <w:color w:val="2E75B6"/>
                <w:sz w:val="19"/>
                <w:szCs w:val="19"/>
              </w:rPr>
              <w:t>Broker Dispute Action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F96DCE"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F6210B"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5E9F73" w14:textId="77777777" w:rsidR="000E2AF4" w:rsidRDefault="005C15D5">
            <w:pPr>
              <w:spacing w:before="60" w:after="80"/>
            </w:pPr>
            <w:r>
              <w:rPr>
                <w:color w:val="595959"/>
                <w:sz w:val="18"/>
                <w:szCs w:val="18"/>
              </w:rPr>
              <w:t>Required if repudiated: Accepted | Challenged on behalf of client | Referred to Ombudsman | Client declined to dispute</w:t>
            </w:r>
          </w:p>
        </w:tc>
      </w:tr>
      <w:tr w:rsidR="000E2AF4" w14:paraId="0A9573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E8855" w14:textId="77777777" w:rsidR="000E2AF4" w:rsidRDefault="005C15D5">
            <w:pPr>
              <w:spacing w:before="60" w:after="80"/>
            </w:pPr>
            <w:r>
              <w:rPr>
                <w:b/>
                <w:bCs/>
                <w:color w:val="2E75B6"/>
                <w:sz w:val="19"/>
                <w:szCs w:val="19"/>
              </w:rPr>
              <w:t>Days to Settlement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0E338"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9B9FB"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0AC78" w14:textId="77777777" w:rsidR="000E2AF4" w:rsidRDefault="005C15D5">
            <w:pPr>
              <w:spacing w:before="60" w:after="80"/>
            </w:pPr>
            <w:r>
              <w:rPr>
                <w:color w:val="595959"/>
                <w:sz w:val="18"/>
                <w:szCs w:val="18"/>
              </w:rPr>
              <w:t>System calculates: Settlement Date minus Date of Loss. Used in performance reports.</w:t>
            </w:r>
          </w:p>
        </w:tc>
      </w:tr>
      <w:tr w:rsidR="000E2AF4" w14:paraId="553335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6C86EE" w14:textId="77777777" w:rsidR="000E2AF4" w:rsidRDefault="005C15D5">
            <w:pPr>
              <w:spacing w:before="60" w:after="80"/>
            </w:pPr>
            <w:r>
              <w:rPr>
                <w:b/>
                <w:bCs/>
                <w:color w:val="2E75B6"/>
                <w:sz w:val="19"/>
                <w:szCs w:val="19"/>
              </w:rPr>
              <w:t>Post-Claim Client Satisfaction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8128E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0C35CF" w14:textId="77777777" w:rsidR="000E2AF4" w:rsidRDefault="005C15D5">
            <w:pPr>
              <w:spacing w:before="60" w:after="80"/>
            </w:pPr>
            <w:r>
              <w:rPr>
                <w:b/>
                <w:bCs/>
                <w:color w:val="375623"/>
                <w:sz w:val="19"/>
                <w:szCs w:val="19"/>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792FFF" w14:textId="77777777" w:rsidR="000E2AF4" w:rsidRDefault="005C15D5">
            <w:pPr>
              <w:spacing w:before="60" w:after="80"/>
            </w:pPr>
            <w:r>
              <w:rPr>
                <w:color w:val="595959"/>
                <w:sz w:val="18"/>
                <w:szCs w:val="18"/>
              </w:rPr>
              <w:t>Options: Very satisfied | Satisfied | Neutral | Dissatisfied | Very dissatisfied | Not captured</w:t>
            </w:r>
          </w:p>
        </w:tc>
      </w:tr>
      <w:tr w:rsidR="000E2AF4" w14:paraId="64252A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23170" w14:textId="77777777" w:rsidR="000E2AF4" w:rsidRDefault="005C15D5">
            <w:pPr>
              <w:spacing w:before="60" w:after="80"/>
            </w:pPr>
            <w:r>
              <w:rPr>
                <w:b/>
                <w:bCs/>
                <w:color w:val="2E75B6"/>
                <w:sz w:val="19"/>
                <w:szCs w:val="19"/>
              </w:rPr>
              <w:t>Outcome vs ROA Expectation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F66FB"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EAE76" w14:textId="77777777" w:rsidR="000E2AF4" w:rsidRDefault="005C15D5">
            <w:pPr>
              <w:spacing w:before="60" w:after="80"/>
            </w:pPr>
            <w:r>
              <w:rPr>
                <w:b/>
                <w:bCs/>
                <w:color w:val="375623"/>
                <w:sz w:val="19"/>
                <w:szCs w:val="19"/>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7A156" w14:textId="77777777" w:rsidR="000E2AF4" w:rsidRDefault="005C15D5">
            <w:pPr>
              <w:spacing w:before="60" w:after="80"/>
            </w:pPr>
            <w:r>
              <w:rPr>
                <w:color w:val="595959"/>
                <w:sz w:val="18"/>
                <w:szCs w:val="18"/>
              </w:rPr>
              <w:t>Did claim outcome match cover described in ROA? Yes | Partial | No — flag for TCF Outcome 5 review</w:t>
            </w:r>
          </w:p>
        </w:tc>
      </w:tr>
      <w:tr w:rsidR="000E2AF4" w14:paraId="7E6807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CDC4DA" w14:textId="77777777" w:rsidR="000E2AF4" w:rsidRDefault="005C15D5">
            <w:pPr>
              <w:spacing w:before="60" w:after="80"/>
            </w:pPr>
            <w:r>
              <w:rPr>
                <w:b/>
                <w:bCs/>
                <w:color w:val="2E75B6"/>
                <w:sz w:val="19"/>
                <w:szCs w:val="19"/>
              </w:rPr>
              <w:t>Complaint Arising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058DA6"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180AD2"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6406DD" w14:textId="77777777" w:rsidR="000E2AF4" w:rsidRDefault="005C15D5">
            <w:pPr>
              <w:spacing w:before="60" w:after="80"/>
            </w:pPr>
            <w:r>
              <w:rPr>
                <w:color w:val="595959"/>
                <w:sz w:val="18"/>
                <w:szCs w:val="18"/>
              </w:rPr>
              <w:t>If repudiated or client dissatisfied — prompt: Has a formal complaint been raised? Yes (link to Complaints module) | No</w:t>
            </w:r>
          </w:p>
        </w:tc>
      </w:tr>
    </w:tbl>
    <w:p w14:paraId="77F0E051" w14:textId="77777777" w:rsidR="000E2AF4" w:rsidRDefault="000E2AF4">
      <w:pPr>
        <w:spacing w:before="80"/>
      </w:pPr>
    </w:p>
    <w:p w14:paraId="6EDA84D3" w14:textId="77777777" w:rsidR="000E2AF4" w:rsidRDefault="005C15D5">
      <w:pPr>
        <w:pStyle w:val="Heading3"/>
      </w:pPr>
      <w:r>
        <w:t>3.12 Workflow Changes</w:t>
      </w:r>
    </w:p>
    <w:p w14:paraId="5026872A" w14:textId="77777777" w:rsidR="000E2AF4" w:rsidRDefault="005C15D5">
      <w:pPr>
        <w:pStyle w:val="ListParagraph"/>
        <w:numPr>
          <w:ilvl w:val="0"/>
          <w:numId w:val="2"/>
        </w:numPr>
        <w:spacing w:before="40" w:after="40"/>
      </w:pPr>
      <w:r>
        <w:t>When a claim is marked 'Repudiated', the system must alert the responsible broker and their supervisor immediately.</w:t>
      </w:r>
    </w:p>
    <w:p w14:paraId="711C417A" w14:textId="77777777" w:rsidR="000E2AF4" w:rsidRDefault="005C15D5">
      <w:pPr>
        <w:pStyle w:val="ListParagraph"/>
        <w:numPr>
          <w:ilvl w:val="0"/>
          <w:numId w:val="2"/>
        </w:numPr>
        <w:spacing w:before="40" w:after="40"/>
      </w:pPr>
      <w:r>
        <w:t>When 'Repudiated', the broker must complete the Broker Dispute Action field before the record can be saved.</w:t>
      </w:r>
    </w:p>
    <w:p w14:paraId="6408E2C0" w14:textId="77777777" w:rsidR="000E2AF4" w:rsidRDefault="005C15D5">
      <w:pPr>
        <w:pStyle w:val="ListParagraph"/>
        <w:numPr>
          <w:ilvl w:val="0"/>
          <w:numId w:val="2"/>
        </w:numPr>
        <w:spacing w:before="40" w:after="40"/>
      </w:pPr>
      <w:r>
        <w:t>The system must flag any claim open for more than 30 days with no status update as 'Stale — Requires Action'.</w:t>
      </w:r>
    </w:p>
    <w:p w14:paraId="43EFBC49" w14:textId="77777777" w:rsidR="000E2AF4" w:rsidRDefault="005C15D5">
      <w:pPr>
        <w:pStyle w:val="ListParagraph"/>
        <w:numPr>
          <w:ilvl w:val="0"/>
          <w:numId w:val="2"/>
        </w:numPr>
        <w:spacing w:before="40" w:after="40"/>
      </w:pPr>
      <w:r>
        <w:t>A claims performance report must be auto-available showing: average settlement time per insurer, repudiation rate per insurer and policy type, post-claim satisfaction scores, and number of complaints arising from claims.</w:t>
      </w:r>
    </w:p>
    <w:p w14:paraId="5F1722DF"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1FB4DD43"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15A1A380" w14:textId="77777777" w:rsidR="000E2AF4" w:rsidRDefault="005C15D5">
            <w:pPr>
              <w:spacing w:before="60" w:after="80"/>
              <w:jc w:val="center"/>
            </w:pPr>
            <w:r>
              <w:rPr>
                <w:b/>
                <w:bCs/>
                <w:color w:val="FFFFFF"/>
                <w:sz w:val="20"/>
                <w:szCs w:val="20"/>
              </w:rPr>
              <w:t>MOD-04</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750A1AD9" w14:textId="77777777" w:rsidR="000E2AF4" w:rsidRDefault="005C15D5">
            <w:pPr>
              <w:spacing w:before="60" w:after="80"/>
            </w:pPr>
            <w:r>
              <w:rPr>
                <w:b/>
                <w:bCs/>
                <w:color w:val="1F3864"/>
                <w:sz w:val="26"/>
                <w:szCs w:val="26"/>
              </w:rPr>
              <w:t>Reports Module — Enhancements</w:t>
            </w:r>
          </w:p>
        </w:tc>
      </w:tr>
    </w:tbl>
    <w:p w14:paraId="78991280" w14:textId="77777777" w:rsidR="000E2AF4" w:rsidRDefault="000E2AF4">
      <w:pPr>
        <w:spacing w:before="80"/>
      </w:pPr>
    </w:p>
    <w:p w14:paraId="2367BD6D" w14:textId="77777777" w:rsidR="000E2AF4" w:rsidRDefault="005C15D5">
      <w:pPr>
        <w:pStyle w:val="Heading3"/>
      </w:pPr>
      <w:r>
        <w:t>3.13 Current State</w:t>
      </w:r>
    </w:p>
    <w:p w14:paraId="5DDABB10" w14:textId="77777777" w:rsidR="000E2AF4" w:rsidRDefault="005C15D5">
      <w:pPr>
        <w:spacing w:before="60" w:after="80"/>
      </w:pPr>
      <w:r>
        <w:t>Current reports: Overdue reviews, Coverage gaps, Claims delays, Complaints (log only), Broker performance tracking, Cross-module queries. Reports are operational in nature.</w:t>
      </w:r>
    </w:p>
    <w:p w14:paraId="2B47450F" w14:textId="77777777" w:rsidR="000E2AF4" w:rsidRDefault="000E2AF4">
      <w:pPr>
        <w:spacing w:before="80"/>
      </w:pPr>
    </w:p>
    <w:p w14:paraId="683107AB" w14:textId="77777777" w:rsidR="000E2AF4" w:rsidRDefault="005C15D5">
      <w:pPr>
        <w:pStyle w:val="Heading3"/>
      </w:pPr>
      <w:r>
        <w:t>3.14 What Must Change</w:t>
      </w:r>
    </w:p>
    <w:p w14:paraId="3C00264E" w14:textId="77777777" w:rsidR="000E2AF4" w:rsidRDefault="005C15D5">
      <w:pPr>
        <w:spacing w:before="60" w:after="80"/>
      </w:pPr>
      <w:r>
        <w:t>All existing reports must be retained. The following new reports must be added to support TCF MI evidence requirements and COFI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E2AF4" w14:paraId="4DB3747A"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CCA497D" w14:textId="77777777" w:rsidR="000E2AF4" w:rsidRDefault="005C15D5">
            <w:pPr>
              <w:spacing w:before="60" w:after="80"/>
            </w:pPr>
            <w:r>
              <w:rPr>
                <w:b/>
                <w:bCs/>
                <w:color w:val="FFFFFF"/>
                <w:sz w:val="20"/>
                <w:szCs w:val="20"/>
              </w:rPr>
              <w:t>Report Name</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772215F" w14:textId="77777777" w:rsidR="000E2AF4" w:rsidRDefault="005C15D5">
            <w:pPr>
              <w:spacing w:before="60" w:after="80"/>
            </w:pPr>
            <w:r>
              <w:rPr>
                <w:b/>
                <w:bCs/>
                <w:color w:val="FFFFFF"/>
                <w:sz w:val="20"/>
                <w:szCs w:val="20"/>
              </w:rPr>
              <w:t>Contents</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76EEC9" w14:textId="77777777" w:rsidR="000E2AF4" w:rsidRDefault="005C15D5">
            <w:pPr>
              <w:spacing w:before="60" w:after="80"/>
            </w:pPr>
            <w:r>
              <w:rPr>
                <w:b/>
                <w:bCs/>
                <w:color w:val="FFFFFF"/>
                <w:sz w:val="20"/>
                <w:szCs w:val="20"/>
              </w:rPr>
              <w:t>Frequency</w:t>
            </w:r>
          </w:p>
        </w:tc>
      </w:tr>
      <w:tr w:rsidR="000E2AF4" w14:paraId="1C0B6C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8855E4" w14:textId="77777777" w:rsidR="000E2AF4" w:rsidRDefault="005C15D5">
            <w:pPr>
              <w:spacing w:before="60" w:after="80"/>
            </w:pPr>
            <w:r>
              <w:rPr>
                <w:b/>
                <w:bCs/>
                <w:color w:val="2E75B6"/>
                <w:sz w:val="19"/>
                <w:szCs w:val="19"/>
              </w:rPr>
              <w:t>TCF Outcome 1 — Culture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40969" w14:textId="77777777" w:rsidR="000E2AF4" w:rsidRDefault="005C15D5">
            <w:pPr>
              <w:spacing w:before="60" w:after="80"/>
            </w:pPr>
            <w:r>
              <w:rPr>
                <w:sz w:val="19"/>
                <w:szCs w:val="19"/>
              </w:rPr>
              <w:t>Complaint volume by month, resolution rate, average resolution time, escalated complaints, outcome breakdown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F9C51B" w14:textId="77777777" w:rsidR="000E2AF4" w:rsidRDefault="005C15D5">
            <w:pPr>
              <w:spacing w:before="60" w:after="80"/>
            </w:pPr>
            <w:r>
              <w:rPr>
                <w:color w:val="595959"/>
                <w:sz w:val="19"/>
                <w:szCs w:val="19"/>
              </w:rPr>
              <w:t>Monthly — auto-generated</w:t>
            </w:r>
          </w:p>
        </w:tc>
      </w:tr>
      <w:tr w:rsidR="000E2AF4" w14:paraId="03206F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60C0A8" w14:textId="77777777" w:rsidR="000E2AF4" w:rsidRDefault="005C15D5">
            <w:pPr>
              <w:spacing w:before="60" w:after="80"/>
            </w:pPr>
            <w:r>
              <w:rPr>
                <w:b/>
                <w:bCs/>
                <w:color w:val="2E75B6"/>
                <w:sz w:val="19"/>
                <w:szCs w:val="19"/>
              </w:rPr>
              <w:t>TCF Outcome 2 — Suitability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CBE751" w14:textId="77777777" w:rsidR="000E2AF4" w:rsidRDefault="005C15D5">
            <w:pPr>
              <w:spacing w:before="60" w:after="80"/>
            </w:pPr>
            <w:r>
              <w:rPr>
                <w:sz w:val="19"/>
                <w:szCs w:val="19"/>
              </w:rPr>
              <w:t>Suitability match rate per broker, mismatches flagged, override reason log, product-to-target-market alignment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75D2B0" w14:textId="77777777" w:rsidR="000E2AF4" w:rsidRDefault="005C15D5">
            <w:pPr>
              <w:spacing w:before="60" w:after="80"/>
            </w:pPr>
            <w:r>
              <w:rPr>
                <w:color w:val="595959"/>
                <w:sz w:val="19"/>
                <w:szCs w:val="19"/>
              </w:rPr>
              <w:t>Monthly</w:t>
            </w:r>
          </w:p>
        </w:tc>
      </w:tr>
      <w:tr w:rsidR="000E2AF4" w14:paraId="53B51F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6FDC2" w14:textId="77777777" w:rsidR="000E2AF4" w:rsidRDefault="005C15D5">
            <w:pPr>
              <w:spacing w:before="60" w:after="80"/>
            </w:pPr>
            <w:r>
              <w:rPr>
                <w:b/>
                <w:bCs/>
                <w:color w:val="2E75B6"/>
                <w:sz w:val="19"/>
                <w:szCs w:val="19"/>
              </w:rPr>
              <w:t>TCF Outcome 3 — Disclosure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21AA89" w14:textId="77777777" w:rsidR="000E2AF4" w:rsidRDefault="005C15D5">
            <w:pPr>
              <w:spacing w:before="60" w:after="80"/>
            </w:pPr>
            <w:r>
              <w:rPr>
                <w:sz w:val="19"/>
                <w:szCs w:val="19"/>
              </w:rPr>
              <w:t>Pre-sale disclosure completion rate per broker, method breakdown (written vs verbal), missing disclosures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9816F2" w14:textId="77777777" w:rsidR="000E2AF4" w:rsidRDefault="005C15D5">
            <w:pPr>
              <w:spacing w:before="60" w:after="80"/>
            </w:pPr>
            <w:r>
              <w:rPr>
                <w:color w:val="595959"/>
                <w:sz w:val="19"/>
                <w:szCs w:val="19"/>
              </w:rPr>
              <w:t>Monthly</w:t>
            </w:r>
          </w:p>
        </w:tc>
      </w:tr>
      <w:tr w:rsidR="000E2AF4" w14:paraId="76E151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7AC6D6" w14:textId="77777777" w:rsidR="000E2AF4" w:rsidRDefault="005C15D5">
            <w:pPr>
              <w:spacing w:before="60" w:after="80"/>
            </w:pPr>
            <w:r>
              <w:rPr>
                <w:b/>
                <w:bCs/>
                <w:color w:val="2E75B6"/>
                <w:sz w:val="19"/>
                <w:szCs w:val="19"/>
              </w:rPr>
              <w:t>TCF Outcome 4 — Advice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2ADB62" w14:textId="77777777" w:rsidR="000E2AF4" w:rsidRDefault="005C15D5">
            <w:pPr>
              <w:spacing w:before="60" w:after="80"/>
            </w:pPr>
            <w:r>
              <w:rPr>
                <w:sz w:val="19"/>
                <w:szCs w:val="19"/>
              </w:rPr>
              <w:t>ROA completion rate per engagement, conflict of interest declarations, alternatives considered completion, client rejection rate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2EF7B2" w14:textId="77777777" w:rsidR="000E2AF4" w:rsidRDefault="005C15D5">
            <w:pPr>
              <w:spacing w:before="60" w:after="80"/>
            </w:pPr>
            <w:r>
              <w:rPr>
                <w:color w:val="595959"/>
                <w:sz w:val="19"/>
                <w:szCs w:val="19"/>
              </w:rPr>
              <w:t>Monthly</w:t>
            </w:r>
          </w:p>
        </w:tc>
      </w:tr>
      <w:tr w:rsidR="000E2AF4" w14:paraId="39B915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66874" w14:textId="77777777" w:rsidR="000E2AF4" w:rsidRDefault="005C15D5">
            <w:pPr>
              <w:spacing w:before="60" w:after="80"/>
            </w:pPr>
            <w:r>
              <w:rPr>
                <w:b/>
                <w:bCs/>
                <w:color w:val="2E75B6"/>
                <w:sz w:val="19"/>
                <w:szCs w:val="19"/>
              </w:rPr>
              <w:t>TCF Outcome 5 —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11F525" w14:textId="77777777" w:rsidR="000E2AF4" w:rsidRDefault="005C15D5">
            <w:pPr>
              <w:spacing w:before="60" w:after="80"/>
            </w:pPr>
            <w:r>
              <w:rPr>
                <w:sz w:val="19"/>
                <w:szCs w:val="19"/>
              </w:rPr>
              <w:t>Claims repudiation rate by insurer and product type, avg settlement days, post-claim satisfaction, outcome vs ROA match 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65F76" w14:textId="77777777" w:rsidR="000E2AF4" w:rsidRDefault="005C15D5">
            <w:pPr>
              <w:spacing w:before="60" w:after="80"/>
            </w:pPr>
            <w:r>
              <w:rPr>
                <w:color w:val="595959"/>
                <w:sz w:val="19"/>
                <w:szCs w:val="19"/>
              </w:rPr>
              <w:t>Monthly</w:t>
            </w:r>
          </w:p>
        </w:tc>
      </w:tr>
      <w:tr w:rsidR="000E2AF4" w14:paraId="682BBD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7E5F5C" w14:textId="77777777" w:rsidR="000E2AF4" w:rsidRDefault="005C15D5">
            <w:pPr>
              <w:spacing w:before="60" w:after="80"/>
            </w:pPr>
            <w:r>
              <w:rPr>
                <w:b/>
                <w:bCs/>
                <w:color w:val="2E75B6"/>
                <w:sz w:val="19"/>
                <w:szCs w:val="19"/>
              </w:rPr>
              <w:t>TCF Outcome 6 — Post-Sale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1CF88D" w14:textId="77777777" w:rsidR="000E2AF4" w:rsidRDefault="005C15D5">
            <w:pPr>
              <w:spacing w:before="60" w:after="80"/>
            </w:pPr>
            <w:r>
              <w:rPr>
                <w:sz w:val="19"/>
                <w:szCs w:val="19"/>
              </w:rPr>
              <w:t>Cancellation request volume and avg response time, policy lapse reasons, switch requests, complaints from post-sale events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7838E6" w14:textId="77777777" w:rsidR="000E2AF4" w:rsidRDefault="005C15D5">
            <w:pPr>
              <w:spacing w:before="60" w:after="80"/>
            </w:pPr>
            <w:r>
              <w:rPr>
                <w:color w:val="595959"/>
                <w:sz w:val="19"/>
                <w:szCs w:val="19"/>
              </w:rPr>
              <w:t>Monthly</w:t>
            </w:r>
          </w:p>
        </w:tc>
      </w:tr>
      <w:tr w:rsidR="000E2AF4" w14:paraId="6A2236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053738" w14:textId="77777777" w:rsidR="000E2AF4" w:rsidRDefault="005C15D5">
            <w:pPr>
              <w:spacing w:before="60" w:after="80"/>
            </w:pPr>
            <w:r>
              <w:rPr>
                <w:b/>
                <w:bCs/>
                <w:color w:val="2E75B6"/>
                <w:sz w:val="19"/>
                <w:szCs w:val="19"/>
              </w:rPr>
              <w:t>POPIA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24514F" w14:textId="77777777" w:rsidR="000E2AF4" w:rsidRDefault="005C15D5">
            <w:pPr>
              <w:spacing w:before="60" w:after="80"/>
            </w:pPr>
            <w:r>
              <w:rPr>
                <w:sz w:val="19"/>
                <w:szCs w:val="19"/>
              </w:rPr>
              <w:t>Contacts without consent record, data subject requests pending, overdue erasure requests, retention schedule alerts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50282E" w14:textId="77777777" w:rsidR="000E2AF4" w:rsidRDefault="005C15D5">
            <w:pPr>
              <w:spacing w:before="60" w:after="80"/>
            </w:pPr>
            <w:r>
              <w:rPr>
                <w:color w:val="595959"/>
                <w:sz w:val="19"/>
                <w:szCs w:val="19"/>
              </w:rPr>
              <w:t>Weekly</w:t>
            </w:r>
          </w:p>
        </w:tc>
      </w:tr>
      <w:tr w:rsidR="000E2AF4" w14:paraId="565E99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923C92" w14:textId="77777777" w:rsidR="000E2AF4" w:rsidRDefault="005C15D5">
            <w:pPr>
              <w:spacing w:before="60" w:after="80"/>
            </w:pPr>
            <w:r>
              <w:rPr>
                <w:b/>
                <w:bCs/>
                <w:color w:val="2E75B6"/>
                <w:sz w:val="19"/>
                <w:szCs w:val="19"/>
              </w:rPr>
              <w:t>Broker Fitness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2A85FB" w14:textId="77777777" w:rsidR="000E2AF4" w:rsidRDefault="005C15D5">
            <w:pPr>
              <w:spacing w:before="60" w:after="80"/>
            </w:pPr>
            <w:r>
              <w:rPr>
                <w:sz w:val="19"/>
                <w:szCs w:val="19"/>
              </w:rPr>
              <w:t>CPD points per broker vs required, RE examination expiry alerts, class-of-business training status, debarment flags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62B8F7" w14:textId="77777777" w:rsidR="000E2AF4" w:rsidRDefault="005C15D5">
            <w:pPr>
              <w:spacing w:before="60" w:after="80"/>
            </w:pPr>
            <w:r>
              <w:rPr>
                <w:color w:val="595959"/>
                <w:sz w:val="19"/>
                <w:szCs w:val="19"/>
              </w:rPr>
              <w:t>Monthly</w:t>
            </w:r>
          </w:p>
        </w:tc>
      </w:tr>
      <w:tr w:rsidR="000E2AF4" w14:paraId="557D02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40E391" w14:textId="77777777" w:rsidR="000E2AF4" w:rsidRDefault="005C15D5">
            <w:pPr>
              <w:spacing w:before="60" w:after="80"/>
            </w:pPr>
            <w:r>
              <w:rPr>
                <w:b/>
                <w:bCs/>
                <w:color w:val="2E75B6"/>
                <w:sz w:val="19"/>
                <w:szCs w:val="19"/>
              </w:rPr>
              <w:t>FICA Verification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6DAF7" w14:textId="77777777" w:rsidR="000E2AF4" w:rsidRDefault="005C15D5">
            <w:pPr>
              <w:spacing w:before="60" w:after="80"/>
            </w:pPr>
            <w:r>
              <w:rPr>
                <w:sz w:val="19"/>
                <w:szCs w:val="19"/>
              </w:rPr>
              <w:t>Contacts with missing or expired FICA verification (older than 5 years), verification method breakdown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AEC6E" w14:textId="77777777" w:rsidR="000E2AF4" w:rsidRDefault="005C15D5">
            <w:pPr>
              <w:spacing w:before="60" w:after="80"/>
            </w:pPr>
            <w:r>
              <w:rPr>
                <w:color w:val="595959"/>
                <w:sz w:val="19"/>
                <w:szCs w:val="19"/>
              </w:rPr>
              <w:t>Monthly</w:t>
            </w:r>
          </w:p>
        </w:tc>
      </w:tr>
      <w:tr w:rsidR="000E2AF4" w14:paraId="34D032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D0A8CA" w14:textId="77777777" w:rsidR="000E2AF4" w:rsidRDefault="005C15D5">
            <w:pPr>
              <w:spacing w:before="60" w:after="80"/>
            </w:pPr>
            <w:r>
              <w:rPr>
                <w:b/>
                <w:bCs/>
                <w:color w:val="2E75B6"/>
                <w:sz w:val="19"/>
                <w:szCs w:val="19"/>
              </w:rPr>
              <w:t>Commission Transparency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E822A6" w14:textId="77777777" w:rsidR="000E2AF4" w:rsidRDefault="005C15D5">
            <w:pPr>
              <w:spacing w:before="60" w:after="80"/>
            </w:pPr>
            <w:r>
              <w:rPr>
                <w:sz w:val="19"/>
                <w:szCs w:val="19"/>
              </w:rPr>
              <w:t>Commission rates per policy type and insurer, conflict of interest declarations per broker, remuneration structure compliance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862F45" w14:textId="77777777" w:rsidR="000E2AF4" w:rsidRDefault="005C15D5">
            <w:pPr>
              <w:spacing w:before="60" w:after="80"/>
            </w:pPr>
            <w:r>
              <w:rPr>
                <w:color w:val="595959"/>
                <w:sz w:val="19"/>
                <w:szCs w:val="19"/>
              </w:rPr>
              <w:t>Quarterly</w:t>
            </w:r>
          </w:p>
        </w:tc>
      </w:tr>
    </w:tbl>
    <w:p w14:paraId="32266B59" w14:textId="77777777" w:rsidR="000E2AF4" w:rsidRDefault="000E2AF4">
      <w:pPr>
        <w:spacing w:before="80"/>
      </w:pPr>
    </w:p>
    <w:p w14:paraId="06F0F1BA" w14:textId="77777777" w:rsidR="000E2AF4" w:rsidRDefault="005C15D5">
      <w:pPr>
        <w:pStyle w:val="Heading3"/>
      </w:pPr>
      <w:r>
        <w:t>3.15 Report Export Requirements</w:t>
      </w:r>
    </w:p>
    <w:p w14:paraId="64762F7B" w14:textId="77777777" w:rsidR="000E2AF4" w:rsidRDefault="005C15D5">
      <w:pPr>
        <w:pStyle w:val="ListParagraph"/>
        <w:numPr>
          <w:ilvl w:val="0"/>
          <w:numId w:val="2"/>
        </w:numPr>
        <w:spacing w:before="40" w:after="40"/>
      </w:pPr>
      <w:r>
        <w:t>All reports must export to PDF (formatted, branded) and CSV (raw data).</w:t>
      </w:r>
    </w:p>
    <w:p w14:paraId="25086364" w14:textId="77777777" w:rsidR="000E2AF4" w:rsidRDefault="005C15D5">
      <w:pPr>
        <w:pStyle w:val="ListParagraph"/>
        <w:numPr>
          <w:ilvl w:val="0"/>
          <w:numId w:val="2"/>
        </w:numPr>
        <w:spacing w:before="40" w:after="40"/>
      </w:pPr>
      <w:r>
        <w:t>The TCF MI reports (Outcomes 1–6) must be exportable as a single consolidated PDF pack — the 'FSCA Evidence Pack' — for use during supervisory visits.</w:t>
      </w:r>
    </w:p>
    <w:p w14:paraId="4DD9C7C6" w14:textId="77777777" w:rsidR="000E2AF4" w:rsidRDefault="005C15D5">
      <w:pPr>
        <w:pStyle w:val="ListParagraph"/>
        <w:numPr>
          <w:ilvl w:val="0"/>
          <w:numId w:val="2"/>
        </w:numPr>
        <w:spacing w:before="40" w:after="40"/>
      </w:pPr>
      <w:r>
        <w:t>All reports must display the date/time generated and the name of the user who generated them.</w:t>
      </w:r>
    </w:p>
    <w:p w14:paraId="36D1C59B" w14:textId="77777777" w:rsidR="000E2AF4" w:rsidRDefault="000E2AF4">
      <w:pPr>
        <w:spacing w:before="160"/>
      </w:pPr>
    </w:p>
    <w:p w14:paraId="28969A82" w14:textId="77777777" w:rsidR="000E2AF4" w:rsidRDefault="005C15D5">
      <w:r>
        <w:br w:type="page"/>
      </w:r>
    </w:p>
    <w:p w14:paraId="34B246D8" w14:textId="77777777" w:rsidR="000E2AF4" w:rsidRDefault="005C15D5">
      <w:pPr>
        <w:pStyle w:val="Heading1"/>
        <w:pBdr>
          <w:bottom w:val="single" w:sz="8" w:space="4" w:color="2E75B6"/>
        </w:pBdr>
      </w:pPr>
      <w:r>
        <w:t>4. New Modules to be Built</w:t>
      </w:r>
    </w:p>
    <w:p w14:paraId="3654893D" w14:textId="77777777" w:rsidR="000E2AF4" w:rsidRDefault="005C15D5">
      <w:pPr>
        <w:spacing w:before="60" w:after="80"/>
      </w:pPr>
      <w:r>
        <w:t>The following modules do not currently exist in Inexpro. They must be built as fully integrated modules within the existing system architecture. Each module specification includes: purpose, legislative basis, all fields, workflow rules, and integration requirements.</w:t>
      </w:r>
    </w:p>
    <w:p w14:paraId="6421A88C"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57F37306"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7A4BF652" w14:textId="77777777" w:rsidR="000E2AF4" w:rsidRDefault="005C15D5">
            <w:pPr>
              <w:spacing w:before="60" w:after="80"/>
              <w:jc w:val="center"/>
            </w:pPr>
            <w:r>
              <w:rPr>
                <w:b/>
                <w:bCs/>
                <w:color w:val="FFFFFF"/>
                <w:sz w:val="20"/>
                <w:szCs w:val="20"/>
              </w:rPr>
              <w:t>NEW-01</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4F35A478" w14:textId="77777777" w:rsidR="000E2AF4" w:rsidRDefault="005C15D5">
            <w:pPr>
              <w:spacing w:before="60" w:after="80"/>
            </w:pPr>
            <w:r>
              <w:rPr>
                <w:b/>
                <w:bCs/>
                <w:color w:val="1F3864"/>
                <w:sz w:val="26"/>
                <w:szCs w:val="26"/>
              </w:rPr>
              <w:t>Complaints Management Module</w:t>
            </w:r>
          </w:p>
        </w:tc>
      </w:tr>
    </w:tbl>
    <w:p w14:paraId="31908872" w14:textId="77777777" w:rsidR="000E2AF4" w:rsidRDefault="000E2AF4">
      <w:pPr>
        <w:spacing w:before="80"/>
      </w:pPr>
    </w:p>
    <w:p w14:paraId="10CF3A09" w14:textId="77777777" w:rsidR="000E2AF4" w:rsidRDefault="005C15D5">
      <w:pPr>
        <w:pStyle w:val="Heading3"/>
      </w:pPr>
      <w:r>
        <w:t>4.1 Purpose</w:t>
      </w:r>
    </w:p>
    <w:p w14:paraId="78F21CB8" w14:textId="77777777" w:rsidR="000E2AF4" w:rsidRDefault="005C15D5">
      <w:pPr>
        <w:spacing w:before="60" w:after="80"/>
      </w:pPr>
      <w:r>
        <w:t>A dedicated complaints register that captures, tracks, categorises, escalates, resolves, and reports on all client complaints. This is a direct requirement under the FAIS General Code of Conduct Section 17 and one of the first items examined during an FSCA supervisory visit. The current system logs complaints only as a report line — this is wholly insufficient.</w:t>
      </w:r>
    </w:p>
    <w:p w14:paraId="7B44BA8C" w14:textId="77777777" w:rsidR="000E2AF4" w:rsidRDefault="000E2AF4">
      <w:pPr>
        <w:spacing w:before="80"/>
      </w:pPr>
    </w:p>
    <w:p w14:paraId="16B588DE" w14:textId="77777777" w:rsidR="000E2AF4" w:rsidRDefault="005C15D5">
      <w:pPr>
        <w:pStyle w:val="Heading3"/>
      </w:pPr>
      <w:r>
        <w:t>4.2 Legislative Basis</w:t>
      </w:r>
    </w:p>
    <w:p w14:paraId="4D5077CD" w14:textId="77777777" w:rsidR="000E2AF4" w:rsidRDefault="005C15D5">
      <w:pPr>
        <w:pStyle w:val="ListParagraph"/>
        <w:numPr>
          <w:ilvl w:val="0"/>
          <w:numId w:val="2"/>
        </w:numPr>
        <w:spacing w:before="40" w:after="40"/>
      </w:pPr>
      <w:r>
        <w:t>FAIS Act Section 17: FSPs must have a documented complaints resolution process.</w:t>
      </w:r>
    </w:p>
    <w:p w14:paraId="2310D46F" w14:textId="77777777" w:rsidR="000E2AF4" w:rsidRDefault="005C15D5">
      <w:pPr>
        <w:pStyle w:val="ListParagraph"/>
        <w:numPr>
          <w:ilvl w:val="0"/>
          <w:numId w:val="2"/>
        </w:numPr>
        <w:spacing w:before="40" w:after="40"/>
      </w:pPr>
      <w:r>
        <w:t>FAIS GCC: Complaints must be acknowledged within specific timeframes and resolved fairly.</w:t>
      </w:r>
    </w:p>
    <w:p w14:paraId="57B25B72" w14:textId="77777777" w:rsidR="000E2AF4" w:rsidRDefault="005C15D5">
      <w:pPr>
        <w:pStyle w:val="ListParagraph"/>
        <w:numPr>
          <w:ilvl w:val="0"/>
          <w:numId w:val="2"/>
        </w:numPr>
        <w:spacing w:before="40" w:after="40"/>
      </w:pPr>
      <w:r>
        <w:t>TCF Outcome 1: A well-functioning complaints process is the primary evidence that TCF culture is embedded.</w:t>
      </w:r>
    </w:p>
    <w:p w14:paraId="706B1C4C" w14:textId="77777777" w:rsidR="000E2AF4" w:rsidRDefault="005C15D5">
      <w:pPr>
        <w:pStyle w:val="ListParagraph"/>
        <w:numPr>
          <w:ilvl w:val="0"/>
          <w:numId w:val="2"/>
        </w:numPr>
        <w:spacing w:before="40" w:after="40"/>
      </w:pPr>
      <w:r>
        <w:t>COFI: Complaints management frameworks will be a licensing condition under the new regime.</w:t>
      </w:r>
    </w:p>
    <w:p w14:paraId="5829816D" w14:textId="77777777" w:rsidR="000E2AF4" w:rsidRDefault="000E2AF4">
      <w:pPr>
        <w:spacing w:before="80"/>
      </w:pPr>
    </w:p>
    <w:p w14:paraId="4B570924" w14:textId="77777777" w:rsidR="000E2AF4" w:rsidRDefault="005C15D5">
      <w:pPr>
        <w:pStyle w:val="Heading3"/>
      </w:pPr>
      <w:r>
        <w:t>4.3 Field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1588"/>
        <w:gridCol w:w="1285"/>
        <w:gridCol w:w="3905"/>
      </w:tblGrid>
      <w:tr w:rsidR="000E2AF4" w14:paraId="7CA138CE"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5067C0C"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4D1CD9F"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FCA30DE"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AC181E6" w14:textId="77777777" w:rsidR="000E2AF4" w:rsidRDefault="005C15D5">
            <w:pPr>
              <w:spacing w:before="60" w:after="80"/>
            </w:pPr>
            <w:r>
              <w:rPr>
                <w:b/>
                <w:bCs/>
                <w:color w:val="FFFFFF"/>
                <w:sz w:val="19"/>
                <w:szCs w:val="19"/>
              </w:rPr>
              <w:t>Notes / Values</w:t>
            </w:r>
          </w:p>
        </w:tc>
      </w:tr>
      <w:tr w:rsidR="000E2AF4" w14:paraId="1D1EB8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D3863" w14:textId="77777777" w:rsidR="000E2AF4" w:rsidRDefault="005C15D5">
            <w:pPr>
              <w:spacing w:before="60" w:after="80"/>
            </w:pPr>
            <w:r>
              <w:rPr>
                <w:b/>
                <w:bCs/>
                <w:color w:val="2E75B6"/>
                <w:sz w:val="19"/>
                <w:szCs w:val="19"/>
              </w:rPr>
              <w:t>Complaint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90A0E" w14:textId="77777777" w:rsidR="000E2AF4" w:rsidRDefault="005C15D5">
            <w:pPr>
              <w:spacing w:before="60" w:after="80"/>
            </w:pPr>
            <w:r>
              <w:rPr>
                <w:i/>
                <w:iCs/>
                <w:sz w:val="19"/>
                <w:szCs w:val="19"/>
              </w:rPr>
              <w:t>Auto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377A0"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12C56" w14:textId="77777777" w:rsidR="000E2AF4" w:rsidRDefault="005C15D5">
            <w:pPr>
              <w:spacing w:before="60" w:after="80"/>
            </w:pPr>
            <w:r>
              <w:rPr>
                <w:color w:val="595959"/>
                <w:sz w:val="18"/>
                <w:szCs w:val="18"/>
              </w:rPr>
              <w:t>Format: COMP-YYYY-NNNN — unique, sequential, cannot be changed</w:t>
            </w:r>
          </w:p>
        </w:tc>
      </w:tr>
      <w:tr w:rsidR="000E2AF4" w14:paraId="6265ADD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A3ACD2" w14:textId="77777777" w:rsidR="000E2AF4" w:rsidRDefault="005C15D5">
            <w:pPr>
              <w:spacing w:before="60" w:after="80"/>
            </w:pPr>
            <w:r>
              <w:rPr>
                <w:b/>
                <w:bCs/>
                <w:color w:val="2E75B6"/>
                <w:sz w:val="19"/>
                <w:szCs w:val="19"/>
              </w:rPr>
              <w:t>Date Received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29B7CD"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D003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7D7E5E" w14:textId="77777777" w:rsidR="000E2AF4" w:rsidRDefault="005C15D5">
            <w:pPr>
              <w:spacing w:before="60" w:after="80"/>
            </w:pPr>
            <w:r>
              <w:rPr>
                <w:color w:val="595959"/>
                <w:sz w:val="18"/>
                <w:szCs w:val="18"/>
              </w:rPr>
              <w:t>Date the complaint was first received by the brokerage</w:t>
            </w:r>
          </w:p>
        </w:tc>
      </w:tr>
      <w:tr w:rsidR="000E2AF4" w14:paraId="42999F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A2AAD" w14:textId="77777777" w:rsidR="000E2AF4" w:rsidRDefault="005C15D5">
            <w:pPr>
              <w:spacing w:before="60" w:after="80"/>
            </w:pPr>
            <w:r>
              <w:rPr>
                <w:b/>
                <w:bCs/>
                <w:color w:val="2E75B6"/>
                <w:sz w:val="19"/>
                <w:szCs w:val="19"/>
              </w:rPr>
              <w:t>Receipt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4236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04B7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AFA1B" w14:textId="77777777" w:rsidR="000E2AF4" w:rsidRDefault="005C15D5">
            <w:pPr>
              <w:spacing w:before="60" w:after="80"/>
            </w:pPr>
            <w:r>
              <w:rPr>
                <w:color w:val="595959"/>
                <w:sz w:val="18"/>
                <w:szCs w:val="18"/>
              </w:rPr>
              <w:t>Options: Phone | Email | In person | WhatsApp | Written letter | Via ombudsman</w:t>
            </w:r>
          </w:p>
        </w:tc>
      </w:tr>
      <w:tr w:rsidR="000E2AF4" w14:paraId="7789F1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80F703" w14:textId="77777777" w:rsidR="000E2AF4" w:rsidRDefault="005C15D5">
            <w:pPr>
              <w:spacing w:before="60" w:after="80"/>
            </w:pPr>
            <w:r>
              <w:rPr>
                <w:b/>
                <w:bCs/>
                <w:color w:val="2E75B6"/>
                <w:sz w:val="19"/>
                <w:szCs w:val="19"/>
              </w:rPr>
              <w:t>Complaining Client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90DDBE" w14:textId="77777777" w:rsidR="000E2AF4" w:rsidRDefault="005C15D5">
            <w:pPr>
              <w:spacing w:before="60" w:after="80"/>
            </w:pPr>
            <w:r>
              <w:rPr>
                <w:i/>
                <w:iCs/>
                <w:sz w:val="19"/>
                <w:szCs w:val="19"/>
              </w:rPr>
              <w:t>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97AFF2"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459C4C" w14:textId="77777777" w:rsidR="000E2AF4" w:rsidRDefault="005C15D5">
            <w:pPr>
              <w:spacing w:before="60" w:after="80"/>
            </w:pPr>
            <w:r>
              <w:rPr>
                <w:color w:val="595959"/>
                <w:sz w:val="18"/>
                <w:szCs w:val="18"/>
              </w:rPr>
              <w:t>Link to Contact record — must exist before complaint can be logged</w:t>
            </w:r>
          </w:p>
        </w:tc>
      </w:tr>
      <w:tr w:rsidR="000E2AF4" w14:paraId="0AD4A9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2E543" w14:textId="77777777" w:rsidR="000E2AF4" w:rsidRDefault="005C15D5">
            <w:pPr>
              <w:spacing w:before="60" w:after="80"/>
            </w:pPr>
            <w:r>
              <w:rPr>
                <w:b/>
                <w:bCs/>
                <w:color w:val="2E75B6"/>
                <w:sz w:val="19"/>
                <w:szCs w:val="19"/>
              </w:rPr>
              <w:t>Linked Policy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1F003" w14:textId="77777777" w:rsidR="000E2AF4" w:rsidRDefault="005C15D5">
            <w:pPr>
              <w:spacing w:before="60" w:after="80"/>
            </w:pPr>
            <w:r>
              <w:rPr>
                <w:i/>
                <w:iCs/>
                <w:sz w:val="19"/>
                <w:szCs w:val="19"/>
              </w:rPr>
              <w:t>Lookup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19789" w14:textId="77777777" w:rsidR="000E2AF4" w:rsidRDefault="005C15D5">
            <w:pPr>
              <w:spacing w:before="60" w:after="80"/>
            </w:pPr>
            <w:r>
              <w:rPr>
                <w:b/>
                <w:bCs/>
                <w:color w:val="595959"/>
                <w:sz w:val="19"/>
                <w:szCs w:val="19"/>
              </w:rPr>
              <w:t>Optional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F113B" w14:textId="77777777" w:rsidR="000E2AF4" w:rsidRDefault="005C15D5">
            <w:pPr>
              <w:spacing w:before="60" w:after="80"/>
            </w:pPr>
            <w:r>
              <w:rPr>
                <w:color w:val="595959"/>
                <w:sz w:val="18"/>
                <w:szCs w:val="18"/>
              </w:rPr>
              <w:t>Link to Policy record if complaint relates to a specific policy</w:t>
            </w:r>
          </w:p>
        </w:tc>
      </w:tr>
      <w:tr w:rsidR="000E2AF4" w14:paraId="566C1A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6CD0AB" w14:textId="77777777" w:rsidR="000E2AF4" w:rsidRDefault="005C15D5">
            <w:pPr>
              <w:spacing w:before="60" w:after="80"/>
            </w:pPr>
            <w:r>
              <w:rPr>
                <w:b/>
                <w:bCs/>
                <w:color w:val="2E75B6"/>
                <w:sz w:val="19"/>
                <w:szCs w:val="19"/>
              </w:rPr>
              <w:t>Linked Claim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8DE53F" w14:textId="77777777" w:rsidR="000E2AF4" w:rsidRDefault="005C15D5">
            <w:pPr>
              <w:spacing w:before="60" w:after="80"/>
            </w:pPr>
            <w:r>
              <w:rPr>
                <w:i/>
                <w:iCs/>
                <w:sz w:val="19"/>
                <w:szCs w:val="19"/>
              </w:rPr>
              <w:t>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A07369" w14:textId="77777777" w:rsidR="000E2AF4" w:rsidRDefault="005C15D5">
            <w:pPr>
              <w:spacing w:before="60" w:after="80"/>
            </w:pPr>
            <w:r>
              <w:rPr>
                <w:b/>
                <w:bCs/>
                <w:color w:val="595959"/>
                <w:sz w:val="19"/>
                <w:szCs w:val="19"/>
              </w:rPr>
              <w:t>Optional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784E99" w14:textId="77777777" w:rsidR="000E2AF4" w:rsidRDefault="005C15D5">
            <w:pPr>
              <w:spacing w:before="60" w:after="80"/>
            </w:pPr>
            <w:r>
              <w:rPr>
                <w:color w:val="595959"/>
                <w:sz w:val="18"/>
                <w:szCs w:val="18"/>
              </w:rPr>
              <w:t>Link to Claim record if complaint arises from a claims event</w:t>
            </w:r>
          </w:p>
        </w:tc>
      </w:tr>
      <w:tr w:rsidR="000E2AF4" w14:paraId="767CBF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02FBB" w14:textId="77777777" w:rsidR="000E2AF4" w:rsidRDefault="005C15D5">
            <w:pPr>
              <w:spacing w:before="60" w:after="80"/>
            </w:pPr>
            <w:r>
              <w:rPr>
                <w:b/>
                <w:bCs/>
                <w:color w:val="2E75B6"/>
                <w:sz w:val="19"/>
                <w:szCs w:val="19"/>
              </w:rPr>
              <w:t>Complaint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3C598"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01596"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8EC45" w14:textId="77777777" w:rsidR="000E2AF4" w:rsidRDefault="005C15D5">
            <w:pPr>
              <w:spacing w:before="60" w:after="80"/>
            </w:pPr>
            <w:r>
              <w:rPr>
                <w:color w:val="595959"/>
                <w:sz w:val="18"/>
                <w:szCs w:val="18"/>
              </w:rPr>
              <w:t>Options: Advice quality | Service failure | Claims handling | Product performance | Disclosure failure | Administrative error | Fee/commission dispute | Other</w:t>
            </w:r>
          </w:p>
        </w:tc>
      </w:tr>
      <w:tr w:rsidR="000E2AF4" w14:paraId="37023A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BFE0D8" w14:textId="77777777" w:rsidR="000E2AF4" w:rsidRDefault="005C15D5">
            <w:pPr>
              <w:spacing w:before="60" w:after="80"/>
            </w:pPr>
            <w:r>
              <w:rPr>
                <w:b/>
                <w:bCs/>
                <w:color w:val="2E75B6"/>
                <w:sz w:val="19"/>
                <w:szCs w:val="19"/>
              </w:rPr>
              <w:t>Complaint Sub-category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2185BA"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40073"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61E105" w14:textId="77777777" w:rsidR="000E2AF4" w:rsidRDefault="005C15D5">
            <w:pPr>
              <w:spacing w:before="60" w:after="80"/>
            </w:pPr>
            <w:r>
              <w:rPr>
                <w:color w:val="595959"/>
                <w:sz w:val="18"/>
                <w:szCs w:val="18"/>
              </w:rPr>
              <w:t>Sub-options per category — see Appendix A</w:t>
            </w:r>
          </w:p>
        </w:tc>
      </w:tr>
      <w:tr w:rsidR="000E2AF4" w14:paraId="00B36C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8CCAE" w14:textId="77777777" w:rsidR="000E2AF4" w:rsidRDefault="005C15D5">
            <w:pPr>
              <w:spacing w:before="60" w:after="80"/>
            </w:pPr>
            <w:r>
              <w:rPr>
                <w:b/>
                <w:bCs/>
                <w:color w:val="2E75B6"/>
                <w:sz w:val="19"/>
                <w:szCs w:val="19"/>
              </w:rPr>
              <w:t>Complaint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12958" w14:textId="77777777" w:rsidR="000E2AF4" w:rsidRDefault="005C15D5">
            <w:pPr>
              <w:spacing w:before="60" w:after="80"/>
            </w:pPr>
            <w:r>
              <w:rPr>
                <w:i/>
                <w:iCs/>
                <w:sz w:val="19"/>
                <w:szCs w:val="19"/>
              </w:rPr>
              <w:t>Long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BF1CE"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847B3" w14:textId="77777777" w:rsidR="000E2AF4" w:rsidRDefault="005C15D5">
            <w:pPr>
              <w:spacing w:before="60" w:after="80"/>
            </w:pPr>
            <w:r>
              <w:rPr>
                <w:color w:val="595959"/>
                <w:sz w:val="18"/>
                <w:szCs w:val="18"/>
              </w:rPr>
              <w:t>Full description of the complaint as communicated by the client</w:t>
            </w:r>
          </w:p>
        </w:tc>
      </w:tr>
      <w:tr w:rsidR="000E2AF4" w14:paraId="3BF1C7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4425C0" w14:textId="77777777" w:rsidR="000E2AF4" w:rsidRDefault="005C15D5">
            <w:pPr>
              <w:spacing w:before="60" w:after="80"/>
            </w:pPr>
            <w:r>
              <w:rPr>
                <w:b/>
                <w:bCs/>
                <w:color w:val="2E75B6"/>
                <w:sz w:val="19"/>
                <w:szCs w:val="19"/>
              </w:rPr>
              <w:t>Severity Rating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93575"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348E8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4C1C99" w14:textId="77777777" w:rsidR="000E2AF4" w:rsidRDefault="005C15D5">
            <w:pPr>
              <w:spacing w:before="60" w:after="80"/>
            </w:pPr>
            <w:r>
              <w:rPr>
                <w:color w:val="595959"/>
                <w:sz w:val="18"/>
                <w:szCs w:val="18"/>
              </w:rPr>
              <w:t>Options: Low | Medium | High | Critical. Critical = potential regulatory reporting obligation.</w:t>
            </w:r>
          </w:p>
        </w:tc>
      </w:tr>
      <w:tr w:rsidR="000E2AF4" w14:paraId="1FA3F3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A13F3" w14:textId="77777777" w:rsidR="000E2AF4" w:rsidRDefault="005C15D5">
            <w:pPr>
              <w:spacing w:before="60" w:after="80"/>
            </w:pPr>
            <w:r>
              <w:rPr>
                <w:b/>
                <w:bCs/>
                <w:color w:val="2E75B6"/>
                <w:sz w:val="19"/>
                <w:szCs w:val="19"/>
              </w:rPr>
              <w:t>Assigned Handler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C30F5"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F257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DD0E6" w14:textId="77777777" w:rsidR="000E2AF4" w:rsidRDefault="005C15D5">
            <w:pPr>
              <w:spacing w:before="60" w:after="80"/>
            </w:pPr>
            <w:r>
              <w:rPr>
                <w:color w:val="595959"/>
                <w:sz w:val="18"/>
                <w:szCs w:val="18"/>
              </w:rPr>
              <w:t>Broker or compliance officer responsible for resolution</w:t>
            </w:r>
          </w:p>
        </w:tc>
      </w:tr>
      <w:tr w:rsidR="000E2AF4" w14:paraId="38EDB9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AE331E" w14:textId="77777777" w:rsidR="000E2AF4" w:rsidRDefault="005C15D5">
            <w:pPr>
              <w:spacing w:before="60" w:after="80"/>
            </w:pPr>
            <w:r>
              <w:rPr>
                <w:b/>
                <w:bCs/>
                <w:color w:val="2E75B6"/>
                <w:sz w:val="19"/>
                <w:szCs w:val="19"/>
              </w:rPr>
              <w:t>Supervisor Notified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EC0A3A" w14:textId="77777777" w:rsidR="000E2AF4" w:rsidRDefault="005C15D5">
            <w:pPr>
              <w:spacing w:before="60" w:after="80"/>
            </w:pPr>
            <w:r>
              <w:rPr>
                <w:i/>
                <w:iCs/>
                <w:sz w:val="19"/>
                <w:szCs w:val="19"/>
              </w:rPr>
              <w:t>Boolean + 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50FE27"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330904" w14:textId="77777777" w:rsidR="000E2AF4" w:rsidRDefault="005C15D5">
            <w:pPr>
              <w:spacing w:before="60" w:after="80"/>
            </w:pPr>
            <w:r>
              <w:rPr>
                <w:color w:val="595959"/>
                <w:sz w:val="18"/>
                <w:szCs w:val="18"/>
              </w:rPr>
              <w:t>Auto-set to Yes with timestamp when severity = High or Critical</w:t>
            </w:r>
          </w:p>
        </w:tc>
      </w:tr>
      <w:tr w:rsidR="000E2AF4" w14:paraId="46BF43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0A5A1" w14:textId="77777777" w:rsidR="000E2AF4" w:rsidRDefault="005C15D5">
            <w:pPr>
              <w:spacing w:before="60" w:after="80"/>
            </w:pPr>
            <w:r>
              <w:rPr>
                <w:b/>
                <w:bCs/>
                <w:color w:val="2E75B6"/>
                <w:sz w:val="19"/>
                <w:szCs w:val="19"/>
              </w:rPr>
              <w:t>Acknowledgment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EC1AB"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88F18"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65A9E" w14:textId="77777777" w:rsidR="000E2AF4" w:rsidRDefault="005C15D5">
            <w:pPr>
              <w:spacing w:before="60" w:after="80"/>
            </w:pPr>
            <w:r>
              <w:rPr>
                <w:color w:val="595959"/>
                <w:sz w:val="18"/>
                <w:szCs w:val="18"/>
              </w:rPr>
              <w:t>Date client was formally acknowledged. System alerts if &gt; 3 business days from receipt.</w:t>
            </w:r>
          </w:p>
        </w:tc>
      </w:tr>
      <w:tr w:rsidR="000E2AF4" w14:paraId="6D9F6C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8D791E" w14:textId="77777777" w:rsidR="000E2AF4" w:rsidRDefault="005C15D5">
            <w:pPr>
              <w:spacing w:before="60" w:after="80"/>
            </w:pPr>
            <w:r>
              <w:rPr>
                <w:b/>
                <w:bCs/>
                <w:color w:val="2E75B6"/>
                <w:sz w:val="19"/>
                <w:szCs w:val="19"/>
              </w:rPr>
              <w:t>Acknowledgment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6C31C9"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BEED9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ACD620" w14:textId="77777777" w:rsidR="000E2AF4" w:rsidRDefault="005C15D5">
            <w:pPr>
              <w:spacing w:before="60" w:after="80"/>
            </w:pPr>
            <w:r>
              <w:rPr>
                <w:color w:val="595959"/>
                <w:sz w:val="18"/>
                <w:szCs w:val="18"/>
              </w:rPr>
              <w:t>Options: Email | Written letter | Phone (with call log) | WhatsApp</w:t>
            </w:r>
          </w:p>
        </w:tc>
      </w:tr>
      <w:tr w:rsidR="000E2AF4" w14:paraId="747A5E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36E42" w14:textId="77777777" w:rsidR="000E2AF4" w:rsidRDefault="005C15D5">
            <w:pPr>
              <w:spacing w:before="60" w:after="80"/>
            </w:pPr>
            <w:r>
              <w:rPr>
                <w:b/>
                <w:bCs/>
                <w:color w:val="2E75B6"/>
                <w:sz w:val="19"/>
                <w:szCs w:val="19"/>
              </w:rPr>
              <w:t>Target Resolution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8D27"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8ED55"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59964" w14:textId="77777777" w:rsidR="000E2AF4" w:rsidRDefault="005C15D5">
            <w:pPr>
              <w:spacing w:before="60" w:after="80"/>
            </w:pPr>
            <w:r>
              <w:rPr>
                <w:color w:val="595959"/>
                <w:sz w:val="18"/>
                <w:szCs w:val="18"/>
              </w:rPr>
              <w:t>Auto-calculated: Date Received + 30 calendar days (FAIS standard). Alerts at 21 days.</w:t>
            </w:r>
          </w:p>
        </w:tc>
      </w:tr>
      <w:tr w:rsidR="000E2AF4" w14:paraId="610353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7718EE" w14:textId="77777777" w:rsidR="000E2AF4" w:rsidRDefault="005C15D5">
            <w:pPr>
              <w:spacing w:before="60" w:after="80"/>
            </w:pPr>
            <w:r>
              <w:rPr>
                <w:b/>
                <w:bCs/>
                <w:color w:val="2E75B6"/>
                <w:sz w:val="19"/>
                <w:szCs w:val="19"/>
              </w:rPr>
              <w:t>Resolution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040DD9"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93F7D3"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974A1E" w14:textId="77777777" w:rsidR="000E2AF4" w:rsidRDefault="005C15D5">
            <w:pPr>
              <w:spacing w:before="60" w:after="80"/>
            </w:pPr>
            <w:r>
              <w:rPr>
                <w:color w:val="595959"/>
                <w:sz w:val="18"/>
                <w:szCs w:val="18"/>
              </w:rPr>
              <w:t>Required when status = Resolved or Closed</w:t>
            </w:r>
          </w:p>
        </w:tc>
      </w:tr>
      <w:tr w:rsidR="000E2AF4" w14:paraId="015E1E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2EBC8" w14:textId="77777777" w:rsidR="000E2AF4" w:rsidRDefault="005C15D5">
            <w:pPr>
              <w:spacing w:before="60" w:after="80"/>
            </w:pPr>
            <w:r>
              <w:rPr>
                <w:b/>
                <w:bCs/>
                <w:color w:val="2E75B6"/>
                <w:sz w:val="19"/>
                <w:szCs w:val="19"/>
              </w:rPr>
              <w:t>Resolution Outcome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C4A4C"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B1C00"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E1667" w14:textId="77777777" w:rsidR="000E2AF4" w:rsidRDefault="005C15D5">
            <w:pPr>
              <w:spacing w:before="60" w:after="80"/>
            </w:pPr>
            <w:r>
              <w:rPr>
                <w:color w:val="595959"/>
                <w:sz w:val="18"/>
                <w:szCs w:val="18"/>
              </w:rPr>
              <w:t>Options: Upheld — full remedy | Upheld — partial remedy | Not upheld | Withdrawn by client | Referred to Ombudsman</w:t>
            </w:r>
          </w:p>
        </w:tc>
      </w:tr>
      <w:tr w:rsidR="000E2AF4" w14:paraId="33243A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B94786" w14:textId="77777777" w:rsidR="000E2AF4" w:rsidRDefault="005C15D5">
            <w:pPr>
              <w:spacing w:before="60" w:after="80"/>
            </w:pPr>
            <w:r>
              <w:rPr>
                <w:b/>
                <w:bCs/>
                <w:color w:val="2E75B6"/>
                <w:sz w:val="19"/>
                <w:szCs w:val="19"/>
              </w:rPr>
              <w:t>Remedy Provided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F98D9C"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BA8C46"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A43F7C" w14:textId="77777777" w:rsidR="000E2AF4" w:rsidRDefault="005C15D5">
            <w:pPr>
              <w:spacing w:before="60" w:after="80"/>
            </w:pPr>
            <w:r>
              <w:rPr>
                <w:color w:val="595959"/>
                <w:sz w:val="18"/>
                <w:szCs w:val="18"/>
              </w:rPr>
              <w:t>Required if Upheld. Describe the remedy: apology, financial compensation, process change, etc.</w:t>
            </w:r>
          </w:p>
        </w:tc>
      </w:tr>
      <w:tr w:rsidR="000E2AF4" w14:paraId="019373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B2B3B" w14:textId="77777777" w:rsidR="000E2AF4" w:rsidRDefault="005C15D5">
            <w:pPr>
              <w:spacing w:before="60" w:after="80"/>
            </w:pPr>
            <w:r>
              <w:rPr>
                <w:b/>
                <w:bCs/>
                <w:color w:val="2E75B6"/>
                <w:sz w:val="19"/>
                <w:szCs w:val="19"/>
              </w:rPr>
              <w:t>Compensation Paid (R)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63500" w14:textId="77777777" w:rsidR="000E2AF4" w:rsidRDefault="005C15D5">
            <w:pPr>
              <w:spacing w:before="60" w:after="80"/>
            </w:pPr>
            <w:r>
              <w:rPr>
                <w:i/>
                <w:iCs/>
                <w:sz w:val="19"/>
                <w:szCs w:val="19"/>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C0E2D"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8B1A2" w14:textId="77777777" w:rsidR="000E2AF4" w:rsidRDefault="005C15D5">
            <w:pPr>
              <w:spacing w:before="60" w:after="80"/>
            </w:pPr>
            <w:r>
              <w:rPr>
                <w:color w:val="595959"/>
                <w:sz w:val="18"/>
                <w:szCs w:val="18"/>
              </w:rPr>
              <w:t>Required if remedy includes financial compensation</w:t>
            </w:r>
          </w:p>
        </w:tc>
      </w:tr>
      <w:tr w:rsidR="000E2AF4" w14:paraId="5B1610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B5C789" w14:textId="77777777" w:rsidR="000E2AF4" w:rsidRDefault="005C15D5">
            <w:pPr>
              <w:spacing w:before="60" w:after="80"/>
            </w:pPr>
            <w:r>
              <w:rPr>
                <w:b/>
                <w:bCs/>
                <w:color w:val="2E75B6"/>
                <w:sz w:val="19"/>
                <w:szCs w:val="19"/>
              </w:rPr>
              <w:t>Client Acceptance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B48BDE"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6925D"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09B949" w14:textId="77777777" w:rsidR="000E2AF4" w:rsidRDefault="005C15D5">
            <w:pPr>
              <w:spacing w:before="60" w:after="80"/>
            </w:pPr>
            <w:r>
              <w:rPr>
                <w:color w:val="595959"/>
                <w:sz w:val="18"/>
                <w:szCs w:val="18"/>
              </w:rPr>
              <w:t>Client accepted resolution: Yes | No — escalated | No — referred to Ombudsman | No response</w:t>
            </w:r>
          </w:p>
        </w:tc>
      </w:tr>
      <w:tr w:rsidR="000E2AF4" w14:paraId="7C73B2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A70F7" w14:textId="77777777" w:rsidR="000E2AF4" w:rsidRDefault="005C15D5">
            <w:pPr>
              <w:spacing w:before="60" w:after="80"/>
            </w:pPr>
            <w:r>
              <w:rPr>
                <w:b/>
                <w:bCs/>
                <w:color w:val="2E75B6"/>
                <w:sz w:val="19"/>
                <w:szCs w:val="19"/>
              </w:rPr>
              <w:t>Root Cause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CAE64" w14:textId="77777777" w:rsidR="000E2AF4" w:rsidRDefault="005C15D5">
            <w:pPr>
              <w:spacing w:before="60" w:after="80"/>
            </w:pPr>
            <w:r>
              <w:rPr>
                <w:i/>
                <w:iCs/>
                <w:sz w:val="19"/>
                <w:szCs w:val="19"/>
              </w:rPr>
              <w:t>Dropdown +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AF323" w14:textId="77777777" w:rsidR="000E2AF4" w:rsidRDefault="005C15D5">
            <w:pPr>
              <w:spacing w:before="60" w:after="80"/>
            </w:pPr>
            <w:r>
              <w:rPr>
                <w:b/>
                <w:bCs/>
                <w:color w:val="595959"/>
                <w:sz w:val="19"/>
                <w:szCs w:val="19"/>
              </w:rPr>
              <w:t>Mandatory on close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E8A7D" w14:textId="77777777" w:rsidR="000E2AF4" w:rsidRDefault="005C15D5">
            <w:pPr>
              <w:spacing w:before="60" w:after="80"/>
            </w:pPr>
            <w:r>
              <w:rPr>
                <w:color w:val="595959"/>
                <w:sz w:val="18"/>
                <w:szCs w:val="18"/>
              </w:rPr>
              <w:t>Identify root cause: System error | Broker error | Insurer error | Client misunderstanding | Product gap | Process gap | Other</w:t>
            </w:r>
          </w:p>
        </w:tc>
      </w:tr>
      <w:tr w:rsidR="000E2AF4" w14:paraId="1644DF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866CB6" w14:textId="77777777" w:rsidR="000E2AF4" w:rsidRDefault="005C15D5">
            <w:pPr>
              <w:spacing w:before="60" w:after="80"/>
            </w:pPr>
            <w:r>
              <w:rPr>
                <w:b/>
                <w:bCs/>
                <w:color w:val="2E75B6"/>
                <w:sz w:val="19"/>
                <w:szCs w:val="19"/>
              </w:rPr>
              <w:t>Process Change Triggered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058DB6" w14:textId="77777777" w:rsidR="000E2AF4" w:rsidRDefault="005C15D5">
            <w:pPr>
              <w:spacing w:before="60" w:after="80"/>
            </w:pPr>
            <w:r>
              <w:rPr>
                <w:i/>
                <w:iCs/>
                <w:sz w:val="19"/>
                <w:szCs w:val="19"/>
              </w:rPr>
              <w:t>Boolean +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1A41E1" w14:textId="77777777" w:rsidR="000E2AF4" w:rsidRDefault="005C15D5">
            <w:pPr>
              <w:spacing w:before="60" w:after="80"/>
            </w:pPr>
            <w:r>
              <w:rPr>
                <w:b/>
                <w:bCs/>
                <w:color w:val="595959"/>
                <w:sz w:val="19"/>
                <w:szCs w:val="19"/>
              </w:rPr>
              <w:t>Mandatory on close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E2881" w14:textId="77777777" w:rsidR="000E2AF4" w:rsidRDefault="005C15D5">
            <w:pPr>
              <w:spacing w:before="60" w:after="80"/>
            </w:pPr>
            <w:r>
              <w:rPr>
                <w:color w:val="595959"/>
                <w:sz w:val="18"/>
                <w:szCs w:val="18"/>
              </w:rPr>
              <w:t>Did this complaint result in a process change? Yes (describe) | No (reason)</w:t>
            </w:r>
          </w:p>
        </w:tc>
      </w:tr>
      <w:tr w:rsidR="000E2AF4" w14:paraId="65D1DF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EE201" w14:textId="77777777" w:rsidR="000E2AF4" w:rsidRDefault="005C15D5">
            <w:pPr>
              <w:spacing w:before="60" w:after="80"/>
            </w:pPr>
            <w:r>
              <w:rPr>
                <w:b/>
                <w:bCs/>
                <w:color w:val="2E75B6"/>
                <w:sz w:val="19"/>
                <w:szCs w:val="19"/>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143F0" w14:textId="77777777" w:rsidR="000E2AF4" w:rsidRDefault="005C15D5">
            <w:pPr>
              <w:spacing w:before="60" w:after="80"/>
            </w:pPr>
            <w:r>
              <w:rPr>
                <w:i/>
                <w:iCs/>
                <w:sz w:val="19"/>
                <w:szCs w:val="19"/>
              </w:rPr>
              <w:t>Status field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82686"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AE8CD" w14:textId="77777777" w:rsidR="000E2AF4" w:rsidRDefault="005C15D5">
            <w:pPr>
              <w:spacing w:before="60" w:after="80"/>
            </w:pPr>
            <w:r>
              <w:rPr>
                <w:color w:val="595959"/>
                <w:sz w:val="18"/>
                <w:szCs w:val="18"/>
              </w:rPr>
              <w:t>Open | Acknowledged | Under investigation | Pending client | Resolved | Closed | Escalated | Ombudsman referred</w:t>
            </w:r>
          </w:p>
        </w:tc>
      </w:tr>
      <w:tr w:rsidR="000E2AF4" w14:paraId="4C18A2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7FF76C" w14:textId="77777777" w:rsidR="000E2AF4" w:rsidRDefault="005C15D5">
            <w:pPr>
              <w:spacing w:before="60" w:after="80"/>
            </w:pPr>
            <w:r>
              <w:rPr>
                <w:b/>
                <w:bCs/>
                <w:color w:val="2E75B6"/>
                <w:sz w:val="19"/>
                <w:szCs w:val="19"/>
              </w:rPr>
              <w:t>Days Open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43CDD1"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3B8DC3"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A4C93" w14:textId="77777777" w:rsidR="000E2AF4" w:rsidRDefault="005C15D5">
            <w:pPr>
              <w:spacing w:before="60" w:after="80"/>
            </w:pPr>
            <w:r>
              <w:rPr>
                <w:color w:val="595959"/>
                <w:sz w:val="18"/>
                <w:szCs w:val="18"/>
              </w:rPr>
              <w:t>Current date minus Date Received. Auto-displays on all complaint records.</w:t>
            </w:r>
          </w:p>
        </w:tc>
      </w:tr>
      <w:tr w:rsidR="000E2AF4" w14:paraId="35227C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86554" w14:textId="77777777" w:rsidR="000E2AF4" w:rsidRDefault="005C15D5">
            <w:pPr>
              <w:spacing w:before="60" w:after="80"/>
            </w:pPr>
            <w:r>
              <w:rPr>
                <w:b/>
                <w:bCs/>
                <w:color w:val="2E75B6"/>
                <w:sz w:val="19"/>
                <w:szCs w:val="19"/>
              </w:rPr>
              <w:t>FSCA Reportable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4282D"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605F6"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F9061" w14:textId="77777777" w:rsidR="000E2AF4" w:rsidRDefault="005C15D5">
            <w:pPr>
              <w:spacing w:before="60" w:after="80"/>
            </w:pPr>
            <w:r>
              <w:rPr>
                <w:color w:val="595959"/>
                <w:sz w:val="18"/>
                <w:szCs w:val="18"/>
              </w:rPr>
              <w:t>Flag if complaint meets FSCA reporting threshold — supervisor must confirm and log</w:t>
            </w:r>
          </w:p>
        </w:tc>
      </w:tr>
    </w:tbl>
    <w:p w14:paraId="071BB593" w14:textId="77777777" w:rsidR="000E2AF4" w:rsidRDefault="000E2AF4">
      <w:pPr>
        <w:spacing w:before="80"/>
      </w:pPr>
    </w:p>
    <w:p w14:paraId="4D1172BD" w14:textId="77777777" w:rsidR="000E2AF4" w:rsidRDefault="005C15D5">
      <w:pPr>
        <w:pStyle w:val="Heading3"/>
      </w:pPr>
      <w:r>
        <w:t>4.4 Workflow Rules</w:t>
      </w:r>
    </w:p>
    <w:p w14:paraId="316B8830" w14:textId="77777777" w:rsidR="000E2AF4" w:rsidRDefault="005C15D5">
      <w:pPr>
        <w:pStyle w:val="ListParagraph"/>
        <w:numPr>
          <w:ilvl w:val="0"/>
          <w:numId w:val="2"/>
        </w:numPr>
        <w:spacing w:before="40" w:after="40"/>
      </w:pPr>
      <w:r>
        <w:t>On complaint creation: auto-generate Complaint ID, auto-set target resolution date, auto-notify assigned handler and supervisor (if High/Critical).</w:t>
      </w:r>
    </w:p>
    <w:p w14:paraId="055476E1" w14:textId="77777777" w:rsidR="000E2AF4" w:rsidRDefault="005C15D5">
      <w:pPr>
        <w:pStyle w:val="ListParagraph"/>
        <w:numPr>
          <w:ilvl w:val="0"/>
          <w:numId w:val="2"/>
        </w:numPr>
        <w:spacing w:before="40" w:after="40"/>
      </w:pPr>
      <w:r>
        <w:t>At Day 3: alert if no acknowledgment date recorded.</w:t>
      </w:r>
    </w:p>
    <w:p w14:paraId="14613643" w14:textId="77777777" w:rsidR="000E2AF4" w:rsidRDefault="005C15D5">
      <w:pPr>
        <w:pStyle w:val="ListParagraph"/>
        <w:numPr>
          <w:ilvl w:val="0"/>
          <w:numId w:val="2"/>
        </w:numPr>
        <w:spacing w:before="40" w:after="40"/>
      </w:pPr>
      <w:r>
        <w:t>At Day 21: escalation alert to supervisor — 'Complaint approaching 30-day resolution deadline'.</w:t>
      </w:r>
    </w:p>
    <w:p w14:paraId="706B555E" w14:textId="77777777" w:rsidR="000E2AF4" w:rsidRDefault="005C15D5">
      <w:pPr>
        <w:pStyle w:val="ListParagraph"/>
        <w:numPr>
          <w:ilvl w:val="0"/>
          <w:numId w:val="2"/>
        </w:numPr>
        <w:spacing w:before="40" w:after="40"/>
      </w:pPr>
      <w:r>
        <w:t>At Day 30: if status not Resolved, auto-escalate to Critical and notify senior management.</w:t>
      </w:r>
    </w:p>
    <w:p w14:paraId="60B6FDB8" w14:textId="77777777" w:rsidR="000E2AF4" w:rsidRDefault="005C15D5">
      <w:pPr>
        <w:pStyle w:val="ListParagraph"/>
        <w:numPr>
          <w:ilvl w:val="0"/>
          <w:numId w:val="2"/>
        </w:numPr>
        <w:spacing w:before="40" w:after="40"/>
      </w:pPr>
      <w:r>
        <w:t>On resolution: prompt broker to complete Root Cause and Process Change Triggered fields.</w:t>
      </w:r>
    </w:p>
    <w:p w14:paraId="67305E5F" w14:textId="77777777" w:rsidR="000E2AF4" w:rsidRDefault="005C15D5">
      <w:pPr>
        <w:pStyle w:val="ListParagraph"/>
        <w:numPr>
          <w:ilvl w:val="0"/>
          <w:numId w:val="2"/>
        </w:numPr>
        <w:spacing w:before="40" w:after="40"/>
      </w:pPr>
      <w:r>
        <w:t>On close: complaint data feeds into monthly TCF Outcome 1 MI report automatically.</w:t>
      </w:r>
    </w:p>
    <w:p w14:paraId="45A15D3F" w14:textId="77777777" w:rsidR="000E2AF4" w:rsidRDefault="005C15D5">
      <w:pPr>
        <w:pStyle w:val="ListParagraph"/>
        <w:numPr>
          <w:ilvl w:val="0"/>
          <w:numId w:val="2"/>
        </w:numPr>
        <w:spacing w:before="40" w:after="40"/>
      </w:pPr>
      <w:r>
        <w:t>Deletion is not permitted. Complaints may be marked Withdrawn but must remain on record.</w:t>
      </w:r>
    </w:p>
    <w:p w14:paraId="5A830198" w14:textId="77777777" w:rsidR="000E2AF4" w:rsidRDefault="000E2AF4">
      <w:pPr>
        <w:spacing w:before="80"/>
      </w:pPr>
    </w:p>
    <w:p w14:paraId="6EE0F789" w14:textId="77777777" w:rsidR="000E2AF4" w:rsidRDefault="005C15D5">
      <w:pPr>
        <w:pStyle w:val="Heading3"/>
      </w:pPr>
      <w:r>
        <w:t>4.5 Integration Requirements</w:t>
      </w:r>
    </w:p>
    <w:p w14:paraId="4785425F" w14:textId="77777777" w:rsidR="000E2AF4" w:rsidRDefault="005C15D5">
      <w:pPr>
        <w:pStyle w:val="ListParagraph"/>
        <w:numPr>
          <w:ilvl w:val="0"/>
          <w:numId w:val="2"/>
        </w:numPr>
        <w:spacing w:before="40" w:after="40"/>
      </w:pPr>
      <w:r>
        <w:t>Accessible from: Contact record, Policy record, Claims record, and main left navigation menu.</w:t>
      </w:r>
    </w:p>
    <w:p w14:paraId="5E501D3D" w14:textId="77777777" w:rsidR="000E2AF4" w:rsidRDefault="005C15D5">
      <w:pPr>
        <w:pStyle w:val="ListParagraph"/>
        <w:numPr>
          <w:ilvl w:val="0"/>
          <w:numId w:val="2"/>
        </w:numPr>
        <w:spacing w:before="40" w:after="40"/>
      </w:pPr>
      <w:r>
        <w:t>Complaint count visible as a badge on the Contact record — red badge if any open complaints exist.</w:t>
      </w:r>
    </w:p>
    <w:p w14:paraId="427E8820" w14:textId="77777777" w:rsidR="000E2AF4" w:rsidRDefault="005C15D5">
      <w:pPr>
        <w:pStyle w:val="ListParagraph"/>
        <w:numPr>
          <w:ilvl w:val="0"/>
          <w:numId w:val="2"/>
        </w:numPr>
        <w:spacing w:before="40" w:after="40"/>
      </w:pPr>
      <w:r>
        <w:t>Linked complaints must appear on the broker's dashboard with status and days open.</w:t>
      </w:r>
    </w:p>
    <w:p w14:paraId="0B38FABC" w14:textId="77777777" w:rsidR="000E2AF4" w:rsidRDefault="005C15D5">
      <w:pPr>
        <w:pStyle w:val="ListParagraph"/>
        <w:numPr>
          <w:ilvl w:val="0"/>
          <w:numId w:val="2"/>
        </w:numPr>
        <w:spacing w:before="40" w:after="40"/>
      </w:pPr>
      <w:r>
        <w:t>All complaint events (creation, status changes, resolution, escalation) written to the system audit trail.</w:t>
      </w:r>
    </w:p>
    <w:p w14:paraId="23F7C03C"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57A0DBC0"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729691A4" w14:textId="77777777" w:rsidR="000E2AF4" w:rsidRDefault="005C15D5">
            <w:pPr>
              <w:spacing w:before="60" w:after="80"/>
              <w:jc w:val="center"/>
            </w:pPr>
            <w:r>
              <w:rPr>
                <w:b/>
                <w:bCs/>
                <w:color w:val="FFFFFF"/>
                <w:sz w:val="20"/>
                <w:szCs w:val="20"/>
              </w:rPr>
              <w:t>NEW-02</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155E243C" w14:textId="77777777" w:rsidR="000E2AF4" w:rsidRDefault="005C15D5">
            <w:pPr>
              <w:spacing w:before="60" w:after="80"/>
            </w:pPr>
            <w:r>
              <w:rPr>
                <w:b/>
                <w:bCs/>
                <w:color w:val="1F3864"/>
                <w:sz w:val="26"/>
                <w:szCs w:val="26"/>
              </w:rPr>
              <w:t>POPIA Compliance Module</w:t>
            </w:r>
          </w:p>
        </w:tc>
      </w:tr>
    </w:tbl>
    <w:p w14:paraId="511B394E" w14:textId="77777777" w:rsidR="000E2AF4" w:rsidRDefault="000E2AF4">
      <w:pPr>
        <w:spacing w:before="80"/>
      </w:pPr>
    </w:p>
    <w:p w14:paraId="1C723609" w14:textId="77777777" w:rsidR="000E2AF4" w:rsidRDefault="005C15D5">
      <w:pPr>
        <w:pStyle w:val="Heading3"/>
      </w:pPr>
      <w:r>
        <w:t>4.6 Purpose</w:t>
      </w:r>
    </w:p>
    <w:p w14:paraId="648FC2CC" w14:textId="77777777" w:rsidR="000E2AF4" w:rsidRDefault="005C15D5">
      <w:pPr>
        <w:spacing w:before="60" w:after="80"/>
      </w:pPr>
      <w:r>
        <w:t>Inexpro processes extensive personal information for every client — names, ID numbers, contact details, financial information, and sensitive risk data. POPIA requires that all personal information be collected with a lawful basis, used only for the specified purpose, retained only as long as necessary, and deleted or anonymised on request. Non-compliance carries fines up to R10 million and criminal penalties. This module must be built as a mandatory layer on the Contact record.</w:t>
      </w:r>
    </w:p>
    <w:p w14:paraId="7A30E98B" w14:textId="77777777" w:rsidR="000E2AF4" w:rsidRDefault="000E2AF4">
      <w:pPr>
        <w:spacing w:before="80"/>
      </w:pPr>
    </w:p>
    <w:p w14:paraId="417C66BE" w14:textId="77777777" w:rsidR="000E2AF4" w:rsidRDefault="005C15D5">
      <w:pPr>
        <w:pStyle w:val="Heading3"/>
      </w:pPr>
      <w:r>
        <w:t>4.7 Legislative Basis</w:t>
      </w:r>
    </w:p>
    <w:p w14:paraId="5C7E5A91" w14:textId="77777777" w:rsidR="000E2AF4" w:rsidRDefault="005C15D5">
      <w:pPr>
        <w:pStyle w:val="ListParagraph"/>
        <w:numPr>
          <w:ilvl w:val="0"/>
          <w:numId w:val="2"/>
        </w:numPr>
        <w:spacing w:before="40" w:after="40"/>
      </w:pPr>
      <w:r>
        <w:t>POPIA Sections 11–12: Lawful basis for processing personal information.</w:t>
      </w:r>
    </w:p>
    <w:p w14:paraId="76655AD1" w14:textId="77777777" w:rsidR="000E2AF4" w:rsidRDefault="005C15D5">
      <w:pPr>
        <w:pStyle w:val="ListParagraph"/>
        <w:numPr>
          <w:ilvl w:val="0"/>
          <w:numId w:val="2"/>
        </w:numPr>
        <w:spacing w:before="40" w:after="40"/>
      </w:pPr>
      <w:r>
        <w:t>POPIA Section 18: Notification obligation — data subjects must be informed of what is collected and why.</w:t>
      </w:r>
    </w:p>
    <w:p w14:paraId="295A0494" w14:textId="77777777" w:rsidR="000E2AF4" w:rsidRDefault="005C15D5">
      <w:pPr>
        <w:pStyle w:val="ListParagraph"/>
        <w:numPr>
          <w:ilvl w:val="0"/>
          <w:numId w:val="2"/>
        </w:numPr>
        <w:spacing w:before="40" w:after="40"/>
      </w:pPr>
      <w:r>
        <w:t>POPIA Section 22: Security safeguards — appropriate technical and organisational measures required.</w:t>
      </w:r>
    </w:p>
    <w:p w14:paraId="7D6E76F5" w14:textId="77777777" w:rsidR="000E2AF4" w:rsidRDefault="005C15D5">
      <w:pPr>
        <w:pStyle w:val="ListParagraph"/>
        <w:numPr>
          <w:ilvl w:val="0"/>
          <w:numId w:val="2"/>
        </w:numPr>
        <w:spacing w:before="40" w:after="40"/>
      </w:pPr>
      <w:r>
        <w:t>POPIA Section 5: Data subject rights — access, correction, objection, erasure.</w:t>
      </w:r>
    </w:p>
    <w:p w14:paraId="11D68300" w14:textId="77777777" w:rsidR="000E2AF4" w:rsidRDefault="005C15D5">
      <w:pPr>
        <w:pStyle w:val="ListParagraph"/>
        <w:numPr>
          <w:ilvl w:val="0"/>
          <w:numId w:val="2"/>
        </w:numPr>
        <w:spacing w:before="40" w:after="40"/>
      </w:pPr>
      <w:r>
        <w:t>POPIA Regulations 2021: Specific consent form requirements for direct marketing.</w:t>
      </w:r>
    </w:p>
    <w:p w14:paraId="6D6C6359" w14:textId="77777777" w:rsidR="000E2AF4" w:rsidRDefault="000E2AF4">
      <w:pPr>
        <w:spacing w:before="80"/>
      </w:pPr>
    </w:p>
    <w:p w14:paraId="722C510E" w14:textId="77777777" w:rsidR="000E2AF4" w:rsidRDefault="005C15D5">
      <w:pPr>
        <w:pStyle w:val="Heading3"/>
      </w:pPr>
      <w:r>
        <w:t>4.8 POPIA Tab on Contact Record —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1590"/>
        <w:gridCol w:w="1285"/>
        <w:gridCol w:w="3910"/>
      </w:tblGrid>
      <w:tr w:rsidR="000E2AF4" w14:paraId="70C86032"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92E6C84"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505C31D"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91B3474"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3B84F56" w14:textId="77777777" w:rsidR="000E2AF4" w:rsidRDefault="005C15D5">
            <w:pPr>
              <w:spacing w:before="60" w:after="80"/>
            </w:pPr>
            <w:r>
              <w:rPr>
                <w:b/>
                <w:bCs/>
                <w:color w:val="FFFFFF"/>
                <w:sz w:val="19"/>
                <w:szCs w:val="19"/>
              </w:rPr>
              <w:t>Notes / Values</w:t>
            </w:r>
          </w:p>
        </w:tc>
      </w:tr>
      <w:tr w:rsidR="000E2AF4" w14:paraId="0E6A5C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F42B8" w14:textId="77777777" w:rsidR="000E2AF4" w:rsidRDefault="005C15D5">
            <w:pPr>
              <w:spacing w:before="60" w:after="80"/>
            </w:pPr>
            <w:r>
              <w:rPr>
                <w:b/>
                <w:bCs/>
                <w:color w:val="2E75B6"/>
                <w:sz w:val="19"/>
                <w:szCs w:val="19"/>
              </w:rPr>
              <w:t>Data Processing Basis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F5DB2"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A28C4"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ABC66" w14:textId="77777777" w:rsidR="000E2AF4" w:rsidRDefault="005C15D5">
            <w:pPr>
              <w:spacing w:before="60" w:after="80"/>
            </w:pPr>
            <w:r>
              <w:rPr>
                <w:color w:val="595959"/>
                <w:sz w:val="18"/>
                <w:szCs w:val="18"/>
              </w:rPr>
              <w:t>Options: Consent (explicit) | Contractual necessity | Legal obligation | Legitimate interest | Vital interest. Cannot be blank — Contact cannot be saved without this.</w:t>
            </w:r>
          </w:p>
        </w:tc>
      </w:tr>
      <w:tr w:rsidR="000E2AF4" w14:paraId="2AE948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72984B" w14:textId="77777777" w:rsidR="000E2AF4" w:rsidRDefault="005C15D5">
            <w:pPr>
              <w:spacing w:before="60" w:after="80"/>
            </w:pPr>
            <w:r>
              <w:rPr>
                <w:b/>
                <w:bCs/>
                <w:color w:val="2E75B6"/>
                <w:sz w:val="19"/>
                <w:szCs w:val="19"/>
              </w:rPr>
              <w:t>Consent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492C3E"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332CCD"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4A8BFD" w14:textId="77777777" w:rsidR="000E2AF4" w:rsidRDefault="005C15D5">
            <w:pPr>
              <w:spacing w:before="60" w:after="80"/>
            </w:pPr>
            <w:r>
              <w:rPr>
                <w:color w:val="595959"/>
                <w:sz w:val="18"/>
                <w:szCs w:val="18"/>
              </w:rPr>
              <w:t>Required if Basis = Consent. Date consent was obtained.</w:t>
            </w:r>
          </w:p>
        </w:tc>
      </w:tr>
      <w:tr w:rsidR="000E2AF4" w14:paraId="22C8A9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88713" w14:textId="77777777" w:rsidR="000E2AF4" w:rsidRDefault="005C15D5">
            <w:pPr>
              <w:spacing w:before="60" w:after="80"/>
            </w:pPr>
            <w:r>
              <w:rPr>
                <w:b/>
                <w:bCs/>
                <w:color w:val="2E75B6"/>
                <w:sz w:val="19"/>
                <w:szCs w:val="19"/>
              </w:rPr>
              <w:t>Consent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2CCE1"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A9992"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25AF8" w14:textId="77777777" w:rsidR="000E2AF4" w:rsidRDefault="005C15D5">
            <w:pPr>
              <w:spacing w:before="60" w:after="80"/>
            </w:pPr>
            <w:r>
              <w:rPr>
                <w:color w:val="595959"/>
                <w:sz w:val="18"/>
                <w:szCs w:val="18"/>
              </w:rPr>
              <w:t>Required if Basis = Consent. Options: Signed form | Digital opt-in | Email confirmation | Verbal (with witness)</w:t>
            </w:r>
          </w:p>
        </w:tc>
      </w:tr>
      <w:tr w:rsidR="000E2AF4" w14:paraId="4B1DFE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15793A" w14:textId="77777777" w:rsidR="000E2AF4" w:rsidRDefault="005C15D5">
            <w:pPr>
              <w:spacing w:before="60" w:after="80"/>
            </w:pPr>
            <w:r>
              <w:rPr>
                <w:b/>
                <w:bCs/>
                <w:color w:val="2E75B6"/>
                <w:sz w:val="19"/>
                <w:szCs w:val="19"/>
              </w:rPr>
              <w:t>Consent Scope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D85AE5" w14:textId="77777777" w:rsidR="000E2AF4" w:rsidRDefault="005C15D5">
            <w:pPr>
              <w:spacing w:before="60" w:after="80"/>
            </w:pPr>
            <w:r>
              <w:rPr>
                <w:i/>
                <w:iCs/>
                <w:sz w:val="19"/>
                <w:szCs w:val="19"/>
              </w:rPr>
              <w:t>Multi-select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23DF34"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36A9D5" w14:textId="77777777" w:rsidR="000E2AF4" w:rsidRDefault="005C15D5">
            <w:pPr>
              <w:spacing w:before="60" w:after="80"/>
            </w:pPr>
            <w:r>
              <w:rPr>
                <w:color w:val="595959"/>
                <w:sz w:val="18"/>
                <w:szCs w:val="18"/>
              </w:rPr>
              <w:t>What the client consented to: Insurance administration | Claims processing | Risk assessment | Direct marketing | Third-party sharing (specify)</w:t>
            </w:r>
          </w:p>
        </w:tc>
      </w:tr>
      <w:tr w:rsidR="000E2AF4" w14:paraId="4ADD5D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BE2A3" w14:textId="77777777" w:rsidR="000E2AF4" w:rsidRDefault="005C15D5">
            <w:pPr>
              <w:spacing w:before="60" w:after="80"/>
            </w:pPr>
            <w:r>
              <w:rPr>
                <w:b/>
                <w:bCs/>
                <w:color w:val="2E75B6"/>
                <w:sz w:val="19"/>
                <w:szCs w:val="19"/>
              </w:rPr>
              <w:t>Direct Marketing Consent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25FEF"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709B2"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BE281" w14:textId="77777777" w:rsidR="000E2AF4" w:rsidRDefault="005C15D5">
            <w:pPr>
              <w:spacing w:before="60" w:after="80"/>
            </w:pPr>
            <w:r>
              <w:rPr>
                <w:color w:val="595959"/>
                <w:sz w:val="18"/>
                <w:szCs w:val="18"/>
              </w:rPr>
              <w:t>Separate and specific. Yes — explicit opt-in | No. Cannot be bundled with other consents.</w:t>
            </w:r>
          </w:p>
        </w:tc>
      </w:tr>
      <w:tr w:rsidR="000E2AF4" w14:paraId="0C9A27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658E98" w14:textId="77777777" w:rsidR="000E2AF4" w:rsidRDefault="005C15D5">
            <w:pPr>
              <w:spacing w:before="60" w:after="80"/>
            </w:pPr>
            <w:r>
              <w:rPr>
                <w:b/>
                <w:bCs/>
                <w:color w:val="2E75B6"/>
                <w:sz w:val="19"/>
                <w:szCs w:val="19"/>
              </w:rPr>
              <w:t>Data Source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1C2B5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B8A04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EA53B5" w14:textId="77777777" w:rsidR="000E2AF4" w:rsidRDefault="005C15D5">
            <w:pPr>
              <w:spacing w:before="60" w:after="80"/>
            </w:pPr>
            <w:r>
              <w:rPr>
                <w:color w:val="595959"/>
                <w:sz w:val="18"/>
                <w:szCs w:val="18"/>
              </w:rPr>
              <w:t>Options: Client-provided directly | Referred by third party | Public record | Existing relationship</w:t>
            </w:r>
          </w:p>
        </w:tc>
      </w:tr>
      <w:tr w:rsidR="000E2AF4" w14:paraId="22D904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10D62" w14:textId="77777777" w:rsidR="000E2AF4" w:rsidRDefault="005C15D5">
            <w:pPr>
              <w:spacing w:before="60" w:after="80"/>
            </w:pPr>
            <w:r>
              <w:rPr>
                <w:b/>
                <w:bCs/>
                <w:color w:val="2E75B6"/>
                <w:sz w:val="19"/>
                <w:szCs w:val="19"/>
              </w:rPr>
              <w:t>Data Categories Held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B2C7D" w14:textId="77777777" w:rsidR="000E2AF4" w:rsidRDefault="005C15D5">
            <w:pPr>
              <w:spacing w:before="60" w:after="80"/>
            </w:pPr>
            <w:r>
              <w:rPr>
                <w:i/>
                <w:iCs/>
                <w:sz w:val="19"/>
                <w:szCs w:val="19"/>
              </w:rPr>
              <w:t>Multi-select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6809E"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0F2A2" w14:textId="77777777" w:rsidR="000E2AF4" w:rsidRDefault="005C15D5">
            <w:pPr>
              <w:spacing w:before="60" w:after="80"/>
            </w:pPr>
            <w:r>
              <w:rPr>
                <w:color w:val="595959"/>
                <w:sz w:val="18"/>
                <w:szCs w:val="18"/>
              </w:rPr>
              <w:t>ID number | Contact details | Financial info | Health info | Biometric | Risk/property data | Claims history</w:t>
            </w:r>
          </w:p>
        </w:tc>
      </w:tr>
      <w:tr w:rsidR="000E2AF4" w14:paraId="662B4C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8A84D5" w14:textId="77777777" w:rsidR="000E2AF4" w:rsidRDefault="005C15D5">
            <w:pPr>
              <w:spacing w:before="60" w:after="80"/>
            </w:pPr>
            <w:r>
              <w:rPr>
                <w:b/>
                <w:bCs/>
                <w:color w:val="2E75B6"/>
                <w:sz w:val="19"/>
                <w:szCs w:val="19"/>
              </w:rPr>
              <w:t>Third-Party Sharing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6E008" w14:textId="77777777" w:rsidR="000E2AF4" w:rsidRDefault="005C15D5">
            <w:pPr>
              <w:spacing w:before="60" w:after="80"/>
            </w:pPr>
            <w:r>
              <w:rPr>
                <w:i/>
                <w:iCs/>
                <w:sz w:val="19"/>
                <w:szCs w:val="19"/>
              </w:rPr>
              <w:t>Boolean +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9D681A"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F7515" w14:textId="77777777" w:rsidR="000E2AF4" w:rsidRDefault="005C15D5">
            <w:pPr>
              <w:spacing w:before="60" w:after="80"/>
            </w:pPr>
            <w:r>
              <w:rPr>
                <w:color w:val="595959"/>
                <w:sz w:val="18"/>
                <w:szCs w:val="18"/>
              </w:rPr>
              <w:t>Is data shared with third parties (insurers, surveyors)? Yes (list parties) | No</w:t>
            </w:r>
          </w:p>
        </w:tc>
      </w:tr>
      <w:tr w:rsidR="000E2AF4" w14:paraId="73B917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726C3" w14:textId="77777777" w:rsidR="000E2AF4" w:rsidRDefault="005C15D5">
            <w:pPr>
              <w:spacing w:before="60" w:after="80"/>
            </w:pPr>
            <w:r>
              <w:rPr>
                <w:b/>
                <w:bCs/>
                <w:color w:val="2E75B6"/>
                <w:sz w:val="19"/>
                <w:szCs w:val="19"/>
              </w:rPr>
              <w:t>Retention Period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6D238"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B7DD7"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79699" w14:textId="77777777" w:rsidR="000E2AF4" w:rsidRDefault="005C15D5">
            <w:pPr>
              <w:spacing w:before="60" w:after="80"/>
            </w:pPr>
            <w:r>
              <w:rPr>
                <w:color w:val="595959"/>
                <w:sz w:val="18"/>
                <w:szCs w:val="18"/>
              </w:rPr>
              <w:t>Based on: FICA minimum 5 years from last transaction; FAIS minimum 5 years from last advice; POPIA — no longer than necessary. System flags whichever is longest.</w:t>
            </w:r>
          </w:p>
        </w:tc>
      </w:tr>
      <w:tr w:rsidR="000E2AF4" w14:paraId="3E0403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D5608A" w14:textId="77777777" w:rsidR="000E2AF4" w:rsidRDefault="005C15D5">
            <w:pPr>
              <w:spacing w:before="60" w:after="80"/>
            </w:pPr>
            <w:r>
              <w:rPr>
                <w:b/>
                <w:bCs/>
                <w:color w:val="2E75B6"/>
                <w:sz w:val="19"/>
                <w:szCs w:val="19"/>
              </w:rPr>
              <w:t>Retention Expiry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E54D4B"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D33B2B"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91C374" w14:textId="77777777" w:rsidR="000E2AF4" w:rsidRDefault="005C15D5">
            <w:pPr>
              <w:spacing w:before="60" w:after="80"/>
            </w:pPr>
            <w:r>
              <w:rPr>
                <w:color w:val="595959"/>
                <w:sz w:val="18"/>
                <w:szCs w:val="18"/>
              </w:rPr>
              <w:t>Calculated from last activity date + applicable retention period. Alert sent 60 days before expiry.</w:t>
            </w:r>
          </w:p>
        </w:tc>
      </w:tr>
      <w:tr w:rsidR="000E2AF4" w14:paraId="299630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4B467" w14:textId="77777777" w:rsidR="000E2AF4" w:rsidRDefault="005C15D5">
            <w:pPr>
              <w:spacing w:before="60" w:after="80"/>
            </w:pPr>
            <w:r>
              <w:rPr>
                <w:b/>
                <w:bCs/>
                <w:color w:val="2E75B6"/>
                <w:sz w:val="19"/>
                <w:szCs w:val="19"/>
              </w:rPr>
              <w:t>Information Officer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9A83C"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7F750"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79905" w14:textId="77777777" w:rsidR="000E2AF4" w:rsidRDefault="005C15D5">
            <w:pPr>
              <w:spacing w:before="60" w:after="80"/>
            </w:pPr>
            <w:r>
              <w:rPr>
                <w:color w:val="595959"/>
                <w:sz w:val="18"/>
                <w:szCs w:val="18"/>
              </w:rPr>
              <w:t>The designated Information Officer responsible for this record category.</w:t>
            </w:r>
          </w:p>
        </w:tc>
      </w:tr>
      <w:tr w:rsidR="000E2AF4" w14:paraId="42179E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C7F1DD" w14:textId="77777777" w:rsidR="000E2AF4" w:rsidRDefault="005C15D5">
            <w:pPr>
              <w:spacing w:before="60" w:after="80"/>
            </w:pPr>
            <w:r>
              <w:rPr>
                <w:b/>
                <w:bCs/>
                <w:color w:val="2E75B6"/>
                <w:sz w:val="19"/>
                <w:szCs w:val="19"/>
              </w:rPr>
              <w:t>Privacy Notice Provided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96505F" w14:textId="77777777" w:rsidR="000E2AF4" w:rsidRDefault="005C15D5">
            <w:pPr>
              <w:spacing w:before="60" w:after="80"/>
            </w:pPr>
            <w:r>
              <w:rPr>
                <w:i/>
                <w:iCs/>
                <w:sz w:val="19"/>
                <w:szCs w:val="19"/>
              </w:rPr>
              <w:t>Checkbox + 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96495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88970C" w14:textId="77777777" w:rsidR="000E2AF4" w:rsidRDefault="005C15D5">
            <w:pPr>
              <w:spacing w:before="60" w:after="80"/>
            </w:pPr>
            <w:r>
              <w:rPr>
                <w:color w:val="595959"/>
                <w:sz w:val="18"/>
                <w:szCs w:val="18"/>
              </w:rPr>
              <w:t>Confirmation that the Privacy Notice was provided to the client and when.</w:t>
            </w:r>
          </w:p>
        </w:tc>
      </w:tr>
    </w:tbl>
    <w:p w14:paraId="1F2E0060" w14:textId="77777777" w:rsidR="000E2AF4" w:rsidRDefault="000E2AF4">
      <w:pPr>
        <w:spacing w:before="80"/>
      </w:pPr>
    </w:p>
    <w:p w14:paraId="42D133F3" w14:textId="77777777" w:rsidR="000E2AF4" w:rsidRDefault="005C15D5">
      <w:pPr>
        <w:pStyle w:val="Heading3"/>
      </w:pPr>
      <w:r w:rsidRPr="00D261C5">
        <w:rPr>
          <w:highlight w:val="yellow"/>
        </w:rPr>
        <w:t>4.9 Data Subject Rights Workflow</w:t>
      </w:r>
    </w:p>
    <w:p w14:paraId="6EC2B948" w14:textId="77777777" w:rsidR="000E2AF4" w:rsidRDefault="005C15D5">
      <w:pPr>
        <w:spacing w:before="60" w:after="80"/>
      </w:pPr>
      <w:r>
        <w:t>Each of the following rights must have a dedicated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E2AF4" w14:paraId="064CFA5F"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4AEE5A" w14:textId="77777777" w:rsidR="000E2AF4" w:rsidRDefault="005C15D5">
            <w:pPr>
              <w:spacing w:before="60" w:after="80"/>
            </w:pPr>
            <w:r>
              <w:rPr>
                <w:b/>
                <w:bCs/>
                <w:color w:val="FFFFFF"/>
                <w:sz w:val="20"/>
                <w:szCs w:val="20"/>
              </w:rPr>
              <w:t>Right</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A6BB74" w14:textId="77777777" w:rsidR="000E2AF4" w:rsidRDefault="005C15D5">
            <w:pPr>
              <w:spacing w:before="60" w:after="80"/>
            </w:pPr>
            <w:r>
              <w:rPr>
                <w:b/>
                <w:bCs/>
                <w:color w:val="FFFFFF"/>
                <w:sz w:val="20"/>
                <w:szCs w:val="20"/>
              </w:rPr>
              <w:t>Trigger</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7212ED" w14:textId="77777777" w:rsidR="000E2AF4" w:rsidRDefault="005C15D5">
            <w:pPr>
              <w:spacing w:before="60" w:after="80"/>
            </w:pPr>
            <w:r>
              <w:rPr>
                <w:b/>
                <w:bCs/>
                <w:color w:val="FFFFFF"/>
                <w:sz w:val="20"/>
                <w:szCs w:val="20"/>
              </w:rPr>
              <w:t>System Action Required</w:t>
            </w:r>
          </w:p>
        </w:tc>
      </w:tr>
      <w:tr w:rsidR="000E2AF4" w14:paraId="0E4A7E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DD41F" w14:textId="77777777" w:rsidR="000E2AF4" w:rsidRDefault="005C15D5">
            <w:pPr>
              <w:spacing w:before="60" w:after="80"/>
            </w:pPr>
            <w:r>
              <w:rPr>
                <w:b/>
                <w:bCs/>
                <w:color w:val="2E75B6"/>
                <w:sz w:val="19"/>
                <w:szCs w:val="19"/>
              </w:rPr>
              <w:t>Right to Access (DSAR)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F7949" w14:textId="77777777" w:rsidR="000E2AF4" w:rsidRDefault="005C15D5">
            <w:pPr>
              <w:spacing w:before="60" w:after="80"/>
            </w:pPr>
            <w:r>
              <w:rPr>
                <w:sz w:val="19"/>
                <w:szCs w:val="19"/>
              </w:rPr>
              <w:t>Client requests copy of all data held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4CBF10" w14:textId="77777777" w:rsidR="000E2AF4" w:rsidRDefault="005C15D5">
            <w:pPr>
              <w:spacing w:before="60" w:after="80"/>
            </w:pPr>
            <w:r>
              <w:rPr>
                <w:color w:val="595959"/>
                <w:sz w:val="19"/>
                <w:szCs w:val="19"/>
              </w:rPr>
              <w:t>Log request date. Generate data export within 30 days. Record delivery date and method.</w:t>
            </w:r>
          </w:p>
        </w:tc>
      </w:tr>
      <w:tr w:rsidR="000E2AF4" w14:paraId="2EDFA1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E8108B" w14:textId="77777777" w:rsidR="000E2AF4" w:rsidRDefault="005C15D5">
            <w:pPr>
              <w:spacing w:before="60" w:after="80"/>
            </w:pPr>
            <w:r>
              <w:rPr>
                <w:b/>
                <w:bCs/>
                <w:color w:val="2E75B6"/>
                <w:sz w:val="19"/>
                <w:szCs w:val="19"/>
              </w:rPr>
              <w:t>Right to Correction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CF9797" w14:textId="77777777" w:rsidR="000E2AF4" w:rsidRDefault="005C15D5">
            <w:pPr>
              <w:spacing w:before="60" w:after="80"/>
            </w:pPr>
            <w:r>
              <w:rPr>
                <w:sz w:val="19"/>
                <w:szCs w:val="19"/>
              </w:rPr>
              <w:t>Client disputes inaccuracy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F72F55" w14:textId="77777777" w:rsidR="000E2AF4" w:rsidRDefault="005C15D5">
            <w:pPr>
              <w:spacing w:before="60" w:after="80"/>
            </w:pPr>
            <w:r>
              <w:rPr>
                <w:color w:val="595959"/>
                <w:sz w:val="19"/>
                <w:szCs w:val="19"/>
              </w:rPr>
              <w:t>Log request. Record what was corrected and by whom. Notify client of correction.</w:t>
            </w:r>
          </w:p>
        </w:tc>
      </w:tr>
      <w:tr w:rsidR="000E2AF4" w14:paraId="62BB32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5779C" w14:textId="77777777" w:rsidR="000E2AF4" w:rsidRDefault="005C15D5">
            <w:pPr>
              <w:spacing w:before="60" w:after="80"/>
            </w:pPr>
            <w:r>
              <w:rPr>
                <w:b/>
                <w:bCs/>
                <w:color w:val="2E75B6"/>
                <w:sz w:val="19"/>
                <w:szCs w:val="19"/>
              </w:rPr>
              <w:t>Right to Erasure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0A9044" w14:textId="77777777" w:rsidR="000E2AF4" w:rsidRDefault="005C15D5">
            <w:pPr>
              <w:spacing w:before="60" w:after="80"/>
            </w:pPr>
            <w:r>
              <w:rPr>
                <w:sz w:val="19"/>
                <w:szCs w:val="19"/>
              </w:rPr>
              <w:t>Client requests deletion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4D2618" w14:textId="77777777" w:rsidR="000E2AF4" w:rsidRDefault="005C15D5">
            <w:pPr>
              <w:spacing w:before="60" w:after="80"/>
            </w:pPr>
            <w:r>
              <w:rPr>
                <w:color w:val="595959"/>
                <w:sz w:val="19"/>
                <w:szCs w:val="19"/>
              </w:rPr>
              <w:t>Assess legal basis for retention. If no override: anonymise or delete. Log outcome and reason.</w:t>
            </w:r>
          </w:p>
        </w:tc>
      </w:tr>
      <w:tr w:rsidR="000E2AF4" w14:paraId="0951E9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94B78C" w14:textId="77777777" w:rsidR="000E2AF4" w:rsidRDefault="005C15D5">
            <w:pPr>
              <w:spacing w:before="60" w:after="80"/>
            </w:pPr>
            <w:r>
              <w:rPr>
                <w:b/>
                <w:bCs/>
                <w:color w:val="2E75B6"/>
                <w:sz w:val="19"/>
                <w:szCs w:val="19"/>
              </w:rPr>
              <w:t>Right to Object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524A61" w14:textId="77777777" w:rsidR="000E2AF4" w:rsidRDefault="005C15D5">
            <w:pPr>
              <w:spacing w:before="60" w:after="80"/>
            </w:pPr>
            <w:r>
              <w:rPr>
                <w:sz w:val="19"/>
                <w:szCs w:val="19"/>
              </w:rPr>
              <w:t>Client objects to processing</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FC40E2" w14:textId="77777777" w:rsidR="000E2AF4" w:rsidRDefault="005C15D5">
            <w:pPr>
              <w:spacing w:before="60" w:after="80"/>
            </w:pPr>
            <w:r>
              <w:rPr>
                <w:color w:val="595959"/>
                <w:sz w:val="19"/>
                <w:szCs w:val="19"/>
              </w:rPr>
              <w:t>Log objection. Suspend processing pending review. Document resolution.</w:t>
            </w:r>
          </w:p>
        </w:tc>
      </w:tr>
      <w:tr w:rsidR="000E2AF4" w14:paraId="2BDBF5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6B63B4" w14:textId="77777777" w:rsidR="000E2AF4" w:rsidRDefault="005C15D5">
            <w:pPr>
              <w:spacing w:before="60" w:after="80"/>
            </w:pPr>
            <w:r>
              <w:rPr>
                <w:b/>
                <w:bCs/>
                <w:color w:val="2E75B6"/>
                <w:sz w:val="19"/>
                <w:szCs w:val="19"/>
              </w:rPr>
              <w:t>Right to Withdraw Consent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DCA9A4" w14:textId="77777777" w:rsidR="000E2AF4" w:rsidRDefault="005C15D5">
            <w:pPr>
              <w:spacing w:before="60" w:after="80"/>
            </w:pPr>
            <w:r>
              <w:rPr>
                <w:sz w:val="19"/>
                <w:szCs w:val="19"/>
              </w:rPr>
              <w:t>Client withdraws marketing consent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64A35D" w14:textId="77777777" w:rsidR="000E2AF4" w:rsidRDefault="005C15D5">
            <w:pPr>
              <w:spacing w:before="60" w:after="80"/>
            </w:pPr>
            <w:r>
              <w:rPr>
                <w:color w:val="595959"/>
                <w:sz w:val="19"/>
                <w:szCs w:val="19"/>
              </w:rPr>
              <w:t>Immediate update of marketing consent field. Log date of withdrawal.</w:t>
            </w:r>
          </w:p>
        </w:tc>
      </w:tr>
      <w:tr w:rsidR="000E2AF4" w14:paraId="50594B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700A0D" w14:textId="77777777" w:rsidR="000E2AF4" w:rsidRDefault="005C15D5">
            <w:pPr>
              <w:spacing w:before="60" w:after="80"/>
            </w:pPr>
            <w:r>
              <w:rPr>
                <w:b/>
                <w:bCs/>
                <w:color w:val="2E75B6"/>
                <w:sz w:val="19"/>
                <w:szCs w:val="19"/>
              </w:rPr>
              <w:t>Data Breach Notification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3E6C80" w14:textId="77777777" w:rsidR="000E2AF4" w:rsidRDefault="005C15D5">
            <w:pPr>
              <w:spacing w:before="60" w:after="80"/>
            </w:pPr>
            <w:r>
              <w:rPr>
                <w:sz w:val="19"/>
                <w:szCs w:val="19"/>
              </w:rPr>
              <w:t>A breach affecting this client occurs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D54F8A" w14:textId="77777777" w:rsidR="000E2AF4" w:rsidRDefault="005C15D5">
            <w:pPr>
              <w:spacing w:before="60" w:after="80"/>
            </w:pPr>
            <w:r>
              <w:rPr>
                <w:color w:val="595959"/>
                <w:sz w:val="19"/>
                <w:szCs w:val="19"/>
              </w:rPr>
              <w:t>Log breach date, nature, data affected. Notify Information Regulator within 72 hours. Notify client without undue delay.</w:t>
            </w:r>
          </w:p>
        </w:tc>
      </w:tr>
    </w:tbl>
    <w:p w14:paraId="0CC4B6C6" w14:textId="77777777" w:rsidR="000E2AF4" w:rsidRDefault="000E2AF4">
      <w:pPr>
        <w:spacing w:before="80"/>
      </w:pPr>
    </w:p>
    <w:p w14:paraId="71A4948E" w14:textId="77777777" w:rsidR="000E2AF4" w:rsidRDefault="005C15D5">
      <w:pPr>
        <w:pStyle w:val="Heading3"/>
      </w:pPr>
      <w:r>
        <w:t>4.</w:t>
      </w:r>
      <w:r w:rsidRPr="00D261C5">
        <w:rPr>
          <w:highlight w:val="yellow"/>
        </w:rPr>
        <w:t>10 Integration Requirements</w:t>
      </w:r>
    </w:p>
    <w:p w14:paraId="51E4087E" w14:textId="77777777" w:rsidR="000E2AF4" w:rsidRDefault="005C15D5">
      <w:pPr>
        <w:pStyle w:val="ListParagraph"/>
        <w:numPr>
          <w:ilvl w:val="0"/>
          <w:numId w:val="2"/>
        </w:numPr>
        <w:spacing w:before="40" w:after="40"/>
      </w:pPr>
      <w:r>
        <w:t>A POPIA status badge must appear on every Contact record — Green (complete), Amber (incomplete fields), Red (consent expired or erasure requested).</w:t>
      </w:r>
    </w:p>
    <w:p w14:paraId="34269BD2" w14:textId="77777777" w:rsidR="000E2AF4" w:rsidRDefault="005C15D5">
      <w:pPr>
        <w:pStyle w:val="ListParagraph"/>
        <w:numPr>
          <w:ilvl w:val="0"/>
          <w:numId w:val="2"/>
        </w:numPr>
        <w:spacing w:before="40" w:after="40"/>
      </w:pPr>
      <w:r>
        <w:t>A Contact cannot be activated (set to Active status) unless the POPIA Data Processing Basis field is completed.</w:t>
      </w:r>
    </w:p>
    <w:p w14:paraId="48349D28" w14:textId="77777777" w:rsidR="000E2AF4" w:rsidRDefault="005C15D5">
      <w:pPr>
        <w:pStyle w:val="ListParagraph"/>
        <w:numPr>
          <w:ilvl w:val="0"/>
          <w:numId w:val="2"/>
        </w:numPr>
        <w:spacing w:before="40" w:after="40"/>
      </w:pPr>
      <w:r>
        <w:t>All POPIA events (consent recorded, rights exercised, breach logged) must write to the audit trail.</w:t>
      </w:r>
    </w:p>
    <w:p w14:paraId="257DE784" w14:textId="22C53C98" w:rsidR="000E2AF4" w:rsidRDefault="005C15D5">
      <w:pPr>
        <w:pStyle w:val="ListParagraph"/>
        <w:numPr>
          <w:ilvl w:val="0"/>
          <w:numId w:val="2"/>
        </w:numPr>
        <w:spacing w:before="40" w:after="40"/>
      </w:pPr>
      <w:r>
        <w:t>A weekly POPIA Compliance Report must list: contacts without a processing basis, pending data subject requests, expiring retention records.</w:t>
      </w:r>
      <w:r w:rsidR="00D261C5">
        <w:br/>
      </w:r>
      <w:r w:rsidR="00D261C5">
        <w:rPr>
          <w:noProof/>
        </w:rPr>
        <w:drawing>
          <wp:inline distT="0" distB="0" distL="0" distR="0" wp14:anchorId="243699FE" wp14:editId="46F0E670">
            <wp:extent cx="2095500" cy="2190750"/>
            <wp:effectExtent l="0" t="0" r="0" b="0"/>
            <wp:docPr id="620911969" name="Picture 1" descr="PoPI – Protection of Pers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PI – Protection of Person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190750"/>
                    </a:xfrm>
                    <a:prstGeom prst="rect">
                      <a:avLst/>
                    </a:prstGeom>
                    <a:noFill/>
                    <a:ln>
                      <a:noFill/>
                    </a:ln>
                  </pic:spPr>
                </pic:pic>
              </a:graphicData>
            </a:graphic>
          </wp:inline>
        </w:drawing>
      </w:r>
    </w:p>
    <w:p w14:paraId="6A278094"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44AB8284"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087C8E80" w14:textId="77777777" w:rsidR="000E2AF4" w:rsidRDefault="005C15D5">
            <w:pPr>
              <w:spacing w:before="60" w:after="80"/>
              <w:jc w:val="center"/>
            </w:pPr>
            <w:r>
              <w:rPr>
                <w:b/>
                <w:bCs/>
                <w:color w:val="FFFFFF"/>
                <w:sz w:val="20"/>
                <w:szCs w:val="20"/>
              </w:rPr>
              <w:t>NEW-03</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2D738B15" w14:textId="77777777" w:rsidR="000E2AF4" w:rsidRDefault="005C15D5">
            <w:pPr>
              <w:spacing w:before="60" w:after="80"/>
            </w:pPr>
            <w:r>
              <w:rPr>
                <w:b/>
                <w:bCs/>
                <w:color w:val="1F3864"/>
                <w:sz w:val="26"/>
                <w:szCs w:val="26"/>
              </w:rPr>
              <w:t>Broker and Key Individual Profile Module</w:t>
            </w:r>
          </w:p>
        </w:tc>
      </w:tr>
    </w:tbl>
    <w:p w14:paraId="02BACC49" w14:textId="77777777" w:rsidR="000E2AF4" w:rsidRDefault="000E2AF4">
      <w:pPr>
        <w:spacing w:before="80"/>
      </w:pPr>
    </w:p>
    <w:p w14:paraId="533BC730" w14:textId="77777777" w:rsidR="000E2AF4" w:rsidRDefault="005C15D5">
      <w:pPr>
        <w:pStyle w:val="Heading3"/>
      </w:pPr>
      <w:r>
        <w:t>4.11 Purpose</w:t>
      </w:r>
    </w:p>
    <w:p w14:paraId="37555EE5" w14:textId="77777777" w:rsidR="000E2AF4" w:rsidRDefault="005C15D5">
      <w:pPr>
        <w:spacing w:before="60" w:after="80"/>
      </w:pPr>
      <w:r>
        <w:t xml:space="preserve">The FAIS Act requires FSPs to maintain current fit and proper records for every representative and key individual. Board Notice 194 of 2017 specifies: qualifications, regulatory examination status, class-of-business training, CPD requirements (18 points per June–May cycle), honesty and integrity standards, and good standing. Inexpro currently has no mechanism to track, alert on, or report on any of these requirements. This creates direct regulatory exposure — a broker operating beyond their CPD deadline or </w:t>
      </w:r>
      <w:r>
        <w:t>with an expired qualification is the FSP's liability.</w:t>
      </w:r>
    </w:p>
    <w:p w14:paraId="61265B98" w14:textId="77777777" w:rsidR="000E2AF4" w:rsidRDefault="000E2AF4">
      <w:pPr>
        <w:spacing w:before="80"/>
      </w:pPr>
    </w:p>
    <w:p w14:paraId="1794BF59" w14:textId="77777777" w:rsidR="000E2AF4" w:rsidRDefault="005C15D5">
      <w:pPr>
        <w:pStyle w:val="Heading3"/>
      </w:pPr>
      <w:r>
        <w:t>4.12 Legislative Basis</w:t>
      </w:r>
    </w:p>
    <w:p w14:paraId="407D66BD" w14:textId="77777777" w:rsidR="000E2AF4" w:rsidRDefault="005C15D5">
      <w:pPr>
        <w:pStyle w:val="ListParagraph"/>
        <w:numPr>
          <w:ilvl w:val="0"/>
          <w:numId w:val="2"/>
        </w:numPr>
        <w:spacing w:before="40" w:after="40"/>
      </w:pPr>
      <w:r>
        <w:t>FAIS Act: FSPs must ensure all representatives are fit and proper at all times.</w:t>
      </w:r>
    </w:p>
    <w:p w14:paraId="25DB3D59" w14:textId="77777777" w:rsidR="000E2AF4" w:rsidRDefault="005C15D5">
      <w:pPr>
        <w:pStyle w:val="ListParagraph"/>
        <w:numPr>
          <w:ilvl w:val="0"/>
          <w:numId w:val="2"/>
        </w:numPr>
        <w:spacing w:before="40" w:after="40"/>
      </w:pPr>
      <w:r>
        <w:t>Board Notice 194 of 2017 — Determination of Fit and Proper Requirements.</w:t>
      </w:r>
    </w:p>
    <w:p w14:paraId="66CD4D41" w14:textId="77777777" w:rsidR="000E2AF4" w:rsidRDefault="005C15D5">
      <w:pPr>
        <w:pStyle w:val="ListParagraph"/>
        <w:numPr>
          <w:ilvl w:val="0"/>
          <w:numId w:val="2"/>
        </w:numPr>
        <w:spacing w:before="40" w:after="40"/>
      </w:pPr>
      <w:r>
        <w:t>COFI: Strengthened governance obligations for key persons, including debarment tracking.</w:t>
      </w:r>
    </w:p>
    <w:p w14:paraId="6D19B337" w14:textId="77777777" w:rsidR="000E2AF4" w:rsidRDefault="000E2AF4">
      <w:pPr>
        <w:spacing w:before="80"/>
      </w:pPr>
    </w:p>
    <w:p w14:paraId="0DFD47CF" w14:textId="77777777" w:rsidR="000E2AF4" w:rsidRDefault="005C15D5">
      <w:pPr>
        <w:pStyle w:val="Heading3"/>
      </w:pPr>
      <w:r>
        <w:t>4.13 Broker Profile Record —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592"/>
        <w:gridCol w:w="1285"/>
        <w:gridCol w:w="3906"/>
      </w:tblGrid>
      <w:tr w:rsidR="000E2AF4" w14:paraId="37D259FB"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8B8895F"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A7ACBB0"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3E51866"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6E5C565" w14:textId="77777777" w:rsidR="000E2AF4" w:rsidRDefault="005C15D5">
            <w:pPr>
              <w:spacing w:before="60" w:after="80"/>
            </w:pPr>
            <w:r>
              <w:rPr>
                <w:b/>
                <w:bCs/>
                <w:color w:val="FFFFFF"/>
                <w:sz w:val="19"/>
                <w:szCs w:val="19"/>
              </w:rPr>
              <w:t>Notes / Values</w:t>
            </w:r>
          </w:p>
        </w:tc>
      </w:tr>
      <w:tr w:rsidR="000E2AF4" w14:paraId="52D50C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2C50F" w14:textId="77777777" w:rsidR="000E2AF4" w:rsidRDefault="005C15D5">
            <w:pPr>
              <w:spacing w:before="60" w:after="80"/>
            </w:pPr>
            <w:r>
              <w:rPr>
                <w:b/>
                <w:bCs/>
                <w:color w:val="2E75B6"/>
                <w:sz w:val="19"/>
                <w:szCs w:val="19"/>
              </w:rPr>
              <w:t>Broker Full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E7FE0"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CB3C2"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8C4DC" w14:textId="77777777" w:rsidR="000E2AF4" w:rsidRDefault="005C15D5">
            <w:pPr>
              <w:spacing w:before="60" w:after="80"/>
            </w:pPr>
            <w:r>
              <w:rPr>
                <w:color w:val="595959"/>
                <w:sz w:val="18"/>
                <w:szCs w:val="18"/>
              </w:rPr>
              <w:t>Pulled from user record — cannot be overridden here</w:t>
            </w:r>
          </w:p>
        </w:tc>
      </w:tr>
      <w:tr w:rsidR="000E2AF4" w14:paraId="05183B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4F042" w14:textId="77777777" w:rsidR="000E2AF4" w:rsidRDefault="005C15D5">
            <w:pPr>
              <w:spacing w:before="60" w:after="80"/>
            </w:pPr>
            <w:r>
              <w:rPr>
                <w:b/>
                <w:bCs/>
                <w:color w:val="2E75B6"/>
                <w:sz w:val="19"/>
                <w:szCs w:val="19"/>
              </w:rPr>
              <w:t>ID Number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20678" w14:textId="77777777" w:rsidR="000E2AF4" w:rsidRDefault="005C15D5">
            <w:pPr>
              <w:spacing w:before="60" w:after="80"/>
            </w:pPr>
            <w:r>
              <w:rPr>
                <w:i/>
                <w:iCs/>
                <w:sz w:val="19"/>
                <w:szCs w:val="19"/>
              </w:rPr>
              <w:t>Text (encrypted)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EF20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18A901" w14:textId="77777777" w:rsidR="000E2AF4" w:rsidRDefault="005C15D5">
            <w:pPr>
              <w:spacing w:before="60" w:after="80"/>
            </w:pPr>
            <w:r>
              <w:rPr>
                <w:color w:val="595959"/>
                <w:sz w:val="18"/>
                <w:szCs w:val="18"/>
              </w:rPr>
              <w:t>Stored encrypted. Used for FSCA verification.</w:t>
            </w:r>
          </w:p>
        </w:tc>
      </w:tr>
      <w:tr w:rsidR="000E2AF4" w14:paraId="2DB60B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B55BB" w14:textId="77777777" w:rsidR="000E2AF4" w:rsidRDefault="005C15D5">
            <w:pPr>
              <w:spacing w:before="60" w:after="80"/>
            </w:pPr>
            <w:r>
              <w:rPr>
                <w:b/>
                <w:bCs/>
                <w:color w:val="2E75B6"/>
                <w:sz w:val="19"/>
                <w:szCs w:val="19"/>
              </w:rPr>
              <w:t>FSCA Registration 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497B7"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D047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16A41" w14:textId="77777777" w:rsidR="000E2AF4" w:rsidRDefault="005C15D5">
            <w:pPr>
              <w:spacing w:before="60" w:after="80"/>
            </w:pPr>
            <w:r>
              <w:rPr>
                <w:color w:val="595959"/>
                <w:sz w:val="18"/>
                <w:szCs w:val="18"/>
              </w:rPr>
              <w:t>Broker's individual registration number with the FSCA</w:t>
            </w:r>
          </w:p>
        </w:tc>
      </w:tr>
      <w:tr w:rsidR="000E2AF4" w14:paraId="52A9DA3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19040" w14:textId="77777777" w:rsidR="000E2AF4" w:rsidRDefault="005C15D5">
            <w:pPr>
              <w:spacing w:before="60" w:after="80"/>
            </w:pPr>
            <w:r>
              <w:rPr>
                <w:b/>
                <w:bCs/>
                <w:color w:val="2E75B6"/>
                <w:sz w:val="19"/>
                <w:szCs w:val="19"/>
              </w:rPr>
              <w:t>Appointment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7A9DD"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7C491F"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0DE8D5" w14:textId="77777777" w:rsidR="000E2AF4" w:rsidRDefault="005C15D5">
            <w:pPr>
              <w:spacing w:before="60" w:after="80"/>
            </w:pPr>
            <w:r>
              <w:rPr>
                <w:color w:val="595959"/>
                <w:sz w:val="18"/>
                <w:szCs w:val="18"/>
              </w:rPr>
              <w:t>Date appointed as representative of this FSP</w:t>
            </w:r>
          </w:p>
        </w:tc>
      </w:tr>
      <w:tr w:rsidR="000E2AF4" w14:paraId="628756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46716" w14:textId="77777777" w:rsidR="000E2AF4" w:rsidRDefault="005C15D5">
            <w:pPr>
              <w:spacing w:before="60" w:after="80"/>
            </w:pPr>
            <w:r>
              <w:rPr>
                <w:b/>
                <w:bCs/>
                <w:color w:val="2E75B6"/>
                <w:sz w:val="19"/>
                <w:szCs w:val="19"/>
              </w:rPr>
              <w:t>Categories of Advice Authorised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3964D" w14:textId="77777777" w:rsidR="000E2AF4" w:rsidRDefault="005C15D5">
            <w:pPr>
              <w:spacing w:before="60" w:after="80"/>
            </w:pPr>
            <w:r>
              <w:rPr>
                <w:i/>
                <w:iCs/>
                <w:sz w:val="19"/>
                <w:szCs w:val="19"/>
              </w:rPr>
              <w:t>Multi-select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9E39D"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DB721" w14:textId="77777777" w:rsidR="000E2AF4" w:rsidRDefault="005C15D5">
            <w:pPr>
              <w:spacing w:before="60" w:after="80"/>
            </w:pPr>
            <w:r>
              <w:rPr>
                <w:color w:val="595959"/>
                <w:sz w:val="18"/>
                <w:szCs w:val="18"/>
              </w:rPr>
              <w:t>Personal Lines | Commercial Lines | Personal Lines and Commercial Lines | Life | Other</w:t>
            </w:r>
          </w:p>
        </w:tc>
      </w:tr>
      <w:tr w:rsidR="000E2AF4" w14:paraId="36DD9A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10A987" w14:textId="77777777" w:rsidR="000E2AF4" w:rsidRDefault="005C15D5">
            <w:pPr>
              <w:spacing w:before="60" w:after="80"/>
            </w:pPr>
            <w:r>
              <w:rPr>
                <w:b/>
                <w:bCs/>
                <w:color w:val="2E75B6"/>
                <w:sz w:val="19"/>
                <w:szCs w:val="19"/>
              </w:rPr>
              <w:t>RE1 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448A5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7D0865"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B7F924" w14:textId="77777777" w:rsidR="000E2AF4" w:rsidRDefault="005C15D5">
            <w:pPr>
              <w:spacing w:before="60" w:after="80"/>
            </w:pPr>
            <w:r>
              <w:rPr>
                <w:color w:val="595959"/>
                <w:sz w:val="18"/>
                <w:szCs w:val="18"/>
              </w:rPr>
              <w:t>Passed (with date) | Not yet required | Pending | Failed — action required</w:t>
            </w:r>
          </w:p>
        </w:tc>
      </w:tr>
      <w:tr w:rsidR="000E2AF4" w14:paraId="44B82D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07BC1" w14:textId="77777777" w:rsidR="000E2AF4" w:rsidRDefault="005C15D5">
            <w:pPr>
              <w:spacing w:before="60" w:after="80"/>
            </w:pPr>
            <w:r>
              <w:rPr>
                <w:b/>
                <w:bCs/>
                <w:color w:val="2E75B6"/>
                <w:sz w:val="19"/>
                <w:szCs w:val="19"/>
              </w:rPr>
              <w:t>RE1 Pass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88057"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072BC"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E43B4" w14:textId="77777777" w:rsidR="000E2AF4" w:rsidRDefault="005C15D5">
            <w:pPr>
              <w:spacing w:before="60" w:after="80"/>
            </w:pPr>
            <w:r>
              <w:rPr>
                <w:color w:val="595959"/>
                <w:sz w:val="18"/>
                <w:szCs w:val="18"/>
              </w:rPr>
              <w:t>Required if RE1 Status = Passed</w:t>
            </w:r>
          </w:p>
        </w:tc>
      </w:tr>
      <w:tr w:rsidR="000E2AF4" w14:paraId="292650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A62630" w14:textId="77777777" w:rsidR="000E2AF4" w:rsidRDefault="005C15D5">
            <w:pPr>
              <w:spacing w:before="60" w:after="80"/>
            </w:pPr>
            <w:r>
              <w:rPr>
                <w:b/>
                <w:bCs/>
                <w:color w:val="2E75B6"/>
                <w:sz w:val="19"/>
                <w:szCs w:val="19"/>
              </w:rPr>
              <w:t>RE5 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13FC0B"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B90E76"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6C7DE3" w14:textId="77777777" w:rsidR="000E2AF4" w:rsidRDefault="005C15D5">
            <w:pPr>
              <w:spacing w:before="60" w:after="80"/>
            </w:pPr>
            <w:r>
              <w:rPr>
                <w:color w:val="595959"/>
                <w:sz w:val="18"/>
                <w:szCs w:val="18"/>
              </w:rPr>
              <w:t>Passed (with date) | Pending | Failed — action required. Deadline: within 2 years of appointment.</w:t>
            </w:r>
          </w:p>
        </w:tc>
      </w:tr>
      <w:tr w:rsidR="000E2AF4" w14:paraId="6DE9D4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A9DE1" w14:textId="77777777" w:rsidR="000E2AF4" w:rsidRDefault="005C15D5">
            <w:pPr>
              <w:spacing w:before="60" w:after="80"/>
            </w:pPr>
            <w:r>
              <w:rPr>
                <w:b/>
                <w:bCs/>
                <w:color w:val="2E75B6"/>
                <w:sz w:val="19"/>
                <w:szCs w:val="19"/>
              </w:rPr>
              <w:t>RE5 Pass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78454"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C37D8"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7558E" w14:textId="77777777" w:rsidR="000E2AF4" w:rsidRDefault="005C15D5">
            <w:pPr>
              <w:spacing w:before="60" w:after="80"/>
            </w:pPr>
            <w:r>
              <w:rPr>
                <w:color w:val="595959"/>
                <w:sz w:val="18"/>
                <w:szCs w:val="18"/>
              </w:rPr>
              <w:t>Required if RE5 Status = Passed</w:t>
            </w:r>
          </w:p>
        </w:tc>
      </w:tr>
      <w:tr w:rsidR="000E2AF4" w14:paraId="1C6BA1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130EF" w14:textId="77777777" w:rsidR="000E2AF4" w:rsidRDefault="005C15D5">
            <w:pPr>
              <w:spacing w:before="60" w:after="80"/>
            </w:pPr>
            <w:r>
              <w:rPr>
                <w:b/>
                <w:bCs/>
                <w:color w:val="2E75B6"/>
                <w:sz w:val="19"/>
                <w:szCs w:val="19"/>
              </w:rPr>
              <w:t>RE5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3F20F4"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E03290"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00BD51" w14:textId="77777777" w:rsidR="000E2AF4" w:rsidRDefault="005C15D5">
            <w:pPr>
              <w:spacing w:before="60" w:after="80"/>
            </w:pPr>
            <w:r>
              <w:rPr>
                <w:color w:val="595959"/>
                <w:sz w:val="18"/>
                <w:szCs w:val="18"/>
              </w:rPr>
              <w:t>Appointment Date + 2 years. Alert generated 90 days before deadline.</w:t>
            </w:r>
          </w:p>
        </w:tc>
      </w:tr>
      <w:tr w:rsidR="000E2AF4" w14:paraId="095F23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9D822" w14:textId="77777777" w:rsidR="000E2AF4" w:rsidRDefault="005C15D5">
            <w:pPr>
              <w:spacing w:before="60" w:after="80"/>
            </w:pPr>
            <w:r>
              <w:rPr>
                <w:b/>
                <w:bCs/>
                <w:color w:val="2E75B6"/>
                <w:sz w:val="19"/>
                <w:szCs w:val="19"/>
              </w:rPr>
              <w:t>Qualification — NQF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57AD4"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5CEC2"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9EE12" w14:textId="77777777" w:rsidR="000E2AF4" w:rsidRDefault="005C15D5">
            <w:pPr>
              <w:spacing w:before="60" w:after="80"/>
            </w:pPr>
            <w:r>
              <w:rPr>
                <w:color w:val="595959"/>
                <w:sz w:val="18"/>
                <w:szCs w:val="18"/>
              </w:rPr>
              <w:t>NQF Level 4 | NQF Level 5 | NQF Level 6+ | In progress | Not yet obtained</w:t>
            </w:r>
          </w:p>
        </w:tc>
      </w:tr>
      <w:tr w:rsidR="000E2AF4" w14:paraId="205A6F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E75B7E" w14:textId="77777777" w:rsidR="000E2AF4" w:rsidRDefault="005C15D5">
            <w:pPr>
              <w:spacing w:before="60" w:after="80"/>
            </w:pPr>
            <w:r>
              <w:rPr>
                <w:b/>
                <w:bCs/>
                <w:color w:val="2E75B6"/>
                <w:sz w:val="19"/>
                <w:szCs w:val="19"/>
              </w:rPr>
              <w:t>Qualification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ADAF7D"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322985"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6FCEBA" w14:textId="77777777" w:rsidR="000E2AF4" w:rsidRDefault="005C15D5">
            <w:pPr>
              <w:spacing w:before="60" w:after="80"/>
            </w:pPr>
            <w:r>
              <w:rPr>
                <w:color w:val="595959"/>
                <w:sz w:val="18"/>
                <w:szCs w:val="18"/>
              </w:rPr>
              <w:t>Required if qualification obtained</w:t>
            </w:r>
          </w:p>
        </w:tc>
      </w:tr>
      <w:tr w:rsidR="000E2AF4" w14:paraId="69E9F9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E382B" w14:textId="77777777" w:rsidR="000E2AF4" w:rsidRDefault="005C15D5">
            <w:pPr>
              <w:spacing w:before="60" w:after="80"/>
            </w:pPr>
            <w:r>
              <w:rPr>
                <w:b/>
                <w:bCs/>
                <w:color w:val="2E75B6"/>
                <w:sz w:val="19"/>
                <w:szCs w:val="19"/>
              </w:rPr>
              <w:t>Qualification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DA21C"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0F9DE"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E907D" w14:textId="77777777" w:rsidR="000E2AF4" w:rsidRDefault="005C15D5">
            <w:pPr>
              <w:spacing w:before="60" w:after="80"/>
            </w:pPr>
            <w:r>
              <w:rPr>
                <w:color w:val="595959"/>
                <w:sz w:val="18"/>
                <w:szCs w:val="18"/>
              </w:rPr>
              <w:t>Name of accredited learning institution</w:t>
            </w:r>
          </w:p>
        </w:tc>
      </w:tr>
      <w:tr w:rsidR="000E2AF4" w14:paraId="436AD9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0C1764" w14:textId="77777777" w:rsidR="000E2AF4" w:rsidRDefault="005C15D5">
            <w:pPr>
              <w:spacing w:before="60" w:after="80"/>
            </w:pPr>
            <w:r>
              <w:rPr>
                <w:b/>
                <w:bCs/>
                <w:color w:val="2E75B6"/>
                <w:sz w:val="19"/>
                <w:szCs w:val="19"/>
              </w:rPr>
              <w:t>Class of Business — Personal Lines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EA3CED"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305BFE"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45D78B" w14:textId="77777777" w:rsidR="000E2AF4" w:rsidRDefault="005C15D5">
            <w:pPr>
              <w:spacing w:before="60" w:after="80"/>
            </w:pPr>
            <w:r>
              <w:rPr>
                <w:color w:val="595959"/>
                <w:sz w:val="18"/>
                <w:szCs w:val="18"/>
              </w:rPr>
              <w:t>Completed (with date) | In progress | Required | Not required</w:t>
            </w:r>
          </w:p>
        </w:tc>
      </w:tr>
      <w:tr w:rsidR="000E2AF4" w14:paraId="0DD0A6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93EA0" w14:textId="77777777" w:rsidR="000E2AF4" w:rsidRDefault="005C15D5">
            <w:pPr>
              <w:spacing w:before="60" w:after="80"/>
            </w:pPr>
            <w:r>
              <w:rPr>
                <w:b/>
                <w:bCs/>
                <w:color w:val="2E75B6"/>
                <w:sz w:val="19"/>
                <w:szCs w:val="19"/>
              </w:rPr>
              <w:t>Class of Business — Commercial Lines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46653"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67510"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5CAC3" w14:textId="77777777" w:rsidR="000E2AF4" w:rsidRDefault="005C15D5">
            <w:pPr>
              <w:spacing w:before="60" w:after="80"/>
            </w:pPr>
            <w:r>
              <w:rPr>
                <w:color w:val="595959"/>
                <w:sz w:val="18"/>
                <w:szCs w:val="18"/>
              </w:rPr>
              <w:t>Completed (with date) | In progress | Required | Not required</w:t>
            </w:r>
          </w:p>
        </w:tc>
      </w:tr>
      <w:tr w:rsidR="000E2AF4" w14:paraId="3B8FB4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9EF250" w14:textId="77777777" w:rsidR="000E2AF4" w:rsidRDefault="005C15D5">
            <w:pPr>
              <w:spacing w:before="60" w:after="80"/>
            </w:pPr>
            <w:r>
              <w:rPr>
                <w:b/>
                <w:bCs/>
                <w:color w:val="2E75B6"/>
                <w:sz w:val="19"/>
                <w:szCs w:val="19"/>
              </w:rPr>
              <w:t>Class of Business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C2A21C"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D1C4BE"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758C2E" w14:textId="77777777" w:rsidR="000E2AF4" w:rsidRDefault="005C15D5">
            <w:pPr>
              <w:spacing w:before="60" w:after="80"/>
            </w:pPr>
            <w:r>
              <w:rPr>
                <w:color w:val="595959"/>
                <w:sz w:val="18"/>
                <w:szCs w:val="18"/>
              </w:rPr>
              <w:t>Appointment Date + 12 months. Alert generated 30 days before deadline.</w:t>
            </w:r>
          </w:p>
        </w:tc>
      </w:tr>
      <w:tr w:rsidR="000E2AF4" w14:paraId="4B78CE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6F7A2" w14:textId="77777777" w:rsidR="000E2AF4" w:rsidRDefault="005C15D5">
            <w:pPr>
              <w:spacing w:before="60" w:after="80"/>
            </w:pPr>
            <w:r>
              <w:rPr>
                <w:b/>
                <w:bCs/>
                <w:color w:val="2E75B6"/>
                <w:sz w:val="19"/>
                <w:szCs w:val="19"/>
              </w:rPr>
              <w:t>Current CPD Cycle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6C44F"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60F53"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6AA1B" w14:textId="77777777" w:rsidR="000E2AF4" w:rsidRDefault="005C15D5">
            <w:pPr>
              <w:spacing w:before="60" w:after="80"/>
            </w:pPr>
            <w:r>
              <w:rPr>
                <w:color w:val="595959"/>
                <w:sz w:val="18"/>
                <w:szCs w:val="18"/>
              </w:rPr>
              <w:t>Displays current June–May CPD cycle (e.g. June 2025–May 2026)</w:t>
            </w:r>
          </w:p>
        </w:tc>
      </w:tr>
      <w:tr w:rsidR="000E2AF4" w14:paraId="3752B6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9839DB" w14:textId="77777777" w:rsidR="000E2AF4" w:rsidRDefault="005C15D5">
            <w:pPr>
              <w:spacing w:before="60" w:after="80"/>
            </w:pPr>
            <w:r>
              <w:rPr>
                <w:b/>
                <w:bCs/>
                <w:color w:val="2E75B6"/>
                <w:sz w:val="19"/>
                <w:szCs w:val="19"/>
              </w:rPr>
              <w:t>CPD Points — Current Cycle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F06978" w14:textId="77777777" w:rsidR="000E2AF4" w:rsidRDefault="005C15D5">
            <w:pPr>
              <w:spacing w:before="60" w:after="80"/>
            </w:pPr>
            <w:r>
              <w:rPr>
                <w:i/>
                <w:iCs/>
                <w:sz w:val="19"/>
                <w:szCs w:val="19"/>
              </w:rPr>
              <w:t>Number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ACB14" w14:textId="77777777" w:rsidR="000E2AF4" w:rsidRDefault="005C15D5">
            <w:pPr>
              <w:spacing w:before="60" w:after="80"/>
            </w:pPr>
            <w:r>
              <w:rPr>
                <w:b/>
                <w:bCs/>
                <w:color w:val="595959"/>
                <w:sz w:val="19"/>
                <w:szCs w:val="19"/>
              </w:rPr>
              <w:t>Mandatory — updated per activity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1D97BC" w14:textId="77777777" w:rsidR="000E2AF4" w:rsidRDefault="005C15D5">
            <w:pPr>
              <w:spacing w:before="60" w:after="80"/>
            </w:pPr>
            <w:r>
              <w:rPr>
                <w:color w:val="595959"/>
                <w:sz w:val="18"/>
                <w:szCs w:val="18"/>
              </w:rPr>
              <w:t>Running total of CPD points logged in current cycle. Minimum: 18 points.</w:t>
            </w:r>
          </w:p>
        </w:tc>
      </w:tr>
      <w:tr w:rsidR="000E2AF4" w14:paraId="74327C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1D79E" w14:textId="77777777" w:rsidR="000E2AF4" w:rsidRDefault="005C15D5">
            <w:pPr>
              <w:spacing w:before="60" w:after="80"/>
            </w:pPr>
            <w:r>
              <w:rPr>
                <w:b/>
                <w:bCs/>
                <w:color w:val="2E75B6"/>
                <w:sz w:val="19"/>
                <w:szCs w:val="19"/>
              </w:rPr>
              <w:t>CPD Points — Remaining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9BB1D"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C24F8"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32B57" w14:textId="77777777" w:rsidR="000E2AF4" w:rsidRDefault="005C15D5">
            <w:pPr>
              <w:spacing w:before="60" w:after="80"/>
            </w:pPr>
            <w:r>
              <w:rPr>
                <w:color w:val="595959"/>
                <w:sz w:val="18"/>
                <w:szCs w:val="18"/>
              </w:rPr>
              <w:t>18 minus points logged. Displayed prominently on broker dashboard.</w:t>
            </w:r>
          </w:p>
        </w:tc>
      </w:tr>
      <w:tr w:rsidR="000E2AF4" w14:paraId="68711CC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D1ABF3" w14:textId="77777777" w:rsidR="000E2AF4" w:rsidRDefault="005C15D5">
            <w:pPr>
              <w:spacing w:before="60" w:after="80"/>
            </w:pPr>
            <w:r>
              <w:rPr>
                <w:b/>
                <w:bCs/>
                <w:color w:val="2E75B6"/>
                <w:sz w:val="19"/>
                <w:szCs w:val="19"/>
              </w:rPr>
              <w:t>CPD Cycle Deadline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BE63B7"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044689"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12D48E" w14:textId="77777777" w:rsidR="000E2AF4" w:rsidRDefault="005C15D5">
            <w:pPr>
              <w:spacing w:before="60" w:after="80"/>
            </w:pPr>
            <w:r>
              <w:rPr>
                <w:color w:val="595959"/>
                <w:sz w:val="18"/>
                <w:szCs w:val="18"/>
              </w:rPr>
              <w:t>31 May of current cycle. Alert at 90 days, 30 days, 7 days.</w:t>
            </w:r>
          </w:p>
        </w:tc>
      </w:tr>
      <w:tr w:rsidR="000E2AF4" w14:paraId="3CBD98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B0724" w14:textId="77777777" w:rsidR="000E2AF4" w:rsidRDefault="005C15D5">
            <w:pPr>
              <w:spacing w:before="60" w:after="80"/>
            </w:pPr>
            <w:r>
              <w:rPr>
                <w:b/>
                <w:bCs/>
                <w:color w:val="2E75B6"/>
                <w:sz w:val="19"/>
                <w:szCs w:val="19"/>
              </w:rPr>
              <w:t>Good Standing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DD707"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F176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1F841" w14:textId="77777777" w:rsidR="000E2AF4" w:rsidRDefault="005C15D5">
            <w:pPr>
              <w:spacing w:before="60" w:after="80"/>
            </w:pPr>
            <w:r>
              <w:rPr>
                <w:color w:val="595959"/>
                <w:sz w:val="18"/>
                <w:szCs w:val="18"/>
              </w:rPr>
              <w:t>In good standing | Under review | Suspended | Debarred</w:t>
            </w:r>
          </w:p>
        </w:tc>
      </w:tr>
      <w:tr w:rsidR="000E2AF4" w14:paraId="21391F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96EE20" w14:textId="77777777" w:rsidR="000E2AF4" w:rsidRDefault="005C15D5">
            <w:pPr>
              <w:spacing w:before="60" w:after="80"/>
            </w:pPr>
            <w:r>
              <w:rPr>
                <w:b/>
                <w:bCs/>
                <w:color w:val="2E75B6"/>
                <w:sz w:val="19"/>
                <w:szCs w:val="19"/>
              </w:rPr>
              <w:t>Debarment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3A3431"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F10B39"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48783A" w14:textId="77777777" w:rsidR="000E2AF4" w:rsidRDefault="005C15D5">
            <w:pPr>
              <w:spacing w:before="60" w:after="80"/>
            </w:pPr>
            <w:r>
              <w:rPr>
                <w:color w:val="595959"/>
                <w:sz w:val="18"/>
                <w:szCs w:val="18"/>
              </w:rPr>
              <w:t>Required if status = Debarred</w:t>
            </w:r>
          </w:p>
        </w:tc>
      </w:tr>
      <w:tr w:rsidR="000E2AF4" w14:paraId="5FE1AB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73B9F" w14:textId="77777777" w:rsidR="000E2AF4" w:rsidRDefault="005C15D5">
            <w:pPr>
              <w:spacing w:before="60" w:after="80"/>
            </w:pPr>
            <w:r>
              <w:rPr>
                <w:b/>
                <w:bCs/>
                <w:color w:val="2E75B6"/>
                <w:sz w:val="19"/>
                <w:szCs w:val="19"/>
              </w:rPr>
              <w:t>Debarment Reason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7054D"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319D6"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30FCA" w14:textId="77777777" w:rsidR="000E2AF4" w:rsidRDefault="005C15D5">
            <w:pPr>
              <w:spacing w:before="60" w:after="80"/>
            </w:pPr>
            <w:r>
              <w:rPr>
                <w:color w:val="595959"/>
                <w:sz w:val="18"/>
                <w:szCs w:val="18"/>
              </w:rPr>
              <w:t>Required if status = Debarred. Stored permanently.</w:t>
            </w:r>
          </w:p>
        </w:tc>
      </w:tr>
      <w:tr w:rsidR="000E2AF4" w14:paraId="299DCF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7EFAAA" w14:textId="77777777" w:rsidR="000E2AF4" w:rsidRDefault="005C15D5">
            <w:pPr>
              <w:spacing w:before="60" w:after="80"/>
            </w:pPr>
            <w:r>
              <w:rPr>
                <w:b/>
                <w:bCs/>
                <w:color w:val="2E75B6"/>
                <w:sz w:val="19"/>
                <w:szCs w:val="19"/>
              </w:rPr>
              <w:t>Debarment Lifted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633FAB"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8E8352"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50D8E7" w14:textId="77777777" w:rsidR="000E2AF4" w:rsidRDefault="005C15D5">
            <w:pPr>
              <w:spacing w:before="60" w:after="80"/>
            </w:pPr>
            <w:r>
              <w:rPr>
                <w:color w:val="595959"/>
                <w:sz w:val="18"/>
                <w:szCs w:val="18"/>
              </w:rPr>
              <w:t>If debarment lifted — record date and authorising manager</w:t>
            </w:r>
          </w:p>
        </w:tc>
      </w:tr>
      <w:tr w:rsidR="000E2AF4" w14:paraId="2F2293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0EDFC" w14:textId="77777777" w:rsidR="000E2AF4" w:rsidRDefault="005C15D5">
            <w:pPr>
              <w:spacing w:before="60" w:after="80"/>
            </w:pPr>
            <w:r>
              <w:rPr>
                <w:b/>
                <w:bCs/>
                <w:color w:val="2E75B6"/>
                <w:sz w:val="19"/>
                <w:szCs w:val="19"/>
              </w:rPr>
              <w:t>Insolvency / Sequestration Flag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6A48E"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3A46B"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765A1" w14:textId="77777777" w:rsidR="000E2AF4" w:rsidRDefault="005C15D5">
            <w:pPr>
              <w:spacing w:before="60" w:after="80"/>
            </w:pPr>
            <w:r>
              <w:rPr>
                <w:color w:val="595959"/>
                <w:sz w:val="18"/>
                <w:szCs w:val="18"/>
              </w:rPr>
              <w:t>Is the broker currently insolvent or sequestrated? Yes (action required) | No</w:t>
            </w:r>
          </w:p>
        </w:tc>
      </w:tr>
    </w:tbl>
    <w:p w14:paraId="5C78D0B3" w14:textId="77777777" w:rsidR="000E2AF4" w:rsidRDefault="000E2AF4">
      <w:pPr>
        <w:spacing w:before="80"/>
      </w:pPr>
    </w:p>
    <w:p w14:paraId="21EB4EED" w14:textId="77777777" w:rsidR="000E2AF4" w:rsidRDefault="005C15D5">
      <w:pPr>
        <w:pStyle w:val="Heading3"/>
      </w:pPr>
      <w:r>
        <w:t>4.14 CPD Activity Log — Sub-record</w:t>
      </w:r>
    </w:p>
    <w:p w14:paraId="5B3FA327" w14:textId="77777777" w:rsidR="000E2AF4" w:rsidRDefault="005C15D5">
      <w:pPr>
        <w:spacing w:before="60" w:after="80"/>
      </w:pPr>
      <w:r>
        <w:t>Each CPD activity is logged as a sub-record linked to the Broker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201"/>
        <w:gridCol w:w="3959"/>
      </w:tblGrid>
      <w:tr w:rsidR="000E2AF4" w14:paraId="031F3F27"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362ECD4"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5245CCD"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F0911DF"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9FF52FA" w14:textId="77777777" w:rsidR="000E2AF4" w:rsidRDefault="005C15D5">
            <w:pPr>
              <w:spacing w:before="60" w:after="80"/>
            </w:pPr>
            <w:r>
              <w:rPr>
                <w:b/>
                <w:bCs/>
                <w:color w:val="FFFFFF"/>
                <w:sz w:val="19"/>
                <w:szCs w:val="19"/>
              </w:rPr>
              <w:t>Notes / Values</w:t>
            </w:r>
          </w:p>
        </w:tc>
      </w:tr>
      <w:tr w:rsidR="000E2AF4" w14:paraId="199403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67815" w14:textId="77777777" w:rsidR="000E2AF4" w:rsidRDefault="005C15D5">
            <w:pPr>
              <w:spacing w:before="60" w:after="80"/>
            </w:pPr>
            <w:r>
              <w:rPr>
                <w:b/>
                <w:bCs/>
                <w:color w:val="2E75B6"/>
                <w:sz w:val="19"/>
                <w:szCs w:val="19"/>
              </w:rPr>
              <w:t>Activity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9B152"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472A6"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F3EAB" w14:textId="77777777" w:rsidR="000E2AF4" w:rsidRDefault="005C15D5">
            <w:pPr>
              <w:spacing w:before="60" w:after="80"/>
            </w:pPr>
            <w:r>
              <w:rPr>
                <w:color w:val="595959"/>
                <w:sz w:val="18"/>
                <w:szCs w:val="18"/>
              </w:rPr>
              <w:t>Date the CPD activity took place</w:t>
            </w:r>
          </w:p>
        </w:tc>
      </w:tr>
      <w:tr w:rsidR="000E2AF4" w14:paraId="648656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50AC38" w14:textId="77777777" w:rsidR="000E2AF4" w:rsidRDefault="005C15D5">
            <w:pPr>
              <w:spacing w:before="60" w:after="80"/>
            </w:pPr>
            <w:r>
              <w:rPr>
                <w:b/>
                <w:bCs/>
                <w:color w:val="2E75B6"/>
                <w:sz w:val="19"/>
                <w:szCs w:val="19"/>
              </w:rPr>
              <w:t>Activity Type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EBC01A"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58488"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2A1C24" w14:textId="77777777" w:rsidR="000E2AF4" w:rsidRDefault="005C15D5">
            <w:pPr>
              <w:spacing w:before="60" w:after="80"/>
            </w:pPr>
            <w:r>
              <w:rPr>
                <w:color w:val="595959"/>
                <w:sz w:val="18"/>
                <w:szCs w:val="18"/>
              </w:rPr>
              <w:t>Accredited training | Industry conference | FSCA seminar | Online course | Structured reading | Other accredited</w:t>
            </w:r>
          </w:p>
        </w:tc>
      </w:tr>
      <w:tr w:rsidR="000E2AF4" w14:paraId="0E646E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2AE39" w14:textId="77777777" w:rsidR="000E2AF4" w:rsidRDefault="005C15D5">
            <w:pPr>
              <w:spacing w:before="60" w:after="80"/>
            </w:pPr>
            <w:r>
              <w:rPr>
                <w:b/>
                <w:bCs/>
                <w:color w:val="2E75B6"/>
                <w:sz w:val="19"/>
                <w:szCs w:val="19"/>
              </w:rPr>
              <w:t>Activity Provider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27C20"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0B30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15130" w14:textId="77777777" w:rsidR="000E2AF4" w:rsidRDefault="005C15D5">
            <w:pPr>
              <w:spacing w:before="60" w:after="80"/>
            </w:pPr>
            <w:r>
              <w:rPr>
                <w:color w:val="595959"/>
                <w:sz w:val="18"/>
                <w:szCs w:val="18"/>
              </w:rPr>
              <w:t>Name of the accredited provider</w:t>
            </w:r>
          </w:p>
        </w:tc>
      </w:tr>
      <w:tr w:rsidR="000E2AF4" w14:paraId="49A1E7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E01F0E" w14:textId="77777777" w:rsidR="000E2AF4" w:rsidRDefault="005C15D5">
            <w:pPr>
              <w:spacing w:before="60" w:after="80"/>
            </w:pPr>
            <w:r>
              <w:rPr>
                <w:b/>
                <w:bCs/>
                <w:color w:val="2E75B6"/>
                <w:sz w:val="19"/>
                <w:szCs w:val="19"/>
              </w:rPr>
              <w:t>Points Awarded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14267D" w14:textId="77777777" w:rsidR="000E2AF4" w:rsidRDefault="005C15D5">
            <w:pPr>
              <w:spacing w:before="60" w:after="80"/>
            </w:pPr>
            <w:r>
              <w:rPr>
                <w:i/>
                <w:iCs/>
                <w:sz w:val="19"/>
                <w:szCs w:val="19"/>
              </w:rPr>
              <w:t>Number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5716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ACA77B" w14:textId="77777777" w:rsidR="000E2AF4" w:rsidRDefault="005C15D5">
            <w:pPr>
              <w:spacing w:before="60" w:after="80"/>
            </w:pPr>
            <w:r>
              <w:rPr>
                <w:color w:val="595959"/>
                <w:sz w:val="18"/>
                <w:szCs w:val="18"/>
              </w:rPr>
              <w:t>Number of CPD points awarded for this activity</w:t>
            </w:r>
          </w:p>
        </w:tc>
      </w:tr>
      <w:tr w:rsidR="000E2AF4" w14:paraId="79E4BC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9622C" w14:textId="77777777" w:rsidR="000E2AF4" w:rsidRDefault="005C15D5">
            <w:pPr>
              <w:spacing w:before="60" w:after="80"/>
            </w:pPr>
            <w:r>
              <w:rPr>
                <w:b/>
                <w:bCs/>
                <w:color w:val="2E75B6"/>
                <w:sz w:val="19"/>
                <w:szCs w:val="19"/>
              </w:rPr>
              <w:t>Certificate / Evidence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816B1" w14:textId="77777777" w:rsidR="000E2AF4" w:rsidRDefault="005C15D5">
            <w:pPr>
              <w:spacing w:before="60" w:after="80"/>
            </w:pPr>
            <w:r>
              <w:rPr>
                <w:i/>
                <w:iCs/>
                <w:sz w:val="19"/>
                <w:szCs w:val="19"/>
              </w:rPr>
              <w:t>File upload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B3C9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F96AF" w14:textId="77777777" w:rsidR="000E2AF4" w:rsidRDefault="005C15D5">
            <w:pPr>
              <w:spacing w:before="60" w:after="80"/>
            </w:pPr>
            <w:r>
              <w:rPr>
                <w:color w:val="595959"/>
                <w:sz w:val="18"/>
                <w:szCs w:val="18"/>
              </w:rPr>
              <w:t>Proof of completion must be attached</w:t>
            </w:r>
          </w:p>
        </w:tc>
      </w:tr>
      <w:tr w:rsidR="000E2AF4" w14:paraId="0E6A8C6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11D78A" w14:textId="77777777" w:rsidR="000E2AF4" w:rsidRDefault="005C15D5">
            <w:pPr>
              <w:spacing w:before="60" w:after="80"/>
            </w:pPr>
            <w:r>
              <w:rPr>
                <w:b/>
                <w:bCs/>
                <w:color w:val="2E75B6"/>
                <w:sz w:val="19"/>
                <w:szCs w:val="19"/>
              </w:rPr>
              <w:t>Approved By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6A0B9"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D0C002"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62EEA9" w14:textId="77777777" w:rsidR="000E2AF4" w:rsidRDefault="005C15D5">
            <w:pPr>
              <w:spacing w:before="60" w:after="80"/>
            </w:pPr>
            <w:r>
              <w:rPr>
                <w:color w:val="595959"/>
                <w:sz w:val="18"/>
                <w:szCs w:val="18"/>
              </w:rPr>
              <w:t>Compliance officer or KI who approved the activity</w:t>
            </w:r>
          </w:p>
        </w:tc>
      </w:tr>
    </w:tbl>
    <w:p w14:paraId="28984DEA" w14:textId="77777777" w:rsidR="000E2AF4" w:rsidRDefault="000E2AF4">
      <w:pPr>
        <w:spacing w:before="80"/>
      </w:pPr>
    </w:p>
    <w:p w14:paraId="75F1DA54" w14:textId="77777777" w:rsidR="000E2AF4" w:rsidRDefault="005C15D5">
      <w:pPr>
        <w:pStyle w:val="Heading3"/>
      </w:pPr>
      <w:r>
        <w:t>4.15 Alert Rules</w:t>
      </w:r>
    </w:p>
    <w:p w14:paraId="5A51BDED" w14:textId="77777777" w:rsidR="000E2AF4" w:rsidRDefault="005C15D5">
      <w:pPr>
        <w:pStyle w:val="ListParagraph"/>
        <w:numPr>
          <w:ilvl w:val="0"/>
          <w:numId w:val="2"/>
        </w:numPr>
        <w:spacing w:before="40" w:after="40"/>
      </w:pPr>
      <w:r>
        <w:t>RE5 deadline within 90 days: email alert to broker and supervisor.</w:t>
      </w:r>
    </w:p>
    <w:p w14:paraId="0CF01F38" w14:textId="77777777" w:rsidR="000E2AF4" w:rsidRDefault="005C15D5">
      <w:pPr>
        <w:pStyle w:val="ListParagraph"/>
        <w:numPr>
          <w:ilvl w:val="0"/>
          <w:numId w:val="2"/>
        </w:numPr>
        <w:spacing w:before="40" w:after="40"/>
      </w:pPr>
      <w:r>
        <w:t>RE5 deadline within 30 days: escalate to senior management. Flag all advice records created by this broker.</w:t>
      </w:r>
    </w:p>
    <w:p w14:paraId="72EA4CF4" w14:textId="77777777" w:rsidR="000E2AF4" w:rsidRDefault="005C15D5">
      <w:pPr>
        <w:pStyle w:val="ListParagraph"/>
        <w:numPr>
          <w:ilvl w:val="0"/>
          <w:numId w:val="2"/>
        </w:numPr>
        <w:spacing w:before="40" w:after="40"/>
      </w:pPr>
      <w:r>
        <w:t>RE5 deadline passed: auto-suspend broker from creating new ROA records until resolved.</w:t>
      </w:r>
    </w:p>
    <w:p w14:paraId="219733E3" w14:textId="77777777" w:rsidR="000E2AF4" w:rsidRDefault="005C15D5">
      <w:pPr>
        <w:pStyle w:val="ListParagraph"/>
        <w:numPr>
          <w:ilvl w:val="0"/>
          <w:numId w:val="2"/>
        </w:numPr>
        <w:spacing w:before="40" w:after="40"/>
      </w:pPr>
      <w:r>
        <w:t>CPD cycle closing within 90 days with fewer than 14 points: alert to broker and supervisor.</w:t>
      </w:r>
    </w:p>
    <w:p w14:paraId="40AE600F" w14:textId="77777777" w:rsidR="000E2AF4" w:rsidRDefault="005C15D5">
      <w:pPr>
        <w:pStyle w:val="ListParagraph"/>
        <w:numPr>
          <w:ilvl w:val="0"/>
          <w:numId w:val="2"/>
        </w:numPr>
        <w:spacing w:before="40" w:after="40"/>
      </w:pPr>
      <w:r>
        <w:t>CPD cycle closed with fewer than 18 points: alert to management. Flag broker status.</w:t>
      </w:r>
    </w:p>
    <w:p w14:paraId="7CA7FC0F" w14:textId="77777777" w:rsidR="000E2AF4" w:rsidRDefault="005C15D5">
      <w:pPr>
        <w:pStyle w:val="ListParagraph"/>
        <w:numPr>
          <w:ilvl w:val="0"/>
          <w:numId w:val="2"/>
        </w:numPr>
        <w:spacing w:before="40" w:after="40"/>
      </w:pPr>
      <w:r>
        <w:t>Class-of-business training deadline within 30 days: alert to broker.</w:t>
      </w:r>
    </w:p>
    <w:p w14:paraId="537DB8C5" w14:textId="77777777" w:rsidR="000E2AF4" w:rsidRDefault="005C15D5">
      <w:pPr>
        <w:pStyle w:val="ListParagraph"/>
        <w:numPr>
          <w:ilvl w:val="0"/>
          <w:numId w:val="2"/>
        </w:numPr>
        <w:spacing w:before="40" w:after="40"/>
      </w:pPr>
      <w:r>
        <w:t>Good Standing Status changed to Debarred: immediately suspend all system access for advice functions. Alert management.</w:t>
      </w:r>
    </w:p>
    <w:p w14:paraId="19263802"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54501241"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6A3F616B" w14:textId="77777777" w:rsidR="000E2AF4" w:rsidRDefault="005C15D5">
            <w:pPr>
              <w:spacing w:before="60" w:after="80"/>
              <w:jc w:val="center"/>
            </w:pPr>
            <w:r>
              <w:rPr>
                <w:b/>
                <w:bCs/>
                <w:color w:val="FFFFFF"/>
                <w:sz w:val="20"/>
                <w:szCs w:val="20"/>
              </w:rPr>
              <w:t>NEW-04</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1C8924A8" w14:textId="77777777" w:rsidR="000E2AF4" w:rsidRDefault="005C15D5">
            <w:pPr>
              <w:spacing w:before="60" w:after="80"/>
            </w:pPr>
            <w:r>
              <w:rPr>
                <w:b/>
                <w:bCs/>
                <w:color w:val="1F3864"/>
                <w:sz w:val="26"/>
                <w:szCs w:val="26"/>
              </w:rPr>
              <w:t>Post-Sale Event Log</w:t>
            </w:r>
          </w:p>
        </w:tc>
      </w:tr>
    </w:tbl>
    <w:p w14:paraId="1ED91D8F" w14:textId="77777777" w:rsidR="000E2AF4" w:rsidRDefault="000E2AF4">
      <w:pPr>
        <w:spacing w:before="80"/>
      </w:pPr>
    </w:p>
    <w:p w14:paraId="0A4FB78A" w14:textId="77777777" w:rsidR="000E2AF4" w:rsidRDefault="005C15D5">
      <w:pPr>
        <w:pStyle w:val="Heading3"/>
      </w:pPr>
      <w:r>
        <w:t>4.16 Purpose</w:t>
      </w:r>
    </w:p>
    <w:p w14:paraId="2F40F2A4" w14:textId="77777777" w:rsidR="000E2AF4" w:rsidRDefault="005C15D5">
      <w:pPr>
        <w:spacing w:before="60" w:after="80"/>
      </w:pPr>
      <w:r>
        <w:t>TCF Outcome 6 requires that clients face no unreasonable barriers when they wish to change products, switch providers, submit a claim, or exit the relationship. Currently, Inexpro has no mechanism to record or track post-sale client actions. This module attaches a post-sale event log to every Policy record.</w:t>
      </w:r>
    </w:p>
    <w:p w14:paraId="69A93852" w14:textId="77777777" w:rsidR="000E2AF4" w:rsidRDefault="000E2AF4">
      <w:pPr>
        <w:spacing w:before="80"/>
      </w:pPr>
    </w:p>
    <w:p w14:paraId="1BE28B37" w14:textId="77777777" w:rsidR="000E2AF4" w:rsidRDefault="005C15D5">
      <w:pPr>
        <w:pStyle w:val="Heading3"/>
      </w:pPr>
      <w:r>
        <w:t>4.17 Legislative Basis</w:t>
      </w:r>
    </w:p>
    <w:p w14:paraId="5D038642" w14:textId="77777777" w:rsidR="000E2AF4" w:rsidRDefault="005C15D5">
      <w:pPr>
        <w:pStyle w:val="ListParagraph"/>
        <w:numPr>
          <w:ilvl w:val="0"/>
          <w:numId w:val="2"/>
        </w:numPr>
        <w:spacing w:before="40" w:after="40"/>
      </w:pPr>
      <w:r w:rsidRPr="00F77069">
        <w:rPr>
          <w:highlight w:val="yellow"/>
        </w:rPr>
        <w:t>TCF Outcome 6</w:t>
      </w:r>
      <w:r>
        <w:t xml:space="preserve">: No unreasonable post-sale barriers — </w:t>
      </w:r>
      <w:r w:rsidRPr="00F77069">
        <w:rPr>
          <w:b/>
          <w:bCs/>
          <w:color w:val="EE0000"/>
        </w:rPr>
        <w:t>enforceable under FAIS now, strengthened under COFI.</w:t>
      </w:r>
    </w:p>
    <w:p w14:paraId="6B42848A" w14:textId="77777777" w:rsidR="000E2AF4" w:rsidRDefault="005C15D5">
      <w:pPr>
        <w:pStyle w:val="ListParagraph"/>
        <w:numPr>
          <w:ilvl w:val="0"/>
          <w:numId w:val="2"/>
        </w:numPr>
        <w:spacing w:before="40" w:after="40"/>
      </w:pPr>
      <w:r w:rsidRPr="00F77069">
        <w:rPr>
          <w:b/>
          <w:bCs/>
          <w:color w:val="EE0000"/>
          <w:u w:val="single"/>
        </w:rPr>
        <w:t>COFI:</w:t>
      </w:r>
      <w:r w:rsidRPr="00F77069">
        <w:rPr>
          <w:color w:val="EE0000"/>
        </w:rPr>
        <w:t xml:space="preserve"> </w:t>
      </w:r>
      <w:r>
        <w:t>The inability to demonstrate that clients faced no barriers will be grounds for regulatory findings.</w:t>
      </w:r>
    </w:p>
    <w:p w14:paraId="71E397EB" w14:textId="77777777" w:rsidR="000E2AF4" w:rsidRDefault="005C15D5">
      <w:pPr>
        <w:pStyle w:val="ListParagraph"/>
        <w:numPr>
          <w:ilvl w:val="0"/>
          <w:numId w:val="2"/>
        </w:numPr>
        <w:spacing w:before="40" w:after="40"/>
      </w:pPr>
      <w:r w:rsidRPr="00F77069">
        <w:rPr>
          <w:b/>
          <w:bCs/>
          <w:color w:val="EE0000"/>
          <w:highlight w:val="yellow"/>
        </w:rPr>
        <w:t>STIA Policyholder Protection Rules</w:t>
      </w:r>
      <w:r>
        <w:t>: Client cancellation and switching rights must be respected.</w:t>
      </w:r>
    </w:p>
    <w:p w14:paraId="434800E4" w14:textId="77777777" w:rsidR="000E2AF4" w:rsidRDefault="000E2AF4">
      <w:pPr>
        <w:spacing w:before="80"/>
      </w:pPr>
    </w:p>
    <w:p w14:paraId="3C5701AC" w14:textId="77777777" w:rsidR="000E2AF4" w:rsidRDefault="005C15D5">
      <w:pPr>
        <w:pStyle w:val="Heading3"/>
      </w:pPr>
      <w:r>
        <w:t>4.18 Post-Sale Event Record —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1590"/>
        <w:gridCol w:w="1285"/>
        <w:gridCol w:w="3910"/>
      </w:tblGrid>
      <w:tr w:rsidR="000E2AF4" w14:paraId="56DED0F2"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0E7EAF7"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C2DEA83"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88A62E7"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001246A" w14:textId="77777777" w:rsidR="000E2AF4" w:rsidRDefault="005C15D5">
            <w:pPr>
              <w:spacing w:before="60" w:after="80"/>
            </w:pPr>
            <w:r>
              <w:rPr>
                <w:b/>
                <w:bCs/>
                <w:color w:val="FFFFFF"/>
                <w:sz w:val="19"/>
                <w:szCs w:val="19"/>
              </w:rPr>
              <w:t>Notes / Values</w:t>
            </w:r>
          </w:p>
        </w:tc>
      </w:tr>
      <w:tr w:rsidR="000E2AF4" w14:paraId="63544A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2B6F8" w14:textId="77777777" w:rsidR="000E2AF4" w:rsidRDefault="005C15D5">
            <w:pPr>
              <w:spacing w:before="60" w:after="80"/>
            </w:pPr>
            <w:r>
              <w:rPr>
                <w:b/>
                <w:bCs/>
                <w:color w:val="2E75B6"/>
                <w:sz w:val="19"/>
                <w:szCs w:val="19"/>
              </w:rPr>
              <w:t>Event 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226E1"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A56F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6F14F" w14:textId="77777777" w:rsidR="000E2AF4" w:rsidRDefault="005C15D5">
            <w:pPr>
              <w:spacing w:before="60" w:after="80"/>
            </w:pPr>
            <w:r>
              <w:rPr>
                <w:color w:val="595959"/>
                <w:sz w:val="18"/>
                <w:szCs w:val="18"/>
              </w:rPr>
              <w:t>Options: Cancellation request | Provider switch | Mid-term amendment | Policy lapse | Cover reduction | Complaint arising | Client exit</w:t>
            </w:r>
          </w:p>
        </w:tc>
      </w:tr>
      <w:tr w:rsidR="000E2AF4" w14:paraId="187FC8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C0B253" w14:textId="77777777" w:rsidR="000E2AF4" w:rsidRDefault="005C15D5">
            <w:pPr>
              <w:spacing w:before="60" w:after="80"/>
            </w:pPr>
            <w:r>
              <w:rPr>
                <w:b/>
                <w:bCs/>
                <w:color w:val="2E75B6"/>
                <w:sz w:val="19"/>
                <w:szCs w:val="19"/>
              </w:rPr>
              <w:t>Event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85E2D6"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5BE68F"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A8EC59" w14:textId="77777777" w:rsidR="000E2AF4" w:rsidRDefault="005C15D5">
            <w:pPr>
              <w:spacing w:before="60" w:after="80"/>
            </w:pPr>
            <w:r>
              <w:rPr>
                <w:color w:val="595959"/>
                <w:sz w:val="18"/>
                <w:szCs w:val="18"/>
              </w:rPr>
              <w:t>Date the client's request or event was received</w:t>
            </w:r>
          </w:p>
        </w:tc>
      </w:tr>
      <w:tr w:rsidR="000E2AF4" w14:paraId="26FE33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D83DC" w14:textId="77777777" w:rsidR="000E2AF4" w:rsidRDefault="005C15D5">
            <w:pPr>
              <w:spacing w:before="60" w:after="80"/>
            </w:pPr>
            <w:r>
              <w:rPr>
                <w:b/>
                <w:bCs/>
                <w:color w:val="2E75B6"/>
                <w:sz w:val="19"/>
                <w:szCs w:val="19"/>
              </w:rPr>
              <w:t>Request Method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88203"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086EE"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52A22" w14:textId="77777777" w:rsidR="000E2AF4" w:rsidRDefault="005C15D5">
            <w:pPr>
              <w:spacing w:before="60" w:after="80"/>
            </w:pPr>
            <w:r>
              <w:rPr>
                <w:color w:val="595959"/>
                <w:sz w:val="18"/>
                <w:szCs w:val="18"/>
              </w:rPr>
              <w:t>Options: Phone | Email | In person | WhatsApp | Written</w:t>
            </w:r>
          </w:p>
        </w:tc>
      </w:tr>
      <w:tr w:rsidR="000E2AF4" w14:paraId="5EA95D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13CE41" w14:textId="77777777" w:rsidR="000E2AF4" w:rsidRDefault="005C15D5">
            <w:pPr>
              <w:spacing w:before="60" w:after="80"/>
            </w:pPr>
            <w:r>
              <w:rPr>
                <w:b/>
                <w:bCs/>
                <w:color w:val="2E75B6"/>
                <w:sz w:val="19"/>
                <w:szCs w:val="19"/>
              </w:rPr>
              <w:t>Assigned Handler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C3900"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83A75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B7A107" w14:textId="77777777" w:rsidR="000E2AF4" w:rsidRDefault="005C15D5">
            <w:pPr>
              <w:spacing w:before="60" w:after="80"/>
            </w:pPr>
            <w:r>
              <w:rPr>
                <w:color w:val="595959"/>
                <w:sz w:val="18"/>
                <w:szCs w:val="18"/>
              </w:rPr>
              <w:t>Broker responsible for actioning the request</w:t>
            </w:r>
          </w:p>
        </w:tc>
      </w:tr>
      <w:tr w:rsidR="000E2AF4" w14:paraId="1236FA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50324" w14:textId="77777777" w:rsidR="000E2AF4" w:rsidRDefault="005C15D5">
            <w:pPr>
              <w:spacing w:before="60" w:after="80"/>
            </w:pPr>
            <w:r>
              <w:rPr>
                <w:b/>
                <w:bCs/>
                <w:color w:val="2E75B6"/>
                <w:sz w:val="19"/>
                <w:szCs w:val="19"/>
              </w:rPr>
              <w:t>Date Actioned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63002"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C6B7B"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434B6" w14:textId="77777777" w:rsidR="000E2AF4" w:rsidRDefault="005C15D5">
            <w:pPr>
              <w:spacing w:before="60" w:after="80"/>
            </w:pPr>
            <w:r>
              <w:rPr>
                <w:color w:val="595959"/>
                <w:sz w:val="18"/>
                <w:szCs w:val="18"/>
              </w:rPr>
              <w:t>Date the request was fully processed and confirmed to client</w:t>
            </w:r>
          </w:p>
        </w:tc>
      </w:tr>
      <w:tr w:rsidR="000E2AF4" w14:paraId="753022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3B2FB6" w14:textId="77777777" w:rsidR="000E2AF4" w:rsidRDefault="005C15D5">
            <w:pPr>
              <w:spacing w:before="60" w:after="80"/>
            </w:pPr>
            <w:r>
              <w:rPr>
                <w:b/>
                <w:bCs/>
                <w:color w:val="2E75B6"/>
                <w:sz w:val="19"/>
                <w:szCs w:val="19"/>
              </w:rPr>
              <w:t>Days to Action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A23ECC"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FDE3E"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DCAF6" w14:textId="77777777" w:rsidR="000E2AF4" w:rsidRDefault="005C15D5">
            <w:pPr>
              <w:spacing w:before="60" w:after="80"/>
            </w:pPr>
            <w:r>
              <w:rPr>
                <w:color w:val="595959"/>
                <w:sz w:val="18"/>
                <w:szCs w:val="18"/>
              </w:rPr>
              <w:t>Date Actioned minus Event Date. System flags &gt; 5 business days as a TCF Outcome 6 concern.</w:t>
            </w:r>
          </w:p>
        </w:tc>
      </w:tr>
      <w:tr w:rsidR="000E2AF4" w14:paraId="10DAAC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56805" w14:textId="77777777" w:rsidR="000E2AF4" w:rsidRDefault="005C15D5">
            <w:pPr>
              <w:spacing w:before="60" w:after="80"/>
            </w:pPr>
            <w:r>
              <w:rPr>
                <w:b/>
                <w:bCs/>
                <w:color w:val="2E75B6"/>
                <w:sz w:val="19"/>
                <w:szCs w:val="19"/>
              </w:rPr>
              <w:t>Outcome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4591D"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B8A7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B1A3E" w14:textId="77777777" w:rsidR="000E2AF4" w:rsidRDefault="005C15D5">
            <w:pPr>
              <w:spacing w:before="60" w:after="80"/>
            </w:pPr>
            <w:r>
              <w:rPr>
                <w:color w:val="595959"/>
                <w:sz w:val="18"/>
                <w:szCs w:val="18"/>
              </w:rPr>
              <w:t>Processed as requested | Partially processed (reason) | Refused (reason) | Client withdrew request</w:t>
            </w:r>
          </w:p>
        </w:tc>
      </w:tr>
      <w:tr w:rsidR="000E2AF4" w14:paraId="6B0D48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22B8F1" w14:textId="77777777" w:rsidR="000E2AF4" w:rsidRDefault="005C15D5">
            <w:pPr>
              <w:spacing w:before="60" w:after="80"/>
            </w:pPr>
            <w:r>
              <w:rPr>
                <w:b/>
                <w:bCs/>
                <w:color w:val="2E75B6"/>
                <w:sz w:val="19"/>
                <w:szCs w:val="19"/>
              </w:rPr>
              <w:t>Refusal Reason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DB1F2"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4053D3"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DCA75C" w14:textId="77777777" w:rsidR="000E2AF4" w:rsidRDefault="005C15D5">
            <w:pPr>
              <w:spacing w:before="60" w:after="80"/>
            </w:pPr>
            <w:r>
              <w:rPr>
                <w:color w:val="595959"/>
                <w:sz w:val="18"/>
                <w:szCs w:val="18"/>
              </w:rPr>
              <w:t>Required if Outcome = Refused. Reason must be legitimate and legally sound.</w:t>
            </w:r>
          </w:p>
        </w:tc>
      </w:tr>
      <w:tr w:rsidR="000E2AF4" w14:paraId="0ACCD6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13B52" w14:textId="77777777" w:rsidR="000E2AF4" w:rsidRDefault="005C15D5">
            <w:pPr>
              <w:spacing w:before="60" w:after="80"/>
            </w:pPr>
            <w:r>
              <w:rPr>
                <w:b/>
                <w:bCs/>
                <w:color w:val="2E75B6"/>
                <w:sz w:val="19"/>
                <w:szCs w:val="19"/>
              </w:rPr>
              <w:t>Lapse Reason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DAE80"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C4C21"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1497C" w14:textId="77777777" w:rsidR="000E2AF4" w:rsidRDefault="005C15D5">
            <w:pPr>
              <w:spacing w:before="60" w:after="80"/>
            </w:pPr>
            <w:r>
              <w:rPr>
                <w:color w:val="595959"/>
                <w:sz w:val="18"/>
                <w:szCs w:val="18"/>
              </w:rPr>
              <w:t>Required if Event Type = Policy lapse. Options: Non-payment | Voluntary cancellation | Client dissatisfaction | Replacement by another broker | Unknown</w:t>
            </w:r>
          </w:p>
        </w:tc>
      </w:tr>
      <w:tr w:rsidR="000E2AF4" w14:paraId="26C8D7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3D109B" w14:textId="77777777" w:rsidR="000E2AF4" w:rsidRDefault="005C15D5">
            <w:pPr>
              <w:spacing w:before="60" w:after="80"/>
            </w:pPr>
            <w:r>
              <w:rPr>
                <w:b/>
                <w:bCs/>
                <w:color w:val="2E75B6"/>
                <w:sz w:val="19"/>
                <w:szCs w:val="19"/>
              </w:rPr>
              <w:t>Switch — From Insurer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B300A0" w14:textId="77777777" w:rsidR="000E2AF4" w:rsidRDefault="005C15D5">
            <w:pPr>
              <w:spacing w:before="60" w:after="80"/>
            </w:pPr>
            <w:r>
              <w:rPr>
                <w:i/>
                <w:iCs/>
                <w:sz w:val="19"/>
                <w:szCs w:val="19"/>
              </w:rPr>
              <w:t>Lookup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2BA669"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9BCB08" w14:textId="77777777" w:rsidR="000E2AF4" w:rsidRDefault="005C15D5">
            <w:pPr>
              <w:spacing w:before="60" w:after="80"/>
            </w:pPr>
            <w:r>
              <w:rPr>
                <w:color w:val="595959"/>
                <w:sz w:val="18"/>
                <w:szCs w:val="18"/>
              </w:rPr>
              <w:t>Required if Event Type = Provider switch</w:t>
            </w:r>
          </w:p>
        </w:tc>
      </w:tr>
      <w:tr w:rsidR="000E2AF4" w14:paraId="46A990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7DC26" w14:textId="77777777" w:rsidR="000E2AF4" w:rsidRDefault="005C15D5">
            <w:pPr>
              <w:spacing w:before="60" w:after="80"/>
            </w:pPr>
            <w:r>
              <w:rPr>
                <w:b/>
                <w:bCs/>
                <w:color w:val="2E75B6"/>
                <w:sz w:val="19"/>
                <w:szCs w:val="19"/>
              </w:rPr>
              <w:t>Switch — To Insurer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53C01"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BAD8F"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E2476" w14:textId="77777777" w:rsidR="000E2AF4" w:rsidRDefault="005C15D5">
            <w:pPr>
              <w:spacing w:before="60" w:after="80"/>
            </w:pPr>
            <w:r>
              <w:rPr>
                <w:color w:val="595959"/>
                <w:sz w:val="18"/>
                <w:szCs w:val="18"/>
              </w:rPr>
              <w:t>Required if Event Type = Provider switch (may be external system)</w:t>
            </w:r>
          </w:p>
        </w:tc>
      </w:tr>
      <w:tr w:rsidR="000E2AF4" w14:paraId="7DD98D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1B21D" w14:textId="77777777" w:rsidR="000E2AF4" w:rsidRDefault="005C15D5">
            <w:pPr>
              <w:spacing w:before="60" w:after="80"/>
            </w:pPr>
            <w:r>
              <w:rPr>
                <w:b/>
                <w:bCs/>
                <w:color w:val="2E75B6"/>
                <w:sz w:val="19"/>
                <w:szCs w:val="19"/>
              </w:rPr>
              <w:t>Client Notification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BB097C"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6792C4"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76564C" w14:textId="77777777" w:rsidR="000E2AF4" w:rsidRDefault="005C15D5">
            <w:pPr>
              <w:spacing w:before="60" w:after="80"/>
            </w:pPr>
            <w:r>
              <w:rPr>
                <w:color w:val="595959"/>
                <w:sz w:val="18"/>
                <w:szCs w:val="18"/>
              </w:rPr>
              <w:t>Date client was notified of the outcome</w:t>
            </w:r>
          </w:p>
        </w:tc>
      </w:tr>
      <w:tr w:rsidR="000E2AF4" w14:paraId="1802CC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39D6A" w14:textId="77777777" w:rsidR="000E2AF4" w:rsidRDefault="005C15D5">
            <w:pPr>
              <w:spacing w:before="60" w:after="80"/>
            </w:pPr>
            <w:r>
              <w:rPr>
                <w:b/>
                <w:bCs/>
                <w:color w:val="2E75B6"/>
                <w:sz w:val="19"/>
                <w:szCs w:val="19"/>
              </w:rPr>
              <w:t>Client Notification Method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AA713"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86D40"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41913" w14:textId="77777777" w:rsidR="000E2AF4" w:rsidRDefault="005C15D5">
            <w:pPr>
              <w:spacing w:before="60" w:after="80"/>
            </w:pPr>
            <w:r>
              <w:rPr>
                <w:color w:val="595959"/>
                <w:sz w:val="18"/>
                <w:szCs w:val="18"/>
              </w:rPr>
              <w:t>Email | Written letter | Phone | WhatsApp</w:t>
            </w:r>
          </w:p>
        </w:tc>
      </w:tr>
      <w:tr w:rsidR="000E2AF4" w14:paraId="1BBA16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20DF0" w14:textId="77777777" w:rsidR="000E2AF4" w:rsidRDefault="005C15D5">
            <w:pPr>
              <w:spacing w:before="60" w:after="80"/>
            </w:pPr>
            <w:r>
              <w:rPr>
                <w:b/>
                <w:bCs/>
                <w:color w:val="2E75B6"/>
                <w:sz w:val="19"/>
                <w:szCs w:val="19"/>
              </w:rPr>
              <w:t>Barrier Flagged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BD787E"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45E7A"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694CF5" w14:textId="77777777" w:rsidR="000E2AF4" w:rsidRDefault="005C15D5">
            <w:pPr>
              <w:spacing w:before="60" w:after="80"/>
            </w:pPr>
            <w:r>
              <w:rPr>
                <w:color w:val="595959"/>
                <w:sz w:val="18"/>
                <w:szCs w:val="18"/>
              </w:rPr>
              <w:t>Auto-set to Yes if Days to Action &gt; 5 business days or Outcome = Refused. Triggers supervisor alert.</w:t>
            </w:r>
          </w:p>
        </w:tc>
      </w:tr>
      <w:tr w:rsidR="000E2AF4" w14:paraId="74396E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5F311" w14:textId="77777777" w:rsidR="000E2AF4" w:rsidRDefault="005C15D5">
            <w:pPr>
              <w:spacing w:before="60" w:after="80"/>
            </w:pPr>
            <w:r>
              <w:rPr>
                <w:b/>
                <w:bCs/>
                <w:color w:val="2E75B6"/>
                <w:sz w:val="19"/>
                <w:szCs w:val="19"/>
              </w:rPr>
              <w:t>Supervisor Review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AB962" w14:textId="77777777" w:rsidR="000E2AF4" w:rsidRDefault="005C15D5">
            <w:pPr>
              <w:spacing w:before="60" w:after="80"/>
            </w:pPr>
            <w:r>
              <w:rPr>
                <w:i/>
                <w:iCs/>
                <w:sz w:val="19"/>
                <w:szCs w:val="19"/>
              </w:rPr>
              <w:t>Text + User + 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68ECA"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098FA" w14:textId="77777777" w:rsidR="000E2AF4" w:rsidRDefault="005C15D5">
            <w:pPr>
              <w:spacing w:before="60" w:after="80"/>
            </w:pPr>
            <w:r>
              <w:rPr>
                <w:color w:val="595959"/>
                <w:sz w:val="18"/>
                <w:szCs w:val="18"/>
              </w:rPr>
              <w:t>Required if Barrier Flagged = Yes. Supervisor must review and document outcome.</w:t>
            </w:r>
          </w:p>
        </w:tc>
      </w:tr>
    </w:tbl>
    <w:p w14:paraId="5A42FAD9" w14:textId="77777777" w:rsidR="000E2AF4" w:rsidRDefault="000E2AF4">
      <w:pPr>
        <w:spacing w:before="80"/>
      </w:pPr>
    </w:p>
    <w:p w14:paraId="569E3145" w14:textId="77777777" w:rsidR="000E2AF4" w:rsidRDefault="005C15D5">
      <w:pPr>
        <w:pStyle w:val="Heading3"/>
      </w:pPr>
      <w:r>
        <w:t>4.19 Integration Requirements</w:t>
      </w:r>
    </w:p>
    <w:p w14:paraId="0DD50720" w14:textId="77777777" w:rsidR="000E2AF4" w:rsidRDefault="005C15D5">
      <w:pPr>
        <w:pStyle w:val="ListParagraph"/>
        <w:numPr>
          <w:ilvl w:val="0"/>
          <w:numId w:val="2"/>
        </w:numPr>
        <w:spacing w:before="40" w:after="40"/>
      </w:pPr>
      <w:r>
        <w:t>Post-Sale Event Log accessible from every Policy record as a tab.</w:t>
      </w:r>
    </w:p>
    <w:p w14:paraId="407F0F0C" w14:textId="77777777" w:rsidR="000E2AF4" w:rsidRDefault="005C15D5">
      <w:pPr>
        <w:pStyle w:val="ListParagraph"/>
        <w:numPr>
          <w:ilvl w:val="0"/>
          <w:numId w:val="2"/>
        </w:numPr>
        <w:spacing w:before="40" w:after="40"/>
      </w:pPr>
      <w:r>
        <w:t>Any event where Barrier Flagged = Yes must appear on the broker's dashboard and supervisor's alert queue.</w:t>
      </w:r>
    </w:p>
    <w:p w14:paraId="65711094" w14:textId="77777777" w:rsidR="000E2AF4" w:rsidRDefault="005C15D5">
      <w:pPr>
        <w:pStyle w:val="ListParagraph"/>
        <w:numPr>
          <w:ilvl w:val="0"/>
          <w:numId w:val="2"/>
        </w:numPr>
        <w:spacing w:before="40" w:after="40"/>
      </w:pPr>
      <w:r>
        <w:t>Lapse reason data feeds into the TCF Outcome 6 MI report.</w:t>
      </w:r>
    </w:p>
    <w:p w14:paraId="3D95FA12" w14:textId="77777777" w:rsidR="000E2AF4" w:rsidRDefault="005C15D5">
      <w:pPr>
        <w:pStyle w:val="ListParagraph"/>
        <w:numPr>
          <w:ilvl w:val="0"/>
          <w:numId w:val="2"/>
        </w:numPr>
        <w:spacing w:before="40" w:after="40"/>
      </w:pPr>
      <w:r>
        <w:t>All post-sale events written to the audit trail.</w:t>
      </w:r>
    </w:p>
    <w:p w14:paraId="3DA76B7E"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634BAEFA"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5AD38A47" w14:textId="77777777" w:rsidR="000E2AF4" w:rsidRDefault="005C15D5">
            <w:pPr>
              <w:spacing w:before="60" w:after="80"/>
              <w:jc w:val="center"/>
            </w:pPr>
            <w:r>
              <w:rPr>
                <w:b/>
                <w:bCs/>
                <w:color w:val="FFFFFF"/>
                <w:sz w:val="20"/>
                <w:szCs w:val="20"/>
              </w:rPr>
              <w:t>NEW-05</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006CA6E7" w14:textId="77777777" w:rsidR="000E2AF4" w:rsidRDefault="005C15D5">
            <w:pPr>
              <w:spacing w:before="60" w:after="80"/>
            </w:pPr>
            <w:r>
              <w:rPr>
                <w:b/>
                <w:bCs/>
                <w:color w:val="1F3864"/>
                <w:sz w:val="26"/>
                <w:szCs w:val="26"/>
              </w:rPr>
              <w:t>Product Library and Target Market Definition</w:t>
            </w:r>
          </w:p>
        </w:tc>
      </w:tr>
    </w:tbl>
    <w:p w14:paraId="69849C76" w14:textId="77777777" w:rsidR="000E2AF4" w:rsidRDefault="000E2AF4">
      <w:pPr>
        <w:spacing w:before="80"/>
      </w:pPr>
    </w:p>
    <w:p w14:paraId="1F7358E6" w14:textId="77777777" w:rsidR="000E2AF4" w:rsidRDefault="005C15D5">
      <w:pPr>
        <w:pStyle w:val="Heading3"/>
      </w:pPr>
      <w:r>
        <w:t>4.20 Purpose</w:t>
      </w:r>
    </w:p>
    <w:p w14:paraId="272636F7" w14:textId="7F7D3FA7" w:rsidR="000E2AF4" w:rsidRDefault="005C15D5">
      <w:pPr>
        <w:spacing w:before="60" w:after="80"/>
      </w:pPr>
      <w:r w:rsidRPr="00F77069">
        <w:rPr>
          <w:highlight w:val="yellow"/>
        </w:rPr>
        <w:t>Under the incoming COFI Act, financial institutions must only distribute products to their defined target market.</w:t>
      </w:r>
      <w:r>
        <w:t xml:space="preserve"> </w:t>
      </w:r>
      <w:r w:rsidR="00F77069">
        <w:br/>
      </w:r>
      <w:r w:rsidRPr="00F77069">
        <w:rPr>
          <w:b/>
          <w:bCs/>
        </w:rPr>
        <w:t>This is not merely a recommendation — it will be a licensing condition</w:t>
      </w:r>
      <w:r>
        <w:t xml:space="preserve">. </w:t>
      </w:r>
      <w:r w:rsidR="00F77069">
        <w:br/>
      </w:r>
      <w:r>
        <w:t>This module creates a product library where each product type or insurer product is tagged with its defined target market characteristics.</w:t>
      </w:r>
      <w:r w:rsidR="00F77069">
        <w:br/>
      </w:r>
      <w:r>
        <w:t>At point of advice, the system cross-checks the client profile against the target market and flags mismatches.</w:t>
      </w:r>
    </w:p>
    <w:p w14:paraId="0017592E" w14:textId="77777777" w:rsidR="000E2AF4" w:rsidRDefault="000E2AF4">
      <w:pPr>
        <w:spacing w:before="80"/>
      </w:pPr>
    </w:p>
    <w:p w14:paraId="1AC4FD13" w14:textId="77777777" w:rsidR="000E2AF4" w:rsidRDefault="005C15D5">
      <w:pPr>
        <w:pStyle w:val="Heading3"/>
      </w:pPr>
      <w:r>
        <w:t xml:space="preserve">4.21 </w:t>
      </w:r>
      <w:r w:rsidRPr="00F77069">
        <w:rPr>
          <w:color w:val="EE0000"/>
          <w:u w:val="single"/>
        </w:rPr>
        <w:t>Legislative Basis</w:t>
      </w:r>
    </w:p>
    <w:p w14:paraId="122D80B2" w14:textId="77777777" w:rsidR="000E2AF4" w:rsidRDefault="005C15D5">
      <w:pPr>
        <w:pStyle w:val="ListParagraph"/>
        <w:numPr>
          <w:ilvl w:val="0"/>
          <w:numId w:val="2"/>
        </w:numPr>
        <w:spacing w:before="40" w:after="40"/>
      </w:pPr>
      <w:r w:rsidRPr="00F77069">
        <w:rPr>
          <w:b/>
          <w:bCs/>
          <w:color w:val="EE0000"/>
        </w:rPr>
        <w:t>COFI:</w:t>
      </w:r>
      <w:r w:rsidRPr="00F77069">
        <w:rPr>
          <w:color w:val="EE0000"/>
        </w:rPr>
        <w:t xml:space="preserve"> </w:t>
      </w:r>
      <w:r>
        <w:t>Product suitability and target market obligations — pre-emptive requirement.</w:t>
      </w:r>
    </w:p>
    <w:p w14:paraId="76AEF604" w14:textId="77777777" w:rsidR="000E2AF4" w:rsidRDefault="005C15D5">
      <w:pPr>
        <w:pStyle w:val="ListParagraph"/>
        <w:numPr>
          <w:ilvl w:val="0"/>
          <w:numId w:val="2"/>
        </w:numPr>
        <w:spacing w:before="40" w:after="40"/>
      </w:pPr>
      <w:r w:rsidRPr="00F77069">
        <w:rPr>
          <w:b/>
          <w:bCs/>
          <w:color w:val="EE0000"/>
        </w:rPr>
        <w:t>TCF Outcome 2:</w:t>
      </w:r>
      <w:r w:rsidRPr="00F77069">
        <w:rPr>
          <w:color w:val="EE0000"/>
        </w:rPr>
        <w:t xml:space="preserve"> </w:t>
      </w:r>
      <w:r>
        <w:t>Products must be sold to the right clients for whom they were designed.</w:t>
      </w:r>
    </w:p>
    <w:p w14:paraId="3120F0FD" w14:textId="77777777" w:rsidR="000E2AF4" w:rsidRDefault="000E2AF4">
      <w:pPr>
        <w:spacing w:before="80"/>
      </w:pPr>
    </w:p>
    <w:p w14:paraId="57C9E55D" w14:textId="77777777" w:rsidR="000E2AF4" w:rsidRDefault="005C15D5">
      <w:pPr>
        <w:pStyle w:val="Heading3"/>
      </w:pPr>
      <w:r>
        <w:t>4.22 Product Library Record —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201"/>
        <w:gridCol w:w="3959"/>
      </w:tblGrid>
      <w:tr w:rsidR="000E2AF4" w14:paraId="0067D99D"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770F740"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3CA439E"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190D77F"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CA7E778" w14:textId="77777777" w:rsidR="000E2AF4" w:rsidRDefault="005C15D5">
            <w:pPr>
              <w:spacing w:before="60" w:after="80"/>
            </w:pPr>
            <w:r>
              <w:rPr>
                <w:b/>
                <w:bCs/>
                <w:color w:val="FFFFFF"/>
                <w:sz w:val="19"/>
                <w:szCs w:val="19"/>
              </w:rPr>
              <w:t>Notes / Values</w:t>
            </w:r>
          </w:p>
        </w:tc>
      </w:tr>
      <w:tr w:rsidR="000E2AF4" w14:paraId="2AD4B2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4089E" w14:textId="77777777" w:rsidR="000E2AF4" w:rsidRDefault="005C15D5">
            <w:pPr>
              <w:spacing w:before="60" w:after="80"/>
            </w:pPr>
            <w:r>
              <w:rPr>
                <w:b/>
                <w:bCs/>
                <w:color w:val="2E75B6"/>
                <w:sz w:val="19"/>
                <w:szCs w:val="19"/>
              </w:rPr>
              <w:t>Product 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B7229"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7722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3F5AD" w14:textId="77777777" w:rsidR="000E2AF4" w:rsidRDefault="005C15D5">
            <w:pPr>
              <w:spacing w:before="60" w:after="80"/>
            </w:pPr>
            <w:r>
              <w:rPr>
                <w:color w:val="595959"/>
                <w:sz w:val="18"/>
                <w:szCs w:val="18"/>
              </w:rPr>
              <w:t>Internal code — e.g. STI-PL-BUILD-001 (Short-Term Insurance / Personal Lines / Building)</w:t>
            </w:r>
          </w:p>
        </w:tc>
      </w:tr>
      <w:tr w:rsidR="000E2AF4" w14:paraId="00C4E5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D8A0D2" w14:textId="77777777" w:rsidR="000E2AF4" w:rsidRDefault="005C15D5">
            <w:pPr>
              <w:spacing w:before="60" w:after="80"/>
            </w:pPr>
            <w:r>
              <w:rPr>
                <w:b/>
                <w:bCs/>
                <w:color w:val="2E75B6"/>
                <w:sz w:val="19"/>
                <w:szCs w:val="19"/>
              </w:rPr>
              <w:t>Product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9E74AD"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EE944"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779611" w14:textId="77777777" w:rsidR="000E2AF4" w:rsidRDefault="005C15D5">
            <w:pPr>
              <w:spacing w:before="60" w:after="80"/>
            </w:pPr>
            <w:r>
              <w:rPr>
                <w:color w:val="595959"/>
                <w:sz w:val="18"/>
                <w:szCs w:val="18"/>
              </w:rPr>
              <w:t>Full descriptive name</w:t>
            </w:r>
          </w:p>
        </w:tc>
      </w:tr>
      <w:tr w:rsidR="000E2AF4" w14:paraId="0708B6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75D30" w14:textId="77777777" w:rsidR="000E2AF4" w:rsidRDefault="005C15D5">
            <w:pPr>
              <w:spacing w:before="60" w:after="80"/>
            </w:pPr>
            <w:r>
              <w:rPr>
                <w:b/>
                <w:bCs/>
                <w:color w:val="2E75B6"/>
                <w:sz w:val="19"/>
                <w:szCs w:val="19"/>
              </w:rPr>
              <w:t>Insurer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EBC5F" w14:textId="77777777" w:rsidR="000E2AF4" w:rsidRDefault="005C15D5">
            <w:pPr>
              <w:spacing w:before="60" w:after="80"/>
            </w:pPr>
            <w:r>
              <w:rPr>
                <w:i/>
                <w:iCs/>
                <w:sz w:val="19"/>
                <w:szCs w:val="19"/>
              </w:rPr>
              <w:t>Lookup /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D8E38"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5ECC2" w14:textId="77777777" w:rsidR="000E2AF4" w:rsidRDefault="005C15D5">
            <w:pPr>
              <w:spacing w:before="60" w:after="80"/>
            </w:pPr>
            <w:r>
              <w:rPr>
                <w:color w:val="595959"/>
                <w:sz w:val="18"/>
                <w:szCs w:val="18"/>
              </w:rPr>
              <w:t>Linked insurer name</w:t>
            </w:r>
          </w:p>
        </w:tc>
      </w:tr>
      <w:tr w:rsidR="000E2AF4" w14:paraId="4D68D0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4A64C8" w14:textId="77777777" w:rsidR="000E2AF4" w:rsidRDefault="005C15D5">
            <w:pPr>
              <w:spacing w:before="60" w:after="80"/>
            </w:pPr>
            <w:r>
              <w:rPr>
                <w:b/>
                <w:bCs/>
                <w:color w:val="2E75B6"/>
                <w:sz w:val="19"/>
                <w:szCs w:val="19"/>
              </w:rPr>
              <w:t>Product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944EA"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A5B36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DF5913" w14:textId="77777777" w:rsidR="000E2AF4" w:rsidRDefault="005C15D5">
            <w:pPr>
              <w:spacing w:before="60" w:after="80"/>
            </w:pPr>
            <w:r>
              <w:rPr>
                <w:color w:val="595959"/>
                <w:sz w:val="18"/>
                <w:szCs w:val="18"/>
              </w:rPr>
              <w:t>Personal Lines — Buildings | Personal Lines — Contents | Personal Lines — Motor | Commercial Lines — Property | Commercial Lines — Liability | Commercial — Motor fleet | Specialty | Other</w:t>
            </w:r>
          </w:p>
        </w:tc>
      </w:tr>
      <w:tr w:rsidR="000E2AF4" w14:paraId="57566F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BB566" w14:textId="77777777" w:rsidR="000E2AF4" w:rsidRDefault="005C15D5">
            <w:pPr>
              <w:spacing w:before="60" w:after="80"/>
            </w:pPr>
            <w:r>
              <w:rPr>
                <w:b/>
                <w:bCs/>
                <w:color w:val="2E75B6"/>
                <w:sz w:val="19"/>
                <w:szCs w:val="19"/>
              </w:rPr>
              <w:t>Target Client 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AE6F7" w14:textId="77777777" w:rsidR="000E2AF4" w:rsidRDefault="005C15D5">
            <w:pPr>
              <w:spacing w:before="60" w:after="80"/>
            </w:pPr>
            <w:r>
              <w:rPr>
                <w:i/>
                <w:iCs/>
                <w:sz w:val="19"/>
                <w:szCs w:val="19"/>
              </w:rPr>
              <w:t>Multi-select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B7490"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38231" w14:textId="77777777" w:rsidR="000E2AF4" w:rsidRDefault="005C15D5">
            <w:pPr>
              <w:spacing w:before="60" w:after="80"/>
            </w:pPr>
            <w:r>
              <w:rPr>
                <w:color w:val="595959"/>
                <w:sz w:val="18"/>
                <w:szCs w:val="18"/>
              </w:rPr>
              <w:t>Individual — homeowner | Individual — tenant | SMMEs | Large corporates | Sole proprietor | Trust | Body corporate | Any</w:t>
            </w:r>
          </w:p>
        </w:tc>
      </w:tr>
      <w:tr w:rsidR="000E2AF4" w14:paraId="20DB1D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FBFDC9" w14:textId="77777777" w:rsidR="000E2AF4" w:rsidRDefault="005C15D5">
            <w:pPr>
              <w:spacing w:before="60" w:after="80"/>
            </w:pPr>
            <w:r>
              <w:rPr>
                <w:b/>
                <w:bCs/>
                <w:color w:val="2E75B6"/>
                <w:sz w:val="19"/>
                <w:szCs w:val="19"/>
              </w:rPr>
              <w:t>Minimum Insurable Value (R)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3D32C" w14:textId="77777777" w:rsidR="000E2AF4" w:rsidRDefault="005C15D5">
            <w:pPr>
              <w:spacing w:before="60" w:after="80"/>
            </w:pPr>
            <w:r>
              <w:rPr>
                <w:i/>
                <w:iCs/>
                <w:sz w:val="19"/>
                <w:szCs w:val="19"/>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091FF2" w14:textId="77777777" w:rsidR="000E2AF4" w:rsidRDefault="005C15D5">
            <w:pPr>
              <w:spacing w:before="60" w:after="80"/>
            </w:pPr>
            <w:r>
              <w:rPr>
                <w:b/>
                <w:bCs/>
                <w:color w:val="595959"/>
                <w:sz w:val="19"/>
                <w:szCs w:val="19"/>
              </w:rPr>
              <w:t>Optional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1B3C0A" w14:textId="77777777" w:rsidR="000E2AF4" w:rsidRDefault="005C15D5">
            <w:pPr>
              <w:spacing w:before="60" w:after="80"/>
            </w:pPr>
            <w:r>
              <w:rPr>
                <w:color w:val="595959"/>
                <w:sz w:val="18"/>
                <w:szCs w:val="18"/>
              </w:rPr>
              <w:t>Floor value below which product is unsuitable</w:t>
            </w:r>
          </w:p>
        </w:tc>
      </w:tr>
      <w:tr w:rsidR="000E2AF4" w14:paraId="04AC5F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A52FD" w14:textId="77777777" w:rsidR="000E2AF4" w:rsidRDefault="005C15D5">
            <w:pPr>
              <w:spacing w:before="60" w:after="80"/>
            </w:pPr>
            <w:r>
              <w:rPr>
                <w:b/>
                <w:bCs/>
                <w:color w:val="2E75B6"/>
                <w:sz w:val="19"/>
                <w:szCs w:val="19"/>
              </w:rPr>
              <w:t>Maximum Insurable Value (R)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E6403" w14:textId="77777777" w:rsidR="000E2AF4" w:rsidRDefault="005C15D5">
            <w:pPr>
              <w:spacing w:before="60" w:after="80"/>
            </w:pPr>
            <w:r>
              <w:rPr>
                <w:i/>
                <w:iCs/>
                <w:sz w:val="19"/>
                <w:szCs w:val="19"/>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FB875" w14:textId="77777777" w:rsidR="000E2AF4" w:rsidRDefault="005C15D5">
            <w:pPr>
              <w:spacing w:before="60" w:after="80"/>
            </w:pPr>
            <w:r>
              <w:rPr>
                <w:b/>
                <w:bCs/>
                <w:color w:val="595959"/>
                <w:sz w:val="19"/>
                <w:szCs w:val="19"/>
              </w:rPr>
              <w:t>Optional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4339A" w14:textId="77777777" w:rsidR="000E2AF4" w:rsidRDefault="005C15D5">
            <w:pPr>
              <w:spacing w:before="60" w:after="80"/>
            </w:pPr>
            <w:r>
              <w:rPr>
                <w:color w:val="595959"/>
                <w:sz w:val="18"/>
                <w:szCs w:val="18"/>
              </w:rPr>
              <w:t>Ceiling value above which product is unsuitable or requires referral</w:t>
            </w:r>
          </w:p>
        </w:tc>
      </w:tr>
      <w:tr w:rsidR="000E2AF4" w14:paraId="1080E9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D019CF" w14:textId="77777777" w:rsidR="000E2AF4" w:rsidRDefault="005C15D5">
            <w:pPr>
              <w:spacing w:before="60" w:after="80"/>
            </w:pPr>
            <w:r>
              <w:rPr>
                <w:b/>
                <w:bCs/>
                <w:color w:val="2E75B6"/>
                <w:sz w:val="19"/>
                <w:szCs w:val="19"/>
              </w:rPr>
              <w:t>Suitable Risk Appetite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7B0410" w14:textId="77777777" w:rsidR="000E2AF4" w:rsidRDefault="005C15D5">
            <w:pPr>
              <w:spacing w:before="60" w:after="80"/>
            </w:pPr>
            <w:r>
              <w:rPr>
                <w:i/>
                <w:iCs/>
                <w:sz w:val="19"/>
                <w:szCs w:val="19"/>
              </w:rPr>
              <w:t>Multi-select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57BD9E"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122E23" w14:textId="77777777" w:rsidR="000E2AF4" w:rsidRDefault="005C15D5">
            <w:pPr>
              <w:spacing w:before="60" w:after="80"/>
            </w:pPr>
            <w:r>
              <w:rPr>
                <w:color w:val="595959"/>
                <w:sz w:val="18"/>
                <w:szCs w:val="18"/>
              </w:rPr>
              <w:t>Conservative | Moderate | Aggressive — the client risk profiles for which this product is appropriate</w:t>
            </w:r>
          </w:p>
        </w:tc>
      </w:tr>
      <w:tr w:rsidR="000E2AF4" w14:paraId="4378F8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8E0FB" w14:textId="77777777" w:rsidR="000E2AF4" w:rsidRDefault="005C15D5">
            <w:pPr>
              <w:spacing w:before="60" w:after="80"/>
            </w:pPr>
            <w:r>
              <w:rPr>
                <w:b/>
                <w:bCs/>
                <w:color w:val="2E75B6"/>
                <w:sz w:val="19"/>
                <w:szCs w:val="19"/>
              </w:rPr>
              <w:t>Geographic Scope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BCEDA"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B80F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EB881" w14:textId="77777777" w:rsidR="000E2AF4" w:rsidRDefault="005C15D5">
            <w:pPr>
              <w:spacing w:before="60" w:after="80"/>
            </w:pPr>
            <w:r>
              <w:rPr>
                <w:color w:val="595959"/>
                <w:sz w:val="18"/>
                <w:szCs w:val="18"/>
              </w:rPr>
              <w:t>South Africa — nationwide | Specific provinces | Specific areas | Excluding high-risk zones</w:t>
            </w:r>
          </w:p>
        </w:tc>
      </w:tr>
      <w:tr w:rsidR="000E2AF4" w14:paraId="4C9237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E69161" w14:textId="77777777" w:rsidR="000E2AF4" w:rsidRDefault="005C15D5">
            <w:pPr>
              <w:spacing w:before="60" w:after="80"/>
            </w:pPr>
            <w:r>
              <w:rPr>
                <w:b/>
                <w:bCs/>
                <w:color w:val="2E75B6"/>
                <w:sz w:val="19"/>
                <w:szCs w:val="19"/>
              </w:rPr>
              <w:t>Key Exclusions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63F0C2" w14:textId="77777777" w:rsidR="000E2AF4" w:rsidRDefault="005C15D5">
            <w:pPr>
              <w:spacing w:before="60" w:after="80"/>
            </w:pPr>
            <w:r>
              <w:rPr>
                <w:i/>
                <w:iCs/>
                <w:sz w:val="19"/>
                <w:szCs w:val="19"/>
              </w:rPr>
              <w:t>Long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816FF"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370A48" w14:textId="77777777" w:rsidR="000E2AF4" w:rsidRDefault="005C15D5">
            <w:pPr>
              <w:spacing w:before="60" w:after="80"/>
            </w:pPr>
            <w:r>
              <w:rPr>
                <w:color w:val="595959"/>
                <w:sz w:val="18"/>
                <w:szCs w:val="18"/>
              </w:rPr>
              <w:t>Plain-language summary of key exclusions clients must be made aware of — used in ROA disclosure</w:t>
            </w:r>
          </w:p>
        </w:tc>
      </w:tr>
      <w:tr w:rsidR="000E2AF4" w14:paraId="47CE898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DD2CA" w14:textId="77777777" w:rsidR="000E2AF4" w:rsidRDefault="005C15D5">
            <w:pPr>
              <w:spacing w:before="60" w:after="80"/>
            </w:pPr>
            <w:r>
              <w:rPr>
                <w:b/>
                <w:bCs/>
                <w:color w:val="2E75B6"/>
                <w:sz w:val="19"/>
                <w:szCs w:val="19"/>
              </w:rPr>
              <w:t>Product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C48A1"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B19A3"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35131" w14:textId="77777777" w:rsidR="000E2AF4" w:rsidRDefault="005C15D5">
            <w:pPr>
              <w:spacing w:before="60" w:after="80"/>
            </w:pPr>
            <w:r>
              <w:rPr>
                <w:color w:val="595959"/>
                <w:sz w:val="18"/>
                <w:szCs w:val="18"/>
              </w:rPr>
              <w:t>Active | Discontinued | Under review</w:t>
            </w:r>
          </w:p>
        </w:tc>
      </w:tr>
      <w:tr w:rsidR="000E2AF4" w14:paraId="4AF78F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7E2FB8" w14:textId="77777777" w:rsidR="000E2AF4" w:rsidRDefault="005C15D5">
            <w:pPr>
              <w:spacing w:before="60" w:after="80"/>
            </w:pPr>
            <w:r>
              <w:rPr>
                <w:b/>
                <w:bCs/>
                <w:color w:val="2E75B6"/>
                <w:sz w:val="19"/>
                <w:szCs w:val="19"/>
              </w:rPr>
              <w:t>Last Review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F98A79"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421B9F"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2A9089" w14:textId="77777777" w:rsidR="000E2AF4" w:rsidRDefault="005C15D5">
            <w:pPr>
              <w:spacing w:before="60" w:after="80"/>
            </w:pPr>
            <w:r>
              <w:rPr>
                <w:color w:val="595959"/>
                <w:sz w:val="18"/>
                <w:szCs w:val="18"/>
              </w:rPr>
              <w:t>Date product definition was last reviewed and updated</w:t>
            </w:r>
          </w:p>
        </w:tc>
      </w:tr>
      <w:tr w:rsidR="000E2AF4" w14:paraId="782E3F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0FA94" w14:textId="77777777" w:rsidR="000E2AF4" w:rsidRDefault="005C15D5">
            <w:pPr>
              <w:spacing w:before="60" w:after="80"/>
            </w:pPr>
            <w:r>
              <w:rPr>
                <w:b/>
                <w:bCs/>
                <w:color w:val="2E75B6"/>
                <w:sz w:val="19"/>
                <w:szCs w:val="19"/>
              </w:rPr>
              <w:t>Reviewed 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9BA6F"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216C8"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0C40F" w14:textId="77777777" w:rsidR="000E2AF4" w:rsidRDefault="005C15D5">
            <w:pPr>
              <w:spacing w:before="60" w:after="80"/>
            </w:pPr>
            <w:r>
              <w:rPr>
                <w:color w:val="595959"/>
                <w:sz w:val="18"/>
                <w:szCs w:val="18"/>
              </w:rPr>
              <w:t>Compliance officer or senior broker who approved the target market definition</w:t>
            </w:r>
          </w:p>
        </w:tc>
      </w:tr>
    </w:tbl>
    <w:p w14:paraId="213E59BE" w14:textId="77777777" w:rsidR="000E2AF4" w:rsidRDefault="000E2AF4">
      <w:pPr>
        <w:spacing w:before="80"/>
      </w:pPr>
    </w:p>
    <w:p w14:paraId="7005847E" w14:textId="77777777" w:rsidR="000E2AF4" w:rsidRDefault="005C15D5">
      <w:pPr>
        <w:pStyle w:val="Heading3"/>
      </w:pPr>
      <w:r>
        <w:t>4.23 Integration with ROA — Suitability Check</w:t>
      </w:r>
    </w:p>
    <w:p w14:paraId="1EB8D800" w14:textId="77777777" w:rsidR="000E2AF4" w:rsidRDefault="005C15D5">
      <w:pPr>
        <w:pStyle w:val="ListParagraph"/>
        <w:numPr>
          <w:ilvl w:val="0"/>
          <w:numId w:val="2"/>
        </w:numPr>
        <w:spacing w:before="40" w:after="40"/>
      </w:pPr>
      <w:r>
        <w:t>When a broker begins a new ROA and selects a policy/product, the system retrieves the Target Market Definition for that product.</w:t>
      </w:r>
    </w:p>
    <w:p w14:paraId="34434627" w14:textId="77777777" w:rsidR="000E2AF4" w:rsidRDefault="005C15D5">
      <w:pPr>
        <w:pStyle w:val="ListParagraph"/>
        <w:numPr>
          <w:ilvl w:val="0"/>
          <w:numId w:val="2"/>
        </w:numPr>
        <w:spacing w:before="40" w:after="40"/>
      </w:pPr>
      <w:r>
        <w:t>The system compares: Client Risk Appetite (from ROA) against Suitable Risk Appetite (from Product Library); Client Type (individual/company) against Target Client Type; Insurable value (from Assets) against Min/Max Insurable Value.</w:t>
      </w:r>
    </w:p>
    <w:p w14:paraId="13E70AF5" w14:textId="77777777" w:rsidR="000E2AF4" w:rsidRDefault="005C15D5">
      <w:pPr>
        <w:pStyle w:val="ListParagraph"/>
        <w:numPr>
          <w:ilvl w:val="0"/>
          <w:numId w:val="2"/>
        </w:numPr>
        <w:spacing w:before="40" w:after="40"/>
      </w:pPr>
      <w:r>
        <w:t>If all parameters match: green 'Suitability Confirmed' badge appears.</w:t>
      </w:r>
    </w:p>
    <w:p w14:paraId="219C02BE" w14:textId="77777777" w:rsidR="000E2AF4" w:rsidRDefault="005C15D5">
      <w:pPr>
        <w:pStyle w:val="ListParagraph"/>
        <w:numPr>
          <w:ilvl w:val="0"/>
          <w:numId w:val="2"/>
        </w:numPr>
        <w:spacing w:before="40" w:after="40"/>
      </w:pPr>
      <w:r>
        <w:t>If any parameter falls outside target market: amber 'Suitability Review Required' banner appears. Broker must enter a written override reason before saving the ROA. Override reason is logged and included in monthly MI report.</w:t>
      </w:r>
    </w:p>
    <w:p w14:paraId="7921ED2A" w14:textId="77777777" w:rsidR="000E2AF4" w:rsidRDefault="005C15D5">
      <w:pPr>
        <w:pStyle w:val="ListParagraph"/>
        <w:numPr>
          <w:ilvl w:val="0"/>
          <w:numId w:val="2"/>
        </w:numPr>
        <w:spacing w:before="40" w:after="40"/>
      </w:pPr>
      <w:r>
        <w:t>If client type is outside target market completely: red 'Target Market Mismatch' flag. Supervisor must co-approve the ROA before it can be sent.</w:t>
      </w:r>
    </w:p>
    <w:p w14:paraId="259462AA"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74F046ED"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4899D7B8" w14:textId="77777777" w:rsidR="000E2AF4" w:rsidRDefault="005C15D5">
            <w:pPr>
              <w:spacing w:before="60" w:after="80"/>
              <w:jc w:val="center"/>
            </w:pPr>
            <w:r>
              <w:rPr>
                <w:b/>
                <w:bCs/>
                <w:color w:val="FFFFFF"/>
                <w:sz w:val="20"/>
                <w:szCs w:val="20"/>
              </w:rPr>
              <w:t>NEW-06</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50F57E04" w14:textId="77777777" w:rsidR="000E2AF4" w:rsidRDefault="005C15D5">
            <w:pPr>
              <w:spacing w:before="60" w:after="80"/>
            </w:pPr>
            <w:r>
              <w:rPr>
                <w:b/>
                <w:bCs/>
                <w:color w:val="1F3864"/>
                <w:sz w:val="26"/>
                <w:szCs w:val="26"/>
              </w:rPr>
              <w:t>FICA Identification Verification Log</w:t>
            </w:r>
          </w:p>
        </w:tc>
      </w:tr>
    </w:tbl>
    <w:p w14:paraId="40DDEC62" w14:textId="77777777" w:rsidR="000E2AF4" w:rsidRDefault="000E2AF4">
      <w:pPr>
        <w:spacing w:before="80"/>
      </w:pPr>
    </w:p>
    <w:p w14:paraId="1CC22FDD" w14:textId="77777777" w:rsidR="000E2AF4" w:rsidRDefault="005C15D5">
      <w:pPr>
        <w:pStyle w:val="Heading3"/>
      </w:pPr>
      <w:r>
        <w:t>4.24 Purpose</w:t>
      </w:r>
    </w:p>
    <w:p w14:paraId="60B2F6F8" w14:textId="77777777" w:rsidR="000E2AF4" w:rsidRDefault="005C15D5">
      <w:pPr>
        <w:spacing w:before="60" w:after="80"/>
      </w:pPr>
      <w:r>
        <w:t>The Financial Intelligence Centre Act requires brokerages to verify the identity of all clients and to retain verification records for a minimum of five years after the last transaction. Inexpro currently has no field to record when, how, and by whom a client's identity was verified.</w:t>
      </w:r>
    </w:p>
    <w:p w14:paraId="4CB95F16" w14:textId="77777777" w:rsidR="000E2AF4" w:rsidRDefault="000E2AF4">
      <w:pPr>
        <w:spacing w:before="80"/>
      </w:pPr>
    </w:p>
    <w:p w14:paraId="7E81A468" w14:textId="77777777" w:rsidR="000E2AF4" w:rsidRDefault="005C15D5">
      <w:pPr>
        <w:pStyle w:val="Heading3"/>
      </w:pPr>
      <w:r>
        <w:t>4.25 Field Specification — FICA Tab on Contact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1591"/>
        <w:gridCol w:w="1285"/>
        <w:gridCol w:w="3908"/>
      </w:tblGrid>
      <w:tr w:rsidR="000E2AF4" w14:paraId="5CE292FE"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E8D2CAE"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18F7F5A4"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B9753AA"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77719EB6" w14:textId="77777777" w:rsidR="000E2AF4" w:rsidRDefault="005C15D5">
            <w:pPr>
              <w:spacing w:before="60" w:after="80"/>
            </w:pPr>
            <w:r>
              <w:rPr>
                <w:b/>
                <w:bCs/>
                <w:color w:val="FFFFFF"/>
                <w:sz w:val="19"/>
                <w:szCs w:val="19"/>
              </w:rPr>
              <w:t>Notes / Values</w:t>
            </w:r>
          </w:p>
        </w:tc>
      </w:tr>
      <w:tr w:rsidR="000E2AF4" w14:paraId="331A35E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E033F" w14:textId="77777777" w:rsidR="000E2AF4" w:rsidRDefault="005C15D5">
            <w:pPr>
              <w:spacing w:before="60" w:after="80"/>
            </w:pPr>
            <w:r>
              <w:rPr>
                <w:b/>
                <w:bCs/>
                <w:color w:val="2E75B6"/>
                <w:sz w:val="19"/>
                <w:szCs w:val="19"/>
              </w:rPr>
              <w:t>Verification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F7416" w14:textId="77777777" w:rsidR="000E2AF4" w:rsidRDefault="005C15D5">
            <w:pPr>
              <w:spacing w:before="60" w:after="80"/>
            </w:pPr>
            <w:r>
              <w:rPr>
                <w:i/>
                <w:iCs/>
                <w:sz w:val="19"/>
                <w:szCs w:val="19"/>
              </w:rPr>
              <w:t>Status badge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52E8F"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7F120" w14:textId="77777777" w:rsidR="000E2AF4" w:rsidRDefault="005C15D5">
            <w:pPr>
              <w:spacing w:before="60" w:after="80"/>
            </w:pPr>
            <w:r>
              <w:rPr>
                <w:color w:val="595959"/>
                <w:sz w:val="18"/>
                <w:szCs w:val="18"/>
              </w:rPr>
              <w:t>Verified | Not verified | Expired (&gt; 5 years) | Re-verification required</w:t>
            </w:r>
          </w:p>
        </w:tc>
      </w:tr>
      <w:tr w:rsidR="000E2AF4" w14:paraId="6FEE16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30AF5" w14:textId="77777777" w:rsidR="000E2AF4" w:rsidRDefault="005C15D5">
            <w:pPr>
              <w:spacing w:before="60" w:after="80"/>
            </w:pPr>
            <w:r>
              <w:rPr>
                <w:b/>
                <w:bCs/>
                <w:color w:val="2E75B6"/>
                <w:sz w:val="19"/>
                <w:szCs w:val="19"/>
              </w:rPr>
              <w:t>Verification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80E48"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E8994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4C15D3" w14:textId="77777777" w:rsidR="000E2AF4" w:rsidRDefault="005C15D5">
            <w:pPr>
              <w:spacing w:before="60" w:after="80"/>
            </w:pPr>
            <w:r>
              <w:rPr>
                <w:color w:val="595959"/>
                <w:sz w:val="18"/>
                <w:szCs w:val="18"/>
              </w:rPr>
              <w:t>Date client identity was verified</w:t>
            </w:r>
          </w:p>
        </w:tc>
      </w:tr>
      <w:tr w:rsidR="000E2AF4" w14:paraId="467741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02CF9" w14:textId="77777777" w:rsidR="000E2AF4" w:rsidRDefault="005C15D5">
            <w:pPr>
              <w:spacing w:before="60" w:after="80"/>
            </w:pPr>
            <w:r>
              <w:rPr>
                <w:b/>
                <w:bCs/>
                <w:color w:val="2E75B6"/>
                <w:sz w:val="19"/>
                <w:szCs w:val="19"/>
              </w:rPr>
              <w:t>Verification Method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A1CB4"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C13D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1C88B" w14:textId="77777777" w:rsidR="000E2AF4" w:rsidRDefault="005C15D5">
            <w:pPr>
              <w:spacing w:before="60" w:after="80"/>
            </w:pPr>
            <w:r>
              <w:rPr>
                <w:color w:val="595959"/>
                <w:sz w:val="18"/>
                <w:szCs w:val="18"/>
              </w:rPr>
              <w:t>South African ID document | Passport | CIPC registration (company) | Driver's licence | Biometric | Other certified document</w:t>
            </w:r>
          </w:p>
        </w:tc>
      </w:tr>
      <w:tr w:rsidR="000E2AF4" w14:paraId="73C03F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0A8303" w14:textId="77777777" w:rsidR="000E2AF4" w:rsidRDefault="005C15D5">
            <w:pPr>
              <w:spacing w:before="60" w:after="80"/>
            </w:pPr>
            <w:r>
              <w:rPr>
                <w:b/>
                <w:bCs/>
                <w:color w:val="2E75B6"/>
                <w:sz w:val="19"/>
                <w:szCs w:val="19"/>
              </w:rPr>
              <w:t>Document Reference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510186"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B4600D"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D59BA1" w14:textId="77777777" w:rsidR="000E2AF4" w:rsidRDefault="005C15D5">
            <w:pPr>
              <w:spacing w:before="60" w:after="80"/>
            </w:pPr>
            <w:r>
              <w:rPr>
                <w:color w:val="595959"/>
                <w:sz w:val="18"/>
                <w:szCs w:val="18"/>
              </w:rPr>
              <w:t>ID number, registration number, or passport number — stored encrypted</w:t>
            </w:r>
          </w:p>
        </w:tc>
      </w:tr>
      <w:tr w:rsidR="000E2AF4" w14:paraId="3CB08F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5DEA6" w14:textId="77777777" w:rsidR="000E2AF4" w:rsidRDefault="005C15D5">
            <w:pPr>
              <w:spacing w:before="60" w:after="80"/>
            </w:pPr>
            <w:r>
              <w:rPr>
                <w:b/>
                <w:bCs/>
                <w:color w:val="2E75B6"/>
                <w:sz w:val="19"/>
                <w:szCs w:val="19"/>
              </w:rPr>
              <w:t>Verified 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B4CA9" w14:textId="77777777" w:rsidR="000E2AF4" w:rsidRDefault="005C15D5">
            <w:pPr>
              <w:spacing w:before="60" w:after="80"/>
            </w:pPr>
            <w:r>
              <w:rPr>
                <w:i/>
                <w:iCs/>
                <w:sz w:val="19"/>
                <w:szCs w:val="19"/>
              </w:rPr>
              <w:t>User lookup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8DEBC"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5CF5B" w14:textId="77777777" w:rsidR="000E2AF4" w:rsidRDefault="005C15D5">
            <w:pPr>
              <w:spacing w:before="60" w:after="80"/>
            </w:pPr>
            <w:r>
              <w:rPr>
                <w:color w:val="595959"/>
                <w:sz w:val="18"/>
                <w:szCs w:val="18"/>
              </w:rPr>
              <w:t>Broker who performed the verification — cannot be the same as the client</w:t>
            </w:r>
          </w:p>
        </w:tc>
      </w:tr>
      <w:tr w:rsidR="000E2AF4" w14:paraId="26B112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4D3D6" w14:textId="77777777" w:rsidR="000E2AF4" w:rsidRDefault="005C15D5">
            <w:pPr>
              <w:spacing w:before="60" w:after="80"/>
            </w:pPr>
            <w:r>
              <w:rPr>
                <w:b/>
                <w:bCs/>
                <w:color w:val="2E75B6"/>
                <w:sz w:val="19"/>
                <w:szCs w:val="19"/>
              </w:rPr>
              <w:t>Verification Evidence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BF9979" w14:textId="77777777" w:rsidR="000E2AF4" w:rsidRDefault="005C15D5">
            <w:pPr>
              <w:spacing w:before="60" w:after="80"/>
            </w:pPr>
            <w:r>
              <w:rPr>
                <w:i/>
                <w:iCs/>
                <w:sz w:val="19"/>
                <w:szCs w:val="19"/>
              </w:rPr>
              <w:t>File upload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FA3E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EFB2F5" w14:textId="77777777" w:rsidR="000E2AF4" w:rsidRDefault="005C15D5">
            <w:pPr>
              <w:spacing w:before="60" w:after="80"/>
            </w:pPr>
            <w:r>
              <w:rPr>
                <w:color w:val="595959"/>
                <w:sz w:val="18"/>
                <w:szCs w:val="18"/>
              </w:rPr>
              <w:t>Certified copy of the identity document — stored securely with access controls</w:t>
            </w:r>
          </w:p>
        </w:tc>
      </w:tr>
      <w:tr w:rsidR="000E2AF4" w14:paraId="708CC1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F2712" w14:textId="77777777" w:rsidR="000E2AF4" w:rsidRDefault="005C15D5">
            <w:pPr>
              <w:spacing w:before="60" w:after="80"/>
            </w:pPr>
            <w:r>
              <w:rPr>
                <w:b/>
                <w:bCs/>
                <w:color w:val="2E75B6"/>
                <w:sz w:val="19"/>
                <w:szCs w:val="19"/>
              </w:rPr>
              <w:t>Five-Year Expiry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AC0BF" w14:textId="77777777" w:rsidR="000E2AF4" w:rsidRDefault="005C15D5">
            <w:pPr>
              <w:spacing w:before="60" w:after="80"/>
            </w:pPr>
            <w:r>
              <w:rPr>
                <w:i/>
                <w:iCs/>
                <w:sz w:val="19"/>
                <w:szCs w:val="19"/>
              </w:rPr>
              <w:t>Auto-calculated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125BE"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1D95E" w14:textId="77777777" w:rsidR="000E2AF4" w:rsidRDefault="005C15D5">
            <w:pPr>
              <w:spacing w:before="60" w:after="80"/>
            </w:pPr>
            <w:r>
              <w:rPr>
                <w:color w:val="595959"/>
                <w:sz w:val="18"/>
                <w:szCs w:val="18"/>
              </w:rPr>
              <w:t>Verification Date + 5 years. Alert 60 days before expiry.</w:t>
            </w:r>
          </w:p>
        </w:tc>
      </w:tr>
      <w:tr w:rsidR="000E2AF4" w14:paraId="308CE4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F53503" w14:textId="77777777" w:rsidR="000E2AF4" w:rsidRDefault="005C15D5">
            <w:pPr>
              <w:spacing w:before="60" w:after="80"/>
            </w:pPr>
            <w:r>
              <w:rPr>
                <w:b/>
                <w:bCs/>
                <w:color w:val="2E75B6"/>
                <w:sz w:val="19"/>
                <w:szCs w:val="19"/>
              </w:rPr>
              <w:t>Re-verification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FFA11C"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D49407"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3F96E6" w14:textId="77777777" w:rsidR="000E2AF4" w:rsidRDefault="005C15D5">
            <w:pPr>
              <w:spacing w:before="60" w:after="80"/>
            </w:pPr>
            <w:r>
              <w:rPr>
                <w:color w:val="595959"/>
                <w:sz w:val="18"/>
                <w:szCs w:val="18"/>
              </w:rPr>
              <w:t>Required when original verification expires</w:t>
            </w:r>
          </w:p>
        </w:tc>
      </w:tr>
      <w:tr w:rsidR="000E2AF4" w14:paraId="7E5123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62240" w14:textId="77777777" w:rsidR="000E2AF4" w:rsidRDefault="005C15D5">
            <w:pPr>
              <w:spacing w:before="60" w:after="80"/>
            </w:pPr>
            <w:r>
              <w:rPr>
                <w:b/>
                <w:bCs/>
                <w:color w:val="2E75B6"/>
                <w:sz w:val="19"/>
                <w:szCs w:val="19"/>
              </w:rPr>
              <w:t>Company CIPC 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CAACC"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11AC5"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CB60E" w14:textId="77777777" w:rsidR="000E2AF4" w:rsidRDefault="005C15D5">
            <w:pPr>
              <w:spacing w:before="60" w:after="80"/>
            </w:pPr>
            <w:r>
              <w:rPr>
                <w:color w:val="595959"/>
                <w:sz w:val="18"/>
                <w:szCs w:val="18"/>
              </w:rPr>
              <w:t>Required if client is a juristic person (company, trust, CC)</w:t>
            </w:r>
          </w:p>
        </w:tc>
      </w:tr>
      <w:tr w:rsidR="000E2AF4" w14:paraId="42B72A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D1C584" w14:textId="77777777" w:rsidR="000E2AF4" w:rsidRDefault="005C15D5">
            <w:pPr>
              <w:spacing w:before="60" w:after="80"/>
            </w:pPr>
            <w:r>
              <w:rPr>
                <w:b/>
                <w:bCs/>
                <w:color w:val="2E75B6"/>
                <w:sz w:val="19"/>
                <w:szCs w:val="19"/>
              </w:rPr>
              <w:t>Beneficial Owner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931891"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2254AE"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178788" w14:textId="77777777" w:rsidR="000E2AF4" w:rsidRDefault="005C15D5">
            <w:pPr>
              <w:spacing w:before="60" w:after="80"/>
            </w:pPr>
            <w:r>
              <w:rPr>
                <w:color w:val="595959"/>
                <w:sz w:val="18"/>
                <w:szCs w:val="18"/>
              </w:rPr>
              <w:t>Required for companies: has the beneficial owner been identified and verified? Yes | No | Pending</w:t>
            </w:r>
          </w:p>
        </w:tc>
      </w:tr>
      <w:tr w:rsidR="000E2AF4" w14:paraId="1B09D1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A0049" w14:textId="77777777" w:rsidR="000E2AF4" w:rsidRDefault="005C15D5">
            <w:pPr>
              <w:spacing w:before="60" w:after="80"/>
            </w:pPr>
            <w:r>
              <w:rPr>
                <w:b/>
                <w:bCs/>
                <w:color w:val="2E75B6"/>
                <w:sz w:val="19"/>
                <w:szCs w:val="19"/>
              </w:rPr>
              <w:t>PEP / Sanctions Check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995A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03802"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191FA" w14:textId="77777777" w:rsidR="000E2AF4" w:rsidRDefault="005C15D5">
            <w:pPr>
              <w:spacing w:before="60" w:after="80"/>
            </w:pPr>
            <w:r>
              <w:rPr>
                <w:color w:val="595959"/>
                <w:sz w:val="18"/>
                <w:szCs w:val="18"/>
              </w:rPr>
              <w:t>Politically Exposed Person / Sanctions list check performed? Yes — clear | Yes — flagged for review | Not yet performed</w:t>
            </w:r>
          </w:p>
        </w:tc>
      </w:tr>
      <w:tr w:rsidR="000E2AF4" w14:paraId="7FAE22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A3DB25" w14:textId="77777777" w:rsidR="000E2AF4" w:rsidRDefault="005C15D5">
            <w:pPr>
              <w:spacing w:before="60" w:after="80"/>
            </w:pPr>
            <w:r>
              <w:rPr>
                <w:b/>
                <w:bCs/>
                <w:color w:val="2E75B6"/>
                <w:sz w:val="19"/>
                <w:szCs w:val="19"/>
              </w:rPr>
              <w:t>PEP Check Date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1AF4BB"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2B7F0C"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B5FCC0" w14:textId="77777777" w:rsidR="000E2AF4" w:rsidRDefault="005C15D5">
            <w:pPr>
              <w:spacing w:before="60" w:after="80"/>
            </w:pPr>
            <w:r>
              <w:rPr>
                <w:color w:val="595959"/>
                <w:sz w:val="18"/>
                <w:szCs w:val="18"/>
              </w:rPr>
              <w:t>Required if PEP / Sanctions Check = Yes</w:t>
            </w:r>
          </w:p>
        </w:tc>
      </w:tr>
    </w:tbl>
    <w:p w14:paraId="5666A190" w14:textId="77777777" w:rsidR="000E2AF4" w:rsidRDefault="000E2AF4">
      <w:pPr>
        <w:spacing w:before="80"/>
      </w:pPr>
    </w:p>
    <w:p w14:paraId="3A50F724" w14:textId="77777777" w:rsidR="000E2AF4" w:rsidRDefault="005C15D5">
      <w:pPr>
        <w:pStyle w:val="Heading3"/>
      </w:pPr>
      <w:r>
        <w:t>4.26 Integration Requirements</w:t>
      </w:r>
    </w:p>
    <w:p w14:paraId="4F25F426" w14:textId="77777777" w:rsidR="000E2AF4" w:rsidRDefault="005C15D5">
      <w:pPr>
        <w:pStyle w:val="ListParagraph"/>
        <w:numPr>
          <w:ilvl w:val="0"/>
          <w:numId w:val="2"/>
        </w:numPr>
        <w:spacing w:before="40" w:after="40"/>
      </w:pPr>
      <w:r>
        <w:t>A 'FICA Not Verified' banner must appear on the Contact record if Verification Status = Not verified or Expired. This banner must be visible on every linked policy and engagement record.</w:t>
      </w:r>
    </w:p>
    <w:p w14:paraId="7E1427FF" w14:textId="77777777" w:rsidR="000E2AF4" w:rsidRDefault="005C15D5">
      <w:pPr>
        <w:pStyle w:val="ListParagraph"/>
        <w:numPr>
          <w:ilvl w:val="0"/>
          <w:numId w:val="2"/>
        </w:numPr>
        <w:spacing w:before="40" w:after="40"/>
      </w:pPr>
      <w:r>
        <w:t>A weekly FICA Compliance Report must list all contacts with missing, incomplete, or expired verification.</w:t>
      </w:r>
    </w:p>
    <w:p w14:paraId="664F6BCD"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E2AF4" w14:paraId="4904C7C4"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0FE79595" w14:textId="77777777" w:rsidR="000E2AF4" w:rsidRDefault="005C15D5">
            <w:pPr>
              <w:spacing w:before="60" w:after="80"/>
              <w:jc w:val="center"/>
            </w:pPr>
            <w:r>
              <w:rPr>
                <w:b/>
                <w:bCs/>
                <w:color w:val="FFFFFF"/>
                <w:sz w:val="20"/>
                <w:szCs w:val="20"/>
              </w:rPr>
              <w:t>NEW-07</w:t>
            </w:r>
          </w:p>
        </w:tc>
        <w:tc>
          <w:tcPr>
            <w:tcW w:w="81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120" w:type="dxa"/>
            </w:tcMar>
          </w:tcPr>
          <w:p w14:paraId="42621D24" w14:textId="77777777" w:rsidR="000E2AF4" w:rsidRDefault="005C15D5">
            <w:pPr>
              <w:spacing w:before="60" w:after="80"/>
            </w:pPr>
            <w:r>
              <w:rPr>
                <w:b/>
                <w:bCs/>
                <w:color w:val="1F3864"/>
                <w:sz w:val="26"/>
                <w:szCs w:val="26"/>
              </w:rPr>
              <w:t>Commission and Fee Transparency Log</w:t>
            </w:r>
          </w:p>
        </w:tc>
      </w:tr>
    </w:tbl>
    <w:p w14:paraId="5770944D" w14:textId="77777777" w:rsidR="000E2AF4" w:rsidRDefault="000E2AF4">
      <w:pPr>
        <w:spacing w:before="80"/>
      </w:pPr>
    </w:p>
    <w:p w14:paraId="14F62F9B" w14:textId="77777777" w:rsidR="000E2AF4" w:rsidRDefault="005C15D5">
      <w:pPr>
        <w:pStyle w:val="Heading3"/>
      </w:pPr>
      <w:r>
        <w:t>4.27 Purpose</w:t>
      </w:r>
    </w:p>
    <w:p w14:paraId="438D1AC9" w14:textId="77777777" w:rsidR="000E2AF4" w:rsidRDefault="005C15D5">
      <w:pPr>
        <w:spacing w:before="60" w:after="80"/>
      </w:pPr>
      <w:r>
        <w:t>COFI requires institutions to maintain a documented remuneration policy demonstrating that commission structures do not incentivise poor client outcomes. The FAIS GCC already requires conflict of interest disclosure. This module creates a commission log per policy, linked to the ROA conflict of interest declaration, providing a complete and transparent record of remuneration.</w:t>
      </w:r>
    </w:p>
    <w:p w14:paraId="174963D1" w14:textId="77777777" w:rsidR="000E2AF4" w:rsidRDefault="000E2AF4">
      <w:pPr>
        <w:spacing w:before="80"/>
      </w:pPr>
    </w:p>
    <w:p w14:paraId="758717BF" w14:textId="77777777" w:rsidR="000E2AF4" w:rsidRDefault="005C15D5">
      <w:pPr>
        <w:pStyle w:val="Heading3"/>
      </w:pPr>
      <w:r>
        <w:t>4.28 Field Specification — Commission Tab on Policy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592"/>
        <w:gridCol w:w="1285"/>
        <w:gridCol w:w="3905"/>
      </w:tblGrid>
      <w:tr w:rsidR="000E2AF4" w14:paraId="3ECAF96A"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AA6FDE2" w14:textId="77777777" w:rsidR="000E2AF4" w:rsidRDefault="005C15D5">
            <w:pPr>
              <w:spacing w:before="60" w:after="80"/>
            </w:pPr>
            <w:r>
              <w:rPr>
                <w:b/>
                <w:bCs/>
                <w:color w:val="FFFFFF"/>
                <w:sz w:val="19"/>
                <w:szCs w:val="19"/>
              </w:rPr>
              <w:t>Field Name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366BEE9" w14:textId="77777777" w:rsidR="000E2AF4" w:rsidRDefault="005C15D5">
            <w:pPr>
              <w:spacing w:before="60" w:after="80"/>
            </w:pPr>
            <w:r>
              <w:rPr>
                <w:b/>
                <w:bCs/>
                <w:color w:val="FFFFFF"/>
                <w:sz w:val="19"/>
                <w:szCs w:val="19"/>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7B6DB7E" w14:textId="77777777" w:rsidR="000E2AF4" w:rsidRDefault="005C15D5">
            <w:pPr>
              <w:spacing w:before="60" w:after="80"/>
            </w:pPr>
            <w:r>
              <w:rPr>
                <w:b/>
                <w:bCs/>
                <w:color w:val="FFFFFF"/>
                <w:sz w:val="19"/>
                <w:szCs w:val="19"/>
              </w:rPr>
              <w:t>Required</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D0F4B5D" w14:textId="77777777" w:rsidR="000E2AF4" w:rsidRDefault="005C15D5">
            <w:pPr>
              <w:spacing w:before="60" w:after="80"/>
            </w:pPr>
            <w:r>
              <w:rPr>
                <w:b/>
                <w:bCs/>
                <w:color w:val="FFFFFF"/>
                <w:sz w:val="19"/>
                <w:szCs w:val="19"/>
              </w:rPr>
              <w:t>Notes / Values</w:t>
            </w:r>
          </w:p>
        </w:tc>
      </w:tr>
      <w:tr w:rsidR="000E2AF4" w14:paraId="2D5163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F2E0E" w14:textId="77777777" w:rsidR="000E2AF4" w:rsidRDefault="005C15D5">
            <w:pPr>
              <w:spacing w:before="60" w:after="80"/>
            </w:pPr>
            <w:r>
              <w:rPr>
                <w:b/>
                <w:bCs/>
                <w:color w:val="2E75B6"/>
                <w:sz w:val="19"/>
                <w:szCs w:val="19"/>
              </w:rPr>
              <w:t>Commission 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67AB2"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DCD91"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3F16B" w14:textId="77777777" w:rsidR="000E2AF4" w:rsidRDefault="005C15D5">
            <w:pPr>
              <w:spacing w:before="60" w:after="80"/>
            </w:pPr>
            <w:r>
              <w:rPr>
                <w:color w:val="595959"/>
                <w:sz w:val="18"/>
                <w:szCs w:val="18"/>
              </w:rPr>
              <w:t>As-and-when commission | Upfront commission | Fee-based (no commission) | Flat fee | Other</w:t>
            </w:r>
          </w:p>
        </w:tc>
      </w:tr>
      <w:tr w:rsidR="000E2AF4" w14:paraId="4062203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548085" w14:textId="77777777" w:rsidR="000E2AF4" w:rsidRDefault="005C15D5">
            <w:pPr>
              <w:spacing w:before="60" w:after="80"/>
            </w:pPr>
            <w:r>
              <w:rPr>
                <w:b/>
                <w:bCs/>
                <w:color w:val="2E75B6"/>
                <w:sz w:val="19"/>
                <w:szCs w:val="19"/>
              </w:rPr>
              <w:t>Commission Rate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D32325" w14:textId="77777777" w:rsidR="000E2AF4" w:rsidRDefault="005C15D5">
            <w:pPr>
              <w:spacing w:before="60" w:after="80"/>
            </w:pPr>
            <w:r>
              <w:rPr>
                <w:i/>
                <w:iCs/>
                <w:sz w:val="19"/>
                <w:szCs w:val="19"/>
              </w:rPr>
              <w:t>Percentage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F7F817"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F5664A" w14:textId="77777777" w:rsidR="000E2AF4" w:rsidRDefault="005C15D5">
            <w:pPr>
              <w:spacing w:before="60" w:after="80"/>
            </w:pPr>
            <w:r>
              <w:rPr>
                <w:color w:val="595959"/>
                <w:sz w:val="18"/>
                <w:szCs w:val="18"/>
              </w:rPr>
              <w:t>Required if Type = As-and-when or Upfront. Percentage of annual premium.</w:t>
            </w:r>
          </w:p>
        </w:tc>
      </w:tr>
      <w:tr w:rsidR="000E2AF4" w14:paraId="01B604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AB739" w14:textId="77777777" w:rsidR="000E2AF4" w:rsidRDefault="005C15D5">
            <w:pPr>
              <w:spacing w:before="60" w:after="80"/>
            </w:pPr>
            <w:r>
              <w:rPr>
                <w:b/>
                <w:bCs/>
                <w:color w:val="2E75B6"/>
                <w:sz w:val="19"/>
                <w:szCs w:val="19"/>
              </w:rPr>
              <w:t>Commission Amount (R)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3C5FE" w14:textId="77777777" w:rsidR="000E2AF4" w:rsidRDefault="005C15D5">
            <w:pPr>
              <w:spacing w:before="60" w:after="80"/>
            </w:pPr>
            <w:r>
              <w:rPr>
                <w:i/>
                <w:iCs/>
                <w:sz w:val="19"/>
                <w:szCs w:val="19"/>
              </w:rPr>
              <w:t>Currency (auto)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F9BA1"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26128" w14:textId="77777777" w:rsidR="000E2AF4" w:rsidRDefault="005C15D5">
            <w:pPr>
              <w:spacing w:before="60" w:after="80"/>
            </w:pPr>
            <w:r>
              <w:rPr>
                <w:color w:val="595959"/>
                <w:sz w:val="18"/>
                <w:szCs w:val="18"/>
              </w:rPr>
              <w:t>Calculated from Rate x Annual Premium — display only</w:t>
            </w:r>
          </w:p>
        </w:tc>
      </w:tr>
      <w:tr w:rsidR="000E2AF4" w14:paraId="3A5C1F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C6AD0F" w14:textId="77777777" w:rsidR="000E2AF4" w:rsidRDefault="005C15D5">
            <w:pPr>
              <w:spacing w:before="60" w:after="80"/>
            </w:pPr>
            <w:r>
              <w:rPr>
                <w:b/>
                <w:bCs/>
                <w:color w:val="2E75B6"/>
                <w:sz w:val="19"/>
                <w:szCs w:val="19"/>
              </w:rPr>
              <w:t>Disclosed in ROA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E9EAB9" w14:textId="77777777" w:rsidR="000E2AF4" w:rsidRDefault="005C15D5">
            <w:pPr>
              <w:spacing w:before="60" w:after="80"/>
            </w:pPr>
            <w:r>
              <w:rPr>
                <w:i/>
                <w:iCs/>
                <w:sz w:val="19"/>
                <w:szCs w:val="19"/>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DE969F"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451C52" w14:textId="77777777" w:rsidR="000E2AF4" w:rsidRDefault="005C15D5">
            <w:pPr>
              <w:spacing w:before="60" w:after="80"/>
            </w:pPr>
            <w:r>
              <w:rPr>
                <w:color w:val="595959"/>
                <w:sz w:val="18"/>
                <w:szCs w:val="18"/>
              </w:rPr>
              <w:t>Auto-populated from ROA Conflict of Interest Declaration — read only here</w:t>
            </w:r>
          </w:p>
        </w:tc>
      </w:tr>
      <w:tr w:rsidR="000E2AF4" w14:paraId="247A4A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E1917" w14:textId="77777777" w:rsidR="000E2AF4" w:rsidRDefault="005C15D5">
            <w:pPr>
              <w:spacing w:before="60" w:after="80"/>
            </w:pPr>
            <w:r>
              <w:rPr>
                <w:b/>
                <w:bCs/>
                <w:color w:val="2E75B6"/>
                <w:sz w:val="19"/>
                <w:szCs w:val="19"/>
              </w:rPr>
              <w:t>Disclosure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57C3E"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C3E26"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919A8" w14:textId="77777777" w:rsidR="000E2AF4" w:rsidRDefault="005C15D5">
            <w:pPr>
              <w:spacing w:before="60" w:after="80"/>
            </w:pPr>
            <w:r>
              <w:rPr>
                <w:color w:val="595959"/>
                <w:sz w:val="18"/>
                <w:szCs w:val="18"/>
              </w:rPr>
              <w:t>Date of linked ROA — read only</w:t>
            </w:r>
          </w:p>
        </w:tc>
      </w:tr>
      <w:tr w:rsidR="000E2AF4" w14:paraId="739471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937ACE" w14:textId="77777777" w:rsidR="000E2AF4" w:rsidRDefault="005C15D5">
            <w:pPr>
              <w:spacing w:before="60" w:after="80"/>
            </w:pPr>
            <w:r>
              <w:rPr>
                <w:b/>
                <w:bCs/>
                <w:color w:val="2E75B6"/>
                <w:sz w:val="19"/>
                <w:szCs w:val="19"/>
              </w:rPr>
              <w:t>Insurer Arrangement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DAE163"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0587C7"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36D4F5" w14:textId="77777777" w:rsidR="000E2AF4" w:rsidRDefault="005C15D5">
            <w:pPr>
              <w:spacing w:before="60" w:after="80"/>
            </w:pPr>
            <w:r>
              <w:rPr>
                <w:color w:val="595959"/>
                <w:sz w:val="18"/>
                <w:szCs w:val="18"/>
              </w:rPr>
              <w:t>Standard market commission | Volume-based override | Contingency commission | No arrangement | Unknown</w:t>
            </w:r>
          </w:p>
        </w:tc>
      </w:tr>
      <w:tr w:rsidR="000E2AF4" w14:paraId="4D2F98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5110E" w14:textId="77777777" w:rsidR="000E2AF4" w:rsidRDefault="005C15D5">
            <w:pPr>
              <w:spacing w:before="60" w:after="80"/>
            </w:pPr>
            <w:r>
              <w:rPr>
                <w:b/>
                <w:bCs/>
                <w:color w:val="2E75B6"/>
                <w:sz w:val="19"/>
                <w:szCs w:val="19"/>
              </w:rPr>
              <w:t>Volume Override Details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C100B" w14:textId="77777777" w:rsidR="000E2AF4" w:rsidRDefault="005C15D5">
            <w:pPr>
              <w:spacing w:before="60" w:after="80"/>
            </w:pPr>
            <w:r>
              <w:rPr>
                <w:i/>
                <w:iCs/>
                <w:sz w:val="19"/>
                <w:szCs w:val="19"/>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0342F" w14:textId="77777777" w:rsidR="000E2AF4" w:rsidRDefault="005C15D5">
            <w:pPr>
              <w:spacing w:before="60" w:after="80"/>
            </w:pPr>
            <w:r>
              <w:rPr>
                <w:b/>
                <w:bCs/>
                <w:color w:val="595959"/>
                <w:sz w:val="19"/>
                <w:szCs w:val="19"/>
              </w:rPr>
              <w:t>Conditional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EE623" w14:textId="77777777" w:rsidR="000E2AF4" w:rsidRDefault="005C15D5">
            <w:pPr>
              <w:spacing w:before="60" w:after="80"/>
            </w:pPr>
            <w:r>
              <w:rPr>
                <w:color w:val="595959"/>
                <w:sz w:val="18"/>
                <w:szCs w:val="18"/>
              </w:rPr>
              <w:t>Required if Arrangement = Volume-based override. Describe the arrangement.</w:t>
            </w:r>
          </w:p>
        </w:tc>
      </w:tr>
      <w:tr w:rsidR="000E2AF4" w14:paraId="0F0183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F05FF6" w14:textId="77777777" w:rsidR="000E2AF4" w:rsidRDefault="005C15D5">
            <w:pPr>
              <w:spacing w:before="60" w:after="80"/>
            </w:pPr>
            <w:r>
              <w:rPr>
                <w:b/>
                <w:bCs/>
                <w:color w:val="2E75B6"/>
                <w:sz w:val="19"/>
                <w:szCs w:val="19"/>
              </w:rPr>
              <w:t>Remuneration Compliant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9E273F" w14:textId="77777777" w:rsidR="000E2AF4" w:rsidRDefault="005C15D5">
            <w:pPr>
              <w:spacing w:before="60" w:after="80"/>
            </w:pPr>
            <w:r>
              <w:rPr>
                <w:i/>
                <w:iCs/>
                <w:sz w:val="19"/>
                <w:szCs w:val="19"/>
              </w:rPr>
              <w:t>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5495A6" w14:textId="77777777" w:rsidR="000E2AF4" w:rsidRDefault="005C15D5">
            <w:pPr>
              <w:spacing w:before="60" w:after="80"/>
            </w:pPr>
            <w:r>
              <w:rPr>
                <w:b/>
                <w:bCs/>
                <w:color w:val="595959"/>
                <w:sz w:val="19"/>
                <w:szCs w:val="19"/>
              </w:rPr>
              <w:t>Auto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FDBB26" w14:textId="77777777" w:rsidR="000E2AF4" w:rsidRDefault="005C15D5">
            <w:pPr>
              <w:spacing w:before="60" w:after="80"/>
            </w:pPr>
            <w:r>
              <w:rPr>
                <w:color w:val="595959"/>
                <w:sz w:val="18"/>
                <w:szCs w:val="18"/>
              </w:rPr>
              <w:t>System flags: Compliant | Review required | Non-compliant. Based on declared arrangement vs FSCA limits.</w:t>
            </w:r>
          </w:p>
        </w:tc>
      </w:tr>
      <w:tr w:rsidR="000E2AF4" w14:paraId="6747FC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84E9C" w14:textId="77777777" w:rsidR="000E2AF4" w:rsidRDefault="005C15D5">
            <w:pPr>
              <w:spacing w:before="60" w:after="80"/>
            </w:pPr>
            <w:r>
              <w:rPr>
                <w:b/>
                <w:bCs/>
                <w:color w:val="2E75B6"/>
                <w:sz w:val="19"/>
                <w:szCs w:val="19"/>
              </w:rPr>
              <w:t>Last Review 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CA4BD" w14:textId="77777777" w:rsidR="000E2AF4" w:rsidRDefault="005C15D5">
            <w:pPr>
              <w:spacing w:before="60" w:after="80"/>
            </w:pPr>
            <w:r>
              <w:rPr>
                <w:i/>
                <w:iCs/>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8E059" w14:textId="77777777" w:rsidR="000E2AF4" w:rsidRDefault="005C15D5">
            <w:pPr>
              <w:spacing w:before="60" w:after="80"/>
            </w:pPr>
            <w:r>
              <w:rPr>
                <w:b/>
                <w:bCs/>
                <w:color w:val="C00000"/>
                <w:sz w:val="19"/>
                <w:szCs w:val="19"/>
              </w:rPr>
              <w:t>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36936" w14:textId="77777777" w:rsidR="000E2AF4" w:rsidRDefault="005C15D5">
            <w:pPr>
              <w:spacing w:before="60" w:after="80"/>
            </w:pPr>
            <w:r>
              <w:rPr>
                <w:color w:val="595959"/>
                <w:sz w:val="18"/>
                <w:szCs w:val="18"/>
              </w:rPr>
              <w:t>Date the commission arrangement was last reviewed for TCF compliance</w:t>
            </w:r>
          </w:p>
        </w:tc>
      </w:tr>
    </w:tbl>
    <w:p w14:paraId="4FBE2446" w14:textId="77777777" w:rsidR="000E2AF4" w:rsidRDefault="000E2AF4">
      <w:pPr>
        <w:spacing w:before="160"/>
      </w:pPr>
    </w:p>
    <w:p w14:paraId="4C828305" w14:textId="77777777" w:rsidR="000E2AF4" w:rsidRDefault="005C15D5">
      <w:r>
        <w:br w:type="page"/>
      </w:r>
    </w:p>
    <w:p w14:paraId="45E93EBE" w14:textId="77777777" w:rsidR="000E2AF4" w:rsidRDefault="005C15D5">
      <w:pPr>
        <w:pStyle w:val="Heading1"/>
        <w:pBdr>
          <w:bottom w:val="single" w:sz="8" w:space="4" w:color="2E75B6"/>
        </w:pBdr>
      </w:pPr>
      <w:r>
        <w:t>5. TCF Outcomes Integration Map</w:t>
      </w:r>
    </w:p>
    <w:p w14:paraId="2018D664" w14:textId="02FFF411" w:rsidR="000E2AF4" w:rsidRDefault="005C15D5">
      <w:pPr>
        <w:spacing w:before="60" w:after="80"/>
      </w:pPr>
      <w:r>
        <w:t xml:space="preserve">This section maps each of the six TCF outcomes to the specific Inexpro modules, fields, and reports that provide evidence of compliance. </w:t>
      </w:r>
      <w:r w:rsidR="00F77069">
        <w:br/>
      </w:r>
      <w:r>
        <w:t>The developer must ensure that every evidence point listed below is captured by the system automatically — not manually entered after the fact.</w:t>
      </w:r>
    </w:p>
    <w:p w14:paraId="73E58C39"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E2AF4" w14:paraId="01A665B2"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415500" w14:textId="77777777" w:rsidR="000E2AF4" w:rsidRDefault="005C15D5">
            <w:pPr>
              <w:spacing w:before="60" w:after="80"/>
            </w:pPr>
            <w:r>
              <w:rPr>
                <w:b/>
                <w:bCs/>
                <w:color w:val="FFFFFF"/>
                <w:sz w:val="20"/>
                <w:szCs w:val="20"/>
              </w:rPr>
              <w:t>TCF Outcome</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66C93B" w14:textId="77777777" w:rsidR="000E2AF4" w:rsidRDefault="005C15D5">
            <w:pPr>
              <w:spacing w:before="60" w:after="80"/>
            </w:pPr>
            <w:r>
              <w:rPr>
                <w:b/>
                <w:bCs/>
                <w:color w:val="FFFFFF"/>
                <w:sz w:val="20"/>
                <w:szCs w:val="20"/>
              </w:rPr>
              <w:t>System Evidence Points</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B4282F3" w14:textId="77777777" w:rsidR="000E2AF4" w:rsidRDefault="005C15D5">
            <w:pPr>
              <w:spacing w:before="60" w:after="80"/>
            </w:pPr>
            <w:r>
              <w:rPr>
                <w:b/>
                <w:bCs/>
                <w:color w:val="FFFFFF"/>
                <w:sz w:val="20"/>
                <w:szCs w:val="20"/>
              </w:rPr>
              <w:t>Measurable Targets</w:t>
            </w:r>
          </w:p>
        </w:tc>
      </w:tr>
      <w:tr w:rsidR="000E2AF4" w14:paraId="29A4E1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9800BA" w14:textId="77777777" w:rsidR="000E2AF4" w:rsidRDefault="005C15D5">
            <w:pPr>
              <w:spacing w:before="60" w:after="80"/>
            </w:pPr>
            <w:r>
              <w:rPr>
                <w:b/>
                <w:bCs/>
                <w:color w:val="2E75B6"/>
                <w:sz w:val="19"/>
                <w:szCs w:val="19"/>
              </w:rPr>
              <w:t>Outcome 1 — Culture &amp; Governance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0E013" w14:textId="77777777" w:rsidR="000E2AF4" w:rsidRDefault="005C15D5">
            <w:pPr>
              <w:spacing w:before="60" w:after="80"/>
            </w:pPr>
            <w:r>
              <w:rPr>
                <w:sz w:val="19"/>
                <w:szCs w:val="19"/>
              </w:rPr>
              <w:t>TCF MI Dashboard (all 6 outcome metrics), Complaints Module (volumes, resolution rates, root causes), Broker Dashboard (alerts, flags, overdue actions), Management Reports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810B8D" w14:textId="77777777" w:rsidR="000E2AF4" w:rsidRDefault="005C15D5">
            <w:pPr>
              <w:spacing w:before="60" w:after="80"/>
            </w:pPr>
            <w:r>
              <w:rPr>
                <w:color w:val="595959"/>
                <w:sz w:val="19"/>
                <w:szCs w:val="19"/>
              </w:rPr>
              <w:t>Target: 100% complaint acknowledgment within 3 days; 95%+ resolution within 30 days; Zero unaddressed FSCA-reportable complaints</w:t>
            </w:r>
          </w:p>
        </w:tc>
      </w:tr>
      <w:tr w:rsidR="000E2AF4" w14:paraId="2B68BF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5CD48D" w14:textId="77777777" w:rsidR="000E2AF4" w:rsidRDefault="005C15D5">
            <w:pPr>
              <w:spacing w:before="60" w:after="80"/>
            </w:pPr>
            <w:r>
              <w:rPr>
                <w:b/>
                <w:bCs/>
                <w:color w:val="2E75B6"/>
                <w:sz w:val="19"/>
                <w:szCs w:val="19"/>
              </w:rPr>
              <w:t>Outcome 2 — Product Suitability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52F5D8" w14:textId="77777777" w:rsidR="000E2AF4" w:rsidRDefault="005C15D5">
            <w:pPr>
              <w:spacing w:before="60" w:after="80"/>
            </w:pPr>
            <w:r>
              <w:rPr>
                <w:sz w:val="19"/>
                <w:szCs w:val="19"/>
              </w:rPr>
              <w:t>ROA Suitability Assessment (structured fields), Product Library (target market definitions), Suitability Match Score (auto-calculated), Coverage Gap Report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AE4A65" w14:textId="77777777" w:rsidR="000E2AF4" w:rsidRDefault="005C15D5">
            <w:pPr>
              <w:spacing w:before="60" w:after="80"/>
            </w:pPr>
            <w:r>
              <w:rPr>
                <w:color w:val="595959"/>
                <w:sz w:val="19"/>
                <w:szCs w:val="19"/>
              </w:rPr>
              <w:t>Target: 100% of ROAs have a completed suitability assessment; 0% mismatches without documented override reason</w:t>
            </w:r>
          </w:p>
        </w:tc>
      </w:tr>
      <w:tr w:rsidR="000E2AF4" w14:paraId="00829D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962DF8" w14:textId="77777777" w:rsidR="000E2AF4" w:rsidRDefault="005C15D5">
            <w:pPr>
              <w:spacing w:before="60" w:after="80"/>
            </w:pPr>
            <w:r>
              <w:rPr>
                <w:b/>
                <w:bCs/>
                <w:color w:val="2E75B6"/>
                <w:sz w:val="19"/>
                <w:szCs w:val="19"/>
              </w:rPr>
              <w:t>Outcome 3 — Clear Disclosure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E805F" w14:textId="77777777" w:rsidR="000E2AF4" w:rsidRDefault="005C15D5">
            <w:pPr>
              <w:spacing w:before="60" w:after="80"/>
            </w:pPr>
            <w:r>
              <w:rPr>
                <w:sz w:val="19"/>
                <w:szCs w:val="19"/>
              </w:rPr>
              <w:t>Pre-Sale Disclosure Checklist (mandatory on Client Engagement), Disclosure method log, Timestamp and broker auto-capture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3FB154" w14:textId="77777777" w:rsidR="000E2AF4" w:rsidRDefault="005C15D5">
            <w:pPr>
              <w:spacing w:before="60" w:after="80"/>
            </w:pPr>
            <w:r>
              <w:rPr>
                <w:color w:val="595959"/>
                <w:sz w:val="19"/>
                <w:szCs w:val="19"/>
              </w:rPr>
              <w:t>Target: 100% disclosure checklist completion before ROA creation; 0% engagements with missing pre-sale disclosure</w:t>
            </w:r>
          </w:p>
        </w:tc>
      </w:tr>
      <w:tr w:rsidR="000E2AF4" w14:paraId="215790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ECF42E" w14:textId="77777777" w:rsidR="000E2AF4" w:rsidRDefault="005C15D5">
            <w:pPr>
              <w:spacing w:before="60" w:after="80"/>
            </w:pPr>
            <w:r>
              <w:rPr>
                <w:b/>
                <w:bCs/>
                <w:color w:val="2E75B6"/>
                <w:sz w:val="19"/>
                <w:szCs w:val="19"/>
              </w:rPr>
              <w:t>Outcome 4 — Suitable Advice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60445A" w14:textId="77777777" w:rsidR="000E2AF4" w:rsidRDefault="005C15D5">
            <w:pPr>
              <w:spacing w:before="60" w:after="80"/>
            </w:pPr>
            <w:r>
              <w:rPr>
                <w:sz w:val="19"/>
                <w:szCs w:val="19"/>
              </w:rPr>
              <w:t>ROA Conflict of Interest Declaration (mandatory), Alternatives Considered (minimum 1 entry), Client Rejection Reason (if applicable), ROA PDF with structured advice record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2B2C83" w14:textId="77777777" w:rsidR="000E2AF4" w:rsidRDefault="005C15D5">
            <w:pPr>
              <w:spacing w:before="60" w:after="80"/>
            </w:pPr>
            <w:r>
              <w:rPr>
                <w:color w:val="595959"/>
                <w:sz w:val="19"/>
                <w:szCs w:val="19"/>
              </w:rPr>
              <w:t>Target: 100% ROA conflict of interest declarations; 100% alternatives considered completion; 0% ROAs saved with empty mandatory fields</w:t>
            </w:r>
          </w:p>
        </w:tc>
      </w:tr>
      <w:tr w:rsidR="000E2AF4" w14:paraId="4C281A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EDCAA" w14:textId="77777777" w:rsidR="000E2AF4" w:rsidRDefault="005C15D5">
            <w:pPr>
              <w:spacing w:before="60" w:after="80"/>
            </w:pPr>
            <w:r>
              <w:rPr>
                <w:b/>
                <w:bCs/>
                <w:color w:val="2E75B6"/>
                <w:sz w:val="19"/>
                <w:szCs w:val="19"/>
              </w:rPr>
              <w:t>Outcome 5 — Product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442B11" w14:textId="77777777" w:rsidR="000E2AF4" w:rsidRDefault="005C15D5">
            <w:pPr>
              <w:spacing w:before="60" w:after="80"/>
            </w:pPr>
            <w:r>
              <w:rPr>
                <w:sz w:val="19"/>
                <w:szCs w:val="19"/>
              </w:rPr>
              <w:t>Claims Outcome tracking (settled/repudiated/partial), Repudiation reason capture, Days to settlement (auto-calculated), Post-claim satisfaction, Outcome vs ROA expectation match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3505B0" w14:textId="77777777" w:rsidR="000E2AF4" w:rsidRDefault="005C15D5">
            <w:pPr>
              <w:spacing w:before="60" w:after="80"/>
            </w:pPr>
            <w:r>
              <w:rPr>
                <w:color w:val="595959"/>
                <w:sz w:val="19"/>
                <w:szCs w:val="19"/>
              </w:rPr>
              <w:t>Target: Repudiation rate tracked monthly by insurer; Average settlement days &lt; 30; Post-claim satisfaction captured on all settled claims</w:t>
            </w:r>
          </w:p>
        </w:tc>
      </w:tr>
      <w:tr w:rsidR="000E2AF4" w14:paraId="6570E3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9F2A08" w14:textId="77777777" w:rsidR="000E2AF4" w:rsidRDefault="005C15D5">
            <w:pPr>
              <w:spacing w:before="60" w:after="80"/>
            </w:pPr>
            <w:r>
              <w:rPr>
                <w:b/>
                <w:bCs/>
                <w:color w:val="2E75B6"/>
                <w:sz w:val="19"/>
                <w:szCs w:val="19"/>
              </w:rPr>
              <w:t>Outcome 6 — Post-Sale Barriers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1C4681" w14:textId="77777777" w:rsidR="000E2AF4" w:rsidRDefault="005C15D5">
            <w:pPr>
              <w:spacing w:before="60" w:after="80"/>
            </w:pPr>
            <w:r>
              <w:rPr>
                <w:sz w:val="19"/>
                <w:szCs w:val="19"/>
              </w:rPr>
              <w:t>Post-Sale Event Log (per policy), Days to action (auto-calculated, flagged if &gt; 5 days), Lapse reason capture, Switch tracking, Cancellation workflow</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C99549" w14:textId="77777777" w:rsidR="000E2AF4" w:rsidRDefault="005C15D5">
            <w:pPr>
              <w:spacing w:before="60" w:after="80"/>
            </w:pPr>
            <w:r>
              <w:rPr>
                <w:color w:val="595959"/>
                <w:sz w:val="19"/>
                <w:szCs w:val="19"/>
              </w:rPr>
              <w:t>Target: 100% post-sale requests actioned within 5 business days; 0% unflagged barriers; All lapses with documented reasons</w:t>
            </w:r>
          </w:p>
        </w:tc>
      </w:tr>
    </w:tbl>
    <w:p w14:paraId="36E28707" w14:textId="77777777" w:rsidR="000E2AF4" w:rsidRDefault="000E2AF4">
      <w:pPr>
        <w:spacing w:before="160"/>
      </w:pPr>
    </w:p>
    <w:p w14:paraId="2B62E70B" w14:textId="77777777" w:rsidR="000E2AF4" w:rsidRDefault="005C15D5">
      <w:r>
        <w:br w:type="page"/>
      </w:r>
    </w:p>
    <w:p w14:paraId="0C466020" w14:textId="77777777" w:rsidR="000E2AF4" w:rsidRDefault="005C15D5">
      <w:pPr>
        <w:pStyle w:val="Heading1"/>
        <w:pBdr>
          <w:bottom w:val="single" w:sz="8" w:space="4" w:color="2E75B6"/>
        </w:pBdr>
      </w:pPr>
      <w:r>
        <w:t>6. TCF Management Information Dashboard</w:t>
      </w:r>
    </w:p>
    <w:p w14:paraId="02E257E9" w14:textId="77777777" w:rsidR="000E2AF4" w:rsidRDefault="005C15D5">
      <w:pPr>
        <w:spacing w:before="60" w:after="80"/>
      </w:pPr>
      <w:r>
        <w:t>The TCF MI Dashboard is a dedicated management-level screen providing real-time visibility of all six TCF outcome metrics. It is the primary evidence document for FSCA supervisory visits and must be printable as a branded PDF report at any point in time.</w:t>
      </w:r>
    </w:p>
    <w:p w14:paraId="40534688" w14:textId="77777777" w:rsidR="000E2AF4" w:rsidRDefault="000E2AF4">
      <w:pPr>
        <w:spacing w:before="160"/>
      </w:pPr>
    </w:p>
    <w:p w14:paraId="55C5B4C9" w14:textId="77777777" w:rsidR="000E2AF4" w:rsidRDefault="005C15D5">
      <w:pPr>
        <w:pStyle w:val="Heading2"/>
      </w:pPr>
      <w:r>
        <w:t>6.1 Dashboard Access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2AF4" w14:paraId="1C88FD7E"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CB56AA6" w14:textId="77777777" w:rsidR="000E2AF4" w:rsidRDefault="005C15D5">
            <w:pPr>
              <w:spacing w:before="60" w:after="80"/>
            </w:pPr>
            <w:r>
              <w:rPr>
                <w:b/>
                <w:bCs/>
                <w:color w:val="FFFFFF"/>
                <w:sz w:val="20"/>
                <w:szCs w:val="20"/>
              </w:rPr>
              <w:t>Access Level</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6C91DCB" w14:textId="77777777" w:rsidR="000E2AF4" w:rsidRDefault="005C15D5">
            <w:pPr>
              <w:spacing w:before="60" w:after="80"/>
            </w:pPr>
            <w:r>
              <w:rPr>
                <w:b/>
                <w:bCs/>
                <w:color w:val="FFFFFF"/>
                <w:sz w:val="20"/>
                <w:szCs w:val="20"/>
              </w:rPr>
              <w:t>Scope</w:t>
            </w:r>
          </w:p>
        </w:tc>
      </w:tr>
      <w:tr w:rsidR="000E2AF4" w14:paraId="12C2FD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19148" w14:textId="77777777" w:rsidR="000E2AF4" w:rsidRDefault="005C15D5">
            <w:pPr>
              <w:spacing w:before="60" w:after="80"/>
            </w:pPr>
            <w:r>
              <w:rPr>
                <w:b/>
                <w:bCs/>
                <w:color w:val="2E75B6"/>
                <w:sz w:val="20"/>
                <w:szCs w:val="20"/>
              </w:rPr>
              <w:t>Broker view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4E12" w14:textId="77777777" w:rsidR="000E2AF4" w:rsidRDefault="005C15D5">
            <w:pPr>
              <w:spacing w:before="60" w:after="80"/>
            </w:pPr>
            <w:r>
              <w:rPr>
                <w:sz w:val="20"/>
                <w:szCs w:val="20"/>
              </w:rPr>
              <w:t>Own metrics only — their ROA completion rate, their complaints, their disclosure compliance, their CPD status</w:t>
            </w:r>
          </w:p>
        </w:tc>
      </w:tr>
      <w:tr w:rsidR="000E2AF4" w14:paraId="2861A2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E466D" w14:textId="77777777" w:rsidR="000E2AF4" w:rsidRDefault="005C15D5">
            <w:pPr>
              <w:spacing w:before="60" w:after="80"/>
            </w:pPr>
            <w:r>
              <w:rPr>
                <w:b/>
                <w:bCs/>
                <w:color w:val="2E75B6"/>
                <w:sz w:val="20"/>
                <w:szCs w:val="20"/>
              </w:rPr>
              <w:t>Branch manager view</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0B08B" w14:textId="77777777" w:rsidR="000E2AF4" w:rsidRDefault="005C15D5">
            <w:pPr>
              <w:spacing w:before="60" w:after="80"/>
            </w:pPr>
            <w:r>
              <w:rPr>
                <w:sz w:val="20"/>
                <w:szCs w:val="20"/>
              </w:rPr>
              <w:t>All brokers under management — comparative view, top and bottom performers, alerts requiring action</w:t>
            </w:r>
          </w:p>
        </w:tc>
      </w:tr>
      <w:tr w:rsidR="000E2AF4" w14:paraId="1EC36E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F53EE" w14:textId="77777777" w:rsidR="000E2AF4" w:rsidRDefault="005C15D5">
            <w:pPr>
              <w:spacing w:before="60" w:after="80"/>
            </w:pPr>
            <w:r>
              <w:rPr>
                <w:b/>
                <w:bCs/>
                <w:color w:val="2E75B6"/>
                <w:sz w:val="20"/>
                <w:szCs w:val="20"/>
              </w:rPr>
              <w:t>Compliance officer view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B27F" w14:textId="77777777" w:rsidR="000E2AF4" w:rsidRDefault="005C15D5">
            <w:pPr>
              <w:spacing w:before="60" w:after="80"/>
            </w:pPr>
            <w:r>
              <w:rPr>
                <w:sz w:val="20"/>
                <w:szCs w:val="20"/>
              </w:rPr>
              <w:t>Full brokerage view — all metrics, trend analysis, regulatory reporting flags</w:t>
            </w:r>
          </w:p>
        </w:tc>
      </w:tr>
      <w:tr w:rsidR="000E2AF4" w14:paraId="2F0FE6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89AD6" w14:textId="77777777" w:rsidR="000E2AF4" w:rsidRDefault="005C15D5">
            <w:pPr>
              <w:spacing w:before="60" w:after="80"/>
            </w:pPr>
            <w:r>
              <w:rPr>
                <w:b/>
                <w:bCs/>
                <w:color w:val="2E75B6"/>
                <w:sz w:val="20"/>
                <w:szCs w:val="20"/>
              </w:rPr>
              <w:t>Senior management view</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8CF92" w14:textId="77777777" w:rsidR="000E2AF4" w:rsidRDefault="005C15D5">
            <w:pPr>
              <w:spacing w:before="60" w:after="80"/>
            </w:pPr>
            <w:r>
              <w:rPr>
                <w:sz w:val="20"/>
                <w:szCs w:val="20"/>
              </w:rPr>
              <w:t>Full brokerage view with financial overlays — commission compliance, complaint cost, lapse impact</w:t>
            </w:r>
          </w:p>
        </w:tc>
      </w:tr>
    </w:tbl>
    <w:p w14:paraId="101D2E50" w14:textId="77777777" w:rsidR="000E2AF4" w:rsidRDefault="000E2AF4">
      <w:pPr>
        <w:spacing w:before="80"/>
      </w:pPr>
    </w:p>
    <w:p w14:paraId="4A866198" w14:textId="77777777" w:rsidR="000E2AF4" w:rsidRDefault="005C15D5">
      <w:pPr>
        <w:pStyle w:val="Heading2"/>
      </w:pPr>
      <w:r>
        <w:t>6.2 Dashboard Widgets —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E2AF4" w14:paraId="5C180502"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05AD658" w14:textId="77777777" w:rsidR="000E2AF4" w:rsidRDefault="005C15D5">
            <w:pPr>
              <w:spacing w:before="60" w:after="80"/>
            </w:pPr>
            <w:r>
              <w:rPr>
                <w:b/>
                <w:bCs/>
                <w:color w:val="FFFFFF"/>
                <w:sz w:val="20"/>
                <w:szCs w:val="20"/>
              </w:rPr>
              <w:t>Widget</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7DDA471" w14:textId="77777777" w:rsidR="000E2AF4" w:rsidRDefault="005C15D5">
            <w:pPr>
              <w:spacing w:before="60" w:after="80"/>
            </w:pPr>
            <w:r>
              <w:rPr>
                <w:b/>
                <w:bCs/>
                <w:color w:val="FFFFFF"/>
                <w:sz w:val="20"/>
                <w:szCs w:val="20"/>
              </w:rPr>
              <w:t>Metric Description</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CFA5EE9" w14:textId="77777777" w:rsidR="000E2AF4" w:rsidRDefault="005C15D5">
            <w:pPr>
              <w:spacing w:before="60" w:after="80"/>
            </w:pPr>
            <w:r>
              <w:rPr>
                <w:b/>
                <w:bCs/>
                <w:color w:val="FFFFFF"/>
                <w:sz w:val="20"/>
                <w:szCs w:val="20"/>
              </w:rPr>
              <w:t>Alert Threshold</w:t>
            </w:r>
          </w:p>
        </w:tc>
      </w:tr>
      <w:tr w:rsidR="000E2AF4" w14:paraId="4A68C2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84FB04" w14:textId="77777777" w:rsidR="000E2AF4" w:rsidRDefault="005C15D5">
            <w:pPr>
              <w:spacing w:before="60" w:after="80"/>
            </w:pPr>
            <w:r>
              <w:rPr>
                <w:b/>
                <w:bCs/>
                <w:color w:val="2E75B6"/>
                <w:sz w:val="19"/>
                <w:szCs w:val="19"/>
              </w:rPr>
              <w:t>Complaint volume — current month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9E8166" w14:textId="77777777" w:rsidR="000E2AF4" w:rsidRDefault="005C15D5">
            <w:pPr>
              <w:spacing w:before="60" w:after="80"/>
            </w:pPr>
            <w:r>
              <w:rPr>
                <w:sz w:val="19"/>
                <w:szCs w:val="19"/>
              </w:rPr>
              <w:t>Bar chart: Open | Acknowledged | Under investigation | Resolved | Escalated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701B1" w14:textId="77777777" w:rsidR="000E2AF4" w:rsidRDefault="005C15D5">
            <w:pPr>
              <w:spacing w:before="60" w:after="80"/>
            </w:pPr>
            <w:r>
              <w:rPr>
                <w:color w:val="595959"/>
                <w:sz w:val="19"/>
                <w:szCs w:val="19"/>
              </w:rPr>
              <w:t>Monthly comparison — this month vs prior 3 months</w:t>
            </w:r>
          </w:p>
        </w:tc>
      </w:tr>
      <w:tr w:rsidR="000E2AF4" w14:paraId="0B8F4D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04760D" w14:textId="77777777" w:rsidR="000E2AF4" w:rsidRDefault="005C15D5">
            <w:pPr>
              <w:spacing w:before="60" w:after="80"/>
            </w:pPr>
            <w:r>
              <w:rPr>
                <w:b/>
                <w:bCs/>
                <w:color w:val="2E75B6"/>
                <w:sz w:val="19"/>
                <w:szCs w:val="19"/>
              </w:rPr>
              <w:t>Complaint resolution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31A7F1" w14:textId="77777777" w:rsidR="000E2AF4" w:rsidRDefault="005C15D5">
            <w:pPr>
              <w:spacing w:before="60" w:after="80"/>
            </w:pPr>
            <w:r>
              <w:rPr>
                <w:sz w:val="19"/>
                <w:szCs w:val="19"/>
              </w:rPr>
              <w:t>Percentage of complaints resolved within 30 days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048C83" w14:textId="77777777" w:rsidR="000E2AF4" w:rsidRDefault="005C15D5">
            <w:pPr>
              <w:spacing w:before="60" w:after="80"/>
            </w:pPr>
            <w:r>
              <w:rPr>
                <w:color w:val="595959"/>
                <w:sz w:val="19"/>
                <w:szCs w:val="19"/>
              </w:rPr>
              <w:t>Target line at 95%. Red below 80%.</w:t>
            </w:r>
          </w:p>
        </w:tc>
      </w:tr>
      <w:tr w:rsidR="000E2AF4" w14:paraId="5A3B6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71952" w14:textId="77777777" w:rsidR="000E2AF4" w:rsidRDefault="005C15D5">
            <w:pPr>
              <w:spacing w:before="60" w:after="80"/>
            </w:pPr>
            <w:r>
              <w:rPr>
                <w:b/>
                <w:bCs/>
                <w:color w:val="2E75B6"/>
                <w:sz w:val="19"/>
                <w:szCs w:val="19"/>
              </w:rPr>
              <w:t>ROA completion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830C59" w14:textId="77777777" w:rsidR="000E2AF4" w:rsidRDefault="005C15D5">
            <w:pPr>
              <w:spacing w:before="60" w:after="80"/>
            </w:pPr>
            <w:r>
              <w:rPr>
                <w:sz w:val="19"/>
                <w:szCs w:val="19"/>
              </w:rPr>
              <w:t>Percentage of client engagements that have a completed, linked ROA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7D7698" w14:textId="77777777" w:rsidR="000E2AF4" w:rsidRDefault="005C15D5">
            <w:pPr>
              <w:spacing w:before="60" w:after="80"/>
            </w:pPr>
            <w:r>
              <w:rPr>
                <w:color w:val="595959"/>
                <w:sz w:val="19"/>
                <w:szCs w:val="19"/>
              </w:rPr>
              <w:t>Target: 100%. Alert if below 90%.</w:t>
            </w:r>
          </w:p>
        </w:tc>
      </w:tr>
      <w:tr w:rsidR="000E2AF4" w14:paraId="1563C4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80F6E9" w14:textId="77777777" w:rsidR="000E2AF4" w:rsidRDefault="005C15D5">
            <w:pPr>
              <w:spacing w:before="60" w:after="80"/>
            </w:pPr>
            <w:r>
              <w:rPr>
                <w:b/>
                <w:bCs/>
                <w:color w:val="2E75B6"/>
                <w:sz w:val="19"/>
                <w:szCs w:val="19"/>
              </w:rPr>
              <w:t>Pre-sale disclosure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8D1E10" w14:textId="77777777" w:rsidR="000E2AF4" w:rsidRDefault="005C15D5">
            <w:pPr>
              <w:spacing w:before="60" w:after="80"/>
            </w:pPr>
            <w:r>
              <w:rPr>
                <w:sz w:val="19"/>
                <w:szCs w:val="19"/>
              </w:rPr>
              <w:t>Percentage of engagements with completed pre-sale disclosure checklist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C7285A" w14:textId="77777777" w:rsidR="000E2AF4" w:rsidRDefault="005C15D5">
            <w:pPr>
              <w:spacing w:before="60" w:after="80"/>
            </w:pPr>
            <w:r>
              <w:rPr>
                <w:color w:val="595959"/>
                <w:sz w:val="19"/>
                <w:szCs w:val="19"/>
              </w:rPr>
              <w:t>Target: 100%. Alert if below 95%.</w:t>
            </w:r>
          </w:p>
        </w:tc>
      </w:tr>
      <w:tr w:rsidR="000E2AF4" w14:paraId="4443DD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D4C0F" w14:textId="77777777" w:rsidR="000E2AF4" w:rsidRDefault="005C15D5">
            <w:pPr>
              <w:spacing w:before="60" w:after="80"/>
            </w:pPr>
            <w:r>
              <w:rPr>
                <w:b/>
                <w:bCs/>
                <w:color w:val="2E75B6"/>
                <w:sz w:val="19"/>
                <w:szCs w:val="19"/>
              </w:rPr>
              <w:t>Suitability match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BB729" w14:textId="77777777" w:rsidR="000E2AF4" w:rsidRDefault="005C15D5">
            <w:pPr>
              <w:spacing w:before="60" w:after="80"/>
            </w:pPr>
            <w:r>
              <w:rPr>
                <w:sz w:val="19"/>
                <w:szCs w:val="19"/>
              </w:rPr>
              <w:t>Percentage of ROAs with confirmed suitability match (no override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0E8653" w14:textId="77777777" w:rsidR="000E2AF4" w:rsidRDefault="005C15D5">
            <w:pPr>
              <w:spacing w:before="60" w:after="80"/>
            </w:pPr>
            <w:r>
              <w:rPr>
                <w:color w:val="595959"/>
                <w:sz w:val="19"/>
                <w:szCs w:val="19"/>
              </w:rPr>
              <w:t>Track overrides separately. Flag if override rate &gt; 10%.</w:t>
            </w:r>
          </w:p>
        </w:tc>
      </w:tr>
      <w:tr w:rsidR="000E2AF4" w14:paraId="4BB057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8E4AFB" w14:textId="77777777" w:rsidR="000E2AF4" w:rsidRDefault="005C15D5">
            <w:pPr>
              <w:spacing w:before="60" w:after="80"/>
            </w:pPr>
            <w:r>
              <w:rPr>
                <w:b/>
                <w:bCs/>
                <w:color w:val="2E75B6"/>
                <w:sz w:val="19"/>
                <w:szCs w:val="19"/>
              </w:rPr>
              <w:t>Conflict of interest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DF883A" w14:textId="77777777" w:rsidR="000E2AF4" w:rsidRDefault="005C15D5">
            <w:pPr>
              <w:spacing w:before="60" w:after="80"/>
            </w:pPr>
            <w:r>
              <w:rPr>
                <w:sz w:val="19"/>
                <w:szCs w:val="19"/>
              </w:rPr>
              <w:t>Percentage of ROAs where conflict of interest declared (yes or no — completion rate)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79FB73" w14:textId="77777777" w:rsidR="000E2AF4" w:rsidRDefault="005C15D5">
            <w:pPr>
              <w:spacing w:before="60" w:after="80"/>
            </w:pPr>
            <w:r>
              <w:rPr>
                <w:color w:val="595959"/>
                <w:sz w:val="19"/>
                <w:szCs w:val="19"/>
              </w:rPr>
              <w:t>Target: 100% completion rate. Separate metric for % where conflict declared yes.</w:t>
            </w:r>
          </w:p>
        </w:tc>
      </w:tr>
      <w:tr w:rsidR="000E2AF4" w14:paraId="168CBE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C725A" w14:textId="77777777" w:rsidR="000E2AF4" w:rsidRDefault="005C15D5">
            <w:pPr>
              <w:spacing w:before="60" w:after="80"/>
            </w:pPr>
            <w:r>
              <w:rPr>
                <w:b/>
                <w:bCs/>
                <w:color w:val="2E75B6"/>
                <w:sz w:val="19"/>
                <w:szCs w:val="19"/>
              </w:rPr>
              <w:t>Claims repudiation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5BB945" w14:textId="77777777" w:rsidR="000E2AF4" w:rsidRDefault="005C15D5">
            <w:pPr>
              <w:spacing w:before="60" w:after="80"/>
            </w:pPr>
            <w:r>
              <w:rPr>
                <w:sz w:val="19"/>
                <w:szCs w:val="19"/>
              </w:rPr>
              <w:t>Percentage of claims repudiated, by insurer and product type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DF45FD" w14:textId="77777777" w:rsidR="000E2AF4" w:rsidRDefault="005C15D5">
            <w:pPr>
              <w:spacing w:before="60" w:after="80"/>
            </w:pPr>
            <w:r>
              <w:rPr>
                <w:color w:val="595959"/>
                <w:sz w:val="19"/>
                <w:szCs w:val="19"/>
              </w:rPr>
              <w:t>Trend over 12 months. Flag insurers with &gt; 20% repudiation rate.</w:t>
            </w:r>
          </w:p>
        </w:tc>
      </w:tr>
      <w:tr w:rsidR="000E2AF4" w14:paraId="528856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63A29C" w14:textId="77777777" w:rsidR="000E2AF4" w:rsidRDefault="005C15D5">
            <w:pPr>
              <w:spacing w:before="60" w:after="80"/>
            </w:pPr>
            <w:r>
              <w:rPr>
                <w:b/>
                <w:bCs/>
                <w:color w:val="2E75B6"/>
                <w:sz w:val="19"/>
                <w:szCs w:val="19"/>
              </w:rPr>
              <w:t>Average claims settlement days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6202C0" w14:textId="77777777" w:rsidR="000E2AF4" w:rsidRDefault="005C15D5">
            <w:pPr>
              <w:spacing w:before="60" w:after="80"/>
            </w:pPr>
            <w:r>
              <w:rPr>
                <w:sz w:val="19"/>
                <w:szCs w:val="19"/>
              </w:rPr>
              <w:t>Average number of days from loss date to settlement date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1075EA" w14:textId="77777777" w:rsidR="000E2AF4" w:rsidRDefault="005C15D5">
            <w:pPr>
              <w:spacing w:before="60" w:after="80"/>
            </w:pPr>
            <w:r>
              <w:rPr>
                <w:color w:val="595959"/>
                <w:sz w:val="19"/>
                <w:szCs w:val="19"/>
              </w:rPr>
              <w:t>Target &lt; 30 days. Flag where &gt; 45 days.</w:t>
            </w:r>
          </w:p>
        </w:tc>
      </w:tr>
      <w:tr w:rsidR="000E2AF4" w14:paraId="578B6B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399F9" w14:textId="77777777" w:rsidR="000E2AF4" w:rsidRDefault="005C15D5">
            <w:pPr>
              <w:spacing w:before="60" w:after="80"/>
            </w:pPr>
            <w:r>
              <w:rPr>
                <w:b/>
                <w:bCs/>
                <w:color w:val="2E75B6"/>
                <w:sz w:val="19"/>
                <w:szCs w:val="19"/>
              </w:rPr>
              <w:t>Post-sale barrier incidents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E6CA17" w14:textId="77777777" w:rsidR="000E2AF4" w:rsidRDefault="005C15D5">
            <w:pPr>
              <w:spacing w:before="60" w:after="80"/>
            </w:pPr>
            <w:r>
              <w:rPr>
                <w:sz w:val="19"/>
                <w:szCs w:val="19"/>
              </w:rPr>
              <w:t>Count of Post-Sale Events where Days to Action &gt; 5 business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E385A8" w14:textId="77777777" w:rsidR="000E2AF4" w:rsidRDefault="005C15D5">
            <w:pPr>
              <w:spacing w:before="60" w:after="80"/>
            </w:pPr>
            <w:r>
              <w:rPr>
                <w:color w:val="595959"/>
                <w:sz w:val="19"/>
                <w:szCs w:val="19"/>
              </w:rPr>
              <w:t>Target: 0. Any instance requires investigation.</w:t>
            </w:r>
          </w:p>
        </w:tc>
      </w:tr>
      <w:tr w:rsidR="000E2AF4" w14:paraId="633DDD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B3755C" w14:textId="77777777" w:rsidR="000E2AF4" w:rsidRDefault="005C15D5">
            <w:pPr>
              <w:spacing w:before="60" w:after="80"/>
            </w:pPr>
            <w:r>
              <w:rPr>
                <w:b/>
                <w:bCs/>
                <w:color w:val="2E75B6"/>
                <w:sz w:val="19"/>
                <w:szCs w:val="19"/>
              </w:rPr>
              <w:t>Broker CPD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AA14BF" w14:textId="77777777" w:rsidR="000E2AF4" w:rsidRDefault="005C15D5">
            <w:pPr>
              <w:spacing w:before="60" w:after="80"/>
            </w:pPr>
            <w:r>
              <w:rPr>
                <w:sz w:val="19"/>
                <w:szCs w:val="19"/>
              </w:rPr>
              <w:t>Percentage of brokers on track for current CPD cycle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4EAEAC9" w14:textId="77777777" w:rsidR="000E2AF4" w:rsidRDefault="005C15D5">
            <w:pPr>
              <w:spacing w:before="60" w:after="80"/>
            </w:pPr>
            <w:r>
              <w:rPr>
                <w:color w:val="595959"/>
                <w:sz w:val="19"/>
                <w:szCs w:val="19"/>
              </w:rPr>
              <w:t>Traffic light: Green (&gt;14 pts), Amber (8–13 pts), Red (&lt;8 pts)</w:t>
            </w:r>
          </w:p>
        </w:tc>
      </w:tr>
      <w:tr w:rsidR="000E2AF4" w14:paraId="3E8F7A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5B4ECE" w14:textId="77777777" w:rsidR="000E2AF4" w:rsidRDefault="005C15D5">
            <w:pPr>
              <w:spacing w:before="60" w:after="80"/>
            </w:pPr>
            <w:r>
              <w:rPr>
                <w:b/>
                <w:bCs/>
                <w:color w:val="2E75B6"/>
                <w:sz w:val="19"/>
                <w:szCs w:val="19"/>
              </w:rPr>
              <w:t>POPIA compliance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B22E7" w14:textId="77777777" w:rsidR="000E2AF4" w:rsidRDefault="005C15D5">
            <w:pPr>
              <w:spacing w:before="60" w:after="80"/>
            </w:pPr>
            <w:r>
              <w:rPr>
                <w:sz w:val="19"/>
                <w:szCs w:val="19"/>
              </w:rPr>
              <w:t>Percentage of active contacts with complete POPIA records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A6F19A" w14:textId="77777777" w:rsidR="000E2AF4" w:rsidRDefault="005C15D5">
            <w:pPr>
              <w:spacing w:before="60" w:after="80"/>
            </w:pPr>
            <w:r>
              <w:rPr>
                <w:color w:val="595959"/>
                <w:sz w:val="19"/>
                <w:szCs w:val="19"/>
              </w:rPr>
              <w:t>Target: 100%. Weekly alert if below 95%.</w:t>
            </w:r>
          </w:p>
        </w:tc>
      </w:tr>
      <w:tr w:rsidR="000E2AF4" w14:paraId="4E77B0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4F43BA" w14:textId="77777777" w:rsidR="000E2AF4" w:rsidRDefault="005C15D5">
            <w:pPr>
              <w:spacing w:before="60" w:after="80"/>
            </w:pPr>
            <w:r>
              <w:rPr>
                <w:b/>
                <w:bCs/>
                <w:color w:val="2E75B6"/>
                <w:sz w:val="19"/>
                <w:szCs w:val="19"/>
              </w:rPr>
              <w:t>Overdue reviews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E60A90" w14:textId="77777777" w:rsidR="000E2AF4" w:rsidRDefault="005C15D5">
            <w:pPr>
              <w:spacing w:before="60" w:after="80"/>
            </w:pPr>
            <w:r>
              <w:rPr>
                <w:sz w:val="19"/>
                <w:szCs w:val="19"/>
              </w:rPr>
              <w:t>Count of clients with no engagement in the past 12 months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3027E8" w14:textId="77777777" w:rsidR="000E2AF4" w:rsidRDefault="005C15D5">
            <w:pPr>
              <w:spacing w:before="60" w:after="80"/>
            </w:pPr>
            <w:r>
              <w:rPr>
                <w:color w:val="595959"/>
                <w:sz w:val="19"/>
                <w:szCs w:val="19"/>
              </w:rPr>
              <w:t>Segmented by broker. Drill-down to client list.</w:t>
            </w:r>
          </w:p>
        </w:tc>
      </w:tr>
    </w:tbl>
    <w:p w14:paraId="60C825D5" w14:textId="77777777" w:rsidR="000E2AF4" w:rsidRDefault="000E2AF4">
      <w:pPr>
        <w:spacing w:before="80"/>
      </w:pPr>
    </w:p>
    <w:p w14:paraId="796054A3" w14:textId="77777777" w:rsidR="000E2AF4" w:rsidRDefault="005C15D5">
      <w:pPr>
        <w:pStyle w:val="Heading2"/>
      </w:pPr>
      <w:r>
        <w:t>6.3 FSCA Evidence Pack Export</w:t>
      </w:r>
    </w:p>
    <w:p w14:paraId="7F9BDF81" w14:textId="06E511AE" w:rsidR="000E2AF4" w:rsidRDefault="005C15D5">
      <w:pPr>
        <w:spacing w:before="60" w:after="80"/>
      </w:pPr>
      <w:r>
        <w:t xml:space="preserve">A single button — 'Generate FSCA Evidence Pack' — must produce a branded PDF containing all six TCF outcome reports for the selected period (default: last 12 months). </w:t>
      </w:r>
      <w:r w:rsidR="00F77069">
        <w:br/>
      </w:r>
      <w:r>
        <w:t xml:space="preserve">This document is what the compliance officer presents during a supervisory visit. It must include: </w:t>
      </w:r>
      <w:r w:rsidR="00F77069">
        <w:br/>
      </w:r>
      <w:r>
        <w:t xml:space="preserve">cover page with brokerage details and date range, </w:t>
      </w:r>
      <w:r w:rsidR="00F77069">
        <w:br/>
      </w:r>
      <w:r>
        <w:t xml:space="preserve">executive summary of all six outcome scores, </w:t>
      </w:r>
      <w:r w:rsidR="00F77069">
        <w:br/>
      </w:r>
      <w:r>
        <w:t xml:space="preserve">detailed report per outcome with trend charts, </w:t>
      </w:r>
      <w:r w:rsidR="00F77069">
        <w:br/>
      </w:r>
      <w:r>
        <w:t xml:space="preserve">a complaints register summary, </w:t>
      </w:r>
      <w:r w:rsidR="00F77069">
        <w:br/>
      </w:r>
      <w:r>
        <w:t xml:space="preserve">broker fitness summary, </w:t>
      </w:r>
      <w:r w:rsidR="00F77069">
        <w:br/>
      </w:r>
      <w:r>
        <w:t>and the most recent POPIA compliance status.</w:t>
      </w:r>
    </w:p>
    <w:p w14:paraId="19DA6674" w14:textId="77777777" w:rsidR="000E2AF4" w:rsidRDefault="000E2AF4">
      <w:pPr>
        <w:spacing w:before="160"/>
      </w:pPr>
    </w:p>
    <w:p w14:paraId="6A993D17" w14:textId="77777777" w:rsidR="000E2AF4" w:rsidRDefault="005C15D5">
      <w:r>
        <w:br w:type="page"/>
      </w:r>
    </w:p>
    <w:p w14:paraId="13C98A1A" w14:textId="77777777" w:rsidR="000E2AF4" w:rsidRDefault="005C15D5">
      <w:pPr>
        <w:pStyle w:val="Heading1"/>
        <w:pBdr>
          <w:bottom w:val="single" w:sz="8" w:space="4" w:color="2E75B6"/>
        </w:pBdr>
      </w:pPr>
      <w:r>
        <w:t>7. Security and Data Protection Requirements</w:t>
      </w:r>
    </w:p>
    <w:p w14:paraId="35C3CCC1" w14:textId="1CE3FF61" w:rsidR="000E2AF4" w:rsidRDefault="005C15D5">
      <w:pPr>
        <w:spacing w:before="60" w:after="80"/>
      </w:pPr>
      <w:r w:rsidRPr="00F77069">
        <w:rPr>
          <w:u w:val="single"/>
        </w:rPr>
        <w:t>POPIA Section 22</w:t>
      </w:r>
      <w:r>
        <w:t xml:space="preserve"> requires that the responsible party implement appropriate technical and organisational measures to prevent loss, damage, or unlawful access to personal information. </w:t>
      </w:r>
      <w:r w:rsidR="00F77069">
        <w:br/>
      </w:r>
      <w:r w:rsidRPr="00F77069">
        <w:rPr>
          <w:highlight w:val="yellow"/>
        </w:rPr>
        <w:t>The following security requirements apply to all new and existing modules</w:t>
      </w:r>
      <w:r>
        <w:t>.</w:t>
      </w:r>
    </w:p>
    <w:p w14:paraId="3392E2A1" w14:textId="77777777" w:rsidR="000E2AF4" w:rsidRDefault="000E2AF4">
      <w:pPr>
        <w:spacing w:before="160"/>
      </w:pPr>
    </w:p>
    <w:p w14:paraId="250CFE27" w14:textId="77777777" w:rsidR="000E2AF4" w:rsidRDefault="005C15D5">
      <w:pPr>
        <w:pStyle w:val="Heading2"/>
      </w:pPr>
      <w:r>
        <w:t>7.1 Access Controls</w:t>
      </w:r>
    </w:p>
    <w:p w14:paraId="7E7ED277" w14:textId="42F05901" w:rsidR="000E2AF4" w:rsidRDefault="005C15D5">
      <w:pPr>
        <w:pStyle w:val="ListParagraph"/>
        <w:numPr>
          <w:ilvl w:val="0"/>
          <w:numId w:val="2"/>
        </w:numPr>
        <w:spacing w:before="40" w:after="40"/>
      </w:pPr>
      <w:r>
        <w:t>All users must have role-based access.</w:t>
      </w:r>
      <w:r w:rsidR="00F77069">
        <w:br/>
      </w:r>
      <w:r w:rsidRPr="00F77069">
        <w:rPr>
          <w:b/>
          <w:bCs/>
          <w:color w:val="EE0000"/>
        </w:rPr>
        <w:t>No user may access modules or records outside their defined role.</w:t>
      </w:r>
    </w:p>
    <w:p w14:paraId="625D1730" w14:textId="77777777" w:rsidR="000E2AF4" w:rsidRDefault="005C15D5">
      <w:pPr>
        <w:pStyle w:val="ListParagraph"/>
        <w:numPr>
          <w:ilvl w:val="0"/>
          <w:numId w:val="2"/>
        </w:numPr>
        <w:spacing w:before="40" w:after="40"/>
      </w:pPr>
      <w:r>
        <w:t>Sensitive fields (ID numbers, banking details, FICA document uploads) must require an additional permission level — not available to standard broker role.</w:t>
      </w:r>
    </w:p>
    <w:p w14:paraId="284F854C" w14:textId="77777777" w:rsidR="000E2AF4" w:rsidRDefault="005C15D5">
      <w:pPr>
        <w:pStyle w:val="ListParagraph"/>
        <w:numPr>
          <w:ilvl w:val="0"/>
          <w:numId w:val="2"/>
        </w:numPr>
        <w:spacing w:before="40" w:after="40"/>
      </w:pPr>
      <w:r>
        <w:t>The Broker Profile module (</w:t>
      </w:r>
      <w:r w:rsidRPr="00F77069">
        <w:rPr>
          <w:u w:val="single"/>
        </w:rPr>
        <w:t>CPD</w:t>
      </w:r>
      <w:r>
        <w:t xml:space="preserve">, </w:t>
      </w:r>
      <w:r w:rsidRPr="00F77069">
        <w:rPr>
          <w:u w:val="single"/>
        </w:rPr>
        <w:t>qualifications</w:t>
      </w:r>
      <w:r>
        <w:t>,</w:t>
      </w:r>
      <w:r w:rsidRPr="00F77069">
        <w:rPr>
          <w:u w:val="single"/>
        </w:rPr>
        <w:t xml:space="preserve"> debarment</w:t>
      </w:r>
      <w:r>
        <w:t>) must be accessible only to the broker themselves and compliance officers.</w:t>
      </w:r>
    </w:p>
    <w:p w14:paraId="0DB98DED" w14:textId="77777777" w:rsidR="000E2AF4" w:rsidRDefault="005C15D5">
      <w:pPr>
        <w:pStyle w:val="ListParagraph"/>
        <w:numPr>
          <w:ilvl w:val="0"/>
          <w:numId w:val="2"/>
        </w:numPr>
        <w:spacing w:before="40" w:after="40"/>
      </w:pPr>
      <w:r w:rsidRPr="00F77069">
        <w:rPr>
          <w:u w:val="single"/>
        </w:rPr>
        <w:t>POPIA records</w:t>
      </w:r>
      <w:r>
        <w:t xml:space="preserve"> must be accessible only to the data subject's assigned broker, the Information Officer, and compliance officers.</w:t>
      </w:r>
    </w:p>
    <w:p w14:paraId="2286845B" w14:textId="77777777" w:rsidR="000E2AF4" w:rsidRDefault="000E2AF4">
      <w:pPr>
        <w:spacing w:before="80"/>
      </w:pPr>
    </w:p>
    <w:p w14:paraId="1D9066EF" w14:textId="77777777" w:rsidR="000E2AF4" w:rsidRDefault="005C15D5">
      <w:pPr>
        <w:pStyle w:val="Heading2"/>
      </w:pPr>
      <w:r>
        <w:t>7.2 Encryption Requirements</w:t>
      </w:r>
    </w:p>
    <w:p w14:paraId="47C9AA6D" w14:textId="77777777" w:rsidR="000E2AF4" w:rsidRDefault="005C15D5">
      <w:pPr>
        <w:pStyle w:val="ListParagraph"/>
        <w:numPr>
          <w:ilvl w:val="0"/>
          <w:numId w:val="2"/>
        </w:numPr>
        <w:spacing w:before="40" w:after="40"/>
      </w:pPr>
      <w:r>
        <w:t>At-rest encryption: All personal information fields (ID numbers, financial data, health data) must be stored encrypted.</w:t>
      </w:r>
    </w:p>
    <w:p w14:paraId="1E9BFC01" w14:textId="77777777" w:rsidR="000E2AF4" w:rsidRDefault="005C15D5">
      <w:pPr>
        <w:pStyle w:val="ListParagraph"/>
        <w:numPr>
          <w:ilvl w:val="0"/>
          <w:numId w:val="2"/>
        </w:numPr>
        <w:spacing w:before="40" w:after="40"/>
      </w:pPr>
      <w:r>
        <w:t>In-transit encryption: All data transmitted between client and server must use TLS 1.2 minimum.</w:t>
      </w:r>
    </w:p>
    <w:p w14:paraId="611F751F" w14:textId="77777777" w:rsidR="000E2AF4" w:rsidRDefault="005C15D5">
      <w:pPr>
        <w:pStyle w:val="ListParagraph"/>
        <w:numPr>
          <w:ilvl w:val="0"/>
          <w:numId w:val="2"/>
        </w:numPr>
        <w:spacing w:before="40" w:after="40"/>
      </w:pPr>
      <w:r>
        <w:t>File uploads (FICA documents, CPD certificates) must be stored in an encrypted document store with access-controlled retrieval.</w:t>
      </w:r>
    </w:p>
    <w:p w14:paraId="0EDD2066" w14:textId="77777777" w:rsidR="000E2AF4" w:rsidRDefault="005C15D5">
      <w:pPr>
        <w:pStyle w:val="ListParagraph"/>
        <w:numPr>
          <w:ilvl w:val="0"/>
          <w:numId w:val="2"/>
        </w:numPr>
        <w:spacing w:before="40" w:after="40"/>
      </w:pPr>
      <w:r>
        <w:t>Backup encryption: All backups must be encrypted with the same standard.</w:t>
      </w:r>
    </w:p>
    <w:p w14:paraId="54309F60" w14:textId="77777777" w:rsidR="000E2AF4" w:rsidRDefault="000E2AF4">
      <w:pPr>
        <w:spacing w:before="80"/>
      </w:pPr>
    </w:p>
    <w:p w14:paraId="685F1A29" w14:textId="77777777" w:rsidR="000E2AF4" w:rsidRDefault="005C15D5">
      <w:pPr>
        <w:pStyle w:val="Heading2"/>
      </w:pPr>
      <w:r>
        <w:t>7.3 Login and Session Audit</w:t>
      </w:r>
    </w:p>
    <w:p w14:paraId="237B9381" w14:textId="77777777" w:rsidR="000E2AF4" w:rsidRDefault="005C15D5">
      <w:pPr>
        <w:pStyle w:val="ListParagraph"/>
        <w:numPr>
          <w:ilvl w:val="0"/>
          <w:numId w:val="2"/>
        </w:numPr>
        <w:spacing w:before="40" w:after="40"/>
      </w:pPr>
      <w:r>
        <w:t>All login events (successful and failed) must be logged: username, timestamp, IP address, device.</w:t>
      </w:r>
    </w:p>
    <w:p w14:paraId="56D671F6" w14:textId="77777777" w:rsidR="000E2AF4" w:rsidRDefault="005C15D5">
      <w:pPr>
        <w:pStyle w:val="ListParagraph"/>
        <w:numPr>
          <w:ilvl w:val="0"/>
          <w:numId w:val="2"/>
        </w:numPr>
        <w:spacing w:before="40" w:after="40"/>
      </w:pPr>
      <w:r>
        <w:t>All record access events (view, create, update) must be logged in the audit trail.</w:t>
      </w:r>
    </w:p>
    <w:p w14:paraId="7BDEC9BF" w14:textId="77777777" w:rsidR="000E2AF4" w:rsidRDefault="005C15D5">
      <w:pPr>
        <w:pStyle w:val="ListParagraph"/>
        <w:numPr>
          <w:ilvl w:val="0"/>
          <w:numId w:val="2"/>
        </w:numPr>
        <w:spacing w:before="40" w:after="40"/>
      </w:pPr>
      <w:r>
        <w:t>Sessions must auto-expire after 30 minutes of inactivity.</w:t>
      </w:r>
    </w:p>
    <w:p w14:paraId="2CEEAD5B" w14:textId="77777777" w:rsidR="000E2AF4" w:rsidRDefault="005C15D5">
      <w:pPr>
        <w:pStyle w:val="ListParagraph"/>
        <w:numPr>
          <w:ilvl w:val="0"/>
          <w:numId w:val="2"/>
        </w:numPr>
        <w:spacing w:before="40" w:after="40"/>
      </w:pPr>
      <w:r>
        <w:t>Failed login attempts exceeding 5 in 10 minutes must trigger an account lockout and supervisor alert.</w:t>
      </w:r>
    </w:p>
    <w:p w14:paraId="5B7D5765" w14:textId="77777777" w:rsidR="000E2AF4" w:rsidRDefault="005C15D5">
      <w:pPr>
        <w:pStyle w:val="ListParagraph"/>
        <w:numPr>
          <w:ilvl w:val="0"/>
          <w:numId w:val="2"/>
        </w:numPr>
        <w:spacing w:before="40" w:after="40"/>
      </w:pPr>
      <w:r>
        <w:t>Administrators must not share accounts — each user must have a unique login.</w:t>
      </w:r>
    </w:p>
    <w:p w14:paraId="728EA7A3" w14:textId="77777777" w:rsidR="000E2AF4" w:rsidRDefault="000E2AF4">
      <w:pPr>
        <w:spacing w:before="80"/>
      </w:pPr>
    </w:p>
    <w:p w14:paraId="65C21245" w14:textId="77777777" w:rsidR="000E2AF4" w:rsidRDefault="005C15D5">
      <w:pPr>
        <w:pStyle w:val="Heading2"/>
      </w:pPr>
      <w:r>
        <w:t>7.4 Data Breach Response Protocol</w:t>
      </w:r>
    </w:p>
    <w:p w14:paraId="6143DD39" w14:textId="77777777" w:rsidR="000E2AF4" w:rsidRDefault="005C15D5">
      <w:pPr>
        <w:pStyle w:val="ListParagraph"/>
        <w:numPr>
          <w:ilvl w:val="0"/>
          <w:numId w:val="2"/>
        </w:numPr>
        <w:spacing w:before="40" w:after="40"/>
      </w:pPr>
      <w:r>
        <w:t>The system must have a built-in Data Breach Notification workflow (linked to the POPIA module).</w:t>
      </w:r>
    </w:p>
    <w:p w14:paraId="038AACBA" w14:textId="77777777" w:rsidR="000E2AF4" w:rsidRDefault="005C15D5">
      <w:pPr>
        <w:pStyle w:val="ListParagraph"/>
        <w:numPr>
          <w:ilvl w:val="0"/>
          <w:numId w:val="2"/>
        </w:numPr>
        <w:spacing w:before="40" w:after="40"/>
      </w:pPr>
      <w:r>
        <w:t>On a breach being detected: Information Officer is notified immediately, affected records are flagged, notification to the Information Regulator must be made within 72 hours, affected data subjects must be notified without undue delay.</w:t>
      </w:r>
    </w:p>
    <w:p w14:paraId="7A1106F3" w14:textId="77777777" w:rsidR="000E2AF4" w:rsidRDefault="005C15D5">
      <w:pPr>
        <w:pStyle w:val="ListParagraph"/>
        <w:numPr>
          <w:ilvl w:val="0"/>
          <w:numId w:val="2"/>
        </w:numPr>
        <w:spacing w:before="40" w:after="40"/>
      </w:pPr>
      <w:r>
        <w:t>A breach log must be maintained as a permanent record — not deletable.</w:t>
      </w:r>
    </w:p>
    <w:p w14:paraId="7A449EFF" w14:textId="77777777" w:rsidR="000E2AF4" w:rsidRDefault="000E2AF4">
      <w:pPr>
        <w:spacing w:before="160"/>
      </w:pPr>
    </w:p>
    <w:p w14:paraId="35948D41" w14:textId="77777777" w:rsidR="000E2AF4" w:rsidRDefault="005C15D5">
      <w:r>
        <w:br w:type="page"/>
      </w:r>
    </w:p>
    <w:p w14:paraId="1EFBD0C1" w14:textId="77777777" w:rsidR="000E2AF4" w:rsidRDefault="005C15D5">
      <w:pPr>
        <w:pStyle w:val="Heading1"/>
        <w:pBdr>
          <w:bottom w:val="single" w:sz="8" w:space="4" w:color="2E75B6"/>
        </w:pBdr>
      </w:pPr>
      <w:r>
        <w:t>8. Implementation Phasing and Priority Order</w:t>
      </w:r>
    </w:p>
    <w:p w14:paraId="3D84434C" w14:textId="77777777" w:rsidR="000E2AF4" w:rsidRDefault="005C15D5">
      <w:pPr>
        <w:spacing w:before="60" w:after="80"/>
      </w:pPr>
      <w:r>
        <w:t>All 12 enhancements are grouped into three phases based on regulatory urgency, implementation complexity, and risk to the brokerage. Phase 1 items carry the highest current regulatory risk and must be delivered first.</w:t>
      </w:r>
    </w:p>
    <w:p w14:paraId="16168384" w14:textId="77777777" w:rsidR="000E2AF4" w:rsidRDefault="000E2AF4">
      <w:pPr>
        <w:spacing w:before="160"/>
      </w:pPr>
    </w:p>
    <w:p w14:paraId="78C02EAC" w14:textId="77777777" w:rsidR="000E2AF4" w:rsidRDefault="005C15D5">
      <w:pPr>
        <w:pStyle w:val="Heading2"/>
      </w:pPr>
      <w:r>
        <w:t>Phase 1 — Immediate Priority (0–3 months)</w:t>
      </w:r>
    </w:p>
    <w:p w14:paraId="7FCB86E0" w14:textId="77777777" w:rsidR="000E2AF4" w:rsidRDefault="005C15D5">
      <w:pPr>
        <w:spacing w:before="60" w:after="80"/>
      </w:pPr>
      <w:r>
        <w:t>These address currently enforceable legislation. Every day they are absent is a regulatory exposure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74628422" w14:textId="77777777">
        <w:tc>
          <w:tcPr>
            <w:tcW w:w="9360" w:type="dxa"/>
            <w:tcBorders>
              <w:top w:val="single" w:sz="1" w:space="0" w:color="C00000"/>
              <w:left w:val="single" w:sz="1" w:space="0" w:color="C00000"/>
              <w:bottom w:val="single" w:sz="1" w:space="0" w:color="C00000"/>
              <w:right w:val="single" w:sz="1" w:space="0" w:color="C00000"/>
            </w:tcBorders>
            <w:shd w:val="clear" w:color="auto" w:fill="C00000"/>
            <w:tcMar>
              <w:top w:w="80" w:type="dxa"/>
              <w:left w:w="160" w:type="dxa"/>
              <w:bottom w:w="80" w:type="dxa"/>
              <w:right w:w="160" w:type="dxa"/>
            </w:tcMar>
          </w:tcPr>
          <w:p w14:paraId="3E022C19" w14:textId="77777777" w:rsidR="000E2AF4" w:rsidRDefault="005C15D5">
            <w:pPr>
              <w:spacing w:before="60" w:after="80"/>
            </w:pPr>
            <w:r>
              <w:rPr>
                <w:b/>
                <w:bCs/>
                <w:color w:val="FFFFFF"/>
              </w:rPr>
              <w:t>Phase 1 — Build First</w:t>
            </w:r>
          </w:p>
        </w:tc>
      </w:tr>
      <w:tr w:rsidR="000E2AF4" w14:paraId="39A50ED0"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E4"/>
            <w:tcMar>
              <w:top w:w="60" w:type="dxa"/>
              <w:left w:w="160" w:type="dxa"/>
              <w:bottom w:w="60" w:type="dxa"/>
              <w:right w:w="160" w:type="dxa"/>
            </w:tcMar>
          </w:tcPr>
          <w:p w14:paraId="02741061" w14:textId="77777777" w:rsidR="000E2AF4" w:rsidRDefault="005C15D5">
            <w:pPr>
              <w:spacing w:before="60" w:after="30"/>
            </w:pPr>
            <w:r>
              <w:rPr>
                <w:sz w:val="20"/>
                <w:szCs w:val="20"/>
              </w:rPr>
              <w:t>1. Complaints Management Module (NEW-01) — FAIS GCC s17, TCF Outcome 1</w:t>
            </w:r>
          </w:p>
        </w:tc>
      </w:tr>
      <w:tr w:rsidR="000E2AF4" w14:paraId="120B4F81"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E4"/>
            <w:tcMar>
              <w:top w:w="60" w:type="dxa"/>
              <w:left w:w="160" w:type="dxa"/>
              <w:bottom w:w="60" w:type="dxa"/>
              <w:right w:w="160" w:type="dxa"/>
            </w:tcMar>
          </w:tcPr>
          <w:p w14:paraId="0C361689" w14:textId="77777777" w:rsidR="000E2AF4" w:rsidRDefault="005C15D5">
            <w:pPr>
              <w:spacing w:before="60" w:after="30"/>
            </w:pPr>
            <w:r>
              <w:rPr>
                <w:sz w:val="20"/>
                <w:szCs w:val="20"/>
              </w:rPr>
              <w:t>2. POPIA Compliance Tab on Contact Record (NEW-02) — POPIA fully enforceable</w:t>
            </w:r>
          </w:p>
        </w:tc>
      </w:tr>
      <w:tr w:rsidR="000E2AF4" w14:paraId="2A99DBDE"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E4"/>
            <w:tcMar>
              <w:top w:w="60" w:type="dxa"/>
              <w:left w:w="160" w:type="dxa"/>
              <w:bottom w:w="60" w:type="dxa"/>
              <w:right w:w="160" w:type="dxa"/>
            </w:tcMar>
          </w:tcPr>
          <w:p w14:paraId="56F5B126" w14:textId="77777777" w:rsidR="000E2AF4" w:rsidRDefault="005C15D5">
            <w:pPr>
              <w:spacing w:before="60" w:after="30"/>
            </w:pPr>
            <w:r>
              <w:rPr>
                <w:sz w:val="20"/>
                <w:szCs w:val="20"/>
              </w:rPr>
              <w:t>3. Pre-Sale Disclosure Checklist on Client Engagement (MOD-02) — FAIS GCC s4</w:t>
            </w:r>
          </w:p>
        </w:tc>
      </w:tr>
      <w:tr w:rsidR="000E2AF4" w14:paraId="3F8040B9"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E4"/>
            <w:tcMar>
              <w:top w:w="60" w:type="dxa"/>
              <w:left w:w="160" w:type="dxa"/>
              <w:bottom w:w="60" w:type="dxa"/>
              <w:right w:w="160" w:type="dxa"/>
            </w:tcMar>
          </w:tcPr>
          <w:p w14:paraId="6B949E0D" w14:textId="77777777" w:rsidR="000E2AF4" w:rsidRDefault="005C15D5">
            <w:pPr>
              <w:spacing w:before="60" w:after="30"/>
            </w:pPr>
            <w:r>
              <w:rPr>
                <w:sz w:val="20"/>
                <w:szCs w:val="20"/>
              </w:rPr>
              <w:t>4. Conflict of Interest Declaration in ROA (MOD-01) — FAIS GCC s3A</w:t>
            </w:r>
          </w:p>
        </w:tc>
      </w:tr>
      <w:tr w:rsidR="000E2AF4" w14:paraId="4A3CBD45" w14:textId="77777777">
        <w:tc>
          <w:tcPr>
            <w:tcW w:w="9360" w:type="dxa"/>
            <w:tcBorders>
              <w:top w:val="single" w:sz="1" w:space="0" w:color="C00000"/>
              <w:left w:val="single" w:sz="1" w:space="0" w:color="C00000"/>
              <w:bottom w:val="single" w:sz="1" w:space="0" w:color="C00000"/>
              <w:right w:val="single" w:sz="1" w:space="0" w:color="C00000"/>
            </w:tcBorders>
            <w:shd w:val="clear" w:color="auto" w:fill="FCE4E4"/>
            <w:tcMar>
              <w:top w:w="60" w:type="dxa"/>
              <w:left w:w="160" w:type="dxa"/>
              <w:bottom w:w="60" w:type="dxa"/>
              <w:right w:w="160" w:type="dxa"/>
            </w:tcMar>
          </w:tcPr>
          <w:p w14:paraId="363FD78B" w14:textId="77777777" w:rsidR="000E2AF4" w:rsidRDefault="005C15D5">
            <w:pPr>
              <w:spacing w:before="60" w:after="30"/>
            </w:pPr>
            <w:r>
              <w:rPr>
                <w:sz w:val="20"/>
                <w:szCs w:val="20"/>
              </w:rPr>
              <w:t>5. FICA Verification Tab on Contact Record (NEW-06) — FICA s23</w:t>
            </w:r>
          </w:p>
        </w:tc>
      </w:tr>
    </w:tbl>
    <w:p w14:paraId="1735EEBD" w14:textId="77777777" w:rsidR="000E2AF4" w:rsidRDefault="000E2AF4">
      <w:pPr>
        <w:spacing w:before="160"/>
      </w:pPr>
    </w:p>
    <w:p w14:paraId="0B148701" w14:textId="77777777" w:rsidR="000E2AF4" w:rsidRDefault="005C15D5">
      <w:pPr>
        <w:pStyle w:val="Heading2"/>
      </w:pPr>
      <w:r>
        <w:t>Phase 2 — High Priority (3–6 months)</w:t>
      </w:r>
    </w:p>
    <w:p w14:paraId="2D8BE9A3" w14:textId="77777777" w:rsidR="000E2AF4" w:rsidRDefault="005C15D5">
      <w:pPr>
        <w:spacing w:before="60" w:after="80"/>
      </w:pPr>
      <w:r>
        <w:t>These address TCF outcomes compliance gaps and broker fitness requirements. Required for any FSCA supervisory visit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61A16DAF" w14:textId="77777777">
        <w:tc>
          <w:tcPr>
            <w:tcW w:w="936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6B8ED580" w14:textId="77777777" w:rsidR="000E2AF4" w:rsidRDefault="005C15D5">
            <w:pPr>
              <w:spacing w:before="60" w:after="80"/>
            </w:pPr>
            <w:r>
              <w:rPr>
                <w:b/>
                <w:bCs/>
                <w:color w:val="FFFFFF"/>
              </w:rPr>
              <w:t>Phase 2 — Build Second</w:t>
            </w:r>
          </w:p>
        </w:tc>
      </w:tr>
      <w:tr w:rsidR="000E2AF4" w14:paraId="6F355AB6"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08F9B8DB" w14:textId="77777777" w:rsidR="000E2AF4" w:rsidRDefault="005C15D5">
            <w:pPr>
              <w:spacing w:before="60" w:after="30"/>
            </w:pPr>
            <w:r>
              <w:rPr>
                <w:sz w:val="20"/>
                <w:szCs w:val="20"/>
              </w:rPr>
              <w:t>6. Broker / Key Individual Profile Module with CPD Log (NEW-03) — FAIS BN194</w:t>
            </w:r>
          </w:p>
        </w:tc>
      </w:tr>
      <w:tr w:rsidR="000E2AF4" w14:paraId="489A6B68"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6CE5D7F3" w14:textId="77777777" w:rsidR="000E2AF4" w:rsidRDefault="005C15D5">
            <w:pPr>
              <w:spacing w:before="60" w:after="30"/>
            </w:pPr>
            <w:r>
              <w:rPr>
                <w:sz w:val="20"/>
                <w:szCs w:val="20"/>
              </w:rPr>
              <w:t>7. Structured Suitability Assessment in ROA (MOD-01) — TCF Outcome 2</w:t>
            </w:r>
          </w:p>
        </w:tc>
      </w:tr>
      <w:tr w:rsidR="000E2AF4" w14:paraId="01C3175F"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67173E6F" w14:textId="77777777" w:rsidR="000E2AF4" w:rsidRDefault="005C15D5">
            <w:pPr>
              <w:spacing w:before="60" w:after="30"/>
            </w:pPr>
            <w:r>
              <w:rPr>
                <w:sz w:val="20"/>
                <w:szCs w:val="20"/>
              </w:rPr>
              <w:t>8. Post-Sale Event Log on Policy (NEW-04) — TCF Outcome 6</w:t>
            </w:r>
          </w:p>
        </w:tc>
      </w:tr>
      <w:tr w:rsidR="000E2AF4" w14:paraId="07B750EA"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34645255" w14:textId="77777777" w:rsidR="000E2AF4" w:rsidRDefault="005C15D5">
            <w:pPr>
              <w:spacing w:before="60" w:after="30"/>
            </w:pPr>
            <w:r>
              <w:rPr>
                <w:sz w:val="20"/>
                <w:szCs w:val="20"/>
              </w:rPr>
              <w:t>9. Claims Outcome and Performance Tracking (MOD-03) — TCF Outcome 5</w:t>
            </w:r>
          </w:p>
        </w:tc>
      </w:tr>
      <w:tr w:rsidR="000E2AF4" w14:paraId="27E886B6" w14:textId="77777777">
        <w:tc>
          <w:tcPr>
            <w:tcW w:w="9360" w:type="dxa"/>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1EA7D6CF" w14:textId="77777777" w:rsidR="000E2AF4" w:rsidRDefault="005C15D5">
            <w:pPr>
              <w:spacing w:before="60" w:after="30"/>
            </w:pPr>
            <w:r>
              <w:rPr>
                <w:sz w:val="20"/>
                <w:szCs w:val="20"/>
              </w:rPr>
              <w:t>10. TCF MI Dashboard (Section 6) — TCF Evidence for FSCA</w:t>
            </w:r>
          </w:p>
        </w:tc>
      </w:tr>
    </w:tbl>
    <w:p w14:paraId="1E84C0D9" w14:textId="77777777" w:rsidR="000E2AF4" w:rsidRDefault="000E2AF4">
      <w:pPr>
        <w:spacing w:before="160"/>
      </w:pPr>
    </w:p>
    <w:p w14:paraId="65E6F84E" w14:textId="77777777" w:rsidR="000E2AF4" w:rsidRDefault="005C15D5">
      <w:pPr>
        <w:pStyle w:val="Heading2"/>
      </w:pPr>
      <w:r>
        <w:t>Phase 3 — COFI Readiness (6–12 months)</w:t>
      </w:r>
    </w:p>
    <w:p w14:paraId="68D0C05E" w14:textId="77777777" w:rsidR="000E2AF4" w:rsidRDefault="005C15D5">
      <w:pPr>
        <w:spacing w:before="60" w:after="80"/>
      </w:pPr>
      <w:r>
        <w:t>These address incoming COFI requirements. With promulgation expected in 2026 and a 3-year transition, preparation must be underway by Q3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22CACD25" w14:textId="77777777">
        <w:tc>
          <w:tcPr>
            <w:tcW w:w="9360" w:type="dxa"/>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2B70D5E7" w14:textId="77777777" w:rsidR="000E2AF4" w:rsidRDefault="005C15D5">
            <w:pPr>
              <w:spacing w:before="60" w:after="80"/>
            </w:pPr>
            <w:r>
              <w:rPr>
                <w:b/>
                <w:bCs/>
                <w:color w:val="FFFFFF"/>
              </w:rPr>
              <w:t>Phase 3 — COFI Preparation</w:t>
            </w:r>
          </w:p>
        </w:tc>
      </w:tr>
      <w:tr w:rsidR="000E2AF4" w14:paraId="273BDA25"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592CD031" w14:textId="77777777" w:rsidR="000E2AF4" w:rsidRDefault="005C15D5">
            <w:pPr>
              <w:spacing w:before="60" w:after="30"/>
            </w:pPr>
            <w:r>
              <w:rPr>
                <w:sz w:val="20"/>
                <w:szCs w:val="20"/>
              </w:rPr>
              <w:t>11. Product Library and Target Market Definition Module (NEW-05) — COFI</w:t>
            </w:r>
          </w:p>
        </w:tc>
      </w:tr>
      <w:tr w:rsidR="000E2AF4" w14:paraId="4B02ECE3"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3E2C77F6" w14:textId="77777777" w:rsidR="000E2AF4" w:rsidRDefault="005C15D5">
            <w:pPr>
              <w:spacing w:before="60" w:after="30"/>
            </w:pPr>
            <w:r>
              <w:rPr>
                <w:sz w:val="20"/>
                <w:szCs w:val="20"/>
              </w:rPr>
              <w:t>12. Commission and Fee Transparency Log (NEW-07) — COFI remuneration policy</w:t>
            </w:r>
          </w:p>
        </w:tc>
      </w:tr>
      <w:tr w:rsidR="000E2AF4" w14:paraId="10F97B41"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A46961C" w14:textId="77777777" w:rsidR="000E2AF4" w:rsidRDefault="005C15D5">
            <w:pPr>
              <w:spacing w:before="60" w:after="30"/>
            </w:pPr>
            <w:r>
              <w:rPr>
                <w:sz w:val="20"/>
                <w:szCs w:val="20"/>
              </w:rPr>
              <w:t>13. Enhanced Reporting Suite — all 10 new report types (MOD-04)</w:t>
            </w:r>
          </w:p>
        </w:tc>
      </w:tr>
      <w:tr w:rsidR="000E2AF4" w14:paraId="0FB3A3C6"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DFA203D" w14:textId="77777777" w:rsidR="000E2AF4" w:rsidRDefault="005C15D5">
            <w:pPr>
              <w:spacing w:before="60" w:after="30"/>
            </w:pPr>
            <w:r>
              <w:rPr>
                <w:sz w:val="20"/>
                <w:szCs w:val="20"/>
              </w:rPr>
              <w:t>14. FSCA Evidence Pack Export (Section 6.3)</w:t>
            </w:r>
          </w:p>
        </w:tc>
      </w:tr>
      <w:tr w:rsidR="000E2AF4" w14:paraId="52AF7474"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799E8DB6" w14:textId="77777777" w:rsidR="000E2AF4" w:rsidRDefault="005C15D5">
            <w:pPr>
              <w:spacing w:before="60" w:after="30"/>
            </w:pPr>
            <w:r>
              <w:rPr>
                <w:sz w:val="20"/>
                <w:szCs w:val="20"/>
              </w:rPr>
              <w:t>15. Security enhancements and encryption review (Section 7)</w:t>
            </w:r>
          </w:p>
        </w:tc>
      </w:tr>
    </w:tbl>
    <w:p w14:paraId="3013715D" w14:textId="77777777" w:rsidR="000E2AF4" w:rsidRDefault="000E2AF4">
      <w:pPr>
        <w:spacing w:before="160"/>
      </w:pPr>
    </w:p>
    <w:p w14:paraId="74F0D3D9" w14:textId="77777777" w:rsidR="000E2AF4" w:rsidRDefault="005C15D5">
      <w:r>
        <w:br w:type="page"/>
      </w:r>
    </w:p>
    <w:p w14:paraId="55FC2E95" w14:textId="77777777" w:rsidR="000E2AF4" w:rsidRDefault="005C15D5">
      <w:pPr>
        <w:pStyle w:val="Heading1"/>
        <w:pBdr>
          <w:bottom w:val="single" w:sz="8" w:space="4" w:color="2E75B6"/>
        </w:pBdr>
      </w:pPr>
      <w:r>
        <w:t>9. Acceptance Criteria and Testing Checklist</w:t>
      </w:r>
    </w:p>
    <w:p w14:paraId="4693E29F" w14:textId="77777777" w:rsidR="000E2AF4" w:rsidRDefault="005C15D5">
      <w:pPr>
        <w:spacing w:before="60" w:after="80"/>
      </w:pPr>
      <w:r>
        <w:t>Each module and enhancement must pass the following acceptance tests before being released to production. The compliance officer and a designated broker must sign off on every Phase 1 and Phase 2 item.</w:t>
      </w:r>
    </w:p>
    <w:p w14:paraId="3269B518" w14:textId="77777777" w:rsidR="000E2AF4" w:rsidRDefault="000E2AF4">
      <w:pPr>
        <w:spacing w:before="160"/>
      </w:pPr>
    </w:p>
    <w:p w14:paraId="1C553090" w14:textId="77777777" w:rsidR="000E2AF4" w:rsidRDefault="005C15D5">
      <w:pPr>
        <w:pStyle w:val="Heading2"/>
      </w:pPr>
      <w:r>
        <w:t>9.1 Complaints Module — Acceptance Tests</w:t>
      </w:r>
    </w:p>
    <w:p w14:paraId="0B34CBCC" w14:textId="77777777" w:rsidR="000E2AF4" w:rsidRDefault="005C15D5">
      <w:pPr>
        <w:pStyle w:val="ListParagraph"/>
        <w:numPr>
          <w:ilvl w:val="0"/>
          <w:numId w:val="2"/>
        </w:numPr>
        <w:spacing w:before="40" w:after="40"/>
      </w:pPr>
      <w:r>
        <w:t>A complaint can be created and linked to a Contact, Policy, and Claim record simultaneously.</w:t>
      </w:r>
    </w:p>
    <w:p w14:paraId="037B0F87" w14:textId="77777777" w:rsidR="000E2AF4" w:rsidRDefault="005C15D5">
      <w:pPr>
        <w:pStyle w:val="ListParagraph"/>
        <w:numPr>
          <w:ilvl w:val="0"/>
          <w:numId w:val="2"/>
        </w:numPr>
        <w:spacing w:before="40" w:after="40"/>
      </w:pPr>
      <w:r>
        <w:t>Complaint ID is auto-generated, sequential, and cannot be edited.</w:t>
      </w:r>
    </w:p>
    <w:p w14:paraId="230F6D49" w14:textId="77777777" w:rsidR="000E2AF4" w:rsidRDefault="005C15D5">
      <w:pPr>
        <w:pStyle w:val="ListParagraph"/>
        <w:numPr>
          <w:ilvl w:val="0"/>
          <w:numId w:val="2"/>
        </w:numPr>
        <w:spacing w:before="40" w:after="40"/>
      </w:pPr>
      <w:r>
        <w:t>System sends acknowledgment alert if no Acknowledgment Date is entered within 3 business days.</w:t>
      </w:r>
    </w:p>
    <w:p w14:paraId="21E048B0" w14:textId="77777777" w:rsidR="000E2AF4" w:rsidRDefault="005C15D5">
      <w:pPr>
        <w:pStyle w:val="ListParagraph"/>
        <w:numPr>
          <w:ilvl w:val="0"/>
          <w:numId w:val="2"/>
        </w:numPr>
        <w:spacing w:before="40" w:after="40"/>
      </w:pPr>
      <w:r>
        <w:t>System escalates and alerts supervisor at Day 21 with no resolution.</w:t>
      </w:r>
    </w:p>
    <w:p w14:paraId="34514022" w14:textId="77777777" w:rsidR="000E2AF4" w:rsidRDefault="005C15D5">
      <w:pPr>
        <w:pStyle w:val="ListParagraph"/>
        <w:numPr>
          <w:ilvl w:val="0"/>
          <w:numId w:val="2"/>
        </w:numPr>
        <w:spacing w:before="40" w:after="40"/>
      </w:pPr>
      <w:r>
        <w:t>A complaint cannot be deleted — only closed or withdrawn with a documented reason.</w:t>
      </w:r>
    </w:p>
    <w:p w14:paraId="2C163B09" w14:textId="77777777" w:rsidR="000E2AF4" w:rsidRDefault="005C15D5">
      <w:pPr>
        <w:pStyle w:val="ListParagraph"/>
        <w:numPr>
          <w:ilvl w:val="0"/>
          <w:numId w:val="2"/>
        </w:numPr>
        <w:spacing w:before="40" w:after="40"/>
      </w:pPr>
      <w:r>
        <w:t>TCF Outcome 1 report accurately reflects complaint volumes, resolution rates and average days.</w:t>
      </w:r>
    </w:p>
    <w:p w14:paraId="6BE38436" w14:textId="77777777" w:rsidR="000E2AF4" w:rsidRDefault="005C15D5">
      <w:pPr>
        <w:pStyle w:val="ListParagraph"/>
        <w:numPr>
          <w:ilvl w:val="0"/>
          <w:numId w:val="2"/>
        </w:numPr>
        <w:spacing w:before="40" w:after="40"/>
      </w:pPr>
      <w:r>
        <w:t>FSCA Evidence Pack includes complaint register summary for selected date range.</w:t>
      </w:r>
    </w:p>
    <w:p w14:paraId="1253F173" w14:textId="77777777" w:rsidR="000E2AF4" w:rsidRDefault="000E2AF4">
      <w:pPr>
        <w:spacing w:before="80"/>
      </w:pPr>
    </w:p>
    <w:p w14:paraId="3962768F" w14:textId="77777777" w:rsidR="000E2AF4" w:rsidRDefault="005C15D5">
      <w:pPr>
        <w:pStyle w:val="Heading2"/>
      </w:pPr>
      <w:r>
        <w:t>9.2 POPIA Module — Acceptance Tests</w:t>
      </w:r>
    </w:p>
    <w:p w14:paraId="116B251E" w14:textId="77777777" w:rsidR="000E2AF4" w:rsidRDefault="005C15D5">
      <w:pPr>
        <w:pStyle w:val="ListParagraph"/>
        <w:numPr>
          <w:ilvl w:val="0"/>
          <w:numId w:val="2"/>
        </w:numPr>
        <w:spacing w:before="40" w:after="40"/>
      </w:pPr>
      <w:r>
        <w:t>A Contact cannot be saved as Active without a completed Data Processing Basis field.</w:t>
      </w:r>
    </w:p>
    <w:p w14:paraId="567BA938" w14:textId="77777777" w:rsidR="000E2AF4" w:rsidRDefault="005C15D5">
      <w:pPr>
        <w:pStyle w:val="ListParagraph"/>
        <w:numPr>
          <w:ilvl w:val="0"/>
          <w:numId w:val="2"/>
        </w:numPr>
        <w:spacing w:before="40" w:after="40"/>
      </w:pPr>
      <w:r>
        <w:t>Direct marketing consent is captured as a separate, independent field — not bundled.</w:t>
      </w:r>
    </w:p>
    <w:p w14:paraId="6117A175" w14:textId="77777777" w:rsidR="000E2AF4" w:rsidRDefault="005C15D5">
      <w:pPr>
        <w:pStyle w:val="ListParagraph"/>
        <w:numPr>
          <w:ilvl w:val="0"/>
          <w:numId w:val="2"/>
        </w:numPr>
        <w:spacing w:before="40" w:after="40"/>
      </w:pPr>
      <w:r>
        <w:t>Retention Expiry Date auto-calculates correctly from last activity date.</w:t>
      </w:r>
    </w:p>
    <w:p w14:paraId="6299F6B8" w14:textId="77777777" w:rsidR="000E2AF4" w:rsidRDefault="005C15D5">
      <w:pPr>
        <w:pStyle w:val="ListParagraph"/>
        <w:numPr>
          <w:ilvl w:val="0"/>
          <w:numId w:val="2"/>
        </w:numPr>
        <w:spacing w:before="40" w:after="40"/>
      </w:pPr>
      <w:r>
        <w:t>Alert fires 60 days before retention expiry.</w:t>
      </w:r>
    </w:p>
    <w:p w14:paraId="479ADC4A" w14:textId="77777777" w:rsidR="000E2AF4" w:rsidRDefault="005C15D5">
      <w:pPr>
        <w:pStyle w:val="ListParagraph"/>
        <w:numPr>
          <w:ilvl w:val="0"/>
          <w:numId w:val="2"/>
        </w:numPr>
        <w:spacing w:before="40" w:after="40"/>
      </w:pPr>
      <w:r>
        <w:t>Data subject access request workflow creates a trackable record with a 30-day completion target.</w:t>
      </w:r>
    </w:p>
    <w:p w14:paraId="1B01EEDB" w14:textId="77777777" w:rsidR="000E2AF4" w:rsidRDefault="005C15D5">
      <w:pPr>
        <w:pStyle w:val="ListParagraph"/>
        <w:numPr>
          <w:ilvl w:val="0"/>
          <w:numId w:val="2"/>
        </w:numPr>
        <w:spacing w:before="40" w:after="40"/>
      </w:pPr>
      <w:r>
        <w:t>All POPIA events appear in the audit trail with user and timestamp.</w:t>
      </w:r>
    </w:p>
    <w:p w14:paraId="34351795" w14:textId="77777777" w:rsidR="000E2AF4" w:rsidRDefault="005C15D5">
      <w:pPr>
        <w:pStyle w:val="ListParagraph"/>
        <w:numPr>
          <w:ilvl w:val="0"/>
          <w:numId w:val="2"/>
        </w:numPr>
        <w:spacing w:before="40" w:after="40"/>
      </w:pPr>
      <w:r>
        <w:t>POPIA status badge appears correctly (Green/Amber/Red) on all Contact records.</w:t>
      </w:r>
    </w:p>
    <w:p w14:paraId="73D688AA" w14:textId="77777777" w:rsidR="000E2AF4" w:rsidRDefault="000E2AF4">
      <w:pPr>
        <w:spacing w:before="80"/>
      </w:pPr>
    </w:p>
    <w:p w14:paraId="0845E449" w14:textId="77777777" w:rsidR="000E2AF4" w:rsidRDefault="005C15D5">
      <w:pPr>
        <w:pStyle w:val="Heading2"/>
      </w:pPr>
      <w:r>
        <w:t>9.3 ROA Enhancements — Acceptance Tests</w:t>
      </w:r>
    </w:p>
    <w:p w14:paraId="7C53882D" w14:textId="77777777" w:rsidR="000E2AF4" w:rsidRDefault="005C15D5">
      <w:pPr>
        <w:pStyle w:val="ListParagraph"/>
        <w:numPr>
          <w:ilvl w:val="0"/>
          <w:numId w:val="2"/>
        </w:numPr>
        <w:spacing w:before="40" w:after="40"/>
      </w:pPr>
      <w:r>
        <w:t>ROA cannot be created from an engagement where Pre-Sale Disclosure Status = Incomplete.</w:t>
      </w:r>
    </w:p>
    <w:p w14:paraId="2B9C2760" w14:textId="77777777" w:rsidR="000E2AF4" w:rsidRDefault="005C15D5">
      <w:pPr>
        <w:pStyle w:val="ListParagraph"/>
        <w:numPr>
          <w:ilvl w:val="0"/>
          <w:numId w:val="2"/>
        </w:numPr>
        <w:spacing w:before="40" w:after="40"/>
      </w:pPr>
      <w:r>
        <w:t>Conflict of Interest Declaration field is mandatory — form blocks submission if empty.</w:t>
      </w:r>
    </w:p>
    <w:p w14:paraId="209F5FA0" w14:textId="77777777" w:rsidR="000E2AF4" w:rsidRDefault="005C15D5">
      <w:pPr>
        <w:pStyle w:val="ListParagraph"/>
        <w:numPr>
          <w:ilvl w:val="0"/>
          <w:numId w:val="2"/>
        </w:numPr>
        <w:spacing w:before="40" w:after="40"/>
      </w:pPr>
      <w:r>
        <w:t>Suitability Match Score auto-calculates when product, client risk appetite, and insurable value are entered.</w:t>
      </w:r>
    </w:p>
    <w:p w14:paraId="1D24371F" w14:textId="77777777" w:rsidR="000E2AF4" w:rsidRDefault="005C15D5">
      <w:pPr>
        <w:pStyle w:val="ListParagraph"/>
        <w:numPr>
          <w:ilvl w:val="0"/>
          <w:numId w:val="2"/>
        </w:numPr>
        <w:spacing w:before="40" w:after="40"/>
      </w:pPr>
      <w:r>
        <w:t>Product mismatch triggers yellow warning and requires written override reason before save.</w:t>
      </w:r>
    </w:p>
    <w:p w14:paraId="11636A5E" w14:textId="77777777" w:rsidR="000E2AF4" w:rsidRDefault="005C15D5">
      <w:pPr>
        <w:pStyle w:val="ListParagraph"/>
        <w:numPr>
          <w:ilvl w:val="0"/>
          <w:numId w:val="2"/>
        </w:numPr>
        <w:spacing w:before="40" w:after="40"/>
      </w:pPr>
      <w:r>
        <w:t>Alternatives Considered section requires minimum 1 entry before ROA can be marked Complete.</w:t>
      </w:r>
    </w:p>
    <w:p w14:paraId="2DF46447" w14:textId="77777777" w:rsidR="000E2AF4" w:rsidRDefault="005C15D5">
      <w:pPr>
        <w:pStyle w:val="ListParagraph"/>
        <w:numPr>
          <w:ilvl w:val="0"/>
          <w:numId w:val="2"/>
        </w:numPr>
        <w:spacing w:before="40" w:after="40"/>
      </w:pPr>
      <w:r>
        <w:t>Client Rejection Reason field appears and is mandatory when Client Decision = Declined.</w:t>
      </w:r>
    </w:p>
    <w:p w14:paraId="13B7C040" w14:textId="77777777" w:rsidR="000E2AF4" w:rsidRDefault="005C15D5">
      <w:pPr>
        <w:pStyle w:val="ListParagraph"/>
        <w:numPr>
          <w:ilvl w:val="0"/>
          <w:numId w:val="2"/>
        </w:numPr>
        <w:spacing w:before="40" w:after="40"/>
      </w:pPr>
      <w:r>
        <w:t>Generated ROA PDF includes pre-sale disclosure timestamp, conflict of interest declaration, and alternatives considered.</w:t>
      </w:r>
    </w:p>
    <w:p w14:paraId="0B572388" w14:textId="77777777" w:rsidR="000E2AF4" w:rsidRDefault="000E2AF4">
      <w:pPr>
        <w:spacing w:before="80"/>
      </w:pPr>
    </w:p>
    <w:p w14:paraId="28FAC870" w14:textId="77777777" w:rsidR="000E2AF4" w:rsidRDefault="005C15D5">
      <w:pPr>
        <w:pStyle w:val="Heading2"/>
      </w:pPr>
      <w:r>
        <w:t>9.4 Broker Profile Module — Acceptance Tests</w:t>
      </w:r>
    </w:p>
    <w:p w14:paraId="37E834B9" w14:textId="77777777" w:rsidR="000E2AF4" w:rsidRDefault="005C15D5">
      <w:pPr>
        <w:pStyle w:val="ListParagraph"/>
        <w:numPr>
          <w:ilvl w:val="0"/>
          <w:numId w:val="2"/>
        </w:numPr>
        <w:spacing w:before="40" w:after="40"/>
      </w:pPr>
      <w:r>
        <w:t>Alert fires 90 days before RE5 deadline.</w:t>
      </w:r>
    </w:p>
    <w:p w14:paraId="623B7459" w14:textId="77777777" w:rsidR="000E2AF4" w:rsidRDefault="005C15D5">
      <w:pPr>
        <w:pStyle w:val="ListParagraph"/>
        <w:numPr>
          <w:ilvl w:val="0"/>
          <w:numId w:val="2"/>
        </w:numPr>
        <w:spacing w:before="40" w:after="40"/>
      </w:pPr>
      <w:r>
        <w:t>Alert fires 90 days before CPD cycle close date when points &lt; 14.</w:t>
      </w:r>
    </w:p>
    <w:p w14:paraId="1DEB5DB0" w14:textId="77777777" w:rsidR="000E2AF4" w:rsidRDefault="005C15D5">
      <w:pPr>
        <w:pStyle w:val="ListParagraph"/>
        <w:numPr>
          <w:ilvl w:val="0"/>
          <w:numId w:val="2"/>
        </w:numPr>
        <w:spacing w:before="40" w:after="40"/>
      </w:pPr>
      <w:r>
        <w:t>When broker is marked Debarred, the system immediately prevents creation of new ROA records.</w:t>
      </w:r>
    </w:p>
    <w:p w14:paraId="6975FD3B" w14:textId="77777777" w:rsidR="000E2AF4" w:rsidRDefault="005C15D5">
      <w:pPr>
        <w:pStyle w:val="ListParagraph"/>
        <w:numPr>
          <w:ilvl w:val="0"/>
          <w:numId w:val="2"/>
        </w:numPr>
        <w:spacing w:before="40" w:after="40"/>
      </w:pPr>
      <w:r>
        <w:t>CPD Activity Log requires file upload as evidence — record cannot be saved without attachment.</w:t>
      </w:r>
    </w:p>
    <w:p w14:paraId="6E80A788" w14:textId="77777777" w:rsidR="000E2AF4" w:rsidRDefault="005C15D5">
      <w:pPr>
        <w:pStyle w:val="ListParagraph"/>
        <w:numPr>
          <w:ilvl w:val="0"/>
          <w:numId w:val="2"/>
        </w:numPr>
        <w:spacing w:before="40" w:after="40"/>
      </w:pPr>
      <w:r>
        <w:t>Broker dashboard shows current CPD points, cycle progress, and all pending compliance deadlines.</w:t>
      </w:r>
    </w:p>
    <w:p w14:paraId="58A80A36" w14:textId="77777777" w:rsidR="000E2AF4" w:rsidRDefault="000E2AF4">
      <w:pPr>
        <w:spacing w:before="80"/>
      </w:pPr>
    </w:p>
    <w:p w14:paraId="419C928F" w14:textId="77777777" w:rsidR="000E2AF4" w:rsidRDefault="005C15D5">
      <w:pPr>
        <w:pStyle w:val="Heading2"/>
      </w:pPr>
      <w:r>
        <w:t>9.5 TCF MI Dashboard — Acceptance Tests</w:t>
      </w:r>
    </w:p>
    <w:p w14:paraId="2EAF42BB" w14:textId="77777777" w:rsidR="000E2AF4" w:rsidRDefault="005C15D5">
      <w:pPr>
        <w:pStyle w:val="ListParagraph"/>
        <w:numPr>
          <w:ilvl w:val="0"/>
          <w:numId w:val="2"/>
        </w:numPr>
        <w:spacing w:before="40" w:after="40"/>
      </w:pPr>
      <w:r>
        <w:t>All 12 required widgets display with correct data drawn live from the database.</w:t>
      </w:r>
    </w:p>
    <w:p w14:paraId="149FBE0D" w14:textId="77777777" w:rsidR="000E2AF4" w:rsidRDefault="005C15D5">
      <w:pPr>
        <w:pStyle w:val="ListParagraph"/>
        <w:numPr>
          <w:ilvl w:val="0"/>
          <w:numId w:val="2"/>
        </w:numPr>
        <w:spacing w:before="40" w:after="40"/>
      </w:pPr>
      <w:r>
        <w:t>Broker view shows only their own metrics. Manager view shows all brokers under management.</w:t>
      </w:r>
    </w:p>
    <w:p w14:paraId="4F4AC274" w14:textId="77777777" w:rsidR="000E2AF4" w:rsidRDefault="005C15D5">
      <w:pPr>
        <w:pStyle w:val="ListParagraph"/>
        <w:numPr>
          <w:ilvl w:val="0"/>
          <w:numId w:val="2"/>
        </w:numPr>
        <w:spacing w:before="40" w:after="40"/>
      </w:pPr>
      <w:r>
        <w:t>FSCA Evidence Pack generates a correctly formatted PDF within 60 seconds for a 12-month date range.</w:t>
      </w:r>
    </w:p>
    <w:p w14:paraId="0212ABCB" w14:textId="77777777" w:rsidR="000E2AF4" w:rsidRDefault="005C15D5">
      <w:pPr>
        <w:pStyle w:val="ListParagraph"/>
        <w:numPr>
          <w:ilvl w:val="0"/>
          <w:numId w:val="2"/>
        </w:numPr>
        <w:spacing w:before="40" w:after="40"/>
      </w:pPr>
      <w:r>
        <w:t>Alert thresholds are correctly configured and trigger visible dashboard indicators.</w:t>
      </w:r>
    </w:p>
    <w:p w14:paraId="21554172" w14:textId="77777777" w:rsidR="000E2AF4" w:rsidRDefault="005C15D5">
      <w:pPr>
        <w:pStyle w:val="ListParagraph"/>
        <w:numPr>
          <w:ilvl w:val="0"/>
          <w:numId w:val="2"/>
        </w:numPr>
        <w:spacing w:before="40" w:after="40"/>
      </w:pPr>
      <w:r>
        <w:t>Dashboard data matches underlying module data when cross-checked manually.</w:t>
      </w:r>
    </w:p>
    <w:p w14:paraId="5EBC7CD2" w14:textId="77777777" w:rsidR="000E2AF4" w:rsidRDefault="000E2AF4">
      <w:pPr>
        <w:spacing w:before="160"/>
      </w:pPr>
    </w:p>
    <w:p w14:paraId="000D5CEF" w14:textId="77777777" w:rsidR="000E2AF4" w:rsidRDefault="005C15D5">
      <w:r>
        <w:br w:type="page"/>
      </w:r>
    </w:p>
    <w:p w14:paraId="1BB2EBBB" w14:textId="77777777" w:rsidR="000E2AF4" w:rsidRDefault="005C15D5">
      <w:pPr>
        <w:pStyle w:val="Heading1"/>
        <w:pBdr>
          <w:bottom w:val="single" w:sz="8" w:space="4" w:color="2E75B6"/>
        </w:pBdr>
      </w:pPr>
      <w:r>
        <w:t>10. Legislative Reference Index</w:t>
      </w:r>
    </w:p>
    <w:p w14:paraId="3A0A3389" w14:textId="77777777" w:rsidR="000E2AF4" w:rsidRDefault="005C15D5">
      <w:pPr>
        <w:spacing w:before="60" w:after="80"/>
      </w:pPr>
      <w:r>
        <w:t>This section maps every development requirement in this document back to the specific legislative source. Developers and the compliance officer should use this table to understand the authority behind each requirement.</w:t>
      </w:r>
    </w:p>
    <w:p w14:paraId="3467E4A3"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E2AF4" w14:paraId="59F3639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BB2134" w14:textId="77777777" w:rsidR="000E2AF4" w:rsidRDefault="005C15D5">
            <w:pPr>
              <w:spacing w:before="60" w:after="80"/>
            </w:pPr>
            <w:r>
              <w:rPr>
                <w:b/>
                <w:bCs/>
                <w:color w:val="FFFFFF"/>
                <w:sz w:val="20"/>
                <w:szCs w:val="20"/>
              </w:rPr>
              <w:t>Legislation / Source</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F56F26" w14:textId="77777777" w:rsidR="000E2AF4" w:rsidRDefault="005C15D5">
            <w:pPr>
              <w:spacing w:before="60" w:after="80"/>
            </w:pPr>
            <w:r>
              <w:rPr>
                <w:b/>
                <w:bCs/>
                <w:color w:val="FFFFFF"/>
                <w:sz w:val="20"/>
                <w:szCs w:val="20"/>
              </w:rPr>
              <w:t>Key Requirement</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B60BE6" w14:textId="77777777" w:rsidR="000E2AF4" w:rsidRDefault="005C15D5">
            <w:pPr>
              <w:spacing w:before="60" w:after="80"/>
            </w:pPr>
            <w:r>
              <w:rPr>
                <w:b/>
                <w:bCs/>
                <w:color w:val="FFFFFF"/>
                <w:sz w:val="20"/>
                <w:szCs w:val="20"/>
              </w:rPr>
              <w:t>Inexpro Module Affected</w:t>
            </w:r>
          </w:p>
        </w:tc>
      </w:tr>
      <w:tr w:rsidR="000E2AF4" w14:paraId="4D48F2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FE341" w14:textId="77777777" w:rsidR="000E2AF4" w:rsidRDefault="005C15D5">
            <w:pPr>
              <w:spacing w:before="60" w:after="80"/>
            </w:pPr>
            <w:r>
              <w:rPr>
                <w:b/>
                <w:bCs/>
                <w:color w:val="2E75B6"/>
                <w:sz w:val="19"/>
                <w:szCs w:val="19"/>
              </w:rPr>
              <w:t>FAIS Act 37 of 2002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FE212F" w14:textId="77777777" w:rsidR="000E2AF4" w:rsidRDefault="005C15D5">
            <w:pPr>
              <w:spacing w:before="60" w:after="80"/>
            </w:pPr>
            <w:r>
              <w:rPr>
                <w:sz w:val="19"/>
                <w:szCs w:val="19"/>
              </w:rPr>
              <w:t>Licensing, representative oversight, advice standards, complaints management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4BE97A" w14:textId="77777777" w:rsidR="000E2AF4" w:rsidRDefault="005C15D5">
            <w:pPr>
              <w:spacing w:before="60" w:after="80"/>
            </w:pPr>
            <w:r>
              <w:rPr>
                <w:color w:val="595959"/>
                <w:sz w:val="19"/>
                <w:szCs w:val="19"/>
              </w:rPr>
              <w:t>Complaints Module, Broker Profile Module, ROA enhancements</w:t>
            </w:r>
          </w:p>
        </w:tc>
      </w:tr>
      <w:tr w:rsidR="000E2AF4" w14:paraId="5A34BF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9076A3" w14:textId="77777777" w:rsidR="000E2AF4" w:rsidRDefault="005C15D5">
            <w:pPr>
              <w:spacing w:before="60" w:after="80"/>
            </w:pPr>
            <w:r>
              <w:rPr>
                <w:b/>
                <w:bCs/>
                <w:color w:val="2E75B6"/>
                <w:sz w:val="19"/>
                <w:szCs w:val="19"/>
              </w:rPr>
              <w:t>FAIS GCC Section 3A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23F984" w14:textId="77777777" w:rsidR="000E2AF4" w:rsidRDefault="005C15D5">
            <w:pPr>
              <w:spacing w:before="60" w:after="80"/>
            </w:pPr>
            <w:r>
              <w:rPr>
                <w:sz w:val="19"/>
                <w:szCs w:val="19"/>
              </w:rPr>
              <w:t>Conflict of interest disclosure at point of advice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2846E6" w14:textId="77777777" w:rsidR="000E2AF4" w:rsidRDefault="005C15D5">
            <w:pPr>
              <w:spacing w:before="60" w:after="80"/>
            </w:pPr>
            <w:r>
              <w:rPr>
                <w:color w:val="595959"/>
                <w:sz w:val="19"/>
                <w:szCs w:val="19"/>
              </w:rPr>
              <w:t>ROA — Conflict of Interest Declaration field</w:t>
            </w:r>
          </w:p>
        </w:tc>
      </w:tr>
      <w:tr w:rsidR="000E2AF4" w14:paraId="158633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9F575D" w14:textId="77777777" w:rsidR="000E2AF4" w:rsidRDefault="005C15D5">
            <w:pPr>
              <w:spacing w:before="60" w:after="80"/>
            </w:pPr>
            <w:r>
              <w:rPr>
                <w:b/>
                <w:bCs/>
                <w:color w:val="2E75B6"/>
                <w:sz w:val="19"/>
                <w:szCs w:val="19"/>
              </w:rPr>
              <w:t>FAIS GCC Section 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E7642C" w14:textId="77777777" w:rsidR="000E2AF4" w:rsidRDefault="005C15D5">
            <w:pPr>
              <w:spacing w:before="60" w:after="80"/>
            </w:pPr>
            <w:r>
              <w:rPr>
                <w:sz w:val="19"/>
                <w:szCs w:val="19"/>
              </w:rPr>
              <w:t>Pre-sale disclosure requirements — FSP details, costs, risks, complaints process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AE093" w14:textId="77777777" w:rsidR="000E2AF4" w:rsidRDefault="005C15D5">
            <w:pPr>
              <w:spacing w:before="60" w:after="80"/>
            </w:pPr>
            <w:r>
              <w:rPr>
                <w:color w:val="595959"/>
                <w:sz w:val="19"/>
                <w:szCs w:val="19"/>
              </w:rPr>
              <w:t>Client Engagement — Pre-Sale Disclosure Checklist</w:t>
            </w:r>
          </w:p>
        </w:tc>
      </w:tr>
      <w:tr w:rsidR="000E2AF4" w14:paraId="6FD15A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655182" w14:textId="77777777" w:rsidR="000E2AF4" w:rsidRDefault="005C15D5">
            <w:pPr>
              <w:spacing w:before="60" w:after="80"/>
            </w:pPr>
            <w:r>
              <w:rPr>
                <w:b/>
                <w:bCs/>
                <w:color w:val="2E75B6"/>
                <w:sz w:val="19"/>
                <w:szCs w:val="19"/>
              </w:rPr>
              <w:t>FAIS GCC Section 8</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F4C91C" w14:textId="77777777" w:rsidR="000E2AF4" w:rsidRDefault="005C15D5">
            <w:pPr>
              <w:spacing w:before="60" w:after="80"/>
            </w:pPr>
            <w:r>
              <w:rPr>
                <w:sz w:val="19"/>
                <w:szCs w:val="19"/>
              </w:rPr>
              <w:t>Advice must take account of client circumstances — suitability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D40BB0" w14:textId="77777777" w:rsidR="000E2AF4" w:rsidRDefault="005C15D5">
            <w:pPr>
              <w:spacing w:before="60" w:after="80"/>
            </w:pPr>
            <w:r>
              <w:rPr>
                <w:color w:val="595959"/>
                <w:sz w:val="19"/>
                <w:szCs w:val="19"/>
              </w:rPr>
              <w:t>ROA — Suitability Assessment, Alternatives Considered</w:t>
            </w:r>
          </w:p>
        </w:tc>
      </w:tr>
      <w:tr w:rsidR="000E2AF4" w14:paraId="67682E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9AC0FE" w14:textId="77777777" w:rsidR="000E2AF4" w:rsidRDefault="005C15D5">
            <w:pPr>
              <w:spacing w:before="60" w:after="80"/>
            </w:pPr>
            <w:r>
              <w:rPr>
                <w:b/>
                <w:bCs/>
                <w:color w:val="2E75B6"/>
                <w:sz w:val="19"/>
                <w:szCs w:val="19"/>
              </w:rPr>
              <w:t>FAIS GCC Section 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EAAA6A" w14:textId="77777777" w:rsidR="000E2AF4" w:rsidRDefault="005C15D5">
            <w:pPr>
              <w:spacing w:before="60" w:after="80"/>
            </w:pPr>
            <w:r>
              <w:rPr>
                <w:sz w:val="19"/>
                <w:szCs w:val="19"/>
              </w:rPr>
              <w:t>FSPs must have a documented complaints resolution process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86BB0" w14:textId="77777777" w:rsidR="000E2AF4" w:rsidRDefault="005C15D5">
            <w:pPr>
              <w:spacing w:before="60" w:after="80"/>
            </w:pPr>
            <w:r>
              <w:rPr>
                <w:color w:val="595959"/>
                <w:sz w:val="19"/>
                <w:szCs w:val="19"/>
              </w:rPr>
              <w:t>Complaints Management Module (NEW-01)</w:t>
            </w:r>
          </w:p>
        </w:tc>
      </w:tr>
      <w:tr w:rsidR="000E2AF4" w14:paraId="7DA585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C1770E" w14:textId="77777777" w:rsidR="000E2AF4" w:rsidRDefault="005C15D5">
            <w:pPr>
              <w:spacing w:before="60" w:after="80"/>
            </w:pPr>
            <w:r>
              <w:rPr>
                <w:b/>
                <w:bCs/>
                <w:color w:val="2E75B6"/>
                <w:sz w:val="19"/>
                <w:szCs w:val="19"/>
              </w:rPr>
              <w:t>Board Notice 194 of 2017</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0118B8" w14:textId="77777777" w:rsidR="000E2AF4" w:rsidRDefault="005C15D5">
            <w:pPr>
              <w:spacing w:before="60" w:after="80"/>
            </w:pPr>
            <w:r>
              <w:rPr>
                <w:sz w:val="19"/>
                <w:szCs w:val="19"/>
              </w:rPr>
              <w:t>Fit and Proper Requirements — RE exams, CPD, qualifications, good standing</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1E335F" w14:textId="77777777" w:rsidR="000E2AF4" w:rsidRDefault="005C15D5">
            <w:pPr>
              <w:spacing w:before="60" w:after="80"/>
            </w:pPr>
            <w:r>
              <w:rPr>
                <w:color w:val="595959"/>
                <w:sz w:val="19"/>
                <w:szCs w:val="19"/>
              </w:rPr>
              <w:t>Broker and Key Individual Profile Module (NEW-03)</w:t>
            </w:r>
          </w:p>
        </w:tc>
      </w:tr>
      <w:tr w:rsidR="000E2AF4" w14:paraId="679F53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117FB7" w14:textId="77777777" w:rsidR="000E2AF4" w:rsidRDefault="005C15D5">
            <w:pPr>
              <w:spacing w:before="60" w:after="80"/>
            </w:pPr>
            <w:r>
              <w:rPr>
                <w:b/>
                <w:bCs/>
                <w:color w:val="2E75B6"/>
                <w:sz w:val="19"/>
                <w:szCs w:val="19"/>
              </w:rPr>
              <w:t>Short-Term Insurance Act 53 of 1998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D7CCE" w14:textId="77777777" w:rsidR="000E2AF4" w:rsidRDefault="005C15D5">
            <w:pPr>
              <w:spacing w:before="60" w:after="80"/>
            </w:pPr>
            <w:r>
              <w:rPr>
                <w:sz w:val="19"/>
                <w:szCs w:val="19"/>
              </w:rPr>
              <w:t>Policyholder Protection Rules — claims handling, cancellation rights, fair treatment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99ED7" w14:textId="77777777" w:rsidR="000E2AF4" w:rsidRDefault="005C15D5">
            <w:pPr>
              <w:spacing w:before="60" w:after="80"/>
            </w:pPr>
            <w:r>
              <w:rPr>
                <w:color w:val="595959"/>
                <w:sz w:val="19"/>
                <w:szCs w:val="19"/>
              </w:rPr>
              <w:t>Claims outcome tracking, Post-Sale Event Log</w:t>
            </w:r>
          </w:p>
        </w:tc>
      </w:tr>
      <w:tr w:rsidR="000E2AF4" w14:paraId="0F3219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5FCEEB" w14:textId="77777777" w:rsidR="000E2AF4" w:rsidRDefault="005C15D5">
            <w:pPr>
              <w:spacing w:before="60" w:after="80"/>
            </w:pPr>
            <w:r>
              <w:rPr>
                <w:b/>
                <w:bCs/>
                <w:color w:val="2E75B6"/>
                <w:sz w:val="19"/>
                <w:szCs w:val="19"/>
              </w:rPr>
              <w:t>STIA PPR Rule 9</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920496" w14:textId="77777777" w:rsidR="000E2AF4" w:rsidRDefault="005C15D5">
            <w:pPr>
              <w:spacing w:before="60" w:after="80"/>
            </w:pPr>
            <w:r>
              <w:rPr>
                <w:sz w:val="19"/>
                <w:szCs w:val="19"/>
              </w:rPr>
              <w:t>Claims must be handled efficiently and fairly — broker monitoring obligation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C6A197" w14:textId="77777777" w:rsidR="000E2AF4" w:rsidRDefault="005C15D5">
            <w:pPr>
              <w:spacing w:before="60" w:after="80"/>
            </w:pPr>
            <w:r>
              <w:rPr>
                <w:color w:val="595959"/>
                <w:sz w:val="19"/>
                <w:szCs w:val="19"/>
              </w:rPr>
              <w:t>Claims Module — outcome fields, repudiation tracking</w:t>
            </w:r>
          </w:p>
        </w:tc>
      </w:tr>
      <w:tr w:rsidR="000E2AF4" w14:paraId="4C0F09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5BF38" w14:textId="77777777" w:rsidR="000E2AF4" w:rsidRDefault="005C15D5">
            <w:pPr>
              <w:spacing w:before="60" w:after="80"/>
            </w:pPr>
            <w:r>
              <w:rPr>
                <w:b/>
                <w:bCs/>
                <w:color w:val="2E75B6"/>
                <w:sz w:val="19"/>
                <w:szCs w:val="19"/>
              </w:rPr>
              <w:t>POPIA — Act 4 of 2013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85744D" w14:textId="77777777" w:rsidR="000E2AF4" w:rsidRDefault="005C15D5">
            <w:pPr>
              <w:spacing w:before="60" w:after="80"/>
            </w:pPr>
            <w:r>
              <w:rPr>
                <w:sz w:val="19"/>
                <w:szCs w:val="19"/>
              </w:rPr>
              <w:t>Protection of personal information — lawful basis, consent, data subject rights, security, retention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CB8736" w14:textId="77777777" w:rsidR="000E2AF4" w:rsidRDefault="005C15D5">
            <w:pPr>
              <w:spacing w:before="60" w:after="80"/>
            </w:pPr>
            <w:r>
              <w:rPr>
                <w:color w:val="595959"/>
                <w:sz w:val="19"/>
                <w:szCs w:val="19"/>
              </w:rPr>
              <w:t>POPIA Compliance Module (NEW-02), Security requirements (Section 7)</w:t>
            </w:r>
          </w:p>
        </w:tc>
      </w:tr>
      <w:tr w:rsidR="000E2AF4" w14:paraId="6EB359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E3700F" w14:textId="77777777" w:rsidR="000E2AF4" w:rsidRDefault="005C15D5">
            <w:pPr>
              <w:spacing w:before="60" w:after="80"/>
            </w:pPr>
            <w:r>
              <w:rPr>
                <w:b/>
                <w:bCs/>
                <w:color w:val="2E75B6"/>
                <w:sz w:val="19"/>
                <w:szCs w:val="19"/>
              </w:rPr>
              <w:t>POPIA Section 18</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4EE10A" w14:textId="77777777" w:rsidR="000E2AF4" w:rsidRDefault="005C15D5">
            <w:pPr>
              <w:spacing w:before="60" w:after="80"/>
            </w:pPr>
            <w:r>
              <w:rPr>
                <w:sz w:val="19"/>
                <w:szCs w:val="19"/>
              </w:rPr>
              <w:t>Notification obligation — clients must be informed of data collection and purpose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1C248F" w14:textId="77777777" w:rsidR="000E2AF4" w:rsidRDefault="005C15D5">
            <w:pPr>
              <w:spacing w:before="60" w:after="80"/>
            </w:pPr>
            <w:r>
              <w:rPr>
                <w:color w:val="595959"/>
                <w:sz w:val="19"/>
                <w:szCs w:val="19"/>
              </w:rPr>
              <w:t>Privacy Notice field, POPIA tab on Contact record</w:t>
            </w:r>
          </w:p>
        </w:tc>
      </w:tr>
      <w:tr w:rsidR="000E2AF4" w14:paraId="01654C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792A31" w14:textId="77777777" w:rsidR="000E2AF4" w:rsidRDefault="005C15D5">
            <w:pPr>
              <w:spacing w:before="60" w:after="80"/>
            </w:pPr>
            <w:r>
              <w:rPr>
                <w:b/>
                <w:bCs/>
                <w:color w:val="2E75B6"/>
                <w:sz w:val="19"/>
                <w:szCs w:val="19"/>
              </w:rPr>
              <w:t>POPIA Section 22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548420" w14:textId="77777777" w:rsidR="000E2AF4" w:rsidRDefault="005C15D5">
            <w:pPr>
              <w:spacing w:before="60" w:after="80"/>
            </w:pPr>
            <w:r>
              <w:rPr>
                <w:sz w:val="19"/>
                <w:szCs w:val="19"/>
              </w:rPr>
              <w:t>Security safeguards — appropriate technical and organisational measures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D8FDF" w14:textId="77777777" w:rsidR="000E2AF4" w:rsidRDefault="005C15D5">
            <w:pPr>
              <w:spacing w:before="60" w:after="80"/>
            </w:pPr>
            <w:r>
              <w:rPr>
                <w:color w:val="595959"/>
                <w:sz w:val="19"/>
                <w:szCs w:val="19"/>
              </w:rPr>
              <w:t>Security requirements Section 7</w:t>
            </w:r>
          </w:p>
        </w:tc>
      </w:tr>
      <w:tr w:rsidR="000E2AF4" w14:paraId="763034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32F44E" w14:textId="77777777" w:rsidR="000E2AF4" w:rsidRDefault="005C15D5">
            <w:pPr>
              <w:spacing w:before="60" w:after="80"/>
            </w:pPr>
            <w:r>
              <w:rPr>
                <w:b/>
                <w:bCs/>
                <w:color w:val="2E75B6"/>
                <w:sz w:val="19"/>
                <w:szCs w:val="19"/>
              </w:rPr>
              <w:t>FICA — Act 38 of 2001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D318FA" w14:textId="77777777" w:rsidR="000E2AF4" w:rsidRDefault="005C15D5">
            <w:pPr>
              <w:spacing w:before="60" w:after="80"/>
            </w:pPr>
            <w:r>
              <w:rPr>
                <w:sz w:val="19"/>
                <w:szCs w:val="19"/>
              </w:rPr>
              <w:t>Client identification, verification, record keeping for 5 years minimum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71D61F" w14:textId="77777777" w:rsidR="000E2AF4" w:rsidRDefault="005C15D5">
            <w:pPr>
              <w:spacing w:before="60" w:after="80"/>
            </w:pPr>
            <w:r>
              <w:rPr>
                <w:color w:val="595959"/>
                <w:sz w:val="19"/>
                <w:szCs w:val="19"/>
              </w:rPr>
              <w:t>FICA Verification Tab (NEW-06)</w:t>
            </w:r>
          </w:p>
        </w:tc>
      </w:tr>
      <w:tr w:rsidR="000E2AF4" w14:paraId="369F7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531F47" w14:textId="77777777" w:rsidR="000E2AF4" w:rsidRDefault="005C15D5">
            <w:pPr>
              <w:spacing w:before="60" w:after="80"/>
            </w:pPr>
            <w:r>
              <w:rPr>
                <w:b/>
                <w:bCs/>
                <w:color w:val="2E75B6"/>
                <w:sz w:val="19"/>
                <w:szCs w:val="19"/>
              </w:rPr>
              <w:t>FICA Section 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3AE5A" w14:textId="77777777" w:rsidR="000E2AF4" w:rsidRDefault="005C15D5">
            <w:pPr>
              <w:spacing w:before="60" w:after="80"/>
            </w:pPr>
            <w:r>
              <w:rPr>
                <w:sz w:val="19"/>
                <w:szCs w:val="19"/>
              </w:rPr>
              <w:t>Record retention — client identity records for minimum 5 years from last transaction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47814" w14:textId="77777777" w:rsidR="000E2AF4" w:rsidRDefault="005C15D5">
            <w:pPr>
              <w:spacing w:before="60" w:after="80"/>
            </w:pPr>
            <w:r>
              <w:rPr>
                <w:color w:val="595959"/>
                <w:sz w:val="19"/>
                <w:szCs w:val="19"/>
              </w:rPr>
              <w:t>FICA 5-year expiry auto-calculation and alert</w:t>
            </w:r>
          </w:p>
        </w:tc>
      </w:tr>
      <w:tr w:rsidR="000E2AF4" w14:paraId="3F43A2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E81D5E" w14:textId="77777777" w:rsidR="000E2AF4" w:rsidRDefault="005C15D5">
            <w:pPr>
              <w:spacing w:before="60" w:after="80"/>
            </w:pPr>
            <w:r>
              <w:rPr>
                <w:b/>
                <w:bCs/>
                <w:color w:val="2E75B6"/>
                <w:sz w:val="19"/>
                <w:szCs w:val="19"/>
              </w:rPr>
              <w:t>TCF Outcomes 1–6 (FSCA)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BB5ACB" w14:textId="77777777" w:rsidR="000E2AF4" w:rsidRDefault="005C15D5">
            <w:pPr>
              <w:spacing w:before="60" w:after="80"/>
            </w:pPr>
            <w:r>
              <w:rPr>
                <w:sz w:val="19"/>
                <w:szCs w:val="19"/>
              </w:rPr>
              <w:t>Treating Customers Fairly — six outcomes covering culture, suitability, disclosure, advice, performance, post-sale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96E7B4" w14:textId="77777777" w:rsidR="000E2AF4" w:rsidRDefault="005C15D5">
            <w:pPr>
              <w:spacing w:before="60" w:after="80"/>
            </w:pPr>
            <w:r>
              <w:rPr>
                <w:color w:val="595959"/>
                <w:sz w:val="19"/>
                <w:szCs w:val="19"/>
              </w:rPr>
              <w:t>TCF MI Dashboard, all module enhancements, all new modules</w:t>
            </w:r>
          </w:p>
        </w:tc>
      </w:tr>
      <w:tr w:rsidR="000E2AF4" w14:paraId="6735EA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C0FED4" w14:textId="77777777" w:rsidR="000E2AF4" w:rsidRDefault="005C15D5">
            <w:pPr>
              <w:spacing w:before="60" w:after="80"/>
            </w:pPr>
            <w:r>
              <w:rPr>
                <w:b/>
                <w:bCs/>
                <w:color w:val="2E75B6"/>
                <w:sz w:val="19"/>
                <w:szCs w:val="19"/>
              </w:rPr>
              <w:t>COFI Bill (forthcoming)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FCD68C" w14:textId="77777777" w:rsidR="000E2AF4" w:rsidRDefault="005C15D5">
            <w:pPr>
              <w:spacing w:before="60" w:after="80"/>
            </w:pPr>
            <w:r>
              <w:rPr>
                <w:sz w:val="19"/>
                <w:szCs w:val="19"/>
              </w:rPr>
              <w:t>Activity-based, outcomes-focused regulation — replaces FAIS, STIA conduct provisions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BF6FEE" w14:textId="77777777" w:rsidR="000E2AF4" w:rsidRDefault="005C15D5">
            <w:pPr>
              <w:spacing w:before="60" w:after="80"/>
            </w:pPr>
            <w:r>
              <w:rPr>
                <w:color w:val="595959"/>
                <w:sz w:val="19"/>
                <w:szCs w:val="19"/>
              </w:rPr>
              <w:t>Product Library (NEW-05), Commission Log (NEW-07), MI Dashboard, governance requirements</w:t>
            </w:r>
          </w:p>
        </w:tc>
      </w:tr>
      <w:tr w:rsidR="000E2AF4" w14:paraId="09C2F4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79F527" w14:textId="77777777" w:rsidR="000E2AF4" w:rsidRDefault="005C15D5">
            <w:pPr>
              <w:spacing w:before="60" w:after="80"/>
            </w:pPr>
            <w:r>
              <w:rPr>
                <w:b/>
                <w:bCs/>
                <w:color w:val="2E75B6"/>
                <w:sz w:val="19"/>
                <w:szCs w:val="19"/>
              </w:rPr>
              <w:t>COFI — Governance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BE9303" w14:textId="77777777" w:rsidR="000E2AF4" w:rsidRDefault="005C15D5">
            <w:pPr>
              <w:spacing w:before="60" w:after="80"/>
            </w:pPr>
            <w:r>
              <w:rPr>
                <w:sz w:val="19"/>
                <w:szCs w:val="19"/>
              </w:rPr>
              <w:t>Key person fitness, debarment tracking, governance frameworks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1ABC9F" w14:textId="77777777" w:rsidR="000E2AF4" w:rsidRDefault="005C15D5">
            <w:pPr>
              <w:spacing w:before="60" w:after="80"/>
            </w:pPr>
            <w:r>
              <w:rPr>
                <w:color w:val="595959"/>
                <w:sz w:val="19"/>
                <w:szCs w:val="19"/>
              </w:rPr>
              <w:t>Broker Profile Module — debarment tracking, KI oversight</w:t>
            </w:r>
          </w:p>
        </w:tc>
      </w:tr>
      <w:tr w:rsidR="000E2AF4" w14:paraId="1751A1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C8410" w14:textId="77777777" w:rsidR="000E2AF4" w:rsidRDefault="005C15D5">
            <w:pPr>
              <w:spacing w:before="60" w:after="80"/>
            </w:pPr>
            <w:r>
              <w:rPr>
                <w:b/>
                <w:bCs/>
                <w:color w:val="2E75B6"/>
                <w:sz w:val="19"/>
                <w:szCs w:val="19"/>
              </w:rPr>
              <w:t>COFI — Remuneration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0306C5" w14:textId="77777777" w:rsidR="000E2AF4" w:rsidRDefault="005C15D5">
            <w:pPr>
              <w:spacing w:before="60" w:after="80"/>
            </w:pPr>
            <w:r>
              <w:rPr>
                <w:sz w:val="19"/>
                <w:szCs w:val="19"/>
              </w:rPr>
              <w:t>Remuneration policy must not incentivise poor outcomes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78CCE" w14:textId="77777777" w:rsidR="000E2AF4" w:rsidRDefault="005C15D5">
            <w:pPr>
              <w:spacing w:before="60" w:after="80"/>
            </w:pPr>
            <w:r>
              <w:rPr>
                <w:color w:val="595959"/>
                <w:sz w:val="19"/>
                <w:szCs w:val="19"/>
              </w:rPr>
              <w:t>Commission and Fee Transparency Log (NEW-07)</w:t>
            </w:r>
          </w:p>
        </w:tc>
      </w:tr>
      <w:tr w:rsidR="000E2AF4" w14:paraId="0E5027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AD0C68" w14:textId="77777777" w:rsidR="000E2AF4" w:rsidRDefault="005C15D5">
            <w:pPr>
              <w:spacing w:before="60" w:after="80"/>
            </w:pPr>
            <w:r>
              <w:rPr>
                <w:b/>
                <w:bCs/>
                <w:color w:val="2E75B6"/>
                <w:sz w:val="19"/>
                <w:szCs w:val="19"/>
              </w:rPr>
              <w:t>COFI — Target Market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C1BD02" w14:textId="77777777" w:rsidR="000E2AF4" w:rsidRDefault="005C15D5">
            <w:pPr>
              <w:spacing w:before="60" w:after="80"/>
            </w:pPr>
            <w:r>
              <w:rPr>
                <w:sz w:val="19"/>
                <w:szCs w:val="19"/>
              </w:rPr>
              <w:t>Products distributed only to defined target market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7CDDA6" w14:textId="77777777" w:rsidR="000E2AF4" w:rsidRDefault="005C15D5">
            <w:pPr>
              <w:spacing w:before="60" w:after="80"/>
            </w:pPr>
            <w:r>
              <w:rPr>
                <w:color w:val="595959"/>
                <w:sz w:val="19"/>
                <w:szCs w:val="19"/>
              </w:rPr>
              <w:t>Product Library and Target Market Definition (NEW-05)</w:t>
            </w:r>
          </w:p>
        </w:tc>
      </w:tr>
    </w:tbl>
    <w:p w14:paraId="33F6562B" w14:textId="77777777" w:rsidR="000E2AF4" w:rsidRDefault="000E2AF4">
      <w:pPr>
        <w:spacing w:before="160"/>
      </w:pPr>
    </w:p>
    <w:p w14:paraId="0C54778E" w14:textId="77777777" w:rsidR="000E2AF4" w:rsidRDefault="005C15D5">
      <w:r>
        <w:br w:type="page"/>
      </w:r>
    </w:p>
    <w:p w14:paraId="1F7B4473" w14:textId="77777777" w:rsidR="000E2AF4" w:rsidRDefault="005C15D5">
      <w:pPr>
        <w:pStyle w:val="Heading1"/>
        <w:pBdr>
          <w:bottom w:val="single" w:sz="8" w:space="4" w:color="2E75B6"/>
        </w:pBdr>
      </w:pPr>
      <w:r>
        <w:t>Document Sign-Off and Version Control</w:t>
      </w:r>
    </w:p>
    <w:p w14:paraId="56FDBCA7" w14:textId="77777777" w:rsidR="000E2AF4" w:rsidRDefault="005C15D5">
      <w:pPr>
        <w:spacing w:before="60" w:after="80"/>
      </w:pPr>
      <w:r>
        <w:t>This specification is version 1.0. All material changes to specifications must be tracked, versioned, and communicated to the compliance officer before implementation. The compliance officer must sign off on any deviation from the mandatory fields specified in this document.</w:t>
      </w:r>
    </w:p>
    <w:p w14:paraId="5F3B3A71" w14:textId="77777777" w:rsidR="000E2AF4" w:rsidRDefault="000E2A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2AF4" w14:paraId="19B2EFEE"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3DF0D7" w14:textId="77777777" w:rsidR="000E2AF4" w:rsidRDefault="005C15D5">
            <w:pPr>
              <w:spacing w:before="60" w:after="80"/>
            </w:pPr>
            <w:r>
              <w:rPr>
                <w:b/>
                <w:bCs/>
                <w:color w:val="FFFFFF"/>
                <w:sz w:val="20"/>
                <w:szCs w:val="20"/>
              </w:rPr>
              <w:t>Item</w:t>
            </w:r>
          </w:p>
        </w:tc>
        <w:tc>
          <w:tcPr>
            <w:tcW w:w="6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4D689C" w14:textId="77777777" w:rsidR="000E2AF4" w:rsidRDefault="005C15D5">
            <w:pPr>
              <w:spacing w:before="60" w:after="80"/>
            </w:pPr>
            <w:r>
              <w:rPr>
                <w:b/>
                <w:bCs/>
                <w:color w:val="FFFFFF"/>
                <w:sz w:val="20"/>
                <w:szCs w:val="20"/>
              </w:rPr>
              <w:t>Detail</w:t>
            </w:r>
          </w:p>
        </w:tc>
      </w:tr>
      <w:tr w:rsidR="000E2AF4" w14:paraId="34ADED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4D57" w14:textId="77777777" w:rsidR="000E2AF4" w:rsidRDefault="005C15D5">
            <w:pPr>
              <w:spacing w:before="60" w:after="80"/>
            </w:pPr>
            <w:r>
              <w:rPr>
                <w:b/>
                <w:bCs/>
                <w:color w:val="2E75B6"/>
                <w:sz w:val="20"/>
                <w:szCs w:val="20"/>
              </w:rPr>
              <w:t>Document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A7D8" w14:textId="77777777" w:rsidR="000E2AF4" w:rsidRDefault="005C15D5">
            <w:pPr>
              <w:spacing w:before="60" w:after="80"/>
            </w:pPr>
            <w:r>
              <w:rPr>
                <w:sz w:val="20"/>
                <w:szCs w:val="20"/>
              </w:rPr>
              <w:t>1.0</w:t>
            </w:r>
          </w:p>
        </w:tc>
      </w:tr>
      <w:tr w:rsidR="000E2AF4" w14:paraId="7E62DA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B789A" w14:textId="77777777" w:rsidR="000E2AF4" w:rsidRDefault="005C15D5">
            <w:pPr>
              <w:spacing w:before="60" w:after="80"/>
            </w:pPr>
            <w:r>
              <w:rPr>
                <w:b/>
                <w:bCs/>
                <w:color w:val="2E75B6"/>
                <w:sz w:val="20"/>
                <w:szCs w:val="20"/>
              </w:rPr>
              <w:t>Date issued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E77B2" w14:textId="77777777" w:rsidR="000E2AF4" w:rsidRDefault="005C15D5">
            <w:pPr>
              <w:spacing w:before="60" w:after="80"/>
            </w:pPr>
            <w:r>
              <w:rPr>
                <w:sz w:val="20"/>
                <w:szCs w:val="20"/>
              </w:rPr>
              <w:t>April 2026</w:t>
            </w:r>
          </w:p>
        </w:tc>
      </w:tr>
      <w:tr w:rsidR="000E2AF4" w14:paraId="11A4F1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3966" w14:textId="77777777" w:rsidR="000E2AF4" w:rsidRDefault="005C15D5">
            <w:pPr>
              <w:spacing w:before="60" w:after="80"/>
            </w:pPr>
            <w:r>
              <w:rPr>
                <w:b/>
                <w:bCs/>
                <w:color w:val="2E75B6"/>
                <w:sz w:val="20"/>
                <w:szCs w:val="20"/>
              </w:rPr>
              <w:t>Prepared by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BA39" w14:textId="77777777" w:rsidR="000E2AF4" w:rsidRDefault="005C15D5">
            <w:pPr>
              <w:spacing w:before="60" w:after="80"/>
            </w:pPr>
            <w:r>
              <w:rPr>
                <w:sz w:val="20"/>
                <w:szCs w:val="20"/>
              </w:rPr>
              <w:t>Compliance Analysis — Inexpro CRM Review</w:t>
            </w:r>
          </w:p>
        </w:tc>
      </w:tr>
      <w:tr w:rsidR="000E2AF4" w14:paraId="63A48D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153F8" w14:textId="77777777" w:rsidR="000E2AF4" w:rsidRDefault="005C15D5">
            <w:pPr>
              <w:spacing w:before="60" w:after="80"/>
            </w:pPr>
            <w:r>
              <w:rPr>
                <w:b/>
                <w:bCs/>
                <w:color w:val="2E75B6"/>
                <w:sz w:val="20"/>
                <w:szCs w:val="20"/>
              </w:rPr>
              <w:t>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F4AC7" w14:textId="77777777" w:rsidR="000E2AF4" w:rsidRDefault="005C15D5">
            <w:pPr>
              <w:spacing w:before="60" w:after="80"/>
            </w:pPr>
            <w:r>
              <w:rPr>
                <w:sz w:val="20"/>
                <w:szCs w:val="20"/>
              </w:rPr>
              <w:t>Confidential — For Developer and Compliance Use Only</w:t>
            </w:r>
          </w:p>
        </w:tc>
      </w:tr>
      <w:tr w:rsidR="000E2AF4" w14:paraId="7B1210A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6810F" w14:textId="77777777" w:rsidR="000E2AF4" w:rsidRDefault="005C15D5">
            <w:pPr>
              <w:spacing w:before="60" w:after="80"/>
            </w:pPr>
            <w:r>
              <w:rPr>
                <w:b/>
                <w:bCs/>
                <w:color w:val="2E75B6"/>
                <w:sz w:val="20"/>
                <w:szCs w:val="20"/>
              </w:rPr>
              <w:t>Review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F071" w14:textId="77777777" w:rsidR="000E2AF4" w:rsidRDefault="005C15D5">
            <w:pPr>
              <w:spacing w:before="60" w:after="80"/>
            </w:pPr>
            <w:r>
              <w:rPr>
                <w:sz w:val="20"/>
                <w:szCs w:val="20"/>
              </w:rPr>
              <w:t>Quarterly — or when regulatory guidance changes</w:t>
            </w:r>
          </w:p>
        </w:tc>
      </w:tr>
      <w:tr w:rsidR="000E2AF4" w14:paraId="316768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54B80" w14:textId="77777777" w:rsidR="000E2AF4" w:rsidRDefault="005C15D5">
            <w:pPr>
              <w:spacing w:before="60" w:after="80"/>
            </w:pPr>
            <w:r>
              <w:rPr>
                <w:b/>
                <w:bCs/>
                <w:color w:val="2E75B6"/>
                <w:sz w:val="20"/>
                <w:szCs w:val="20"/>
              </w:rPr>
              <w:t>COFI Bill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E6B4D" w14:textId="77777777" w:rsidR="000E2AF4" w:rsidRDefault="005C15D5">
            <w:pPr>
              <w:spacing w:before="60" w:after="80"/>
            </w:pPr>
            <w:r>
              <w:rPr>
                <w:sz w:val="20"/>
                <w:szCs w:val="20"/>
              </w:rPr>
              <w:t>Developer team must monitor FSCA publications for final COFI provisions. This document will be updated on COFI promulgation.</w:t>
            </w:r>
          </w:p>
        </w:tc>
      </w:tr>
    </w:tbl>
    <w:p w14:paraId="671836A5" w14:textId="77777777" w:rsidR="000E2AF4" w:rsidRDefault="000E2AF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AF4" w14:paraId="2A2718F0" w14:textId="77777777">
        <w:tc>
          <w:tcPr>
            <w:tcW w:w="9360" w:type="dxa"/>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26F54364" w14:textId="77777777" w:rsidR="000E2AF4" w:rsidRDefault="005C15D5">
            <w:pPr>
              <w:spacing w:before="60" w:after="80"/>
            </w:pPr>
            <w:r>
              <w:rPr>
                <w:b/>
                <w:bCs/>
                <w:color w:val="FFFFFF"/>
              </w:rPr>
              <w:t>Final Note to the Development Team</w:t>
            </w:r>
          </w:p>
        </w:tc>
      </w:tr>
      <w:tr w:rsidR="000E2AF4" w14:paraId="16C11429"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38F47F36" w14:textId="77777777" w:rsidR="000E2AF4" w:rsidRDefault="005C15D5">
            <w:pPr>
              <w:spacing w:before="60" w:after="30"/>
            </w:pPr>
            <w:r>
              <w:rPr>
                <w:sz w:val="20"/>
                <w:szCs w:val="20"/>
              </w:rPr>
              <w:t>The regulatory environment for South African short-term insurance brokers is tightening significantly.</w:t>
            </w:r>
          </w:p>
        </w:tc>
      </w:tr>
      <w:tr w:rsidR="000E2AF4" w14:paraId="12B9562D"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082F1EB2" w14:textId="77777777" w:rsidR="000E2AF4" w:rsidRDefault="005C15D5">
            <w:pPr>
              <w:spacing w:before="60" w:after="30"/>
            </w:pPr>
            <w:r>
              <w:rPr>
                <w:sz w:val="20"/>
                <w:szCs w:val="20"/>
              </w:rPr>
              <w:t>The FSCA has increased supervisory activity and expects system-level evidence — not verbal assurances.</w:t>
            </w:r>
          </w:p>
        </w:tc>
      </w:tr>
      <w:tr w:rsidR="000E2AF4" w14:paraId="09CDB7BF"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6B2BC912" w14:textId="77777777" w:rsidR="000E2AF4" w:rsidRDefault="005C15D5">
            <w:pPr>
              <w:spacing w:before="60" w:after="30"/>
            </w:pPr>
            <w:r>
              <w:rPr>
                <w:sz w:val="20"/>
                <w:szCs w:val="20"/>
              </w:rPr>
              <w:t>Every module built in this specification is designed to make the broker's work easier AND generate</w:t>
            </w:r>
          </w:p>
        </w:tc>
      </w:tr>
      <w:tr w:rsidR="000E2AF4" w14:paraId="35C5F6ED"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340EC5C5" w14:textId="77777777" w:rsidR="000E2AF4" w:rsidRDefault="005C15D5">
            <w:pPr>
              <w:spacing w:before="60" w:after="30"/>
            </w:pPr>
            <w:r>
              <w:rPr>
                <w:sz w:val="20"/>
                <w:szCs w:val="20"/>
              </w:rPr>
              <w:t>the compliance evidence that protects the brokerage, its clients, and its licence.</w:t>
            </w:r>
          </w:p>
        </w:tc>
      </w:tr>
      <w:tr w:rsidR="000E2AF4" w14:paraId="10411305"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20" w:type="dxa"/>
              <w:left w:w="160" w:type="dxa"/>
              <w:bottom w:w="20" w:type="dxa"/>
              <w:right w:w="160" w:type="dxa"/>
            </w:tcMar>
          </w:tcPr>
          <w:p w14:paraId="069EAC35" w14:textId="77777777" w:rsidR="000E2AF4" w:rsidRDefault="000E2AF4">
            <w:pPr>
              <w:spacing w:before="60" w:after="80"/>
            </w:pPr>
          </w:p>
        </w:tc>
      </w:tr>
      <w:tr w:rsidR="000E2AF4" w14:paraId="6C509CB4"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2B836F46" w14:textId="77777777" w:rsidR="000E2AF4" w:rsidRDefault="005C15D5">
            <w:pPr>
              <w:spacing w:before="60" w:after="30"/>
            </w:pPr>
            <w:r>
              <w:rPr>
                <w:sz w:val="20"/>
                <w:szCs w:val="20"/>
              </w:rPr>
              <w:t>Build it right the first time. The cost of non-compliance is substantially higher than the cost of development.</w:t>
            </w:r>
          </w:p>
        </w:tc>
      </w:tr>
    </w:tbl>
    <w:p w14:paraId="6B98A225" w14:textId="77777777" w:rsidR="00DD2452" w:rsidRDefault="00DD2452"/>
    <w:sectPr w:rsidR="00DD2452">
      <w:headerReference w:type="default" r:id="rId8"/>
      <w:footerReference w:type="default" r:id="rId9"/>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6CFD" w14:textId="77777777" w:rsidR="004D2322" w:rsidRDefault="004D2322">
      <w:r>
        <w:separator/>
      </w:r>
    </w:p>
  </w:endnote>
  <w:endnote w:type="continuationSeparator" w:id="0">
    <w:p w14:paraId="4D0BCE99" w14:textId="77777777" w:rsidR="004D2322" w:rsidRDefault="004D2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0E12" w14:textId="77777777" w:rsidR="000E2AF4" w:rsidRDefault="005C15D5">
    <w:pPr>
      <w:pBdr>
        <w:top w:val="single" w:sz="4" w:space="4" w:color="2E75B6"/>
      </w:pBdr>
      <w:tabs>
        <w:tab w:val="right" w:pos="9026"/>
      </w:tabs>
      <w:spacing w:before="100"/>
    </w:pPr>
    <w:r>
      <w:rPr>
        <w:color w:val="595959"/>
        <w:sz w:val="16"/>
        <w:szCs w:val="16"/>
      </w:rPr>
      <w:t>Inexpro Compliance Specification | For Developer Use Only</w:t>
    </w:r>
    <w:r>
      <w:tab/>
    </w:r>
    <w:r>
      <w:rPr>
        <w:color w:val="595959"/>
        <w:sz w:val="16"/>
        <w:szCs w:val="16"/>
      </w:rPr>
      <w:t xml:space="preserve">Page </w:t>
    </w:r>
    <w:r>
      <w:fldChar w:fldCharType="begin"/>
    </w:r>
    <w:r>
      <w:instrText>PAGE</w:instrText>
    </w:r>
    <w:r>
      <w:fldChar w:fldCharType="separate"/>
    </w:r>
    <w:r w:rsidR="004A542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58CE" w14:textId="77777777" w:rsidR="004D2322" w:rsidRDefault="004D2322">
      <w:r>
        <w:separator/>
      </w:r>
    </w:p>
  </w:footnote>
  <w:footnote w:type="continuationSeparator" w:id="0">
    <w:p w14:paraId="53E51C3E" w14:textId="77777777" w:rsidR="004D2322" w:rsidRDefault="004D2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322D" w14:textId="77777777" w:rsidR="000E2AF4" w:rsidRDefault="005C15D5">
    <w:pPr>
      <w:pBdr>
        <w:bottom w:val="single" w:sz="4" w:space="4" w:color="2E75B6"/>
      </w:pBdr>
      <w:tabs>
        <w:tab w:val="right" w:pos="9026"/>
      </w:tabs>
      <w:spacing w:after="100"/>
    </w:pPr>
    <w:r>
      <w:rPr>
        <w:b/>
        <w:bCs/>
        <w:color w:val="2E75B6"/>
        <w:sz w:val="18"/>
        <w:szCs w:val="18"/>
      </w:rPr>
      <w:t>INEXPRO — Developer Compliance Specification</w:t>
    </w:r>
    <w:r>
      <w:tab/>
    </w:r>
    <w:r>
      <w:rPr>
        <w:color w:val="595959"/>
        <w:sz w:val="18"/>
        <w:szCs w:val="18"/>
      </w:rPr>
      <w:t>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16A4A"/>
    <w:multiLevelType w:val="hybridMultilevel"/>
    <w:tmpl w:val="E34C615E"/>
    <w:lvl w:ilvl="0" w:tplc="B352C94E">
      <w:start w:val="1"/>
      <w:numFmt w:val="bullet"/>
      <w:lvlText w:val="•"/>
      <w:lvlJc w:val="left"/>
      <w:pPr>
        <w:ind w:left="720" w:hanging="360"/>
      </w:pPr>
    </w:lvl>
    <w:lvl w:ilvl="1" w:tplc="426E000C">
      <w:start w:val="1"/>
      <w:numFmt w:val="bullet"/>
      <w:lvlText w:val="◦"/>
      <w:lvlJc w:val="left"/>
      <w:pPr>
        <w:ind w:left="1080" w:hanging="360"/>
      </w:pPr>
    </w:lvl>
    <w:lvl w:ilvl="2" w:tplc="03AA146C">
      <w:numFmt w:val="decimal"/>
      <w:lvlText w:val=""/>
      <w:lvlJc w:val="left"/>
    </w:lvl>
    <w:lvl w:ilvl="3" w:tplc="FB0239CC">
      <w:numFmt w:val="decimal"/>
      <w:lvlText w:val=""/>
      <w:lvlJc w:val="left"/>
    </w:lvl>
    <w:lvl w:ilvl="4" w:tplc="B44693E0">
      <w:numFmt w:val="decimal"/>
      <w:lvlText w:val=""/>
      <w:lvlJc w:val="left"/>
    </w:lvl>
    <w:lvl w:ilvl="5" w:tplc="8E6A191A">
      <w:numFmt w:val="decimal"/>
      <w:lvlText w:val=""/>
      <w:lvlJc w:val="left"/>
    </w:lvl>
    <w:lvl w:ilvl="6" w:tplc="7CDA5EC4">
      <w:numFmt w:val="decimal"/>
      <w:lvlText w:val=""/>
      <w:lvlJc w:val="left"/>
    </w:lvl>
    <w:lvl w:ilvl="7" w:tplc="0918577A">
      <w:numFmt w:val="decimal"/>
      <w:lvlText w:val=""/>
      <w:lvlJc w:val="left"/>
    </w:lvl>
    <w:lvl w:ilvl="8" w:tplc="5B0C6914">
      <w:numFmt w:val="decimal"/>
      <w:lvlText w:val=""/>
      <w:lvlJc w:val="left"/>
    </w:lvl>
  </w:abstractNum>
  <w:abstractNum w:abstractNumId="1" w15:restartNumberingAfterBreak="0">
    <w:nsid w:val="36A92D9A"/>
    <w:multiLevelType w:val="hybridMultilevel"/>
    <w:tmpl w:val="601A1C36"/>
    <w:lvl w:ilvl="0" w:tplc="ABBCDF78">
      <w:start w:val="1"/>
      <w:numFmt w:val="bullet"/>
      <w:lvlText w:val="●"/>
      <w:lvlJc w:val="left"/>
      <w:pPr>
        <w:ind w:left="720" w:hanging="360"/>
      </w:pPr>
    </w:lvl>
    <w:lvl w:ilvl="1" w:tplc="7BA039F4">
      <w:start w:val="1"/>
      <w:numFmt w:val="bullet"/>
      <w:lvlText w:val="○"/>
      <w:lvlJc w:val="left"/>
      <w:pPr>
        <w:ind w:left="1440" w:hanging="360"/>
      </w:pPr>
    </w:lvl>
    <w:lvl w:ilvl="2" w:tplc="8FBED63C">
      <w:start w:val="1"/>
      <w:numFmt w:val="bullet"/>
      <w:lvlText w:val="■"/>
      <w:lvlJc w:val="left"/>
      <w:pPr>
        <w:ind w:left="2160" w:hanging="360"/>
      </w:pPr>
    </w:lvl>
    <w:lvl w:ilvl="3" w:tplc="3FF62D8C">
      <w:start w:val="1"/>
      <w:numFmt w:val="bullet"/>
      <w:lvlText w:val="●"/>
      <w:lvlJc w:val="left"/>
      <w:pPr>
        <w:ind w:left="2880" w:hanging="360"/>
      </w:pPr>
    </w:lvl>
    <w:lvl w:ilvl="4" w:tplc="DE9EF812">
      <w:start w:val="1"/>
      <w:numFmt w:val="bullet"/>
      <w:lvlText w:val="○"/>
      <w:lvlJc w:val="left"/>
      <w:pPr>
        <w:ind w:left="3600" w:hanging="360"/>
      </w:pPr>
    </w:lvl>
    <w:lvl w:ilvl="5" w:tplc="8FBA5F8E">
      <w:start w:val="1"/>
      <w:numFmt w:val="bullet"/>
      <w:lvlText w:val="■"/>
      <w:lvlJc w:val="left"/>
      <w:pPr>
        <w:ind w:left="4320" w:hanging="360"/>
      </w:pPr>
    </w:lvl>
    <w:lvl w:ilvl="6" w:tplc="64C0B4F4">
      <w:start w:val="1"/>
      <w:numFmt w:val="bullet"/>
      <w:lvlText w:val="●"/>
      <w:lvlJc w:val="left"/>
      <w:pPr>
        <w:ind w:left="5040" w:hanging="360"/>
      </w:pPr>
    </w:lvl>
    <w:lvl w:ilvl="7" w:tplc="84262854">
      <w:start w:val="1"/>
      <w:numFmt w:val="bullet"/>
      <w:lvlText w:val="●"/>
      <w:lvlJc w:val="left"/>
      <w:pPr>
        <w:ind w:left="5760" w:hanging="360"/>
      </w:pPr>
    </w:lvl>
    <w:lvl w:ilvl="8" w:tplc="8C7CEDB6">
      <w:start w:val="1"/>
      <w:numFmt w:val="bullet"/>
      <w:lvlText w:val="●"/>
      <w:lvlJc w:val="left"/>
      <w:pPr>
        <w:ind w:left="6480" w:hanging="360"/>
      </w:pPr>
    </w:lvl>
  </w:abstractNum>
  <w:abstractNum w:abstractNumId="2" w15:restartNumberingAfterBreak="0">
    <w:nsid w:val="4B2D50BC"/>
    <w:multiLevelType w:val="hybridMultilevel"/>
    <w:tmpl w:val="FDAC77DC"/>
    <w:lvl w:ilvl="0" w:tplc="A176947C">
      <w:start w:val="1"/>
      <w:numFmt w:val="decimal"/>
      <w:lvlText w:val="%1."/>
      <w:lvlJc w:val="left"/>
      <w:pPr>
        <w:ind w:left="720" w:hanging="360"/>
      </w:pPr>
    </w:lvl>
    <w:lvl w:ilvl="1" w:tplc="D3226298">
      <w:numFmt w:val="decimal"/>
      <w:lvlText w:val=""/>
      <w:lvlJc w:val="left"/>
    </w:lvl>
    <w:lvl w:ilvl="2" w:tplc="FAC4E1C0">
      <w:numFmt w:val="decimal"/>
      <w:lvlText w:val=""/>
      <w:lvlJc w:val="left"/>
    </w:lvl>
    <w:lvl w:ilvl="3" w:tplc="122681A2">
      <w:numFmt w:val="decimal"/>
      <w:lvlText w:val=""/>
      <w:lvlJc w:val="left"/>
    </w:lvl>
    <w:lvl w:ilvl="4" w:tplc="B0DC55F8">
      <w:numFmt w:val="decimal"/>
      <w:lvlText w:val=""/>
      <w:lvlJc w:val="left"/>
    </w:lvl>
    <w:lvl w:ilvl="5" w:tplc="681ED40C">
      <w:numFmt w:val="decimal"/>
      <w:lvlText w:val=""/>
      <w:lvlJc w:val="left"/>
    </w:lvl>
    <w:lvl w:ilvl="6" w:tplc="82D0D72A">
      <w:numFmt w:val="decimal"/>
      <w:lvlText w:val=""/>
      <w:lvlJc w:val="left"/>
    </w:lvl>
    <w:lvl w:ilvl="7" w:tplc="FADC5116">
      <w:numFmt w:val="decimal"/>
      <w:lvlText w:val=""/>
      <w:lvlJc w:val="left"/>
    </w:lvl>
    <w:lvl w:ilvl="8" w:tplc="175EBCB4">
      <w:numFmt w:val="decimal"/>
      <w:lvlText w:val=""/>
      <w:lvlJc w:val="left"/>
    </w:lvl>
  </w:abstractNum>
  <w:num w:numId="1" w16cid:durableId="282975">
    <w:abstractNumId w:val="1"/>
    <w:lvlOverride w:ilvl="0">
      <w:startOverride w:val="1"/>
    </w:lvlOverride>
  </w:num>
  <w:num w:numId="2" w16cid:durableId="599948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AF4"/>
    <w:rsid w:val="00092C1E"/>
    <w:rsid w:val="000E2AF4"/>
    <w:rsid w:val="00163237"/>
    <w:rsid w:val="002326B3"/>
    <w:rsid w:val="004A5420"/>
    <w:rsid w:val="004D2322"/>
    <w:rsid w:val="005C15D5"/>
    <w:rsid w:val="007C2754"/>
    <w:rsid w:val="00901136"/>
    <w:rsid w:val="00950246"/>
    <w:rsid w:val="00CA6EDD"/>
    <w:rsid w:val="00D261C5"/>
    <w:rsid w:val="00DD2452"/>
    <w:rsid w:val="00F247E7"/>
    <w:rsid w:val="00F77069"/>
    <w:rsid w:val="00FC4B3F"/>
    <w:rsid w:val="00FD23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6004"/>
  <w15:docId w15:val="{DEF7712E-A0F7-44D3-BAE9-F7BE7334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spacing w:before="160" w:after="60"/>
      <w:outlineLvl w:val="3"/>
    </w:pPr>
    <w:rPr>
      <w:b/>
      <w:b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8544</Words>
  <Characters>48707</Characters>
  <Application>Microsoft Office Word</Application>
  <DocSecurity>0</DocSecurity>
  <Lines>405</Lines>
  <Paragraphs>114</Paragraphs>
  <ScaleCrop>false</ScaleCrop>
  <Company/>
  <LinksUpToDate>false</LinksUpToDate>
  <CharactersWithSpaces>57137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Odendaal</cp:lastModifiedBy>
  <cp:revision>2</cp:revision>
  <dcterms:created xsi:type="dcterms:W3CDTF">2026-04-24T18:07:00Z</dcterms:created>
  <dcterms:modified xsi:type="dcterms:W3CDTF">2026-04-24T18:07:00Z</dcterms:modified>
</cp:coreProperties>
</file>