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D222" w14:textId="2519AE2F" w:rsidR="00C44767" w:rsidRDefault="00C44767" w:rsidP="00C44767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496BAAE7" wp14:editId="47FCDEA0">
            <wp:simplePos x="0" y="0"/>
            <wp:positionH relativeFrom="column">
              <wp:posOffset>-59961</wp:posOffset>
            </wp:positionH>
            <wp:positionV relativeFrom="paragraph">
              <wp:posOffset>135838</wp:posOffset>
            </wp:positionV>
            <wp:extent cx="5733415" cy="1473835"/>
            <wp:effectExtent l="0" t="0" r="0" b="0"/>
            <wp:wrapTight wrapText="bothSides">
              <wp:wrapPolygon edited="0">
                <wp:start x="4785" y="0"/>
                <wp:lineTo x="0" y="558"/>
                <wp:lineTo x="0" y="4653"/>
                <wp:lineTo x="10765" y="5956"/>
                <wp:lineTo x="8851" y="8934"/>
                <wp:lineTo x="0" y="8934"/>
                <wp:lineTo x="0" y="21405"/>
                <wp:lineTo x="12966" y="21405"/>
                <wp:lineTo x="13349" y="20846"/>
                <wp:lineTo x="20956" y="18054"/>
                <wp:lineTo x="21100" y="15449"/>
                <wp:lineTo x="20909" y="14890"/>
                <wp:lineTo x="21100" y="12284"/>
                <wp:lineTo x="12631" y="8934"/>
                <wp:lineTo x="10765" y="5956"/>
                <wp:lineTo x="14928" y="5956"/>
                <wp:lineTo x="20861" y="4281"/>
                <wp:lineTo x="20813" y="2978"/>
                <wp:lineTo x="21052" y="1489"/>
                <wp:lineTo x="20861" y="1117"/>
                <wp:lineTo x="19473" y="0"/>
                <wp:lineTo x="478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0152D1" w14:textId="69725337" w:rsidR="00C44767" w:rsidRDefault="00C44767" w:rsidP="00C44767">
      <w:pPr>
        <w:jc w:val="center"/>
        <w:rPr>
          <w:b/>
        </w:rPr>
      </w:pPr>
    </w:p>
    <w:p w14:paraId="7090A6E5" w14:textId="31F19BB3" w:rsidR="00C44767" w:rsidRDefault="00C44767" w:rsidP="00C44767">
      <w:pPr>
        <w:jc w:val="center"/>
        <w:rPr>
          <w:b/>
        </w:rPr>
      </w:pPr>
    </w:p>
    <w:p w14:paraId="07A0B55F" w14:textId="1E17E24E" w:rsidR="00C44767" w:rsidRDefault="00C44767" w:rsidP="00C44767">
      <w:pPr>
        <w:jc w:val="center"/>
        <w:rPr>
          <w:b/>
        </w:rPr>
      </w:pPr>
    </w:p>
    <w:p w14:paraId="23DF8D95" w14:textId="064B2294" w:rsidR="00C44767" w:rsidRDefault="00C44767" w:rsidP="00C44767">
      <w:pPr>
        <w:jc w:val="center"/>
        <w:rPr>
          <w:b/>
        </w:rPr>
      </w:pPr>
    </w:p>
    <w:p w14:paraId="033330DA" w14:textId="77777777" w:rsidR="00C44767" w:rsidRDefault="00C44767" w:rsidP="00C44767">
      <w:pPr>
        <w:pStyle w:val="Title"/>
        <w:jc w:val="center"/>
        <w:rPr>
          <w:rFonts w:ascii="October Tamil" w:hAnsi="October Tamil" w:cs="October Tamil"/>
          <w:sz w:val="48"/>
          <w:szCs w:val="48"/>
        </w:rPr>
      </w:pPr>
    </w:p>
    <w:p w14:paraId="5BAB322A" w14:textId="6E530D54" w:rsidR="00C44767" w:rsidRPr="00736751" w:rsidRDefault="00C44767" w:rsidP="00C44767">
      <w:pPr>
        <w:pStyle w:val="Title"/>
        <w:jc w:val="center"/>
        <w:rPr>
          <w:rFonts w:ascii="Adelle Sans Devanagari" w:hAnsi="Adelle Sans Devanagari" w:cs="Adelle Sans Devanagari"/>
          <w:sz w:val="48"/>
          <w:szCs w:val="48"/>
        </w:rPr>
      </w:pPr>
      <w:r w:rsidRPr="00736751">
        <w:rPr>
          <w:rFonts w:ascii="Adelle Sans Devanagari" w:hAnsi="Adelle Sans Devanagari" w:cs="Adelle Sans Devanagari" w:hint="cs"/>
          <w:sz w:val="48"/>
          <w:szCs w:val="48"/>
        </w:rPr>
        <w:t xml:space="preserve">Uploading your data </w:t>
      </w:r>
      <w:r w:rsidRPr="00736751">
        <w:rPr>
          <w:rFonts w:ascii="Adelle Sans Devanagari" w:hAnsi="Adelle Sans Devanagari" w:cs="Adelle Sans Devanagari" w:hint="cs"/>
          <w:sz w:val="48"/>
          <w:szCs w:val="48"/>
        </w:rPr>
        <w:br/>
        <w:t>to CPG’s cloud</w:t>
      </w:r>
    </w:p>
    <w:p w14:paraId="12E80796" w14:textId="7F8C2768" w:rsidR="00C44767" w:rsidRPr="00736751" w:rsidRDefault="00C44767" w:rsidP="00C44767">
      <w:pPr>
        <w:jc w:val="center"/>
        <w:rPr>
          <w:rFonts w:ascii="Adelle Sans Devanagari" w:hAnsi="Adelle Sans Devanagari" w:cs="Adelle Sans Devanagari"/>
          <w:bCs/>
          <w:i/>
          <w:iCs/>
        </w:rPr>
      </w:pPr>
      <w:r w:rsidRPr="00736751">
        <w:rPr>
          <w:rFonts w:ascii="Adelle Sans Devanagari" w:hAnsi="Adelle Sans Devanagari" w:cs="Adelle Sans Devanagari" w:hint="cs"/>
          <w:bCs/>
          <w:i/>
          <w:iCs/>
        </w:rPr>
        <w:t>A quick guide</w:t>
      </w:r>
    </w:p>
    <w:p w14:paraId="0FEE3D86" w14:textId="14A0D567" w:rsidR="00C44767" w:rsidRDefault="00C44767">
      <w:pPr>
        <w:rPr>
          <w:b/>
        </w:rPr>
      </w:pPr>
    </w:p>
    <w:p w14:paraId="53F17143" w14:textId="77777777" w:rsidR="00C44767" w:rsidRDefault="00C44767">
      <w:pPr>
        <w:rPr>
          <w:b/>
        </w:rPr>
      </w:pPr>
    </w:p>
    <w:p w14:paraId="0BF8189F" w14:textId="77777777" w:rsidR="00C44767" w:rsidRPr="00736751" w:rsidRDefault="00C44767" w:rsidP="00C44767">
      <w:pPr>
        <w:pStyle w:val="IntenseQuote"/>
        <w:rPr>
          <w:sz w:val="36"/>
          <w:szCs w:val="36"/>
        </w:rPr>
      </w:pPr>
      <w:r w:rsidRPr="00736751">
        <w:rPr>
          <w:sz w:val="36"/>
          <w:szCs w:val="36"/>
        </w:rPr>
        <w:t>Table of Contents</w:t>
      </w:r>
    </w:p>
    <w:p w14:paraId="2414CF07" w14:textId="2B9296CB" w:rsidR="00581435" w:rsidRPr="00736751" w:rsidRDefault="00581435" w:rsidP="00581435">
      <w:pPr>
        <w:pStyle w:val="TOC2"/>
        <w:tabs>
          <w:tab w:val="left" w:pos="660"/>
          <w:tab w:val="right" w:leader="dot" w:pos="9019"/>
        </w:tabs>
        <w:spacing w:line="300" w:lineRule="auto"/>
        <w:rPr>
          <w:rFonts w:ascii="Cordia New" w:eastAsiaTheme="minorEastAsia" w:hAnsi="Cordia New" w:cs="Cordia New"/>
          <w:b/>
          <w:bCs/>
          <w:i w:val="0"/>
          <w:iCs w:val="0"/>
          <w:noProof/>
          <w:kern w:val="2"/>
          <w:sz w:val="48"/>
          <w:szCs w:val="48"/>
          <w:lang w:val="en-AU"/>
          <w14:ligatures w14:val="standardContextual"/>
        </w:rPr>
      </w:pPr>
      <w:r w:rsidRPr="00736751">
        <w:rPr>
          <w:rFonts w:ascii="Cordia New" w:hAnsi="Cordia New" w:cs="Cordia New" w:hint="cs"/>
          <w:sz w:val="40"/>
          <w:szCs w:val="40"/>
        </w:rPr>
        <w:fldChar w:fldCharType="begin"/>
      </w:r>
      <w:r w:rsidRPr="00736751">
        <w:rPr>
          <w:rFonts w:ascii="Cordia New" w:hAnsi="Cordia New" w:cs="Cordia New" w:hint="cs"/>
          <w:sz w:val="40"/>
          <w:szCs w:val="40"/>
        </w:rPr>
        <w:instrText xml:space="preserve"> TOC \o "1-3" \h \z \u </w:instrText>
      </w:r>
      <w:r w:rsidRPr="00736751">
        <w:rPr>
          <w:rFonts w:ascii="Cordia New" w:hAnsi="Cordia New" w:cs="Cordia New" w:hint="cs"/>
          <w:sz w:val="40"/>
          <w:szCs w:val="40"/>
        </w:rPr>
        <w:fldChar w:fldCharType="separate"/>
      </w:r>
      <w:hyperlink w:anchor="_Toc132387528" w:history="1">
        <w:r w:rsidRPr="00736751">
          <w:rPr>
            <w:rStyle w:val="Hyperlink"/>
            <w:rFonts w:ascii="Cordia New" w:hAnsi="Cordia New" w:cs="Cordia New" w:hint="cs"/>
            <w:b/>
            <w:bCs/>
            <w:noProof/>
            <w:sz w:val="36"/>
            <w:szCs w:val="36"/>
          </w:rPr>
          <w:t>1.</w:t>
        </w:r>
        <w:r w:rsidRPr="00736751">
          <w:rPr>
            <w:rFonts w:ascii="Cordia New" w:eastAsiaTheme="minorEastAsia" w:hAnsi="Cordia New" w:cs="Cordia New" w:hint="cs"/>
            <w:b/>
            <w:bCs/>
            <w:i w:val="0"/>
            <w:iCs w:val="0"/>
            <w:noProof/>
            <w:kern w:val="2"/>
            <w:sz w:val="48"/>
            <w:szCs w:val="48"/>
            <w:lang w:val="en-AU"/>
            <w14:ligatures w14:val="standardContextual"/>
          </w:rPr>
          <w:tab/>
        </w:r>
        <w:r w:rsidRPr="00736751">
          <w:rPr>
            <w:rStyle w:val="Hyperlink"/>
            <w:rFonts w:ascii="Cordia New" w:hAnsi="Cordia New" w:cs="Cordia New" w:hint="cs"/>
            <w:b/>
            <w:bCs/>
            <w:noProof/>
            <w:sz w:val="36"/>
            <w:szCs w:val="36"/>
          </w:rPr>
          <w:t>Background</w:t>
        </w:r>
        <w:r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tab/>
        </w:r>
        <w:r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fldChar w:fldCharType="begin"/>
        </w:r>
        <w:r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instrText xml:space="preserve"> PAGEREF _Toc132387528 \h </w:instrText>
        </w:r>
        <w:r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</w:r>
        <w:r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fldChar w:fldCharType="separate"/>
        </w:r>
        <w:r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t>2</w:t>
        </w:r>
        <w:r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D56F38B" w14:textId="26BC0EE4" w:rsidR="00581435" w:rsidRPr="00736751" w:rsidRDefault="00000000" w:rsidP="00581435">
      <w:pPr>
        <w:pStyle w:val="TOC3"/>
        <w:tabs>
          <w:tab w:val="left" w:pos="880"/>
          <w:tab w:val="right" w:leader="dot" w:pos="9019"/>
        </w:tabs>
        <w:spacing w:line="300" w:lineRule="auto"/>
        <w:rPr>
          <w:rFonts w:ascii="Cordia New" w:eastAsiaTheme="minorEastAsia" w:hAnsi="Cordia New" w:cs="Cordia New"/>
          <w:b/>
          <w:bCs/>
          <w:noProof/>
          <w:kern w:val="2"/>
          <w:sz w:val="48"/>
          <w:szCs w:val="48"/>
          <w:lang w:val="en-AU"/>
          <w14:ligatures w14:val="standardContextual"/>
        </w:rPr>
      </w:pPr>
      <w:hyperlink w:anchor="_Toc132387529" w:history="1">
        <w:r w:rsidR="00581435" w:rsidRPr="00736751">
          <w:rPr>
            <w:rStyle w:val="Hyperlink"/>
            <w:rFonts w:ascii="Cordia New" w:hAnsi="Cordia New" w:cs="Cordia New" w:hint="cs"/>
            <w:b/>
            <w:bCs/>
            <w:noProof/>
            <w:sz w:val="36"/>
            <w:szCs w:val="36"/>
          </w:rPr>
          <w:t>i.</w:t>
        </w:r>
        <w:r w:rsidR="00581435" w:rsidRPr="00736751">
          <w:rPr>
            <w:rFonts w:ascii="Cordia New" w:eastAsiaTheme="minorEastAsia" w:hAnsi="Cordia New" w:cs="Cordia New" w:hint="cs"/>
            <w:b/>
            <w:bCs/>
            <w:noProof/>
            <w:kern w:val="2"/>
            <w:sz w:val="48"/>
            <w:szCs w:val="48"/>
            <w:lang w:val="en-AU"/>
            <w14:ligatures w14:val="standardContextual"/>
          </w:rPr>
          <w:tab/>
        </w:r>
        <w:r w:rsidR="00581435" w:rsidRPr="00736751">
          <w:rPr>
            <w:rStyle w:val="Hyperlink"/>
            <w:rFonts w:ascii="Cordia New" w:hAnsi="Cordia New" w:cs="Cordia New" w:hint="cs"/>
            <w:b/>
            <w:bCs/>
            <w:noProof/>
            <w:sz w:val="36"/>
            <w:szCs w:val="36"/>
          </w:rPr>
          <w:t>Purpose</w:t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tab/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fldChar w:fldCharType="begin"/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instrText xml:space="preserve"> PAGEREF _Toc132387529 \h </w:instrText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fldChar w:fldCharType="separate"/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t>2</w:t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BC9F796" w14:textId="305C2F57" w:rsidR="00581435" w:rsidRPr="00736751" w:rsidRDefault="00000000" w:rsidP="00581435">
      <w:pPr>
        <w:pStyle w:val="TOC3"/>
        <w:tabs>
          <w:tab w:val="left" w:pos="880"/>
          <w:tab w:val="right" w:leader="dot" w:pos="9019"/>
        </w:tabs>
        <w:spacing w:line="300" w:lineRule="auto"/>
        <w:rPr>
          <w:rFonts w:ascii="Cordia New" w:eastAsiaTheme="minorEastAsia" w:hAnsi="Cordia New" w:cs="Cordia New"/>
          <w:b/>
          <w:bCs/>
          <w:noProof/>
          <w:kern w:val="2"/>
          <w:sz w:val="48"/>
          <w:szCs w:val="48"/>
          <w:lang w:val="en-AU"/>
          <w14:ligatures w14:val="standardContextual"/>
        </w:rPr>
      </w:pPr>
      <w:hyperlink w:anchor="_Toc132387530" w:history="1">
        <w:r w:rsidR="00581435" w:rsidRPr="00736751">
          <w:rPr>
            <w:rStyle w:val="Hyperlink"/>
            <w:rFonts w:ascii="Cordia New" w:hAnsi="Cordia New" w:cs="Cordia New" w:hint="cs"/>
            <w:b/>
            <w:bCs/>
            <w:noProof/>
            <w:sz w:val="36"/>
            <w:szCs w:val="36"/>
          </w:rPr>
          <w:t>ii.</w:t>
        </w:r>
        <w:r w:rsidR="00581435" w:rsidRPr="00736751">
          <w:rPr>
            <w:rFonts w:ascii="Cordia New" w:eastAsiaTheme="minorEastAsia" w:hAnsi="Cordia New" w:cs="Cordia New" w:hint="cs"/>
            <w:b/>
            <w:bCs/>
            <w:noProof/>
            <w:kern w:val="2"/>
            <w:sz w:val="48"/>
            <w:szCs w:val="48"/>
            <w:lang w:val="en-AU"/>
            <w14:ligatures w14:val="standardContextual"/>
          </w:rPr>
          <w:tab/>
        </w:r>
        <w:r w:rsidR="00581435" w:rsidRPr="00736751">
          <w:rPr>
            <w:rStyle w:val="Hyperlink"/>
            <w:rFonts w:ascii="Cordia New" w:hAnsi="Cordia New" w:cs="Cordia New" w:hint="cs"/>
            <w:b/>
            <w:bCs/>
            <w:noProof/>
            <w:sz w:val="36"/>
            <w:szCs w:val="36"/>
          </w:rPr>
          <w:t>The Google Cloud Platform</w:t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tab/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fldChar w:fldCharType="begin"/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instrText xml:space="preserve"> PAGEREF _Toc132387530 \h </w:instrText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fldChar w:fldCharType="separate"/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t>2</w:t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BF209" w14:textId="32EB49C8" w:rsidR="00581435" w:rsidRPr="00736751" w:rsidRDefault="00000000" w:rsidP="00581435">
      <w:pPr>
        <w:pStyle w:val="TOC3"/>
        <w:tabs>
          <w:tab w:val="left" w:pos="1100"/>
          <w:tab w:val="right" w:leader="dot" w:pos="9019"/>
        </w:tabs>
        <w:spacing w:line="300" w:lineRule="auto"/>
        <w:rPr>
          <w:rFonts w:ascii="Cordia New" w:eastAsiaTheme="minorEastAsia" w:hAnsi="Cordia New" w:cs="Cordia New"/>
          <w:b/>
          <w:bCs/>
          <w:noProof/>
          <w:kern w:val="2"/>
          <w:sz w:val="48"/>
          <w:szCs w:val="48"/>
          <w:lang w:val="en-AU"/>
          <w14:ligatures w14:val="standardContextual"/>
        </w:rPr>
      </w:pPr>
      <w:hyperlink w:anchor="_Toc132387531" w:history="1">
        <w:r w:rsidR="00581435" w:rsidRPr="00736751">
          <w:rPr>
            <w:rStyle w:val="Hyperlink"/>
            <w:rFonts w:ascii="Cordia New" w:hAnsi="Cordia New" w:cs="Cordia New" w:hint="cs"/>
            <w:b/>
            <w:bCs/>
            <w:noProof/>
            <w:sz w:val="36"/>
            <w:szCs w:val="36"/>
          </w:rPr>
          <w:t>iii.</w:t>
        </w:r>
        <w:r w:rsidR="00581435" w:rsidRPr="00736751">
          <w:rPr>
            <w:rFonts w:ascii="Cordia New" w:eastAsiaTheme="minorEastAsia" w:hAnsi="Cordia New" w:cs="Cordia New"/>
            <w:b/>
            <w:bCs/>
            <w:noProof/>
            <w:kern w:val="2"/>
            <w:sz w:val="48"/>
            <w:szCs w:val="48"/>
            <w:lang w:val="en-AU"/>
            <w14:ligatures w14:val="standardContextual"/>
          </w:rPr>
          <w:t xml:space="preserve">   </w:t>
        </w:r>
        <w:r w:rsidR="00581435" w:rsidRPr="00736751">
          <w:rPr>
            <w:rStyle w:val="Hyperlink"/>
            <w:rFonts w:ascii="Cordia New" w:hAnsi="Cordia New" w:cs="Cordia New" w:hint="cs"/>
            <w:b/>
            <w:bCs/>
            <w:noProof/>
            <w:sz w:val="36"/>
            <w:szCs w:val="36"/>
          </w:rPr>
          <w:t>Requirements</w:t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tab/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fldChar w:fldCharType="begin"/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instrText xml:space="preserve"> PAGEREF _Toc132387531 \h </w:instrText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fldChar w:fldCharType="separate"/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t>2</w:t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F1141D" w14:textId="2724F231" w:rsidR="00581435" w:rsidRPr="00736751" w:rsidRDefault="00000000" w:rsidP="00581435">
      <w:pPr>
        <w:pStyle w:val="TOC2"/>
        <w:tabs>
          <w:tab w:val="left" w:pos="660"/>
          <w:tab w:val="right" w:leader="dot" w:pos="9019"/>
        </w:tabs>
        <w:spacing w:line="300" w:lineRule="auto"/>
        <w:rPr>
          <w:rFonts w:ascii="Cordia New" w:eastAsiaTheme="minorEastAsia" w:hAnsi="Cordia New" w:cs="Cordia New"/>
          <w:b/>
          <w:bCs/>
          <w:i w:val="0"/>
          <w:iCs w:val="0"/>
          <w:noProof/>
          <w:kern w:val="2"/>
          <w:sz w:val="48"/>
          <w:szCs w:val="48"/>
          <w:lang w:val="en-AU"/>
          <w14:ligatures w14:val="standardContextual"/>
        </w:rPr>
      </w:pPr>
      <w:hyperlink w:anchor="_Toc132387532" w:history="1">
        <w:r w:rsidR="00581435" w:rsidRPr="00736751">
          <w:rPr>
            <w:rStyle w:val="Hyperlink"/>
            <w:rFonts w:ascii="Cordia New" w:hAnsi="Cordia New" w:cs="Cordia New" w:hint="cs"/>
            <w:b/>
            <w:bCs/>
            <w:noProof/>
            <w:sz w:val="36"/>
            <w:szCs w:val="36"/>
          </w:rPr>
          <w:t>2.</w:t>
        </w:r>
        <w:r w:rsidR="00581435" w:rsidRPr="00736751">
          <w:rPr>
            <w:rFonts w:ascii="Cordia New" w:eastAsiaTheme="minorEastAsia" w:hAnsi="Cordia New" w:cs="Cordia New" w:hint="cs"/>
            <w:b/>
            <w:bCs/>
            <w:i w:val="0"/>
            <w:iCs w:val="0"/>
            <w:noProof/>
            <w:kern w:val="2"/>
            <w:sz w:val="48"/>
            <w:szCs w:val="48"/>
            <w:lang w:val="en-AU"/>
            <w14:ligatures w14:val="standardContextual"/>
          </w:rPr>
          <w:tab/>
        </w:r>
        <w:r w:rsidR="00581435" w:rsidRPr="00736751">
          <w:rPr>
            <w:rStyle w:val="Hyperlink"/>
            <w:rFonts w:ascii="Cordia New" w:hAnsi="Cordia New" w:cs="Cordia New" w:hint="cs"/>
            <w:b/>
            <w:bCs/>
            <w:noProof/>
            <w:sz w:val="36"/>
            <w:szCs w:val="36"/>
          </w:rPr>
          <w:t>Authentication</w:t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tab/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fldChar w:fldCharType="begin"/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instrText xml:space="preserve"> PAGEREF _Toc132387532 \h </w:instrText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fldChar w:fldCharType="separate"/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t>3</w:t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99D9C5D" w14:textId="53937093" w:rsidR="00581435" w:rsidRPr="00736751" w:rsidRDefault="00000000" w:rsidP="00581435">
      <w:pPr>
        <w:pStyle w:val="TOC2"/>
        <w:tabs>
          <w:tab w:val="left" w:pos="660"/>
          <w:tab w:val="right" w:leader="dot" w:pos="9019"/>
        </w:tabs>
        <w:spacing w:line="300" w:lineRule="auto"/>
        <w:rPr>
          <w:rFonts w:ascii="Cordia New" w:eastAsiaTheme="minorEastAsia" w:hAnsi="Cordia New" w:cs="Cordia New"/>
          <w:b/>
          <w:bCs/>
          <w:i w:val="0"/>
          <w:iCs w:val="0"/>
          <w:noProof/>
          <w:kern w:val="2"/>
          <w:sz w:val="48"/>
          <w:szCs w:val="48"/>
          <w:lang w:val="en-AU"/>
          <w14:ligatures w14:val="standardContextual"/>
        </w:rPr>
      </w:pPr>
      <w:hyperlink w:anchor="_Toc132387533" w:history="1">
        <w:r w:rsidR="00581435" w:rsidRPr="00736751">
          <w:rPr>
            <w:rStyle w:val="Hyperlink"/>
            <w:rFonts w:ascii="Cordia New" w:hAnsi="Cordia New" w:cs="Cordia New" w:hint="cs"/>
            <w:b/>
            <w:bCs/>
            <w:noProof/>
            <w:sz w:val="36"/>
            <w:szCs w:val="36"/>
          </w:rPr>
          <w:t>3.</w:t>
        </w:r>
        <w:r w:rsidR="00581435" w:rsidRPr="00736751">
          <w:rPr>
            <w:rFonts w:ascii="Cordia New" w:eastAsiaTheme="minorEastAsia" w:hAnsi="Cordia New" w:cs="Cordia New" w:hint="cs"/>
            <w:b/>
            <w:bCs/>
            <w:i w:val="0"/>
            <w:iCs w:val="0"/>
            <w:noProof/>
            <w:kern w:val="2"/>
            <w:sz w:val="48"/>
            <w:szCs w:val="48"/>
            <w:lang w:val="en-AU"/>
            <w14:ligatures w14:val="standardContextual"/>
          </w:rPr>
          <w:tab/>
        </w:r>
        <w:r w:rsidR="00581435" w:rsidRPr="00736751">
          <w:rPr>
            <w:rStyle w:val="Hyperlink"/>
            <w:rFonts w:ascii="Cordia New" w:hAnsi="Cordia New" w:cs="Cordia New" w:hint="cs"/>
            <w:b/>
            <w:bCs/>
            <w:noProof/>
            <w:sz w:val="36"/>
            <w:szCs w:val="36"/>
          </w:rPr>
          <w:t>Upload your data</w:t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tab/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fldChar w:fldCharType="begin"/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instrText xml:space="preserve"> PAGEREF _Toc132387533 \h </w:instrText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fldChar w:fldCharType="separate"/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t>4</w:t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8470FB" w14:textId="098C5F6B" w:rsidR="00581435" w:rsidRPr="00736751" w:rsidRDefault="00000000" w:rsidP="00581435">
      <w:pPr>
        <w:pStyle w:val="TOC2"/>
        <w:tabs>
          <w:tab w:val="left" w:pos="660"/>
          <w:tab w:val="right" w:leader="dot" w:pos="9019"/>
        </w:tabs>
        <w:spacing w:line="300" w:lineRule="auto"/>
        <w:rPr>
          <w:rFonts w:ascii="Cordia New" w:eastAsiaTheme="minorEastAsia" w:hAnsi="Cordia New" w:cs="Cordia New"/>
          <w:b/>
          <w:bCs/>
          <w:i w:val="0"/>
          <w:iCs w:val="0"/>
          <w:noProof/>
          <w:kern w:val="2"/>
          <w:sz w:val="48"/>
          <w:szCs w:val="48"/>
          <w:lang w:val="en-AU"/>
          <w14:ligatures w14:val="standardContextual"/>
        </w:rPr>
      </w:pPr>
      <w:hyperlink w:anchor="_Toc132387534" w:history="1">
        <w:r w:rsidR="00581435" w:rsidRPr="00736751">
          <w:rPr>
            <w:rStyle w:val="Hyperlink"/>
            <w:rFonts w:ascii="Cordia New" w:hAnsi="Cordia New" w:cs="Cordia New" w:hint="cs"/>
            <w:b/>
            <w:bCs/>
            <w:noProof/>
            <w:sz w:val="36"/>
            <w:szCs w:val="36"/>
          </w:rPr>
          <w:t>4.</w:t>
        </w:r>
        <w:r w:rsidR="00581435" w:rsidRPr="00736751">
          <w:rPr>
            <w:rFonts w:ascii="Cordia New" w:eastAsiaTheme="minorEastAsia" w:hAnsi="Cordia New" w:cs="Cordia New" w:hint="cs"/>
            <w:b/>
            <w:bCs/>
            <w:i w:val="0"/>
            <w:iCs w:val="0"/>
            <w:noProof/>
            <w:kern w:val="2"/>
            <w:sz w:val="48"/>
            <w:szCs w:val="48"/>
            <w:lang w:val="en-AU"/>
            <w14:ligatures w14:val="standardContextual"/>
          </w:rPr>
          <w:tab/>
        </w:r>
        <w:r w:rsidR="00581435" w:rsidRPr="00736751">
          <w:rPr>
            <w:rStyle w:val="Hyperlink"/>
            <w:rFonts w:ascii="Cordia New" w:hAnsi="Cordia New" w:cs="Cordia New" w:hint="cs"/>
            <w:b/>
            <w:bCs/>
            <w:noProof/>
            <w:sz w:val="36"/>
            <w:szCs w:val="36"/>
          </w:rPr>
          <w:t>Finishing your transfer</w:t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tab/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fldChar w:fldCharType="begin"/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instrText xml:space="preserve"> PAGEREF _Toc132387534 \h </w:instrText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fldChar w:fldCharType="separate"/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t>4</w:t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EF14D0" w14:textId="35658F73" w:rsidR="00581435" w:rsidRPr="00736751" w:rsidRDefault="00000000" w:rsidP="00581435">
      <w:pPr>
        <w:pStyle w:val="TOC2"/>
        <w:tabs>
          <w:tab w:val="right" w:leader="dot" w:pos="9019"/>
        </w:tabs>
        <w:spacing w:line="300" w:lineRule="auto"/>
        <w:rPr>
          <w:rFonts w:ascii="Cordia New" w:eastAsiaTheme="minorEastAsia" w:hAnsi="Cordia New" w:cs="Cordia New"/>
          <w:b/>
          <w:bCs/>
          <w:i w:val="0"/>
          <w:iCs w:val="0"/>
          <w:noProof/>
          <w:kern w:val="2"/>
          <w:sz w:val="48"/>
          <w:szCs w:val="48"/>
          <w:lang w:val="en-AU"/>
          <w14:ligatures w14:val="standardContextual"/>
        </w:rPr>
      </w:pPr>
      <w:hyperlink w:anchor="_Toc132387535" w:history="1">
        <w:r w:rsidR="00581435" w:rsidRPr="00736751">
          <w:rPr>
            <w:rStyle w:val="Hyperlink"/>
            <w:rFonts w:ascii="Cordia New" w:hAnsi="Cordia New" w:cs="Cordia New" w:hint="cs"/>
            <w:b/>
            <w:bCs/>
            <w:noProof/>
            <w:sz w:val="36"/>
            <w:szCs w:val="36"/>
          </w:rPr>
          <w:t xml:space="preserve">5. </w:t>
        </w:r>
        <w:r w:rsidR="00581435" w:rsidRPr="00736751">
          <w:rPr>
            <w:rStyle w:val="Hyperlink"/>
            <w:rFonts w:ascii="Cordia New" w:hAnsi="Cordia New" w:cs="Cordia New"/>
            <w:b/>
            <w:bCs/>
            <w:noProof/>
            <w:sz w:val="36"/>
            <w:szCs w:val="36"/>
          </w:rPr>
          <w:t xml:space="preserve">  </w:t>
        </w:r>
        <w:r w:rsidR="00581435" w:rsidRPr="00736751">
          <w:rPr>
            <w:rStyle w:val="Hyperlink"/>
            <w:rFonts w:ascii="Cordia New" w:hAnsi="Cordia New" w:cs="Cordia New" w:hint="cs"/>
            <w:b/>
            <w:bCs/>
            <w:noProof/>
            <w:sz w:val="36"/>
            <w:szCs w:val="36"/>
          </w:rPr>
          <w:t>Getting help</w:t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tab/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fldChar w:fldCharType="begin"/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instrText xml:space="preserve"> PAGEREF _Toc132387535 \h </w:instrText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fldChar w:fldCharType="separate"/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t>4</w:t>
        </w:r>
        <w:r w:rsidR="00581435" w:rsidRPr="00736751">
          <w:rPr>
            <w:rFonts w:ascii="Cordia New" w:hAnsi="Cordia New" w:cs="Cordia New" w:hint="cs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B37B52" w14:textId="63FE6247" w:rsidR="00C44767" w:rsidRDefault="00581435">
      <w:pPr>
        <w:rPr>
          <w:b/>
        </w:rPr>
      </w:pPr>
      <w:r w:rsidRPr="00736751">
        <w:rPr>
          <w:rFonts w:ascii="Cordia New" w:hAnsi="Cordia New" w:cs="Cordia New" w:hint="cs"/>
          <w:sz w:val="48"/>
          <w:szCs w:val="48"/>
        </w:rPr>
        <w:fldChar w:fldCharType="end"/>
      </w:r>
    </w:p>
    <w:p w14:paraId="1C09310C" w14:textId="3AC14FA8" w:rsidR="00C44767" w:rsidRDefault="00C44767">
      <w:pPr>
        <w:rPr>
          <w:b/>
        </w:rPr>
      </w:pPr>
      <w:r>
        <w:rPr>
          <w:b/>
        </w:rPr>
        <w:br w:type="page"/>
      </w:r>
    </w:p>
    <w:p w14:paraId="3C6D75C4" w14:textId="47784882" w:rsidR="00C44767" w:rsidRPr="00FC06AE" w:rsidRDefault="00FC06AE" w:rsidP="00FC06AE">
      <w:pPr>
        <w:pStyle w:val="Heading2"/>
        <w:numPr>
          <w:ilvl w:val="0"/>
          <w:numId w:val="7"/>
        </w:numPr>
        <w:ind w:left="426" w:hanging="426"/>
        <w:rPr>
          <w:b/>
          <w:bCs/>
        </w:rPr>
      </w:pPr>
      <w:bookmarkStart w:id="0" w:name="_Toc132387528"/>
      <w:r w:rsidRPr="00FC06AE">
        <w:rPr>
          <w:b/>
          <w:bCs/>
        </w:rPr>
        <w:lastRenderedPageBreak/>
        <w:t>Background</w:t>
      </w:r>
      <w:bookmarkEnd w:id="0"/>
    </w:p>
    <w:p w14:paraId="5A549AE6" w14:textId="630E33D1" w:rsidR="00C44767" w:rsidRPr="00581435" w:rsidRDefault="00C44767" w:rsidP="00581435">
      <w:pPr>
        <w:pStyle w:val="Heading3"/>
        <w:numPr>
          <w:ilvl w:val="0"/>
          <w:numId w:val="12"/>
        </w:numPr>
        <w:rPr>
          <w:b/>
          <w:bCs/>
          <w:color w:val="000000" w:themeColor="text1"/>
        </w:rPr>
      </w:pPr>
      <w:bookmarkStart w:id="1" w:name="_Toc132387529"/>
      <w:r w:rsidRPr="00581435">
        <w:rPr>
          <w:b/>
          <w:bCs/>
          <w:color w:val="000000" w:themeColor="text1"/>
        </w:rPr>
        <w:t>Purpose</w:t>
      </w:r>
      <w:bookmarkEnd w:id="1"/>
    </w:p>
    <w:p w14:paraId="5A593D21" w14:textId="68B0756D" w:rsidR="00FC06AE" w:rsidRPr="00FC06AE" w:rsidRDefault="00FC06AE" w:rsidP="00FC06AE">
      <w:r>
        <w:t>The purpose of this document is to provide easy to follow instructions on how to transfer your genomic data to the CPG’s cloud storage.</w:t>
      </w:r>
    </w:p>
    <w:p w14:paraId="00000002" w14:textId="652D827B" w:rsidR="00F81A2F" w:rsidRPr="00581435" w:rsidRDefault="00000000" w:rsidP="00581435">
      <w:pPr>
        <w:pStyle w:val="Heading3"/>
        <w:numPr>
          <w:ilvl w:val="0"/>
          <w:numId w:val="12"/>
        </w:numPr>
        <w:rPr>
          <w:b/>
          <w:bCs/>
          <w:color w:val="000000" w:themeColor="text1"/>
        </w:rPr>
      </w:pPr>
      <w:bookmarkStart w:id="2" w:name="_Toc132387530"/>
      <w:r w:rsidRPr="00581435">
        <w:rPr>
          <w:b/>
          <w:bCs/>
          <w:color w:val="000000" w:themeColor="text1"/>
        </w:rPr>
        <w:t>The Google Cloud Platform</w:t>
      </w:r>
      <w:bookmarkEnd w:id="2"/>
    </w:p>
    <w:p w14:paraId="00000003" w14:textId="77777777" w:rsidR="00F81A2F" w:rsidRDefault="00000000">
      <w:pPr>
        <w:spacing w:before="200"/>
        <w:rPr>
          <w:sz w:val="24"/>
          <w:szCs w:val="24"/>
        </w:rPr>
      </w:pPr>
      <w:r>
        <w:rPr>
          <w:sz w:val="24"/>
          <w:szCs w:val="24"/>
        </w:rPr>
        <w:t>The Centre for Population Genomics currently uses Google’s cloud infrastructure to securely store data before it is ingested into Seqr and our metadata platform.</w:t>
      </w:r>
    </w:p>
    <w:p w14:paraId="00000004" w14:textId="77777777" w:rsidR="00F81A2F" w:rsidRDefault="00000000">
      <w:pPr>
        <w:spacing w:before="200"/>
        <w:rPr>
          <w:sz w:val="24"/>
          <w:szCs w:val="24"/>
        </w:rPr>
      </w:pPr>
      <w:r>
        <w:rPr>
          <w:sz w:val="24"/>
          <w:szCs w:val="24"/>
        </w:rPr>
        <w:t xml:space="preserve">Each project is compartmentalised into its own corner of the Google cloud platform and named accordingly. Projects are split up into “buckets”, which is Google’s term for storage disk. </w:t>
      </w:r>
    </w:p>
    <w:p w14:paraId="00000005" w14:textId="77777777" w:rsidR="00F81A2F" w:rsidRDefault="00000000">
      <w:pPr>
        <w:spacing w:before="200"/>
      </w:pPr>
      <w:r>
        <w:rPr>
          <w:sz w:val="24"/>
          <w:szCs w:val="24"/>
        </w:rPr>
        <w:t>In this document, outlines how you can upload your data into the “upload” bucket of your project.</w:t>
      </w:r>
    </w:p>
    <w:p w14:paraId="00000006" w14:textId="2983503D" w:rsidR="00F81A2F" w:rsidRPr="00581435" w:rsidRDefault="00000000" w:rsidP="00581435">
      <w:pPr>
        <w:pStyle w:val="Heading3"/>
        <w:numPr>
          <w:ilvl w:val="0"/>
          <w:numId w:val="12"/>
        </w:numPr>
        <w:rPr>
          <w:b/>
          <w:bCs/>
          <w:color w:val="000000" w:themeColor="text1"/>
        </w:rPr>
      </w:pPr>
      <w:bookmarkStart w:id="3" w:name="_okv0ssplmjjv" w:colFirst="0" w:colLast="0"/>
      <w:bookmarkStart w:id="4" w:name="_Toc132387531"/>
      <w:bookmarkEnd w:id="3"/>
      <w:r w:rsidRPr="00581435">
        <w:rPr>
          <w:b/>
          <w:bCs/>
          <w:color w:val="000000" w:themeColor="text1"/>
        </w:rPr>
        <w:t>Requirements</w:t>
      </w:r>
      <w:bookmarkEnd w:id="4"/>
    </w:p>
    <w:p w14:paraId="00000007" w14:textId="77777777" w:rsidR="00F81A2F" w:rsidRDefault="00000000">
      <w:pPr>
        <w:rPr>
          <w:sz w:val="24"/>
          <w:szCs w:val="24"/>
        </w:rPr>
      </w:pPr>
      <w:r>
        <w:rPr>
          <w:sz w:val="24"/>
          <w:szCs w:val="24"/>
        </w:rPr>
        <w:t>To successfully upload your data to the cloud bucket, you will need to install two services using the command line.</w:t>
      </w:r>
    </w:p>
    <w:p w14:paraId="00000008" w14:textId="77777777" w:rsidR="00F81A2F" w:rsidRDefault="00F81A2F">
      <w:pPr>
        <w:rPr>
          <w:sz w:val="24"/>
          <w:szCs w:val="24"/>
        </w:rPr>
      </w:pPr>
    </w:p>
    <w:p w14:paraId="00000009" w14:textId="77777777" w:rsidR="00F81A2F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Google cloud service for accessing the cloud: </w:t>
      </w:r>
      <w:r w:rsidRPr="00972377">
        <w:rPr>
          <w:rFonts w:ascii="Consolas" w:eastAsia="Roboto Mono" w:hAnsi="Consolas" w:cs="Consolas"/>
          <w:b/>
          <w:bCs/>
          <w:sz w:val="24"/>
          <w:szCs w:val="24"/>
          <w:shd w:val="clear" w:color="auto" w:fill="EFEFEF"/>
        </w:rPr>
        <w:t>gcloud</w:t>
      </w:r>
    </w:p>
    <w:p w14:paraId="0000000A" w14:textId="77777777" w:rsidR="00F81A2F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Google storage utility for accessing the buckets: </w:t>
      </w:r>
      <w:r w:rsidRPr="00972377">
        <w:rPr>
          <w:rFonts w:ascii="Consolas" w:eastAsia="Roboto Mono" w:hAnsi="Consolas" w:cs="Consolas"/>
          <w:b/>
          <w:bCs/>
          <w:sz w:val="24"/>
          <w:szCs w:val="24"/>
          <w:shd w:val="clear" w:color="auto" w:fill="EFEFEF"/>
        </w:rPr>
        <w:t>gsutil</w:t>
      </w:r>
    </w:p>
    <w:p w14:paraId="0000000B" w14:textId="77777777" w:rsidR="00F81A2F" w:rsidRDefault="00F81A2F">
      <w:pPr>
        <w:rPr>
          <w:sz w:val="24"/>
          <w:szCs w:val="24"/>
          <w:shd w:val="clear" w:color="auto" w:fill="EFEFEF"/>
        </w:rPr>
      </w:pPr>
    </w:p>
    <w:p w14:paraId="0000000C" w14:textId="4B9A0F0A" w:rsidR="00F81A2F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For large uploads (</w:t>
      </w:r>
      <w:r w:rsidR="00FC06AE">
        <w:rPr>
          <w:b/>
          <w:sz w:val="24"/>
          <w:szCs w:val="24"/>
        </w:rPr>
        <w:t>i.e.,</w:t>
      </w:r>
      <w:r>
        <w:rPr>
          <w:b/>
          <w:sz w:val="24"/>
          <w:szCs w:val="24"/>
        </w:rPr>
        <w:t xml:space="preserve"> </w:t>
      </w:r>
      <w:r w:rsidR="00FC06AE">
        <w:rPr>
          <w:b/>
          <w:sz w:val="24"/>
          <w:szCs w:val="24"/>
        </w:rPr>
        <w:t xml:space="preserve">large batches of </w:t>
      </w:r>
      <w:r>
        <w:rPr>
          <w:b/>
          <w:sz w:val="24"/>
          <w:szCs w:val="24"/>
        </w:rPr>
        <w:t>sequence data) you should access gcloud through your organisation’s server / HPC where your data is stored.</w:t>
      </w:r>
    </w:p>
    <w:p w14:paraId="0000000D" w14:textId="77777777" w:rsidR="00F81A2F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If gcloud is not already installed in your organisation’s environment, coordinate with your systems administrator to install and activate gcloud.</w:t>
      </w:r>
    </w:p>
    <w:p w14:paraId="0000000E" w14:textId="77777777" w:rsidR="00F81A2F" w:rsidRDefault="00F81A2F">
      <w:pPr>
        <w:ind w:left="720"/>
        <w:rPr>
          <w:b/>
          <w:sz w:val="24"/>
          <w:szCs w:val="24"/>
        </w:rPr>
      </w:pPr>
    </w:p>
    <w:p w14:paraId="0000000F" w14:textId="77777777" w:rsidR="00F81A2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install gcloud and gsutil, </w:t>
      </w:r>
      <w:hyperlink r:id="rId9" w:anchor="linux-mac">
        <w:r>
          <w:rPr>
            <w:b/>
            <w:color w:val="1155CC"/>
            <w:sz w:val="24"/>
            <w:szCs w:val="24"/>
            <w:u w:val="single"/>
          </w:rPr>
          <w:t>follow these steps</w:t>
        </w:r>
      </w:hyperlink>
      <w:r>
        <w:rPr>
          <w:b/>
          <w:sz w:val="24"/>
          <w:szCs w:val="24"/>
        </w:rPr>
        <w:t xml:space="preserve">. </w:t>
      </w:r>
    </w:p>
    <w:p w14:paraId="00000010" w14:textId="77777777" w:rsidR="00F81A2F" w:rsidRDefault="00F81A2F">
      <w:pPr>
        <w:rPr>
          <w:b/>
          <w:sz w:val="24"/>
          <w:szCs w:val="24"/>
        </w:rPr>
      </w:pPr>
    </w:p>
    <w:p w14:paraId="00000011" w14:textId="513D743D" w:rsidR="00F81A2F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you are using Mac OS or Linux, you will need to </w:t>
      </w:r>
      <w:r w:rsidR="00FC06AE">
        <w:rPr>
          <w:sz w:val="24"/>
          <w:szCs w:val="24"/>
        </w:rPr>
        <w:t>open</w:t>
      </w:r>
      <w:r>
        <w:rPr>
          <w:sz w:val="24"/>
          <w:szCs w:val="24"/>
        </w:rPr>
        <w:t xml:space="preserve"> a terminal</w:t>
      </w:r>
      <w:r w:rsidR="00FC06AE">
        <w:rPr>
          <w:sz w:val="24"/>
          <w:szCs w:val="24"/>
        </w:rPr>
        <w:t xml:space="preserve"> session</w:t>
      </w:r>
      <w:r>
        <w:rPr>
          <w:sz w:val="24"/>
          <w:szCs w:val="24"/>
        </w:rPr>
        <w:t xml:space="preserve"> and copy and paste the commands from the instructions in </w:t>
      </w:r>
      <w:r w:rsidR="00FC06AE">
        <w:rPr>
          <w:sz w:val="24"/>
          <w:szCs w:val="24"/>
        </w:rPr>
        <w:t>the above</w:t>
      </w:r>
      <w:r>
        <w:rPr>
          <w:sz w:val="24"/>
          <w:szCs w:val="24"/>
        </w:rPr>
        <w:t xml:space="preserve"> link.</w:t>
      </w:r>
    </w:p>
    <w:p w14:paraId="00000012" w14:textId="77777777" w:rsidR="00F81A2F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you are using Windows, you can download an executable installer and follow the prompts to install.</w:t>
      </w:r>
    </w:p>
    <w:p w14:paraId="00000013" w14:textId="77777777" w:rsidR="00F81A2F" w:rsidRDefault="00F81A2F">
      <w:pPr>
        <w:rPr>
          <w:sz w:val="24"/>
          <w:szCs w:val="24"/>
        </w:rPr>
      </w:pPr>
    </w:p>
    <w:p w14:paraId="00000014" w14:textId="77777777" w:rsidR="00F81A2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Once you have installed gcloud, you will need to run the command </w:t>
      </w:r>
      <w:r w:rsidRPr="00972377">
        <w:rPr>
          <w:rFonts w:ascii="Consolas" w:eastAsia="Roboto Mono" w:hAnsi="Consolas" w:cs="Consolas"/>
          <w:b/>
          <w:bCs/>
          <w:sz w:val="24"/>
          <w:szCs w:val="24"/>
          <w:shd w:val="clear" w:color="auto" w:fill="EFEFEF"/>
        </w:rPr>
        <w:t xml:space="preserve">gcloud </w:t>
      </w:r>
      <w:proofErr w:type="spellStart"/>
      <w:r w:rsidRPr="00972377">
        <w:rPr>
          <w:rFonts w:ascii="Consolas" w:eastAsia="Roboto Mono" w:hAnsi="Consolas" w:cs="Consolas"/>
          <w:b/>
          <w:bCs/>
          <w:sz w:val="24"/>
          <w:szCs w:val="24"/>
          <w:shd w:val="clear" w:color="auto" w:fill="EFEFEF"/>
        </w:rPr>
        <w:t>init</w:t>
      </w:r>
      <w:proofErr w:type="spellEnd"/>
      <w:r>
        <w:rPr>
          <w:rFonts w:ascii="Roboto Mono" w:eastAsia="Roboto Mono" w:hAnsi="Roboto Mono" w:cs="Roboto Mono"/>
          <w:sz w:val="24"/>
          <w:szCs w:val="24"/>
          <w:shd w:val="clear" w:color="auto" w:fill="EFEFEF"/>
        </w:rPr>
        <w:br/>
      </w:r>
      <w:r>
        <w:rPr>
          <w:sz w:val="24"/>
          <w:szCs w:val="24"/>
        </w:rPr>
        <w:t>in a terminal window to successfully start the Google Cloud services command line interface.</w:t>
      </w:r>
    </w:p>
    <w:p w14:paraId="00000015" w14:textId="77777777" w:rsidR="00F81A2F" w:rsidRDefault="00F81A2F">
      <w:pPr>
        <w:rPr>
          <w:sz w:val="24"/>
          <w:szCs w:val="24"/>
        </w:rPr>
      </w:pPr>
    </w:p>
    <w:p w14:paraId="00000016" w14:textId="35326228" w:rsidR="00F81A2F" w:rsidRDefault="00000000" w:rsidP="00C44767">
      <w:pPr>
        <w:pStyle w:val="Heading2"/>
        <w:numPr>
          <w:ilvl w:val="0"/>
          <w:numId w:val="6"/>
        </w:numPr>
        <w:ind w:left="426" w:hanging="426"/>
      </w:pPr>
      <w:bookmarkStart w:id="5" w:name="_99rculrgzckr" w:colFirst="0" w:colLast="0"/>
      <w:bookmarkStart w:id="6" w:name="_Toc132387532"/>
      <w:bookmarkEnd w:id="5"/>
      <w:r w:rsidRPr="00C44767">
        <w:rPr>
          <w:b/>
          <w:bCs/>
        </w:rPr>
        <w:lastRenderedPageBreak/>
        <w:t>Authentication</w:t>
      </w:r>
      <w:bookmarkEnd w:id="6"/>
    </w:p>
    <w:p w14:paraId="00000017" w14:textId="5CAC55EE" w:rsidR="00F81A2F" w:rsidRDefault="00000000" w:rsidP="0088750F">
      <w:pPr>
        <w:rPr>
          <w:sz w:val="24"/>
          <w:szCs w:val="24"/>
        </w:rPr>
      </w:pPr>
      <w:r>
        <w:rPr>
          <w:sz w:val="24"/>
          <w:szCs w:val="24"/>
        </w:rPr>
        <w:t xml:space="preserve">You will have been provided with a service account authorization key. This key, a json file shared via google drive gives you the permission to upload your data into the bucket for your project. </w:t>
      </w:r>
    </w:p>
    <w:p w14:paraId="0000001A" w14:textId="5F688F60" w:rsidR="00F81A2F" w:rsidRDefault="0088750F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574E2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A1DA2" wp14:editId="0EB67250">
                <wp:simplePos x="0" y="0"/>
                <wp:positionH relativeFrom="column">
                  <wp:posOffset>232972</wp:posOffset>
                </wp:positionH>
                <wp:positionV relativeFrom="paragraph">
                  <wp:posOffset>121566</wp:posOffset>
                </wp:positionV>
                <wp:extent cx="5343993" cy="1331210"/>
                <wp:effectExtent l="38100" t="38100" r="117475" b="10922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993" cy="1331210"/>
                        </a:xfrm>
                        <a:prstGeom prst="rect">
                          <a:avLst/>
                        </a:prstGeom>
                        <a:solidFill>
                          <a:srgbClr val="FF9300"/>
                        </a:solidFill>
                        <a:ln w="38100" cmpd="dbl">
                          <a:solidFill>
                            <a:schemeClr val="tx1"/>
                          </a:solidFill>
                          <a:round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5343993"/>
                                    <a:gd name="connsiteY0" fmla="*/ 0 h 1331210"/>
                                    <a:gd name="connsiteX1" fmla="*/ 561119 w 5343993"/>
                                    <a:gd name="connsiteY1" fmla="*/ 0 h 1331210"/>
                                    <a:gd name="connsiteX2" fmla="*/ 1175678 w 5343993"/>
                                    <a:gd name="connsiteY2" fmla="*/ 0 h 1331210"/>
                                    <a:gd name="connsiteX3" fmla="*/ 1736798 w 5343993"/>
                                    <a:gd name="connsiteY3" fmla="*/ 0 h 1331210"/>
                                    <a:gd name="connsiteX4" fmla="*/ 2458237 w 5343993"/>
                                    <a:gd name="connsiteY4" fmla="*/ 0 h 1331210"/>
                                    <a:gd name="connsiteX5" fmla="*/ 3126236 w 5343993"/>
                                    <a:gd name="connsiteY5" fmla="*/ 0 h 1331210"/>
                                    <a:gd name="connsiteX6" fmla="*/ 3794235 w 5343993"/>
                                    <a:gd name="connsiteY6" fmla="*/ 0 h 1331210"/>
                                    <a:gd name="connsiteX7" fmla="*/ 4569114 w 5343993"/>
                                    <a:gd name="connsiteY7" fmla="*/ 0 h 1331210"/>
                                    <a:gd name="connsiteX8" fmla="*/ 5343993 w 5343993"/>
                                    <a:gd name="connsiteY8" fmla="*/ 0 h 1331210"/>
                                    <a:gd name="connsiteX9" fmla="*/ 5343993 w 5343993"/>
                                    <a:gd name="connsiteY9" fmla="*/ 625669 h 1331210"/>
                                    <a:gd name="connsiteX10" fmla="*/ 5343993 w 5343993"/>
                                    <a:gd name="connsiteY10" fmla="*/ 1331210 h 1331210"/>
                                    <a:gd name="connsiteX11" fmla="*/ 4836314 w 5343993"/>
                                    <a:gd name="connsiteY11" fmla="*/ 1331210 h 1331210"/>
                                    <a:gd name="connsiteX12" fmla="*/ 4275194 w 5343993"/>
                                    <a:gd name="connsiteY12" fmla="*/ 1331210 h 1331210"/>
                                    <a:gd name="connsiteX13" fmla="*/ 3553755 w 5343993"/>
                                    <a:gd name="connsiteY13" fmla="*/ 1331210 h 1331210"/>
                                    <a:gd name="connsiteX14" fmla="*/ 2778876 w 5343993"/>
                                    <a:gd name="connsiteY14" fmla="*/ 1331210 h 1331210"/>
                                    <a:gd name="connsiteX15" fmla="*/ 2164317 w 5343993"/>
                                    <a:gd name="connsiteY15" fmla="*/ 1331210 h 1331210"/>
                                    <a:gd name="connsiteX16" fmla="*/ 1389438 w 5343993"/>
                                    <a:gd name="connsiteY16" fmla="*/ 1331210 h 1331210"/>
                                    <a:gd name="connsiteX17" fmla="*/ 828319 w 5343993"/>
                                    <a:gd name="connsiteY17" fmla="*/ 1331210 h 1331210"/>
                                    <a:gd name="connsiteX18" fmla="*/ 0 w 5343993"/>
                                    <a:gd name="connsiteY18" fmla="*/ 1331210 h 1331210"/>
                                    <a:gd name="connsiteX19" fmla="*/ 0 w 5343993"/>
                                    <a:gd name="connsiteY19" fmla="*/ 705541 h 1331210"/>
                                    <a:gd name="connsiteX20" fmla="*/ 0 w 5343993"/>
                                    <a:gd name="connsiteY20" fmla="*/ 0 h 133121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5343993" h="133121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61198" y="-15540"/>
                                        <a:pt x="356864" y="-929"/>
                                        <a:pt x="561119" y="0"/>
                                      </a:cubicBezTo>
                                      <a:cubicBezTo>
                                        <a:pt x="765374" y="929"/>
                                        <a:pt x="985828" y="16264"/>
                                        <a:pt x="1175678" y="0"/>
                                      </a:cubicBezTo>
                                      <a:cubicBezTo>
                                        <a:pt x="1365528" y="-16264"/>
                                        <a:pt x="1576629" y="-15231"/>
                                        <a:pt x="1736798" y="0"/>
                                      </a:cubicBezTo>
                                      <a:cubicBezTo>
                                        <a:pt x="1896967" y="15231"/>
                                        <a:pt x="2109551" y="35243"/>
                                        <a:pt x="2458237" y="0"/>
                                      </a:cubicBezTo>
                                      <a:cubicBezTo>
                                        <a:pt x="2806923" y="-35243"/>
                                        <a:pt x="2923771" y="11856"/>
                                        <a:pt x="3126236" y="0"/>
                                      </a:cubicBezTo>
                                      <a:cubicBezTo>
                                        <a:pt x="3328701" y="-11856"/>
                                        <a:pt x="3468260" y="-27691"/>
                                        <a:pt x="3794235" y="0"/>
                                      </a:cubicBezTo>
                                      <a:cubicBezTo>
                                        <a:pt x="4120210" y="27691"/>
                                        <a:pt x="4234100" y="38088"/>
                                        <a:pt x="4569114" y="0"/>
                                      </a:cubicBezTo>
                                      <a:cubicBezTo>
                                        <a:pt x="4904128" y="-38088"/>
                                        <a:pt x="5014581" y="37649"/>
                                        <a:pt x="5343993" y="0"/>
                                      </a:cubicBezTo>
                                      <a:cubicBezTo>
                                        <a:pt x="5331860" y="193547"/>
                                        <a:pt x="5317876" y="366663"/>
                                        <a:pt x="5343993" y="625669"/>
                                      </a:cubicBezTo>
                                      <a:cubicBezTo>
                                        <a:pt x="5370110" y="884675"/>
                                        <a:pt x="5360499" y="1056398"/>
                                        <a:pt x="5343993" y="1331210"/>
                                      </a:cubicBezTo>
                                      <a:cubicBezTo>
                                        <a:pt x="5129771" y="1328666"/>
                                        <a:pt x="5034005" y="1348716"/>
                                        <a:pt x="4836314" y="1331210"/>
                                      </a:cubicBezTo>
                                      <a:cubicBezTo>
                                        <a:pt x="4638623" y="1313704"/>
                                        <a:pt x="4509342" y="1346730"/>
                                        <a:pt x="4275194" y="1331210"/>
                                      </a:cubicBezTo>
                                      <a:cubicBezTo>
                                        <a:pt x="4041046" y="1315690"/>
                                        <a:pt x="3698548" y="1316470"/>
                                        <a:pt x="3553755" y="1331210"/>
                                      </a:cubicBezTo>
                                      <a:cubicBezTo>
                                        <a:pt x="3408962" y="1345950"/>
                                        <a:pt x="3120918" y="1337044"/>
                                        <a:pt x="2778876" y="1331210"/>
                                      </a:cubicBezTo>
                                      <a:cubicBezTo>
                                        <a:pt x="2436834" y="1325376"/>
                                        <a:pt x="2408584" y="1314635"/>
                                        <a:pt x="2164317" y="1331210"/>
                                      </a:cubicBezTo>
                                      <a:cubicBezTo>
                                        <a:pt x="1920050" y="1347785"/>
                                        <a:pt x="1697621" y="1308611"/>
                                        <a:pt x="1389438" y="1331210"/>
                                      </a:cubicBezTo>
                                      <a:cubicBezTo>
                                        <a:pt x="1081255" y="1353809"/>
                                        <a:pt x="1055868" y="1345598"/>
                                        <a:pt x="828319" y="1331210"/>
                                      </a:cubicBezTo>
                                      <a:cubicBezTo>
                                        <a:pt x="600770" y="1316822"/>
                                        <a:pt x="189229" y="1371752"/>
                                        <a:pt x="0" y="1331210"/>
                                      </a:cubicBezTo>
                                      <a:cubicBezTo>
                                        <a:pt x="25470" y="1057143"/>
                                        <a:pt x="-29698" y="903459"/>
                                        <a:pt x="0" y="705541"/>
                                      </a:cubicBezTo>
                                      <a:cubicBezTo>
                                        <a:pt x="29698" y="507623"/>
                                        <a:pt x="-8553" y="202836"/>
                                        <a:pt x="0" y="0"/>
                                      </a:cubicBezTo>
                                      <a:close/>
                                    </a:path>
                                    <a:path w="5343993" h="133121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48564" y="25137"/>
                                        <a:pt x="449212" y="25454"/>
                                        <a:pt x="614559" y="0"/>
                                      </a:cubicBezTo>
                                      <a:cubicBezTo>
                                        <a:pt x="779906" y="-25454"/>
                                        <a:pt x="890062" y="-22191"/>
                                        <a:pt x="1122239" y="0"/>
                                      </a:cubicBezTo>
                                      <a:cubicBezTo>
                                        <a:pt x="1354416" y="22191"/>
                                        <a:pt x="1677494" y="21802"/>
                                        <a:pt x="1897118" y="0"/>
                                      </a:cubicBezTo>
                                      <a:cubicBezTo>
                                        <a:pt x="2116742" y="-21802"/>
                                        <a:pt x="2208332" y="27214"/>
                                        <a:pt x="2511677" y="0"/>
                                      </a:cubicBezTo>
                                      <a:cubicBezTo>
                                        <a:pt x="2815022" y="-27214"/>
                                        <a:pt x="2978247" y="23489"/>
                                        <a:pt x="3126236" y="0"/>
                                      </a:cubicBezTo>
                                      <a:cubicBezTo>
                                        <a:pt x="3274225" y="-23489"/>
                                        <a:pt x="3591506" y="23585"/>
                                        <a:pt x="3901115" y="0"/>
                                      </a:cubicBezTo>
                                      <a:cubicBezTo>
                                        <a:pt x="4210724" y="-23585"/>
                                        <a:pt x="4325587" y="-21397"/>
                                        <a:pt x="4462234" y="0"/>
                                      </a:cubicBezTo>
                                      <a:cubicBezTo>
                                        <a:pt x="4598881" y="21397"/>
                                        <a:pt x="5118191" y="23913"/>
                                        <a:pt x="5343993" y="0"/>
                                      </a:cubicBezTo>
                                      <a:cubicBezTo>
                                        <a:pt x="5328341" y="304111"/>
                                        <a:pt x="5340736" y="445926"/>
                                        <a:pt x="5343993" y="692229"/>
                                      </a:cubicBezTo>
                                      <a:cubicBezTo>
                                        <a:pt x="5347250" y="938532"/>
                                        <a:pt x="5328370" y="1105795"/>
                                        <a:pt x="5343993" y="1331210"/>
                                      </a:cubicBezTo>
                                      <a:cubicBezTo>
                                        <a:pt x="5209291" y="1310331"/>
                                        <a:pt x="4855808" y="1357755"/>
                                        <a:pt x="4675994" y="1331210"/>
                                      </a:cubicBezTo>
                                      <a:cubicBezTo>
                                        <a:pt x="4496180" y="1304665"/>
                                        <a:pt x="4346599" y="1361394"/>
                                        <a:pt x="4061435" y="1331210"/>
                                      </a:cubicBezTo>
                                      <a:cubicBezTo>
                                        <a:pt x="3776271" y="1301026"/>
                                        <a:pt x="3589240" y="1341930"/>
                                        <a:pt x="3286556" y="1331210"/>
                                      </a:cubicBezTo>
                                      <a:cubicBezTo>
                                        <a:pt x="2983872" y="1320490"/>
                                        <a:pt x="2849008" y="1350301"/>
                                        <a:pt x="2511677" y="1331210"/>
                                      </a:cubicBezTo>
                                      <a:cubicBezTo>
                                        <a:pt x="2174346" y="1312119"/>
                                        <a:pt x="2076503" y="1333695"/>
                                        <a:pt x="1950557" y="1331210"/>
                                      </a:cubicBezTo>
                                      <a:cubicBezTo>
                                        <a:pt x="1824611" y="1328725"/>
                                        <a:pt x="1424138" y="1345176"/>
                                        <a:pt x="1282558" y="1331210"/>
                                      </a:cubicBezTo>
                                      <a:cubicBezTo>
                                        <a:pt x="1140978" y="1317244"/>
                                        <a:pt x="265603" y="1379595"/>
                                        <a:pt x="0" y="1331210"/>
                                      </a:cubicBezTo>
                                      <a:cubicBezTo>
                                        <a:pt x="23529" y="1034255"/>
                                        <a:pt x="31030" y="814754"/>
                                        <a:pt x="0" y="665605"/>
                                      </a:cubicBezTo>
                                      <a:cubicBezTo>
                                        <a:pt x="-31030" y="516457"/>
                                        <a:pt x="-18278" y="207545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80097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9B0F5" w14:textId="57BC5401" w:rsidR="00574E25" w:rsidRPr="00A86168" w:rsidRDefault="00574E25" w:rsidP="00574E25">
                            <w:pPr>
                              <w:ind w:left="426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glow w14:rad="0">
                                  <w14:schemeClr w14:val="tx1">
                                    <w14:alpha w14:val="6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616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14:glow w14:rad="0">
                                  <w14:schemeClr w14:val="tx1">
                                    <w14:alpha w14:val="6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DO NOT</w:t>
                            </w:r>
                            <w:r w:rsidRPr="00A8616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glow w14:rad="0">
                                  <w14:schemeClr w14:val="tx1">
                                    <w14:alpha w14:val="6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share your key with any unauthorized person. </w:t>
                            </w:r>
                          </w:p>
                          <w:p w14:paraId="427D00EF" w14:textId="77777777" w:rsidR="00574E25" w:rsidRPr="00A86168" w:rsidRDefault="00574E25" w:rsidP="00574E25">
                            <w:pPr>
                              <w:ind w:left="426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glow w14:rad="0">
                                  <w14:schemeClr w14:val="tx1">
                                    <w14:alpha w14:val="6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11E5270" w14:textId="5BF67045" w:rsidR="00574E25" w:rsidRDefault="00574E25" w:rsidP="00574E25">
                            <w:pPr>
                              <w:ind w:left="426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14:glow w14:rad="0">
                                  <w14:schemeClr w14:val="tx1">
                                    <w14:alpha w14:val="6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616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glow w14:rad="0">
                                  <w14:schemeClr w14:val="tx1">
                                    <w14:alpha w14:val="6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The key gives the holder full access to any data in your projects upload bucket.</w:t>
                            </w:r>
                            <w:r w:rsidR="00A8616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glow w14:rad="0">
                                  <w14:schemeClr w14:val="tx1">
                                    <w14:alpha w14:val="6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A86168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14:glow w14:rad="0">
                                  <w14:schemeClr w14:val="tx1">
                                    <w14:alpha w14:val="6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Store it in a secure location.</w:t>
                            </w:r>
                          </w:p>
                          <w:p w14:paraId="1CF4C766" w14:textId="77777777" w:rsidR="00A86168" w:rsidRDefault="00A86168" w:rsidP="00574E25">
                            <w:pPr>
                              <w:ind w:left="42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A0A922" w14:textId="69D85461" w:rsidR="00A86168" w:rsidRPr="00A86168" w:rsidRDefault="00A86168" w:rsidP="00574E25">
                            <w:pPr>
                              <w:ind w:left="426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  <w14:glow w14:rad="0">
                                  <w14:schemeClr w14:val="tx1">
                                    <w14:alpha w14:val="60000"/>
                                  </w14:schemeClr>
                                </w14:gl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If your key is compromised in any way, please inform the CPG ASAP.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A1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35pt;margin-top:9.55pt;width:420.8pt;height:10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" fillcolor="#ff9300" strokecolor="black [3213]" strokeweight="3pt">
                <v:stroke linestyle="thinThin" joinstyle="round"/>
                <v:shadow on="t" color="black" opacity="52492f" origin="-.5,-.5" offset=".74836mm,.74836mm"/>
                <v:textbox style="mso-fit-shape-to-text:t">
                  <w:txbxContent>
                    <w:p w14:paraId="5099B0F5" w14:textId="57BC5401" w:rsidR="00574E25" w:rsidRPr="00A86168" w:rsidRDefault="00574E25" w:rsidP="00574E25">
                      <w:pPr>
                        <w:ind w:left="426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14:glow w14:rad="0">
                            <w14:schemeClr w14:val="tx1">
                              <w14:alpha w14:val="6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86168"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  <w14:glow w14:rad="0">
                            <w14:schemeClr w14:val="tx1">
                              <w14:alpha w14:val="6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DO NOT</w:t>
                      </w:r>
                      <w:r w:rsidRPr="00A86168">
                        <w:rPr>
                          <w:b/>
                          <w:color w:val="000000" w:themeColor="text1"/>
                          <w:sz w:val="24"/>
                          <w:szCs w:val="24"/>
                          <w14:glow w14:rad="0">
                            <w14:schemeClr w14:val="tx1">
                              <w14:alpha w14:val="6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share your key with any unauthorized person. </w:t>
                      </w:r>
                    </w:p>
                    <w:p w14:paraId="427D00EF" w14:textId="77777777" w:rsidR="00574E25" w:rsidRPr="00A86168" w:rsidRDefault="00574E25" w:rsidP="00574E25">
                      <w:pPr>
                        <w:ind w:left="426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14:glow w14:rad="0">
                            <w14:schemeClr w14:val="tx1">
                              <w14:alpha w14:val="6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11E5270" w14:textId="5BF67045" w:rsidR="00574E25" w:rsidRDefault="00574E25" w:rsidP="00574E25">
                      <w:pPr>
                        <w:ind w:left="426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  <w14:glow w14:rad="0">
                            <w14:schemeClr w14:val="tx1">
                              <w14:alpha w14:val="6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86168">
                        <w:rPr>
                          <w:b/>
                          <w:color w:val="000000" w:themeColor="text1"/>
                          <w:sz w:val="24"/>
                          <w:szCs w:val="24"/>
                          <w14:glow w14:rad="0">
                            <w14:schemeClr w14:val="tx1">
                              <w14:alpha w14:val="6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The key gives the holder full access to any data in your projects upload bucket.</w:t>
                      </w:r>
                      <w:r w:rsidR="00A86168">
                        <w:rPr>
                          <w:b/>
                          <w:color w:val="000000" w:themeColor="text1"/>
                          <w:sz w:val="24"/>
                          <w:szCs w:val="24"/>
                          <w14:glow w14:rad="0">
                            <w14:schemeClr w14:val="tx1">
                              <w14:alpha w14:val="6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A86168">
                        <w:rPr>
                          <w:b/>
                          <w:color w:val="000000" w:themeColor="text1"/>
                          <w:sz w:val="24"/>
                          <w:szCs w:val="24"/>
                          <w:u w:val="single"/>
                          <w14:glow w14:rad="0">
                            <w14:schemeClr w14:val="tx1">
                              <w14:alpha w14:val="6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Store it in a secure location.</w:t>
                      </w:r>
                    </w:p>
                    <w:p w14:paraId="1CF4C766" w14:textId="77777777" w:rsidR="00A86168" w:rsidRDefault="00A86168" w:rsidP="00574E25">
                      <w:pPr>
                        <w:ind w:left="426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9A0A922" w14:textId="69D85461" w:rsidR="00A86168" w:rsidRPr="00A86168" w:rsidRDefault="00A86168" w:rsidP="00574E25">
                      <w:pPr>
                        <w:ind w:left="426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  <w14:glow w14:rad="0">
                            <w14:schemeClr w14:val="tx1">
                              <w14:alpha w14:val="60000"/>
                            </w14:schemeClr>
                          </w14:gl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If your key is compromised in any way, please inform the CPG ASAP.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000001B" w14:textId="53601F26" w:rsidR="00F81A2F" w:rsidRDefault="00574E2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key from the Google drive you were provided via email.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The key should have a name like: </w:t>
      </w:r>
      <w:r>
        <w:rPr>
          <w:sz w:val="24"/>
          <w:szCs w:val="24"/>
        </w:rPr>
        <w:br/>
        <w:t>“</w:t>
      </w:r>
      <w:r w:rsidRPr="0001503E">
        <w:rPr>
          <w:rFonts w:ascii="Consolas" w:eastAsia="Roboto Mono" w:hAnsi="Consolas" w:cs="Consolas"/>
          <w:b/>
          <w:bCs/>
          <w:sz w:val="23"/>
          <w:szCs w:val="23"/>
          <w:shd w:val="clear" w:color="auto" w:fill="EFEFEF"/>
        </w:rPr>
        <w:t>your-project-upload.json</w:t>
      </w:r>
      <w:r>
        <w:rPr>
          <w:sz w:val="24"/>
          <w:szCs w:val="24"/>
        </w:rPr>
        <w:t>” or “</w:t>
      </w:r>
      <w:r w:rsidRPr="0001503E">
        <w:rPr>
          <w:rFonts w:ascii="Consolas" w:eastAsia="Roboto Mono" w:hAnsi="Consolas" w:cs="Consolas"/>
          <w:b/>
          <w:bCs/>
          <w:sz w:val="23"/>
          <w:szCs w:val="23"/>
          <w:shd w:val="clear" w:color="auto" w:fill="EFEFEF"/>
        </w:rPr>
        <w:t>your-project-shared.json</w:t>
      </w:r>
      <w:r>
        <w:rPr>
          <w:sz w:val="24"/>
          <w:szCs w:val="24"/>
        </w:rPr>
        <w:t>”.</w:t>
      </w:r>
      <w:r>
        <w:rPr>
          <w:sz w:val="24"/>
          <w:szCs w:val="24"/>
        </w:rPr>
        <w:br/>
      </w:r>
      <w:r w:rsidR="0088750F">
        <w:rPr>
          <w:sz w:val="24"/>
          <w:szCs w:val="24"/>
        </w:rPr>
        <w:br/>
      </w:r>
    </w:p>
    <w:p w14:paraId="729B9BB6" w14:textId="16139971" w:rsidR="00D90150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the below command to activate your service</w:t>
      </w:r>
      <w:r w:rsidR="0088750F">
        <w:rPr>
          <w:sz w:val="24"/>
          <w:szCs w:val="24"/>
        </w:rPr>
        <w:t xml:space="preserve"> </w:t>
      </w:r>
      <w:r>
        <w:rPr>
          <w:sz w:val="24"/>
          <w:szCs w:val="24"/>
        </w:rPr>
        <w:t>account key.</w:t>
      </w:r>
    </w:p>
    <w:p w14:paraId="74FF6504" w14:textId="5F676EC2" w:rsidR="00D90150" w:rsidRPr="00D90150" w:rsidRDefault="00D90150" w:rsidP="00D90150">
      <w:pPr>
        <w:ind w:firstLine="142"/>
        <w:rPr>
          <w:rFonts w:ascii="Consolas" w:eastAsia="Roboto Mono" w:hAnsi="Consolas" w:cs="Consolas"/>
          <w:sz w:val="24"/>
          <w:szCs w:val="24"/>
          <w:shd w:val="clear" w:color="auto" w:fill="EFEFEF"/>
        </w:rPr>
      </w:pPr>
      <w:r>
        <w:rPr>
          <w:rFonts w:ascii="Consolas" w:eastAsia="Roboto Mono" w:hAnsi="Consolas" w:cs="Consolas"/>
          <w:b/>
          <w:bCs/>
          <w:sz w:val="24"/>
          <w:szCs w:val="24"/>
          <w:shd w:val="clear" w:color="auto" w:fill="EFEFEF"/>
        </w:rPr>
        <w:br/>
      </w:r>
      <w:r w:rsidRPr="00D90150">
        <w:rPr>
          <w:rFonts w:ascii="Consolas" w:eastAsia="Roboto Mono" w:hAnsi="Consolas" w:cs="Consolas"/>
          <w:b/>
          <w:bCs/>
          <w:sz w:val="24"/>
          <w:szCs w:val="24"/>
          <w:shd w:val="clear" w:color="auto" w:fill="EFEFEF"/>
        </w:rPr>
        <w:t>gcloud</w:t>
      </w:r>
      <w:r w:rsidRPr="00D90150">
        <w:rPr>
          <w:rFonts w:ascii="Consolas" w:eastAsia="Roboto Mono" w:hAnsi="Consolas" w:cs="Consolas"/>
          <w:sz w:val="24"/>
          <w:szCs w:val="24"/>
          <w:shd w:val="clear" w:color="auto" w:fill="EFEFEF"/>
        </w:rPr>
        <w:t xml:space="preserve"> </w:t>
      </w:r>
      <w:r w:rsidRPr="00A86168">
        <w:rPr>
          <w:rFonts w:ascii="Consolas" w:eastAsia="Roboto Mono" w:hAnsi="Consolas" w:cs="Consolas"/>
          <w:b/>
          <w:bCs/>
          <w:color w:val="A96630"/>
          <w:sz w:val="24"/>
          <w:szCs w:val="24"/>
          <w:shd w:val="clear" w:color="auto" w:fill="EFEFEF"/>
        </w:rPr>
        <w:t xml:space="preserve">auth activate-service-account </w:t>
      </w:r>
      <w:r w:rsidRPr="00A86168">
        <w:rPr>
          <w:rFonts w:ascii="Consolas" w:eastAsia="Roboto Mono" w:hAnsi="Consolas" w:cs="Consolas"/>
          <w:b/>
          <w:bCs/>
          <w:color w:val="4F6228" w:themeColor="accent3" w:themeShade="80"/>
          <w:sz w:val="24"/>
          <w:szCs w:val="24"/>
          <w:shd w:val="clear" w:color="auto" w:fill="EFEFEF"/>
        </w:rPr>
        <w:t xml:space="preserve">--key-file </w:t>
      </w:r>
      <w:r w:rsidR="00581435">
        <w:rPr>
          <w:rFonts w:ascii="Consolas" w:eastAsia="Roboto Mono" w:hAnsi="Consolas" w:cs="Consolas"/>
          <w:b/>
          <w:bCs/>
          <w:color w:val="943634" w:themeColor="accent2" w:themeShade="BF"/>
          <w:sz w:val="24"/>
          <w:szCs w:val="24"/>
          <w:shd w:val="clear" w:color="auto" w:fill="EFEFEF"/>
        </w:rPr>
        <w:t>your-</w:t>
      </w:r>
      <w:r w:rsidRPr="00A86168">
        <w:rPr>
          <w:rFonts w:ascii="Consolas" w:eastAsia="Roboto Mono" w:hAnsi="Consolas" w:cs="Consolas"/>
          <w:b/>
          <w:bCs/>
          <w:color w:val="943634" w:themeColor="accent2" w:themeShade="BF"/>
          <w:sz w:val="24"/>
          <w:szCs w:val="24"/>
          <w:shd w:val="clear" w:color="auto" w:fill="EFEFEF"/>
        </w:rPr>
        <w:t>key</w:t>
      </w:r>
      <w:r w:rsidR="00581435">
        <w:rPr>
          <w:rFonts w:ascii="Consolas" w:eastAsia="Roboto Mono" w:hAnsi="Consolas" w:cs="Consolas"/>
          <w:b/>
          <w:bCs/>
          <w:color w:val="943634" w:themeColor="accent2" w:themeShade="BF"/>
          <w:sz w:val="24"/>
          <w:szCs w:val="24"/>
          <w:shd w:val="clear" w:color="auto" w:fill="EFEFEF"/>
        </w:rPr>
        <w:t>-</w:t>
      </w:r>
      <w:proofErr w:type="spellStart"/>
      <w:r w:rsidR="00581435">
        <w:rPr>
          <w:rFonts w:ascii="Consolas" w:eastAsia="Roboto Mono" w:hAnsi="Consolas" w:cs="Consolas"/>
          <w:b/>
          <w:bCs/>
          <w:color w:val="943634" w:themeColor="accent2" w:themeShade="BF"/>
          <w:sz w:val="24"/>
          <w:szCs w:val="24"/>
          <w:shd w:val="clear" w:color="auto" w:fill="EFEFEF"/>
        </w:rPr>
        <w:t>name</w:t>
      </w:r>
      <w:r w:rsidRPr="00A86168">
        <w:rPr>
          <w:rFonts w:ascii="Consolas" w:eastAsia="Roboto Mono" w:hAnsi="Consolas" w:cs="Consolas"/>
          <w:b/>
          <w:bCs/>
          <w:color w:val="943634" w:themeColor="accent2" w:themeShade="BF"/>
          <w:sz w:val="24"/>
          <w:szCs w:val="24"/>
          <w:shd w:val="clear" w:color="auto" w:fill="EFEFEF"/>
        </w:rPr>
        <w:t>.json</w:t>
      </w:r>
      <w:proofErr w:type="spellEnd"/>
    </w:p>
    <w:p w14:paraId="565E2E01" w14:textId="7617B766" w:rsidR="0088750F" w:rsidRDefault="00000000" w:rsidP="0088750F">
      <w:pPr>
        <w:ind w:left="709" w:firstLine="11"/>
        <w:rPr>
          <w:sz w:val="24"/>
          <w:szCs w:val="24"/>
        </w:rPr>
      </w:pPr>
      <w:r>
        <w:rPr>
          <w:rFonts w:ascii="Roboto Mono" w:eastAsia="Roboto Mono" w:hAnsi="Roboto Mono" w:cs="Roboto Mono"/>
          <w:sz w:val="23"/>
          <w:szCs w:val="23"/>
          <w:shd w:val="clear" w:color="auto" w:fill="EFEFEF"/>
        </w:rPr>
        <w:br/>
      </w:r>
      <w:r>
        <w:rPr>
          <w:sz w:val="24"/>
          <w:szCs w:val="24"/>
        </w:rPr>
        <w:t xml:space="preserve">Replace the text </w:t>
      </w:r>
      <w:r w:rsidR="00581435">
        <w:rPr>
          <w:sz w:val="24"/>
          <w:szCs w:val="24"/>
        </w:rPr>
        <w:t>“</w:t>
      </w:r>
      <w:r w:rsidRPr="00581435">
        <w:rPr>
          <w:rFonts w:ascii="Consolas" w:eastAsia="Roboto Mono" w:hAnsi="Consolas" w:cs="Consolas"/>
          <w:b/>
          <w:bCs/>
          <w:color w:val="943634" w:themeColor="accent2" w:themeShade="BF"/>
          <w:sz w:val="23"/>
          <w:szCs w:val="23"/>
          <w:shd w:val="clear" w:color="auto" w:fill="EFEFEF"/>
        </w:rPr>
        <w:t>your-key-name</w:t>
      </w:r>
      <w:r w:rsidR="00581435">
        <w:rPr>
          <w:sz w:val="24"/>
          <w:szCs w:val="24"/>
        </w:rPr>
        <w:t>”</w:t>
      </w:r>
      <w:r>
        <w:rPr>
          <w:sz w:val="24"/>
          <w:szCs w:val="24"/>
        </w:rPr>
        <w:t xml:space="preserve"> with the filename of the key you just downloaded. If the key is stored in a different directory you will need to use the full path to the key, e.g.</w:t>
      </w:r>
      <w:r w:rsidR="00574E2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90150" w:rsidRPr="00A86168">
        <w:rPr>
          <w:rFonts w:ascii="Consolas" w:eastAsia="Roboto Mono" w:hAnsi="Consolas" w:cs="Consolas"/>
          <w:b/>
          <w:bCs/>
          <w:color w:val="943634" w:themeColor="accent2" w:themeShade="BF"/>
          <w:sz w:val="23"/>
          <w:szCs w:val="23"/>
          <w:shd w:val="clear" w:color="auto" w:fill="EFEFEF"/>
        </w:rPr>
        <w:t>home</w:t>
      </w:r>
      <w:r w:rsidRPr="00A86168">
        <w:rPr>
          <w:rFonts w:ascii="Consolas" w:eastAsia="Roboto Mono" w:hAnsi="Consolas" w:cs="Consolas"/>
          <w:b/>
          <w:bCs/>
          <w:color w:val="943634" w:themeColor="accent2" w:themeShade="BF"/>
          <w:sz w:val="23"/>
          <w:szCs w:val="23"/>
          <w:shd w:val="clear" w:color="auto" w:fill="EFEFEF"/>
        </w:rPr>
        <w:t>/to/key/</w:t>
      </w:r>
      <w:r w:rsidR="00581435">
        <w:rPr>
          <w:rFonts w:ascii="Consolas" w:eastAsia="Roboto Mono" w:hAnsi="Consolas" w:cs="Consolas"/>
          <w:b/>
          <w:bCs/>
          <w:color w:val="943634" w:themeColor="accent2" w:themeShade="BF"/>
          <w:sz w:val="23"/>
          <w:szCs w:val="23"/>
          <w:shd w:val="clear" w:color="auto" w:fill="EFEFEF"/>
        </w:rPr>
        <w:t>your-</w:t>
      </w:r>
      <w:r w:rsidRPr="00A86168">
        <w:rPr>
          <w:rFonts w:ascii="Consolas" w:eastAsia="Roboto Mono" w:hAnsi="Consolas" w:cs="Consolas"/>
          <w:b/>
          <w:bCs/>
          <w:color w:val="943634" w:themeColor="accent2" w:themeShade="BF"/>
          <w:sz w:val="23"/>
          <w:szCs w:val="23"/>
          <w:shd w:val="clear" w:color="auto" w:fill="EFEFEF"/>
        </w:rPr>
        <w:t>key</w:t>
      </w:r>
      <w:r w:rsidR="00581435">
        <w:rPr>
          <w:rFonts w:ascii="Consolas" w:eastAsia="Roboto Mono" w:hAnsi="Consolas" w:cs="Consolas"/>
          <w:b/>
          <w:bCs/>
          <w:color w:val="943634" w:themeColor="accent2" w:themeShade="BF"/>
          <w:sz w:val="23"/>
          <w:szCs w:val="23"/>
          <w:shd w:val="clear" w:color="auto" w:fill="EFEFEF"/>
        </w:rPr>
        <w:t>-</w:t>
      </w:r>
      <w:proofErr w:type="spellStart"/>
      <w:r w:rsidR="00581435">
        <w:rPr>
          <w:rFonts w:ascii="Consolas" w:eastAsia="Roboto Mono" w:hAnsi="Consolas" w:cs="Consolas"/>
          <w:b/>
          <w:bCs/>
          <w:color w:val="943634" w:themeColor="accent2" w:themeShade="BF"/>
          <w:sz w:val="23"/>
          <w:szCs w:val="23"/>
          <w:shd w:val="clear" w:color="auto" w:fill="EFEFEF"/>
        </w:rPr>
        <w:t>name</w:t>
      </w:r>
      <w:r w:rsidRPr="00A86168">
        <w:rPr>
          <w:rFonts w:ascii="Consolas" w:eastAsia="Roboto Mono" w:hAnsi="Consolas" w:cs="Consolas"/>
          <w:b/>
          <w:bCs/>
          <w:color w:val="943634" w:themeColor="accent2" w:themeShade="BF"/>
          <w:sz w:val="23"/>
          <w:szCs w:val="23"/>
          <w:shd w:val="clear" w:color="auto" w:fill="EFEFEF"/>
        </w:rPr>
        <w:t>.json</w:t>
      </w:r>
      <w:proofErr w:type="spellEnd"/>
    </w:p>
    <w:p w14:paraId="0C88D32B" w14:textId="74AAB148" w:rsidR="0088750F" w:rsidRDefault="0088750F" w:rsidP="0088750F">
      <w:pPr>
        <w:ind w:firstLine="720"/>
        <w:rPr>
          <w:sz w:val="24"/>
          <w:szCs w:val="24"/>
        </w:rPr>
      </w:pPr>
      <w:r>
        <w:rPr>
          <w:sz w:val="24"/>
          <w:szCs w:val="24"/>
        </w:rPr>
        <w:br/>
      </w:r>
    </w:p>
    <w:p w14:paraId="62C692C9" w14:textId="76FA2001" w:rsidR="0088750F" w:rsidRDefault="0088750F" w:rsidP="00D65DA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750F">
        <w:rPr>
          <w:sz w:val="24"/>
          <w:szCs w:val="24"/>
        </w:rPr>
        <w:t>Successfully activating your service account key will produce the output:</w:t>
      </w:r>
      <w:r>
        <w:rPr>
          <w:sz w:val="24"/>
          <w:szCs w:val="24"/>
        </w:rPr>
        <w:br/>
      </w:r>
    </w:p>
    <w:p w14:paraId="0000001C" w14:textId="63AF9A7D" w:rsidR="00F81A2F" w:rsidRPr="0088750F" w:rsidRDefault="00000000" w:rsidP="0088750F">
      <w:pPr>
        <w:pStyle w:val="ListParagraph"/>
        <w:rPr>
          <w:sz w:val="24"/>
          <w:szCs w:val="24"/>
        </w:rPr>
      </w:pPr>
      <w:r w:rsidRPr="0088750F">
        <w:rPr>
          <w:rFonts w:ascii="Consolas" w:eastAsia="Roboto Mono" w:hAnsi="Consolas" w:cs="Consolas"/>
          <w:b/>
          <w:bCs/>
          <w:color w:val="000000" w:themeColor="text1"/>
          <w:sz w:val="23"/>
          <w:szCs w:val="23"/>
          <w:shd w:val="clear" w:color="auto" w:fill="EFEFEF"/>
        </w:rPr>
        <w:t xml:space="preserve">Activated service account credentials for: </w:t>
      </w:r>
      <w:r w:rsidR="00D90150" w:rsidRPr="0088750F">
        <w:rPr>
          <w:rFonts w:ascii="Consolas" w:eastAsia="Roboto Mono" w:hAnsi="Consolas" w:cs="Consolas"/>
          <w:b/>
          <w:bCs/>
          <w:color w:val="000000" w:themeColor="text1"/>
          <w:sz w:val="23"/>
          <w:szCs w:val="23"/>
          <w:shd w:val="clear" w:color="auto" w:fill="EFEFEF"/>
        </w:rPr>
        <w:br/>
      </w:r>
      <w:r w:rsidRPr="0088750F">
        <w:rPr>
          <w:rFonts w:ascii="Consolas" w:eastAsia="Roboto Mono" w:hAnsi="Consolas" w:cs="Consolas"/>
          <w:b/>
          <w:bCs/>
          <w:color w:val="000000" w:themeColor="text1"/>
          <w:sz w:val="23"/>
          <w:szCs w:val="23"/>
          <w:shd w:val="clear" w:color="auto" w:fill="EFEFEF"/>
        </w:rPr>
        <w:t>[main-upload@your-project.iam.gserviceaccount.com]</w:t>
      </w:r>
      <w:r w:rsidRPr="0088750F">
        <w:rPr>
          <w:sz w:val="24"/>
          <w:szCs w:val="24"/>
        </w:rPr>
        <w:br/>
      </w:r>
    </w:p>
    <w:p w14:paraId="26BB754D" w14:textId="77777777" w:rsidR="00C44767" w:rsidRDefault="00C44767">
      <w:pPr>
        <w:rPr>
          <w:b/>
          <w:color w:val="434343"/>
          <w:sz w:val="28"/>
          <w:szCs w:val="28"/>
        </w:rPr>
      </w:pPr>
      <w:r>
        <w:rPr>
          <w:b/>
        </w:rPr>
        <w:br w:type="page"/>
      </w:r>
    </w:p>
    <w:p w14:paraId="0000001D" w14:textId="11D2D6F9" w:rsidR="00F81A2F" w:rsidRPr="00C44767" w:rsidRDefault="00000000" w:rsidP="00FC06AE">
      <w:pPr>
        <w:pStyle w:val="Heading2"/>
        <w:numPr>
          <w:ilvl w:val="0"/>
          <w:numId w:val="2"/>
        </w:numPr>
        <w:ind w:left="426" w:hanging="426"/>
        <w:rPr>
          <w:b/>
          <w:bCs/>
        </w:rPr>
      </w:pPr>
      <w:bookmarkStart w:id="7" w:name="_Toc132387533"/>
      <w:r w:rsidRPr="00C44767">
        <w:rPr>
          <w:b/>
          <w:bCs/>
        </w:rPr>
        <w:lastRenderedPageBreak/>
        <w:t>Upload your data</w:t>
      </w:r>
      <w:bookmarkEnd w:id="7"/>
    </w:p>
    <w:p w14:paraId="6AB16635" w14:textId="20E19D2E" w:rsidR="0001503E" w:rsidRDefault="00000000" w:rsidP="0088750F">
      <w:pPr>
        <w:ind w:right="-466"/>
        <w:rPr>
          <w:sz w:val="24"/>
          <w:szCs w:val="24"/>
        </w:rPr>
      </w:pPr>
      <w:r>
        <w:rPr>
          <w:sz w:val="24"/>
          <w:szCs w:val="24"/>
        </w:rPr>
        <w:t xml:space="preserve">To upload </w:t>
      </w:r>
      <w:r w:rsidR="0001503E">
        <w:rPr>
          <w:sz w:val="24"/>
          <w:szCs w:val="24"/>
        </w:rPr>
        <w:t>your</w:t>
      </w:r>
      <w:r>
        <w:rPr>
          <w:sz w:val="24"/>
          <w:szCs w:val="24"/>
        </w:rPr>
        <w:t xml:space="preserve"> data</w:t>
      </w:r>
      <w:r w:rsidR="0001503E">
        <w:rPr>
          <w:sz w:val="24"/>
          <w:szCs w:val="24"/>
        </w:rPr>
        <w:t>,</w:t>
      </w:r>
      <w:r>
        <w:rPr>
          <w:sz w:val="24"/>
          <w:szCs w:val="24"/>
        </w:rPr>
        <w:t xml:space="preserve"> use the </w:t>
      </w:r>
      <w:r w:rsidR="0001503E">
        <w:rPr>
          <w:sz w:val="24"/>
          <w:szCs w:val="24"/>
        </w:rPr>
        <w:t xml:space="preserve">gsutil </w:t>
      </w:r>
      <w:r w:rsidR="0001503E" w:rsidRPr="0001503E">
        <w:rPr>
          <w:i/>
          <w:iCs/>
          <w:sz w:val="24"/>
          <w:szCs w:val="24"/>
        </w:rPr>
        <w:t>copy</w:t>
      </w:r>
      <w:r w:rsidR="0001503E">
        <w:rPr>
          <w:sz w:val="24"/>
          <w:szCs w:val="24"/>
        </w:rPr>
        <w:t xml:space="preserve"> command “</w:t>
      </w:r>
      <w:r w:rsidR="0001503E" w:rsidRPr="00A86168">
        <w:rPr>
          <w:rFonts w:ascii="Consolas" w:eastAsia="Roboto Mono" w:hAnsi="Consolas" w:cs="Consolas"/>
          <w:b/>
          <w:bCs/>
          <w:color w:val="A96630"/>
          <w:sz w:val="23"/>
          <w:szCs w:val="23"/>
          <w:shd w:val="clear" w:color="auto" w:fill="EFEFEF"/>
        </w:rPr>
        <w:t>cp</w:t>
      </w:r>
      <w:r w:rsidR="0001503E">
        <w:rPr>
          <w:sz w:val="24"/>
          <w:szCs w:val="24"/>
        </w:rPr>
        <w:t>”:</w:t>
      </w:r>
    </w:p>
    <w:p w14:paraId="1AB8258E" w14:textId="4E1A44B0" w:rsidR="0001503E" w:rsidRDefault="009D01C4" w:rsidP="0088750F">
      <w:pPr>
        <w:ind w:right="-466"/>
        <w:rPr>
          <w:sz w:val="24"/>
          <w:szCs w:val="24"/>
        </w:rPr>
      </w:pPr>
      <w:r>
        <w:rPr>
          <w:rFonts w:ascii="Consolas" w:eastAsia="Roboto Mono" w:hAnsi="Consolas" w:cs="Consolas"/>
          <w:b/>
          <w:bCs/>
          <w:sz w:val="23"/>
          <w:szCs w:val="23"/>
          <w:shd w:val="clear" w:color="auto" w:fill="EFEFEF"/>
        </w:rPr>
        <w:t xml:space="preserve"> </w:t>
      </w:r>
      <w:r w:rsidRPr="00A86168">
        <w:rPr>
          <w:rFonts w:ascii="Consolas" w:eastAsia="Roboto Mono" w:hAnsi="Consolas" w:cs="Consolas"/>
          <w:b/>
          <w:bCs/>
          <w:sz w:val="23"/>
          <w:szCs w:val="23"/>
          <w:shd w:val="clear" w:color="auto" w:fill="EFEFEF"/>
        </w:rPr>
        <w:t>gsutil</w:t>
      </w:r>
      <w:r w:rsidRPr="00574E25">
        <w:rPr>
          <w:rFonts w:ascii="Consolas" w:eastAsia="Roboto Mono" w:hAnsi="Consolas" w:cs="Consolas"/>
          <w:sz w:val="23"/>
          <w:szCs w:val="23"/>
          <w:shd w:val="clear" w:color="auto" w:fill="EFEFEF"/>
        </w:rPr>
        <w:t xml:space="preserve"> </w:t>
      </w:r>
      <w:r w:rsidRPr="00A86168">
        <w:rPr>
          <w:rFonts w:ascii="Consolas" w:eastAsia="Roboto Mono" w:hAnsi="Consolas" w:cs="Consolas"/>
          <w:b/>
          <w:bCs/>
          <w:color w:val="4F6228" w:themeColor="accent3" w:themeShade="80"/>
          <w:sz w:val="23"/>
          <w:szCs w:val="23"/>
          <w:shd w:val="clear" w:color="auto" w:fill="EFEFEF"/>
        </w:rPr>
        <w:t xml:space="preserve">-m </w:t>
      </w:r>
      <w:r w:rsidRPr="00A86168">
        <w:rPr>
          <w:rFonts w:ascii="Consolas" w:eastAsia="Roboto Mono" w:hAnsi="Consolas" w:cs="Consolas"/>
          <w:b/>
          <w:bCs/>
          <w:color w:val="A96630"/>
          <w:sz w:val="23"/>
          <w:szCs w:val="23"/>
          <w:shd w:val="clear" w:color="auto" w:fill="EFEFEF"/>
        </w:rPr>
        <w:t>cp</w:t>
      </w:r>
      <w:r>
        <w:rPr>
          <w:rFonts w:ascii="Consolas" w:eastAsia="Roboto Mono" w:hAnsi="Consolas" w:cs="Consolas"/>
          <w:b/>
          <w:bCs/>
          <w:color w:val="A96630"/>
          <w:sz w:val="23"/>
          <w:szCs w:val="23"/>
          <w:shd w:val="clear" w:color="auto" w:fill="EFEFEF"/>
        </w:rPr>
        <w:t xml:space="preserve"> </w:t>
      </w:r>
      <w:r w:rsidRPr="00A86168">
        <w:rPr>
          <w:rFonts w:ascii="Consolas" w:eastAsia="Roboto Mono" w:hAnsi="Consolas" w:cs="Consolas"/>
          <w:b/>
          <w:bCs/>
          <w:color w:val="4F6228" w:themeColor="accent3" w:themeShade="80"/>
          <w:sz w:val="23"/>
          <w:szCs w:val="23"/>
          <w:shd w:val="clear" w:color="auto" w:fill="EFEFEF"/>
        </w:rPr>
        <w:t>-</w:t>
      </w:r>
      <w:r>
        <w:rPr>
          <w:rFonts w:ascii="Consolas" w:eastAsia="Roboto Mono" w:hAnsi="Consolas" w:cs="Consolas"/>
          <w:b/>
          <w:bCs/>
          <w:color w:val="4F6228" w:themeColor="accent3" w:themeShade="80"/>
          <w:sz w:val="23"/>
          <w:szCs w:val="23"/>
          <w:shd w:val="clear" w:color="auto" w:fill="EFEFEF"/>
        </w:rPr>
        <w:t>r</w:t>
      </w:r>
      <w:r w:rsidR="0001503E" w:rsidRPr="00A86168">
        <w:rPr>
          <w:rFonts w:ascii="Consolas" w:eastAsia="Roboto Mono" w:hAnsi="Consolas" w:cs="Consolas"/>
          <w:b/>
          <w:bCs/>
          <w:color w:val="4F6228" w:themeColor="accent3" w:themeShade="80"/>
          <w:sz w:val="23"/>
          <w:szCs w:val="23"/>
          <w:shd w:val="clear" w:color="auto" w:fill="EFEFEF"/>
        </w:rPr>
        <w:t xml:space="preserve"> </w:t>
      </w:r>
      <w:r w:rsidR="0001503E" w:rsidRPr="00150C93">
        <w:rPr>
          <w:rFonts w:ascii="Consolas" w:eastAsia="Roboto Mono" w:hAnsi="Consolas" w:cs="Consolas"/>
          <w:b/>
          <w:bCs/>
          <w:color w:val="943634" w:themeColor="accent2" w:themeShade="BF"/>
          <w:sz w:val="23"/>
          <w:szCs w:val="23"/>
          <w:shd w:val="clear" w:color="auto" w:fill="EFEFEF"/>
        </w:rPr>
        <w:t xml:space="preserve">source </w:t>
      </w:r>
      <w:r w:rsidR="0001503E" w:rsidRPr="00150C93">
        <w:rPr>
          <w:rFonts w:ascii="Consolas" w:eastAsia="Roboto Mono" w:hAnsi="Consolas" w:cs="Consolas"/>
          <w:b/>
          <w:bCs/>
          <w:color w:val="000000" w:themeColor="text1"/>
          <w:sz w:val="23"/>
          <w:szCs w:val="23"/>
          <w:shd w:val="clear" w:color="auto" w:fill="EFEFEF"/>
        </w:rPr>
        <w:t xml:space="preserve">destination  </w:t>
      </w:r>
      <w:r w:rsidRPr="00150C93">
        <w:rPr>
          <w:color w:val="000000" w:themeColor="text1"/>
          <w:sz w:val="24"/>
          <w:szCs w:val="24"/>
        </w:rPr>
        <w:t xml:space="preserve"> </w:t>
      </w:r>
    </w:p>
    <w:p w14:paraId="0E7AA65A" w14:textId="77777777" w:rsidR="0001503E" w:rsidRDefault="0001503E" w:rsidP="0088750F">
      <w:pPr>
        <w:ind w:right="-466"/>
        <w:rPr>
          <w:sz w:val="24"/>
          <w:szCs w:val="24"/>
        </w:rPr>
      </w:pPr>
    </w:p>
    <w:p w14:paraId="17FCA8A8" w14:textId="22180C76" w:rsidR="0001503E" w:rsidRDefault="009D01C4" w:rsidP="0088750F">
      <w:pPr>
        <w:ind w:right="-466"/>
        <w:rPr>
          <w:sz w:val="24"/>
          <w:szCs w:val="24"/>
        </w:rPr>
      </w:pPr>
      <w:r>
        <w:rPr>
          <w:sz w:val="24"/>
          <w:szCs w:val="24"/>
        </w:rPr>
        <w:t>Or use</w:t>
      </w:r>
      <w:r w:rsidR="0001503E">
        <w:rPr>
          <w:sz w:val="24"/>
          <w:szCs w:val="24"/>
        </w:rPr>
        <w:t xml:space="preserve"> the gsutil </w:t>
      </w:r>
      <w:r w:rsidR="0001503E" w:rsidRPr="0001503E">
        <w:rPr>
          <w:i/>
          <w:iCs/>
          <w:sz w:val="24"/>
          <w:szCs w:val="24"/>
        </w:rPr>
        <w:t>remote sync</w:t>
      </w:r>
      <w:r w:rsidR="0001503E">
        <w:rPr>
          <w:sz w:val="24"/>
          <w:szCs w:val="24"/>
        </w:rPr>
        <w:t xml:space="preserve"> command “</w:t>
      </w:r>
      <w:r w:rsidR="0001503E" w:rsidRPr="00A86168">
        <w:rPr>
          <w:rFonts w:ascii="Consolas" w:eastAsia="Roboto Mono" w:hAnsi="Consolas" w:cs="Consolas"/>
          <w:b/>
          <w:bCs/>
          <w:color w:val="A96630"/>
          <w:sz w:val="23"/>
          <w:szCs w:val="23"/>
          <w:shd w:val="clear" w:color="auto" w:fill="EFEFEF"/>
        </w:rPr>
        <w:t>rsync</w:t>
      </w:r>
      <w:r w:rsidR="0001503E">
        <w:rPr>
          <w:sz w:val="24"/>
          <w:szCs w:val="24"/>
        </w:rPr>
        <w:t>”:</w:t>
      </w:r>
    </w:p>
    <w:p w14:paraId="5D70C9E3" w14:textId="470BBC1C" w:rsidR="009D01C4" w:rsidRDefault="009D01C4" w:rsidP="0088750F">
      <w:pPr>
        <w:ind w:right="-466"/>
        <w:rPr>
          <w:sz w:val="24"/>
          <w:szCs w:val="24"/>
        </w:rPr>
      </w:pPr>
      <w:r>
        <w:rPr>
          <w:rFonts w:ascii="Consolas" w:eastAsia="Roboto Mono" w:hAnsi="Consolas" w:cs="Consolas"/>
          <w:b/>
          <w:bCs/>
          <w:sz w:val="23"/>
          <w:szCs w:val="23"/>
          <w:shd w:val="clear" w:color="auto" w:fill="EFEFEF"/>
        </w:rPr>
        <w:t xml:space="preserve"> </w:t>
      </w:r>
      <w:r w:rsidRPr="00A86168">
        <w:rPr>
          <w:rFonts w:ascii="Consolas" w:eastAsia="Roboto Mono" w:hAnsi="Consolas" w:cs="Consolas"/>
          <w:b/>
          <w:bCs/>
          <w:sz w:val="23"/>
          <w:szCs w:val="23"/>
          <w:shd w:val="clear" w:color="auto" w:fill="EFEFEF"/>
        </w:rPr>
        <w:t>gsutil</w:t>
      </w:r>
      <w:r w:rsidRPr="00574E25">
        <w:rPr>
          <w:rFonts w:ascii="Consolas" w:eastAsia="Roboto Mono" w:hAnsi="Consolas" w:cs="Consolas"/>
          <w:sz w:val="23"/>
          <w:szCs w:val="23"/>
          <w:shd w:val="clear" w:color="auto" w:fill="EFEFEF"/>
        </w:rPr>
        <w:t xml:space="preserve"> </w:t>
      </w:r>
      <w:r w:rsidRPr="00A86168">
        <w:rPr>
          <w:rFonts w:ascii="Consolas" w:eastAsia="Roboto Mono" w:hAnsi="Consolas" w:cs="Consolas"/>
          <w:b/>
          <w:bCs/>
          <w:color w:val="4F6228" w:themeColor="accent3" w:themeShade="80"/>
          <w:sz w:val="23"/>
          <w:szCs w:val="23"/>
          <w:shd w:val="clear" w:color="auto" w:fill="EFEFEF"/>
        </w:rPr>
        <w:t>-m</w:t>
      </w:r>
      <w:r w:rsidRPr="00A86168">
        <w:rPr>
          <w:rFonts w:ascii="Consolas" w:eastAsia="Roboto Mono" w:hAnsi="Consolas" w:cs="Consolas"/>
          <w:b/>
          <w:bCs/>
          <w:sz w:val="23"/>
          <w:szCs w:val="23"/>
          <w:shd w:val="clear" w:color="auto" w:fill="EFEFEF"/>
        </w:rPr>
        <w:t xml:space="preserve"> </w:t>
      </w:r>
      <w:r w:rsidRPr="00A86168">
        <w:rPr>
          <w:rFonts w:ascii="Consolas" w:eastAsia="Roboto Mono" w:hAnsi="Consolas" w:cs="Consolas"/>
          <w:b/>
          <w:bCs/>
          <w:color w:val="A96630"/>
          <w:sz w:val="23"/>
          <w:szCs w:val="23"/>
          <w:shd w:val="clear" w:color="auto" w:fill="EFEFEF"/>
        </w:rPr>
        <w:t>rsync</w:t>
      </w:r>
      <w:r>
        <w:rPr>
          <w:rFonts w:ascii="Consolas" w:eastAsia="Roboto Mono" w:hAnsi="Consolas" w:cs="Consolas"/>
          <w:b/>
          <w:bCs/>
          <w:color w:val="A96630"/>
          <w:sz w:val="23"/>
          <w:szCs w:val="23"/>
          <w:shd w:val="clear" w:color="auto" w:fill="EFEFEF"/>
        </w:rPr>
        <w:t xml:space="preserve"> </w:t>
      </w:r>
      <w:r w:rsidRPr="00A86168">
        <w:rPr>
          <w:rFonts w:ascii="Consolas" w:eastAsia="Roboto Mono" w:hAnsi="Consolas" w:cs="Consolas"/>
          <w:b/>
          <w:bCs/>
          <w:color w:val="4F6228" w:themeColor="accent3" w:themeShade="80"/>
          <w:sz w:val="23"/>
          <w:szCs w:val="23"/>
          <w:shd w:val="clear" w:color="auto" w:fill="EFEFEF"/>
        </w:rPr>
        <w:t>-</w:t>
      </w:r>
      <w:r>
        <w:rPr>
          <w:rFonts w:ascii="Consolas" w:eastAsia="Roboto Mono" w:hAnsi="Consolas" w:cs="Consolas"/>
          <w:b/>
          <w:bCs/>
          <w:color w:val="4F6228" w:themeColor="accent3" w:themeShade="80"/>
          <w:sz w:val="23"/>
          <w:szCs w:val="23"/>
          <w:shd w:val="clear" w:color="auto" w:fill="EFEFEF"/>
        </w:rPr>
        <w:t>r</w:t>
      </w:r>
      <w:r w:rsidR="0001503E" w:rsidRPr="00A86168">
        <w:rPr>
          <w:rFonts w:ascii="Consolas" w:eastAsia="Roboto Mono" w:hAnsi="Consolas" w:cs="Consolas"/>
          <w:b/>
          <w:bCs/>
          <w:color w:val="4F6228" w:themeColor="accent3" w:themeShade="80"/>
          <w:sz w:val="23"/>
          <w:szCs w:val="23"/>
          <w:shd w:val="clear" w:color="auto" w:fill="EFEFEF"/>
        </w:rPr>
        <w:t xml:space="preserve"> </w:t>
      </w:r>
      <w:r w:rsidR="0001503E" w:rsidRPr="00150C93">
        <w:rPr>
          <w:rFonts w:ascii="Consolas" w:eastAsia="Roboto Mono" w:hAnsi="Consolas" w:cs="Consolas"/>
          <w:b/>
          <w:bCs/>
          <w:color w:val="943634" w:themeColor="accent2" w:themeShade="BF"/>
          <w:sz w:val="23"/>
          <w:szCs w:val="23"/>
          <w:shd w:val="clear" w:color="auto" w:fill="EFEFEF"/>
        </w:rPr>
        <w:t xml:space="preserve">source </w:t>
      </w:r>
      <w:r w:rsidR="0001503E" w:rsidRPr="00150C93">
        <w:rPr>
          <w:rFonts w:ascii="Consolas" w:eastAsia="Roboto Mono" w:hAnsi="Consolas" w:cs="Consolas"/>
          <w:b/>
          <w:bCs/>
          <w:color w:val="000000" w:themeColor="text1"/>
          <w:sz w:val="23"/>
          <w:szCs w:val="23"/>
          <w:shd w:val="clear" w:color="auto" w:fill="EFEFEF"/>
        </w:rPr>
        <w:t>destination</w:t>
      </w:r>
    </w:p>
    <w:p w14:paraId="366E7859" w14:textId="77777777" w:rsidR="00581435" w:rsidRDefault="00581435" w:rsidP="009D01C4">
      <w:pPr>
        <w:ind w:right="-466"/>
        <w:rPr>
          <w:sz w:val="24"/>
          <w:szCs w:val="24"/>
        </w:rPr>
      </w:pPr>
    </w:p>
    <w:p w14:paraId="3E209ED7" w14:textId="77777777" w:rsidR="00643716" w:rsidRDefault="00643716" w:rsidP="009D01C4">
      <w:pPr>
        <w:ind w:right="-466"/>
        <w:rPr>
          <w:sz w:val="24"/>
          <w:szCs w:val="24"/>
        </w:rPr>
      </w:pPr>
    </w:p>
    <w:p w14:paraId="6F2295C8" w14:textId="38D89FEE" w:rsidR="00150C93" w:rsidRDefault="009D01C4" w:rsidP="009D01C4">
      <w:pPr>
        <w:ind w:right="-466"/>
        <w:rPr>
          <w:i/>
          <w:iCs/>
          <w:sz w:val="24"/>
          <w:szCs w:val="24"/>
        </w:rPr>
      </w:pPr>
      <w:r w:rsidRPr="009D01C4">
        <w:rPr>
          <w:b/>
          <w:bCs/>
          <w:i/>
          <w:iCs/>
          <w:sz w:val="24"/>
          <w:szCs w:val="24"/>
        </w:rPr>
        <w:t>For example</w:t>
      </w:r>
      <w:r w:rsidRPr="009D01C4">
        <w:rPr>
          <w:i/>
          <w:iCs/>
          <w:sz w:val="24"/>
          <w:szCs w:val="24"/>
        </w:rPr>
        <w:t>:</w:t>
      </w:r>
    </w:p>
    <w:p w14:paraId="0DAB9189" w14:textId="6542FC6A" w:rsidR="009D01C4" w:rsidRDefault="009D01C4" w:rsidP="0088750F">
      <w:pPr>
        <w:ind w:right="-466"/>
        <w:rPr>
          <w:sz w:val="24"/>
          <w:szCs w:val="24"/>
        </w:rPr>
      </w:pPr>
      <w:r>
        <w:rPr>
          <w:rFonts w:ascii="Consolas" w:eastAsia="Roboto Mono" w:hAnsi="Consolas" w:cs="Consolas"/>
          <w:b/>
          <w:bCs/>
          <w:shd w:val="clear" w:color="auto" w:fill="EFEFEF"/>
        </w:rPr>
        <w:t xml:space="preserve"> </w:t>
      </w:r>
      <w:r w:rsidRPr="00A86168">
        <w:rPr>
          <w:rFonts w:ascii="Consolas" w:eastAsia="Roboto Mono" w:hAnsi="Consolas" w:cs="Consolas"/>
          <w:b/>
          <w:bCs/>
          <w:shd w:val="clear" w:color="auto" w:fill="EFEFEF"/>
        </w:rPr>
        <w:t xml:space="preserve">gsutil </w:t>
      </w:r>
      <w:r w:rsidRPr="00A86168">
        <w:rPr>
          <w:rFonts w:ascii="Consolas" w:eastAsia="Roboto Mono" w:hAnsi="Consolas" w:cs="Consolas"/>
          <w:b/>
          <w:bCs/>
          <w:color w:val="4F6228" w:themeColor="accent3" w:themeShade="80"/>
          <w:shd w:val="clear" w:color="auto" w:fill="EFEFEF"/>
        </w:rPr>
        <w:t>-m</w:t>
      </w:r>
      <w:r w:rsidRPr="00A86168">
        <w:rPr>
          <w:rFonts w:ascii="Consolas" w:eastAsia="Roboto Mono" w:hAnsi="Consolas" w:cs="Consolas"/>
          <w:b/>
          <w:bCs/>
          <w:shd w:val="clear" w:color="auto" w:fill="EFEFEF"/>
        </w:rPr>
        <w:t xml:space="preserve"> </w:t>
      </w:r>
      <w:r w:rsidRPr="00A86168">
        <w:rPr>
          <w:rFonts w:ascii="Consolas" w:eastAsia="Roboto Mono" w:hAnsi="Consolas" w:cs="Consolas"/>
          <w:b/>
          <w:bCs/>
          <w:color w:val="A96630"/>
          <w:shd w:val="clear" w:color="auto" w:fill="EFEFEF"/>
        </w:rPr>
        <w:t>cp</w:t>
      </w:r>
      <w:r w:rsidRPr="00A86168">
        <w:rPr>
          <w:rFonts w:ascii="Consolas" w:eastAsia="Roboto Mono" w:hAnsi="Consolas" w:cs="Consolas"/>
          <w:b/>
          <w:bCs/>
          <w:shd w:val="clear" w:color="auto" w:fill="EFEFEF"/>
        </w:rPr>
        <w:t xml:space="preserve"> </w:t>
      </w:r>
      <w:r w:rsidRPr="00A86168">
        <w:rPr>
          <w:rFonts w:ascii="Consolas" w:eastAsia="Roboto Mono" w:hAnsi="Consolas" w:cs="Consolas"/>
          <w:b/>
          <w:bCs/>
          <w:color w:val="4F6228" w:themeColor="accent3" w:themeShade="80"/>
          <w:shd w:val="clear" w:color="auto" w:fill="EFEFEF"/>
        </w:rPr>
        <w:t>-r</w:t>
      </w:r>
      <w:r w:rsidRPr="00A86168">
        <w:rPr>
          <w:rFonts w:ascii="Consolas" w:eastAsia="Roboto Mono" w:hAnsi="Consolas" w:cs="Consolas"/>
          <w:b/>
          <w:bCs/>
          <w:shd w:val="clear" w:color="auto" w:fill="EFEFEF"/>
        </w:rPr>
        <w:t xml:space="preserve"> </w:t>
      </w:r>
      <w:r w:rsidRPr="00A86168">
        <w:rPr>
          <w:rFonts w:ascii="Consolas" w:eastAsia="Roboto Mono" w:hAnsi="Consolas" w:cs="Consolas"/>
          <w:b/>
          <w:bCs/>
          <w:color w:val="943634" w:themeColor="accent2" w:themeShade="BF"/>
          <w:shd w:val="clear" w:color="auto" w:fill="EFEFEF"/>
        </w:rPr>
        <w:t xml:space="preserve">/path/to/data </w:t>
      </w:r>
      <w:r w:rsidRPr="00150C93">
        <w:rPr>
          <w:rFonts w:ascii="Consolas" w:eastAsia="Roboto Mono" w:hAnsi="Consolas" w:cs="Consolas"/>
          <w:b/>
          <w:bCs/>
          <w:color w:val="000000" w:themeColor="text1"/>
          <w:shd w:val="clear" w:color="auto" w:fill="EFEFEF"/>
        </w:rPr>
        <w:t>gs://cpg-your-project-upload/subdir/date/</w:t>
      </w:r>
      <w:r w:rsidR="00643716">
        <w:rPr>
          <w:rFonts w:ascii="Consolas" w:eastAsia="Roboto Mono" w:hAnsi="Consolas" w:cs="Consolas"/>
          <w:b/>
          <w:bCs/>
          <w:color w:val="000000" w:themeColor="text1"/>
          <w:shd w:val="clear" w:color="auto" w:fill="EFEFEF"/>
        </w:rPr>
        <w:br/>
      </w:r>
    </w:p>
    <w:p w14:paraId="729BAD1D" w14:textId="4FB00805" w:rsidR="009D01C4" w:rsidRPr="009D01C4" w:rsidRDefault="00643716" w:rsidP="0088750F">
      <w:pPr>
        <w:pStyle w:val="ListParagraph"/>
        <w:numPr>
          <w:ilvl w:val="0"/>
          <w:numId w:val="13"/>
        </w:numPr>
        <w:ind w:left="426" w:right="-466" w:hanging="284"/>
        <w:rPr>
          <w:rFonts w:ascii="Roboto Mono" w:eastAsia="Roboto Mono" w:hAnsi="Roboto Mono" w:cs="Roboto Mono"/>
          <w:sz w:val="23"/>
          <w:szCs w:val="23"/>
          <w:shd w:val="clear" w:color="auto" w:fill="EFEFEF"/>
        </w:rPr>
      </w:pPr>
      <w:r>
        <w:rPr>
          <w:sz w:val="24"/>
          <w:szCs w:val="24"/>
        </w:rPr>
        <w:t>Replace</w:t>
      </w:r>
      <w:r w:rsidRPr="009D01C4">
        <w:rPr>
          <w:sz w:val="24"/>
          <w:szCs w:val="24"/>
        </w:rPr>
        <w:t xml:space="preserve"> </w:t>
      </w:r>
      <w:r w:rsidR="00000000" w:rsidRPr="009D01C4">
        <w:rPr>
          <w:rFonts w:ascii="Consolas" w:eastAsia="Roboto Mono" w:hAnsi="Consolas" w:cs="Consolas"/>
          <w:b/>
          <w:bCs/>
          <w:sz w:val="23"/>
          <w:szCs w:val="23"/>
          <w:shd w:val="clear" w:color="auto" w:fill="EFEFEF"/>
        </w:rPr>
        <w:t>your-project</w:t>
      </w:r>
      <w:r w:rsidR="009D01C4">
        <w:rPr>
          <w:rFonts w:ascii="Roboto Mono" w:eastAsia="Roboto Mono" w:hAnsi="Roboto Mono" w:cs="Roboto Mono"/>
          <w:sz w:val="23"/>
          <w:szCs w:val="23"/>
        </w:rPr>
        <w:t xml:space="preserve"> </w:t>
      </w:r>
      <w:r w:rsidR="00000000" w:rsidRPr="009D01C4">
        <w:rPr>
          <w:sz w:val="24"/>
          <w:szCs w:val="24"/>
        </w:rPr>
        <w:t xml:space="preserve">with the name of your project </w:t>
      </w:r>
    </w:p>
    <w:p w14:paraId="010F9645" w14:textId="3AC929E9" w:rsidR="009D01C4" w:rsidRPr="009D01C4" w:rsidRDefault="00643716" w:rsidP="0088750F">
      <w:pPr>
        <w:pStyle w:val="ListParagraph"/>
        <w:numPr>
          <w:ilvl w:val="0"/>
          <w:numId w:val="13"/>
        </w:numPr>
        <w:ind w:left="426" w:right="-466" w:hanging="284"/>
        <w:rPr>
          <w:rFonts w:ascii="Roboto Mono" w:eastAsia="Roboto Mono" w:hAnsi="Roboto Mono" w:cs="Roboto Mono"/>
          <w:sz w:val="23"/>
          <w:szCs w:val="23"/>
          <w:shd w:val="clear" w:color="auto" w:fill="EFEFEF"/>
        </w:rPr>
      </w:pPr>
      <w:r>
        <w:rPr>
          <w:sz w:val="24"/>
          <w:szCs w:val="24"/>
        </w:rPr>
        <w:t>Replace</w:t>
      </w:r>
      <w:r w:rsidRPr="009D01C4">
        <w:rPr>
          <w:sz w:val="24"/>
          <w:szCs w:val="24"/>
        </w:rPr>
        <w:t xml:space="preserve"> </w:t>
      </w:r>
      <w:r w:rsidR="00000000" w:rsidRPr="009D01C4">
        <w:rPr>
          <w:rFonts w:ascii="Consolas" w:eastAsia="Roboto Mono" w:hAnsi="Consolas" w:cs="Consolas"/>
          <w:b/>
          <w:bCs/>
          <w:sz w:val="23"/>
          <w:szCs w:val="23"/>
          <w:shd w:val="clear" w:color="auto" w:fill="EFEFEF"/>
        </w:rPr>
        <w:t>subdir</w:t>
      </w:r>
      <w:r w:rsidR="00000000" w:rsidRPr="009D01C4">
        <w:rPr>
          <w:sz w:val="23"/>
          <w:szCs w:val="23"/>
        </w:rPr>
        <w:t xml:space="preserve"> </w:t>
      </w:r>
      <w:r w:rsidR="00000000" w:rsidRPr="009D01C4">
        <w:rPr>
          <w:sz w:val="24"/>
          <w:szCs w:val="24"/>
        </w:rPr>
        <w:t>with the</w:t>
      </w:r>
      <w:r w:rsidR="009D01C4">
        <w:rPr>
          <w:sz w:val="24"/>
          <w:szCs w:val="24"/>
        </w:rPr>
        <w:t xml:space="preserve"> upload</w:t>
      </w:r>
      <w:r w:rsidR="00000000" w:rsidRPr="009D01C4">
        <w:rPr>
          <w:sz w:val="24"/>
          <w:szCs w:val="24"/>
        </w:rPr>
        <w:t xml:space="preserve"> directory specified in the email</w:t>
      </w:r>
    </w:p>
    <w:p w14:paraId="5E136B76" w14:textId="5259928E" w:rsidR="00581435" w:rsidRPr="00581435" w:rsidRDefault="00643716" w:rsidP="0088750F">
      <w:pPr>
        <w:pStyle w:val="ListParagraph"/>
        <w:numPr>
          <w:ilvl w:val="0"/>
          <w:numId w:val="13"/>
        </w:numPr>
        <w:ind w:left="426" w:right="-466" w:hanging="284"/>
        <w:rPr>
          <w:rFonts w:ascii="Roboto Mono" w:eastAsia="Roboto Mono" w:hAnsi="Roboto Mono" w:cs="Roboto Mono"/>
          <w:sz w:val="23"/>
          <w:szCs w:val="23"/>
          <w:shd w:val="clear" w:color="auto" w:fill="EFEFEF"/>
        </w:rPr>
      </w:pPr>
      <w:r>
        <w:rPr>
          <w:sz w:val="24"/>
          <w:szCs w:val="24"/>
        </w:rPr>
        <w:t>Replace</w:t>
      </w:r>
      <w:r w:rsidRPr="009D01C4">
        <w:rPr>
          <w:sz w:val="24"/>
          <w:szCs w:val="24"/>
        </w:rPr>
        <w:t xml:space="preserve"> </w:t>
      </w:r>
      <w:r w:rsidR="00000000" w:rsidRPr="009D01C4">
        <w:rPr>
          <w:rFonts w:ascii="Consolas" w:eastAsia="Roboto Mono" w:hAnsi="Consolas" w:cs="Consolas"/>
          <w:b/>
          <w:bCs/>
          <w:sz w:val="24"/>
          <w:szCs w:val="24"/>
          <w:shd w:val="clear" w:color="auto" w:fill="EFEFEF"/>
        </w:rPr>
        <w:t>date</w:t>
      </w:r>
      <w:r w:rsidR="00000000" w:rsidRPr="009D01C4">
        <w:rPr>
          <w:sz w:val="24"/>
          <w:szCs w:val="24"/>
        </w:rPr>
        <w:t xml:space="preserve"> with the upload date</w:t>
      </w:r>
      <w:r w:rsidR="00581435">
        <w:rPr>
          <w:sz w:val="24"/>
          <w:szCs w:val="24"/>
        </w:rPr>
        <w:t xml:space="preserve"> (</w:t>
      </w:r>
      <w:proofErr w:type="gramStart"/>
      <w:r w:rsidR="00581435">
        <w:rPr>
          <w:sz w:val="24"/>
          <w:szCs w:val="24"/>
        </w:rPr>
        <w:t>e.g.</w:t>
      </w:r>
      <w:proofErr w:type="gramEnd"/>
      <w:r w:rsidR="00581435">
        <w:rPr>
          <w:sz w:val="24"/>
          <w:szCs w:val="24"/>
        </w:rPr>
        <w:t xml:space="preserve"> “</w:t>
      </w:r>
      <w:r w:rsidR="00581435">
        <w:rPr>
          <w:rFonts w:ascii="Consolas" w:eastAsia="Roboto Mono" w:hAnsi="Consolas" w:cs="Consolas"/>
          <w:b/>
          <w:bCs/>
          <w:sz w:val="24"/>
          <w:szCs w:val="24"/>
          <w:shd w:val="clear" w:color="auto" w:fill="EFEFEF"/>
        </w:rPr>
        <w:t>2023-01-01</w:t>
      </w:r>
      <w:r w:rsidR="00581435">
        <w:rPr>
          <w:sz w:val="24"/>
          <w:szCs w:val="24"/>
        </w:rPr>
        <w:t>”)</w:t>
      </w:r>
    </w:p>
    <w:p w14:paraId="1FBB54EB" w14:textId="77777777" w:rsidR="0088750F" w:rsidRDefault="0088750F" w:rsidP="00581435">
      <w:pPr>
        <w:ind w:right="-466"/>
        <w:rPr>
          <w:sz w:val="24"/>
          <w:szCs w:val="24"/>
        </w:rPr>
      </w:pPr>
    </w:p>
    <w:p w14:paraId="3FB498B1" w14:textId="77777777" w:rsidR="00643716" w:rsidRDefault="00643716" w:rsidP="00581435">
      <w:pPr>
        <w:ind w:right="-466"/>
        <w:rPr>
          <w:sz w:val="24"/>
          <w:szCs w:val="24"/>
        </w:rPr>
      </w:pPr>
    </w:p>
    <w:p w14:paraId="5C386007" w14:textId="77777777" w:rsidR="0088750F" w:rsidRDefault="0088750F" w:rsidP="0088750F">
      <w:pPr>
        <w:ind w:right="-466"/>
        <w:rPr>
          <w:sz w:val="24"/>
          <w:szCs w:val="24"/>
        </w:rPr>
      </w:pPr>
      <w:r w:rsidRPr="009D01C4">
        <w:rPr>
          <w:i/>
          <w:iCs/>
          <w:sz w:val="24"/>
          <w:szCs w:val="24"/>
          <w:u w:val="single"/>
        </w:rPr>
        <w:t>Note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 xml:space="preserve">Include the </w:t>
      </w:r>
      <w:r w:rsidRPr="00A86168">
        <w:rPr>
          <w:rFonts w:ascii="Consolas" w:eastAsia="Roboto Mono" w:hAnsi="Consolas" w:cs="Consolas"/>
          <w:b/>
          <w:bCs/>
          <w:color w:val="4F6228" w:themeColor="accent3" w:themeShade="80"/>
          <w:shd w:val="clear" w:color="auto" w:fill="EFEFEF"/>
        </w:rPr>
        <w:t>-m</w:t>
      </w:r>
      <w:r>
        <w:rPr>
          <w:sz w:val="24"/>
          <w:szCs w:val="24"/>
        </w:rPr>
        <w:t xml:space="preserve"> flag to upload your data faster by using parallel processing. </w:t>
      </w:r>
    </w:p>
    <w:p w14:paraId="3BFC6195" w14:textId="0E528CFB" w:rsidR="0088750F" w:rsidRDefault="0088750F" w:rsidP="00643716">
      <w:pPr>
        <w:ind w:right="-466" w:firstLine="720"/>
        <w:rPr>
          <w:sz w:val="24"/>
          <w:szCs w:val="24"/>
        </w:rPr>
      </w:pPr>
      <w:r>
        <w:rPr>
          <w:sz w:val="24"/>
          <w:szCs w:val="24"/>
        </w:rPr>
        <w:t xml:space="preserve">Include the </w:t>
      </w:r>
      <w:r w:rsidRPr="00A86168">
        <w:rPr>
          <w:rFonts w:ascii="Consolas" w:eastAsia="Roboto Mono" w:hAnsi="Consolas" w:cs="Consolas"/>
          <w:b/>
          <w:bCs/>
          <w:color w:val="4F6228" w:themeColor="accent3" w:themeShade="80"/>
          <w:shd w:val="clear" w:color="auto" w:fill="EFEFEF"/>
        </w:rPr>
        <w:t>-</w:t>
      </w:r>
      <w:r>
        <w:rPr>
          <w:rFonts w:ascii="Consolas" w:eastAsia="Roboto Mono" w:hAnsi="Consolas" w:cs="Consolas"/>
          <w:b/>
          <w:bCs/>
          <w:color w:val="4F6228" w:themeColor="accent3" w:themeShade="80"/>
          <w:shd w:val="clear" w:color="auto" w:fill="EFEFEF"/>
        </w:rPr>
        <w:t>r</w:t>
      </w:r>
      <w:r>
        <w:rPr>
          <w:sz w:val="24"/>
          <w:szCs w:val="24"/>
        </w:rPr>
        <w:t xml:space="preserve"> flag to recursively upload all directories in your data folder.</w:t>
      </w:r>
      <w:r>
        <w:rPr>
          <w:sz w:val="24"/>
          <w:szCs w:val="24"/>
        </w:rPr>
        <w:br/>
      </w:r>
    </w:p>
    <w:p w14:paraId="38E784E8" w14:textId="32BA46C3" w:rsidR="00581435" w:rsidRPr="00581435" w:rsidRDefault="00581435" w:rsidP="00581435">
      <w:pPr>
        <w:pStyle w:val="Heading2"/>
        <w:numPr>
          <w:ilvl w:val="0"/>
          <w:numId w:val="2"/>
        </w:numPr>
        <w:ind w:left="426" w:hanging="426"/>
        <w:rPr>
          <w:b/>
          <w:bCs/>
        </w:rPr>
      </w:pPr>
      <w:bookmarkStart w:id="8" w:name="_Toc132387534"/>
      <w:r w:rsidRPr="00581435">
        <w:rPr>
          <w:b/>
          <w:bCs/>
        </w:rPr>
        <w:t>Finishing your transfer</w:t>
      </w:r>
      <w:bookmarkEnd w:id="8"/>
    </w:p>
    <w:p w14:paraId="749044DE" w14:textId="56AB0A7E" w:rsidR="00581435" w:rsidRDefault="00000000" w:rsidP="0088750F">
      <w:pPr>
        <w:ind w:right="-466"/>
        <w:rPr>
          <w:rFonts w:ascii="Consolas" w:eastAsia="Roboto Mono" w:hAnsi="Consolas" w:cs="Consolas"/>
          <w:b/>
          <w:bCs/>
          <w:sz w:val="23"/>
          <w:szCs w:val="23"/>
          <w:shd w:val="clear" w:color="auto" w:fill="EFEFEF"/>
        </w:rPr>
      </w:pPr>
      <w:r w:rsidRPr="00581435">
        <w:rPr>
          <w:sz w:val="24"/>
          <w:szCs w:val="24"/>
        </w:rPr>
        <w:t xml:space="preserve">A successful upload should result in </w:t>
      </w:r>
      <w:r w:rsidR="00CF067D">
        <w:rPr>
          <w:sz w:val="24"/>
          <w:szCs w:val="24"/>
        </w:rPr>
        <w:t>the</w:t>
      </w:r>
      <w:r w:rsidRPr="00581435">
        <w:rPr>
          <w:sz w:val="24"/>
          <w:szCs w:val="24"/>
        </w:rPr>
        <w:t xml:space="preserve"> output:</w:t>
      </w:r>
      <w:r w:rsidRPr="00581435">
        <w:rPr>
          <w:sz w:val="24"/>
          <w:szCs w:val="24"/>
        </w:rPr>
        <w:br/>
      </w:r>
      <w:r w:rsidR="00581435" w:rsidRPr="00581435">
        <w:rPr>
          <w:rFonts w:ascii="Consolas" w:eastAsia="Roboto Mono" w:hAnsi="Consolas" w:cs="Consolas"/>
          <w:b/>
          <w:bCs/>
          <w:sz w:val="23"/>
          <w:szCs w:val="23"/>
          <w:shd w:val="clear" w:color="auto" w:fill="EFEFEF"/>
        </w:rPr>
        <w:t xml:space="preserve"> </w:t>
      </w:r>
      <w:r w:rsidRPr="00581435">
        <w:rPr>
          <w:rFonts w:ascii="Consolas" w:eastAsia="Roboto Mono" w:hAnsi="Consolas" w:cs="Consolas"/>
          <w:b/>
          <w:bCs/>
          <w:sz w:val="23"/>
          <w:szCs w:val="23"/>
          <w:shd w:val="clear" w:color="auto" w:fill="EFEFEF"/>
        </w:rPr>
        <w:t xml:space="preserve">Operation completed over </w:t>
      </w:r>
      <w:r w:rsidR="00581435">
        <w:rPr>
          <w:rFonts w:ascii="Consolas" w:eastAsia="Roboto Mono" w:hAnsi="Consolas" w:cs="Consolas"/>
          <w:b/>
          <w:bCs/>
          <w:sz w:val="23"/>
          <w:szCs w:val="23"/>
          <w:shd w:val="clear" w:color="auto" w:fill="EFEFEF"/>
        </w:rPr>
        <w:t>n</w:t>
      </w:r>
      <w:r w:rsidRPr="00581435">
        <w:rPr>
          <w:rFonts w:ascii="Consolas" w:eastAsia="Roboto Mono" w:hAnsi="Consolas" w:cs="Consolas"/>
          <w:b/>
          <w:bCs/>
          <w:sz w:val="23"/>
          <w:szCs w:val="23"/>
          <w:shd w:val="clear" w:color="auto" w:fill="EFEFEF"/>
        </w:rPr>
        <w:t xml:space="preserve"> objects/</w:t>
      </w:r>
      <w:proofErr w:type="spellStart"/>
      <w:r w:rsidRPr="00581435">
        <w:rPr>
          <w:rFonts w:ascii="Consolas" w:eastAsia="Roboto Mono" w:hAnsi="Consolas" w:cs="Consolas"/>
          <w:b/>
          <w:bCs/>
          <w:sz w:val="23"/>
          <w:szCs w:val="23"/>
          <w:shd w:val="clear" w:color="auto" w:fill="EFEFEF"/>
        </w:rPr>
        <w:t>xyz</w:t>
      </w:r>
      <w:proofErr w:type="spellEnd"/>
      <w:r w:rsidRPr="00581435">
        <w:rPr>
          <w:rFonts w:ascii="Consolas" w:eastAsia="Roboto Mono" w:hAnsi="Consolas" w:cs="Consolas"/>
          <w:b/>
          <w:bCs/>
          <w:sz w:val="23"/>
          <w:szCs w:val="23"/>
          <w:shd w:val="clear" w:color="auto" w:fill="EFEFEF"/>
        </w:rPr>
        <w:t xml:space="preserve"> B</w:t>
      </w:r>
      <w:r w:rsidR="00581435">
        <w:rPr>
          <w:rFonts w:ascii="Consolas" w:eastAsia="Roboto Mono" w:hAnsi="Consolas" w:cs="Consolas"/>
          <w:b/>
          <w:bCs/>
          <w:sz w:val="23"/>
          <w:szCs w:val="23"/>
          <w:shd w:val="clear" w:color="auto" w:fill="EFEFEF"/>
        </w:rPr>
        <w:br/>
      </w:r>
    </w:p>
    <w:p w14:paraId="27AE1489" w14:textId="1C7451EF" w:rsidR="00581435" w:rsidRDefault="00581435" w:rsidP="00581435">
      <w:pPr>
        <w:ind w:right="-466"/>
        <w:rPr>
          <w:sz w:val="24"/>
          <w:szCs w:val="24"/>
        </w:rPr>
      </w:pPr>
      <w:r w:rsidRPr="009D01C4">
        <w:rPr>
          <w:i/>
          <w:iCs/>
          <w:sz w:val="24"/>
          <w:szCs w:val="24"/>
          <w:u w:val="single"/>
        </w:rPr>
        <w:t>Note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Pr="00581435">
        <w:rPr>
          <w:rFonts w:ascii="Consolas" w:eastAsia="Roboto Mono" w:hAnsi="Consolas" w:cs="Consolas"/>
          <w:b/>
          <w:bCs/>
          <w:sz w:val="23"/>
          <w:szCs w:val="23"/>
          <w:shd w:val="clear" w:color="auto" w:fill="EFEFEF"/>
        </w:rPr>
        <w:t>n</w:t>
      </w:r>
      <w:r w:rsidRPr="00581435">
        <w:rPr>
          <w:sz w:val="24"/>
          <w:szCs w:val="24"/>
        </w:rPr>
        <w:t xml:space="preserve"> is the number of files in your uploaded folder</w:t>
      </w:r>
      <w:r>
        <w:rPr>
          <w:sz w:val="24"/>
          <w:szCs w:val="24"/>
        </w:rPr>
        <w:t xml:space="preserve"> </w:t>
      </w:r>
    </w:p>
    <w:p w14:paraId="5C569772" w14:textId="3179C5D1" w:rsidR="00581435" w:rsidRDefault="00581435" w:rsidP="00581435">
      <w:pPr>
        <w:ind w:right="-466" w:firstLine="720"/>
        <w:rPr>
          <w:sz w:val="24"/>
          <w:szCs w:val="24"/>
        </w:rPr>
      </w:pPr>
      <w:proofErr w:type="spellStart"/>
      <w:r w:rsidRPr="00581435">
        <w:rPr>
          <w:rFonts w:ascii="Consolas" w:eastAsia="Roboto Mono" w:hAnsi="Consolas" w:cs="Consolas"/>
          <w:b/>
          <w:bCs/>
          <w:sz w:val="23"/>
          <w:szCs w:val="23"/>
          <w:shd w:val="clear" w:color="auto" w:fill="EFEFEF"/>
        </w:rPr>
        <w:t>xyz</w:t>
      </w:r>
      <w:proofErr w:type="spellEnd"/>
      <w:r w:rsidRPr="00581435">
        <w:rPr>
          <w:sz w:val="24"/>
          <w:szCs w:val="24"/>
        </w:rPr>
        <w:t xml:space="preserve"> is the total size of all the files uploaded</w:t>
      </w:r>
    </w:p>
    <w:p w14:paraId="16E0F36F" w14:textId="77777777" w:rsidR="00643716" w:rsidRDefault="00643716" w:rsidP="00581435">
      <w:pPr>
        <w:ind w:right="-466" w:firstLine="720"/>
        <w:rPr>
          <w:rFonts w:ascii="Roboto Mono" w:eastAsia="Roboto Mono" w:hAnsi="Roboto Mono" w:cs="Roboto Mono"/>
          <w:sz w:val="23"/>
          <w:szCs w:val="23"/>
          <w:shd w:val="clear" w:color="auto" w:fill="EFEFEF"/>
        </w:rPr>
      </w:pPr>
    </w:p>
    <w:p w14:paraId="63C36655" w14:textId="3E637E42" w:rsidR="00581435" w:rsidRDefault="0088750F" w:rsidP="00581435">
      <w:pPr>
        <w:pStyle w:val="Heading2"/>
        <w:rPr>
          <w:b/>
          <w:bCs/>
        </w:rPr>
      </w:pPr>
      <w:bookmarkStart w:id="9" w:name="_Toc132387535"/>
      <w:r>
        <w:rPr>
          <w:b/>
          <w:bCs/>
        </w:rPr>
        <w:t>6</w:t>
      </w:r>
      <w:r w:rsidR="00581435">
        <w:rPr>
          <w:b/>
          <w:bCs/>
        </w:rPr>
        <w:t xml:space="preserve">. </w:t>
      </w:r>
      <w:r w:rsidR="00581435" w:rsidRPr="00581435">
        <w:rPr>
          <w:b/>
          <w:bCs/>
        </w:rPr>
        <w:t>Getting help</w:t>
      </w:r>
      <w:bookmarkEnd w:id="9"/>
    </w:p>
    <w:p w14:paraId="0000001E" w14:textId="5A39AAF0" w:rsidR="00F81A2F" w:rsidRPr="00581435" w:rsidRDefault="00000000" w:rsidP="00581435">
      <w:pPr>
        <w:rPr>
          <w:sz w:val="24"/>
          <w:szCs w:val="24"/>
        </w:rPr>
      </w:pPr>
      <w:r w:rsidRPr="00581435">
        <w:rPr>
          <w:sz w:val="24"/>
          <w:szCs w:val="24"/>
        </w:rPr>
        <w:t xml:space="preserve">If you require assistance with the above steps, </w:t>
      </w:r>
      <w:r w:rsidR="00581435" w:rsidRPr="00581435">
        <w:rPr>
          <w:sz w:val="24"/>
          <w:szCs w:val="24"/>
        </w:rPr>
        <w:t>contact</w:t>
      </w:r>
      <w:r w:rsidRPr="00581435">
        <w:rPr>
          <w:sz w:val="24"/>
          <w:szCs w:val="24"/>
        </w:rPr>
        <w:t xml:space="preserve"> CPG</w:t>
      </w:r>
      <w:r w:rsidR="00581435" w:rsidRPr="00581435">
        <w:rPr>
          <w:sz w:val="24"/>
          <w:szCs w:val="24"/>
        </w:rPr>
        <w:t>’s</w:t>
      </w:r>
      <w:r w:rsidRPr="00581435">
        <w:rPr>
          <w:sz w:val="24"/>
          <w:szCs w:val="24"/>
        </w:rPr>
        <w:t xml:space="preserve"> data ingestion coordinator </w:t>
      </w:r>
      <w:r w:rsidR="00581435" w:rsidRPr="00581435">
        <w:rPr>
          <w:sz w:val="24"/>
          <w:szCs w:val="24"/>
        </w:rPr>
        <w:t xml:space="preserve">Edward Formaini: </w:t>
      </w:r>
      <w:hyperlink r:id="rId10" w:history="1">
        <w:r w:rsidR="00581435" w:rsidRPr="00581435">
          <w:rPr>
            <w:rStyle w:val="Hyperlink"/>
            <w:sz w:val="24"/>
            <w:szCs w:val="24"/>
          </w:rPr>
          <w:t>edward.formaini@populationgenomics.org.au</w:t>
        </w:r>
      </w:hyperlink>
    </w:p>
    <w:p w14:paraId="0000001F" w14:textId="77777777" w:rsidR="00F81A2F" w:rsidRDefault="00F81A2F">
      <w:pPr>
        <w:rPr>
          <w:sz w:val="24"/>
          <w:szCs w:val="24"/>
        </w:rPr>
      </w:pPr>
    </w:p>
    <w:sectPr w:rsidR="00F81A2F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978C" w14:textId="77777777" w:rsidR="005A15CD" w:rsidRDefault="005A15CD" w:rsidP="00C44767">
      <w:pPr>
        <w:spacing w:line="240" w:lineRule="auto"/>
      </w:pPr>
      <w:r>
        <w:separator/>
      </w:r>
    </w:p>
  </w:endnote>
  <w:endnote w:type="continuationSeparator" w:id="0">
    <w:p w14:paraId="639FD87A" w14:textId="77777777" w:rsidR="005A15CD" w:rsidRDefault="005A15CD" w:rsidP="00C447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ctober Tamil">
    <w:panose1 w:val="00000500000000000000"/>
    <w:charset w:val="4D"/>
    <w:family w:val="auto"/>
    <w:pitch w:val="variable"/>
    <w:sig w:usb0="00100003" w:usb1="00000000" w:usb2="00000000" w:usb3="00000000" w:csb0="00000001" w:csb1="00000000"/>
  </w:font>
  <w:font w:name="Adelle Sans Devanagari">
    <w:panose1 w:val="02000503000000020004"/>
    <w:charset w:val="B2"/>
    <w:family w:val="auto"/>
    <w:pitch w:val="variable"/>
    <w:sig w:usb0="0300A007" w:usb1="00000001" w:usb2="00000008" w:usb3="00000000" w:csb0="000100D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91497" w14:textId="1EF08856" w:rsidR="00581435" w:rsidRDefault="00581435" w:rsidP="00581435">
    <w:pPr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Centre for Population Genomics </w:t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>
      <w:rPr>
        <w:color w:val="666666"/>
        <w:sz w:val="18"/>
        <w:szCs w:val="18"/>
      </w:rPr>
      <w:t>2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 xml:space="preserve"> of 4</w:t>
    </w:r>
  </w:p>
  <w:p w14:paraId="6E60730F" w14:textId="77777777" w:rsidR="00581435" w:rsidRDefault="00581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4C613" w14:textId="77777777" w:rsidR="005A15CD" w:rsidRDefault="005A15CD" w:rsidP="00C44767">
      <w:pPr>
        <w:spacing w:line="240" w:lineRule="auto"/>
      </w:pPr>
      <w:r>
        <w:separator/>
      </w:r>
    </w:p>
  </w:footnote>
  <w:footnote w:type="continuationSeparator" w:id="0">
    <w:p w14:paraId="4FFEFBA7" w14:textId="77777777" w:rsidR="005A15CD" w:rsidRDefault="005A15CD" w:rsidP="00C447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5AF43" w14:textId="77E4FF13" w:rsidR="00C44767" w:rsidRPr="00D81027" w:rsidRDefault="00C44767" w:rsidP="00C44767">
    <w:pPr>
      <w:jc w:val="center"/>
      <w:rPr>
        <w:color w:val="000000" w:themeColor="text1"/>
        <w:spacing w:val="20"/>
        <w:sz w:val="18"/>
        <w:szCs w:val="10"/>
      </w:rPr>
    </w:pPr>
    <w:r>
      <w:rPr>
        <w:color w:val="000000" w:themeColor="text1"/>
        <w:spacing w:val="20"/>
        <w:sz w:val="18"/>
        <w:szCs w:val="10"/>
      </w:rPr>
      <w:t>UPLOADING YOUR DATA TO CPG’s CLOUD</w:t>
    </w:r>
    <w:r>
      <w:rPr>
        <w:color w:val="000000" w:themeColor="text1"/>
        <w:spacing w:val="20"/>
        <w:sz w:val="18"/>
        <w:szCs w:val="10"/>
      </w:rPr>
      <w:br/>
      <w:t>Centre for Population Genomics</w:t>
    </w:r>
  </w:p>
  <w:p w14:paraId="38D113E0" w14:textId="77777777" w:rsidR="00C44767" w:rsidRDefault="00C447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34A"/>
    <w:multiLevelType w:val="multilevel"/>
    <w:tmpl w:val="B784B2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826AF0"/>
    <w:multiLevelType w:val="hybridMultilevel"/>
    <w:tmpl w:val="4258BB80"/>
    <w:lvl w:ilvl="0" w:tplc="8020ADE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B088B"/>
    <w:multiLevelType w:val="hybridMultilevel"/>
    <w:tmpl w:val="75022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D7CE5"/>
    <w:multiLevelType w:val="hybridMultilevel"/>
    <w:tmpl w:val="24D6918A"/>
    <w:lvl w:ilvl="0" w:tplc="BF3AAED8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4A5143"/>
    <w:multiLevelType w:val="hybridMultilevel"/>
    <w:tmpl w:val="54D01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D5CB5"/>
    <w:multiLevelType w:val="hybridMultilevel"/>
    <w:tmpl w:val="46F8E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86730"/>
    <w:multiLevelType w:val="multilevel"/>
    <w:tmpl w:val="CB82C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BC225F"/>
    <w:multiLevelType w:val="multilevel"/>
    <w:tmpl w:val="B5AADE9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C50380"/>
    <w:multiLevelType w:val="hybridMultilevel"/>
    <w:tmpl w:val="C20E4716"/>
    <w:lvl w:ilvl="0" w:tplc="D3E209B4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F04B2"/>
    <w:multiLevelType w:val="hybridMultilevel"/>
    <w:tmpl w:val="00622FCC"/>
    <w:lvl w:ilvl="0" w:tplc="DF1E448C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A9949F9"/>
    <w:multiLevelType w:val="multilevel"/>
    <w:tmpl w:val="43E4D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0A3698"/>
    <w:multiLevelType w:val="hybridMultilevel"/>
    <w:tmpl w:val="63205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A79E4"/>
    <w:multiLevelType w:val="hybridMultilevel"/>
    <w:tmpl w:val="59B03DA0"/>
    <w:lvl w:ilvl="0" w:tplc="A78883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485644">
    <w:abstractNumId w:val="10"/>
  </w:num>
  <w:num w:numId="2" w16cid:durableId="797261421">
    <w:abstractNumId w:val="6"/>
  </w:num>
  <w:num w:numId="3" w16cid:durableId="914820288">
    <w:abstractNumId w:val="0"/>
  </w:num>
  <w:num w:numId="4" w16cid:durableId="802621222">
    <w:abstractNumId w:val="7"/>
  </w:num>
  <w:num w:numId="5" w16cid:durableId="2114397692">
    <w:abstractNumId w:val="9"/>
  </w:num>
  <w:num w:numId="6" w16cid:durableId="1568105878">
    <w:abstractNumId w:val="3"/>
  </w:num>
  <w:num w:numId="7" w16cid:durableId="1007366467">
    <w:abstractNumId w:val="5"/>
  </w:num>
  <w:num w:numId="8" w16cid:durableId="328604270">
    <w:abstractNumId w:val="4"/>
  </w:num>
  <w:num w:numId="9" w16cid:durableId="1471315346">
    <w:abstractNumId w:val="1"/>
  </w:num>
  <w:num w:numId="10" w16cid:durableId="457377742">
    <w:abstractNumId w:val="2"/>
  </w:num>
  <w:num w:numId="11" w16cid:durableId="1542130911">
    <w:abstractNumId w:val="11"/>
  </w:num>
  <w:num w:numId="12" w16cid:durableId="679704255">
    <w:abstractNumId w:val="12"/>
  </w:num>
  <w:num w:numId="13" w16cid:durableId="17047928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A2F"/>
    <w:rsid w:val="0001503E"/>
    <w:rsid w:val="000C0218"/>
    <w:rsid w:val="000D66FD"/>
    <w:rsid w:val="00150C93"/>
    <w:rsid w:val="00563C9B"/>
    <w:rsid w:val="00574E25"/>
    <w:rsid w:val="00581435"/>
    <w:rsid w:val="005A15CD"/>
    <w:rsid w:val="00643716"/>
    <w:rsid w:val="00736751"/>
    <w:rsid w:val="0088750F"/>
    <w:rsid w:val="00960F0E"/>
    <w:rsid w:val="00972377"/>
    <w:rsid w:val="009D01C4"/>
    <w:rsid w:val="00A86168"/>
    <w:rsid w:val="00C23E5D"/>
    <w:rsid w:val="00C44767"/>
    <w:rsid w:val="00CF067D"/>
    <w:rsid w:val="00D90150"/>
    <w:rsid w:val="00E83AE2"/>
    <w:rsid w:val="00F81A2F"/>
    <w:rsid w:val="00FC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F4EC3"/>
  <w15:docId w15:val="{C59AAEEC-B479-3546-ACC9-F4340E89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476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767"/>
  </w:style>
  <w:style w:type="paragraph" w:styleId="Footer">
    <w:name w:val="footer"/>
    <w:basedOn w:val="Normal"/>
    <w:link w:val="FooterChar"/>
    <w:uiPriority w:val="99"/>
    <w:unhideWhenUsed/>
    <w:rsid w:val="00C4476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767"/>
  </w:style>
  <w:style w:type="paragraph" w:styleId="IntenseQuote">
    <w:name w:val="Intense Quote"/>
    <w:basedOn w:val="Normal"/>
    <w:next w:val="Normal"/>
    <w:link w:val="IntenseQuoteChar"/>
    <w:uiPriority w:val="30"/>
    <w:qFormat/>
    <w:rsid w:val="00C44767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767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D901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574E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4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4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43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81435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81435"/>
    <w:pPr>
      <w:spacing w:before="120"/>
      <w:ind w:left="220"/>
    </w:pPr>
    <w:rPr>
      <w:rFonts w:asciiTheme="minorHAnsi" w:hAnsi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81435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81435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81435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1435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1435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1435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1435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1435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edward.formaini@populationgenomics.org.a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oud.google.com/sdk/docs/downloads-interactiv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1484FC35-5E3B-E541-B406-D7BB997F09D1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01E4793-E8A3-2447-B2CC-FBADC016F85D}">
  <we:reference id="wa104382008" version="1.1.0.1" store="en-GB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E790F73-3A7C-654F-8FFB-56B69178A571}">
  <we:reference id="wa200000011" version="1.0.1.0" store="en-GB" storeType="OMEX"/>
  <we:alternateReferences>
    <we:reference id="WA200000011" version="1.0.1.0" store="WA200000011" storeType="OMEX"/>
  </we:alternateReferences>
  <we:properties>
    <we:property name="language" value="&quot;Detect Automatically&quot;"/>
    <we:property name="theme" value="&quot;Atom One Dark Reasonabl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5E0EF6-BFEC-8D45-9FF9-7A6172614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Formaini</cp:lastModifiedBy>
  <cp:revision>5</cp:revision>
  <dcterms:created xsi:type="dcterms:W3CDTF">2023-04-14T08:29:00Z</dcterms:created>
  <dcterms:modified xsi:type="dcterms:W3CDTF">2023-04-14T08:41:00Z</dcterms:modified>
</cp:coreProperties>
</file>