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45664">
                <wp:simplePos x="0" y="0"/>
                <wp:positionH relativeFrom="page">
                  <wp:posOffset>327025</wp:posOffset>
                </wp:positionH>
                <wp:positionV relativeFrom="page">
                  <wp:posOffset>679450</wp:posOffset>
                </wp:positionV>
                <wp:extent cx="7099300" cy="89738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99300" cy="8973820"/>
                          <a:chExt cx="7099300" cy="89738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7086600" cy="896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8961120">
                                <a:moveTo>
                                  <a:pt x="0" y="180975"/>
                                </a:moveTo>
                                <a:lnTo>
                                  <a:pt x="6465" y="132864"/>
                                </a:lnTo>
                                <a:lnTo>
                                  <a:pt x="24712" y="89633"/>
                                </a:lnTo>
                                <a:lnTo>
                                  <a:pt x="53014" y="53006"/>
                                </a:lnTo>
                                <a:lnTo>
                                  <a:pt x="89646" y="24708"/>
                                </a:lnTo>
                                <a:lnTo>
                                  <a:pt x="132884" y="6464"/>
                                </a:lnTo>
                                <a:lnTo>
                                  <a:pt x="181000" y="0"/>
                                </a:lnTo>
                                <a:lnTo>
                                  <a:pt x="6905625" y="0"/>
                                </a:lnTo>
                                <a:lnTo>
                                  <a:pt x="6953735" y="6464"/>
                                </a:lnTo>
                                <a:lnTo>
                                  <a:pt x="6996966" y="24708"/>
                                </a:lnTo>
                                <a:lnTo>
                                  <a:pt x="7033593" y="53006"/>
                                </a:lnTo>
                                <a:lnTo>
                                  <a:pt x="7061891" y="89633"/>
                                </a:lnTo>
                                <a:lnTo>
                                  <a:pt x="7080135" y="132864"/>
                                </a:lnTo>
                                <a:lnTo>
                                  <a:pt x="7086600" y="180975"/>
                                </a:lnTo>
                                <a:lnTo>
                                  <a:pt x="7086600" y="8780119"/>
                                </a:lnTo>
                                <a:lnTo>
                                  <a:pt x="7080135" y="8828235"/>
                                </a:lnTo>
                                <a:lnTo>
                                  <a:pt x="7061891" y="8871473"/>
                                </a:lnTo>
                                <a:lnTo>
                                  <a:pt x="7033593" y="8908105"/>
                                </a:lnTo>
                                <a:lnTo>
                                  <a:pt x="6996966" y="8936407"/>
                                </a:lnTo>
                                <a:lnTo>
                                  <a:pt x="6953735" y="8954654"/>
                                </a:lnTo>
                                <a:lnTo>
                                  <a:pt x="6905625" y="8961120"/>
                                </a:lnTo>
                                <a:lnTo>
                                  <a:pt x="181000" y="8961120"/>
                                </a:lnTo>
                                <a:lnTo>
                                  <a:pt x="132884" y="8954654"/>
                                </a:lnTo>
                                <a:lnTo>
                                  <a:pt x="89646" y="8936407"/>
                                </a:lnTo>
                                <a:lnTo>
                                  <a:pt x="53014" y="8908105"/>
                                </a:lnTo>
                                <a:lnTo>
                                  <a:pt x="24712" y="8871473"/>
                                </a:lnTo>
                                <a:lnTo>
                                  <a:pt x="6465" y="8828235"/>
                                </a:lnTo>
                                <a:lnTo>
                                  <a:pt x="0" y="8780119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66" y="2921079"/>
                            <a:ext cx="4595581" cy="3066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75pt;margin-top:53.5pt;width:559pt;height:706.6pt;mso-position-horizontal-relative:page;mso-position-vertical-relative:page;z-index:-15970816" id="docshapegroup1" coordorigin="515,1070" coordsize="11180,14132">
                <v:shape style="position:absolute;left:525;top:1080;width:11160;height:14112" id="docshape2" coordorigin="525,1080" coordsize="11160,14112" path="m525,1365l535,1289,564,1221,608,1163,666,1119,734,1090,810,1080,11400,1080,11476,1090,11544,1119,11602,1163,11646,1221,11675,1289,11685,1365,11685,14907,11675,14983,11646,15051,11602,15109,11544,15153,11476,15182,11400,15192,810,15192,734,15182,666,15153,608,15109,564,15051,535,14983,525,14907,525,1365xe" filled="false" stroked="true" strokeweight="1pt" strokecolor="#000000">
                  <v:path arrowok="t"/>
                  <v:stroke dashstyle="solid"/>
                </v:shape>
                <v:shape style="position:absolute;left:2588;top:5670;width:7238;height:4830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743700" cy="9030335"/>
                <wp:effectExtent l="0" t="0" r="0" b="889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743700" cy="9030335"/>
                          <a:chExt cx="6743700" cy="903033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1181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7663"/>
                            <a:ext cx="6743192" cy="78122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1pt;height:711.05pt;mso-position-horizontal-relative:char;mso-position-vertical-relative:line" id="docshapegroup4" coordorigin="0,0" coordsize="10620,14221">
                <v:shape style="position:absolute;left:0;top:0;width:3323;height:1860" type="#_x0000_t75" id="docshape5" stroked="false">
                  <v:imagedata r:id="rId6" o:title=""/>
                </v:shape>
                <v:shape style="position:absolute;left:0;top:1917;width:10620;height:12303" type="#_x0000_t75" id="docshape6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74"/>
        <w:rPr>
          <w:rFonts w:ascii="Times New Roman"/>
        </w:rPr>
      </w:pPr>
    </w:p>
    <w:p>
      <w:pPr>
        <w:pStyle w:val="BodyText"/>
        <w:ind w:left="154" w:right="151"/>
        <w:jc w:val="center"/>
      </w:pPr>
      <w:r>
        <w:rPr/>
        <w:t>Gen</w:t>
      </w:r>
      <w:r>
        <w:rPr>
          <w:spacing w:val="-6"/>
        </w:rPr>
        <w:t> </w:t>
      </w:r>
      <w:r>
        <w:rPr/>
        <w:t>Nutrients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</w:t>
      </w:r>
      <w:r>
        <w:rPr>
          <w:spacing w:val="-5"/>
        </w:rPr>
        <w:t> </w:t>
      </w:r>
      <w:r>
        <w:rPr/>
        <w:t>07850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Phone:</w:t>
      </w:r>
      <w:r>
        <w:rPr>
          <w:spacing w:val="-5"/>
        </w:rPr>
        <w:t> </w:t>
      </w:r>
      <w:r>
        <w:rPr/>
        <w:t>6032342174</w:t>
      </w:r>
      <w:r>
        <w:rPr>
          <w:spacing w:val="-5"/>
        </w:rPr>
        <w:t> </w:t>
      </w:r>
      <w:r>
        <w:rPr/>
        <w:t>|Email:</w:t>
      </w:r>
      <w:r>
        <w:rPr>
          <w:spacing w:val="-5"/>
        </w:rPr>
        <w:t> </w:t>
      </w:r>
      <w:hyperlink r:id="rId8">
        <w:r>
          <w:rPr>
            <w:color w:val="0000FF"/>
            <w:u w:val="single" w:color="0000FF"/>
          </w:rPr>
          <w:t>sales@gennutrients.com</w:t>
        </w:r>
      </w:hyperlink>
      <w:r>
        <w:rPr>
          <w:color w:val="0000FF"/>
          <w:spacing w:val="-3"/>
          <w:u w:val="none"/>
        </w:rPr>
        <w:t> </w:t>
      </w:r>
      <w:r>
        <w:rPr>
          <w:spacing w:val="-10"/>
          <w:u w:val="none"/>
        </w:rPr>
        <w:t>|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60" w:bottom="280" w:left="72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46176">
                <wp:simplePos x="0" y="0"/>
                <wp:positionH relativeFrom="page">
                  <wp:posOffset>327025</wp:posOffset>
                </wp:positionH>
                <wp:positionV relativeFrom="page">
                  <wp:posOffset>679450</wp:posOffset>
                </wp:positionV>
                <wp:extent cx="7099300" cy="897382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099300" cy="8973820"/>
                          <a:chExt cx="7099300" cy="89738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7086600" cy="896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8961120">
                                <a:moveTo>
                                  <a:pt x="0" y="180975"/>
                                </a:moveTo>
                                <a:lnTo>
                                  <a:pt x="6465" y="132864"/>
                                </a:lnTo>
                                <a:lnTo>
                                  <a:pt x="24712" y="89633"/>
                                </a:lnTo>
                                <a:lnTo>
                                  <a:pt x="53014" y="53006"/>
                                </a:lnTo>
                                <a:lnTo>
                                  <a:pt x="89646" y="24708"/>
                                </a:lnTo>
                                <a:lnTo>
                                  <a:pt x="132884" y="6464"/>
                                </a:lnTo>
                                <a:lnTo>
                                  <a:pt x="181000" y="0"/>
                                </a:lnTo>
                                <a:lnTo>
                                  <a:pt x="6905625" y="0"/>
                                </a:lnTo>
                                <a:lnTo>
                                  <a:pt x="6953735" y="6464"/>
                                </a:lnTo>
                                <a:lnTo>
                                  <a:pt x="6996966" y="24708"/>
                                </a:lnTo>
                                <a:lnTo>
                                  <a:pt x="7033593" y="53006"/>
                                </a:lnTo>
                                <a:lnTo>
                                  <a:pt x="7061891" y="89633"/>
                                </a:lnTo>
                                <a:lnTo>
                                  <a:pt x="7080135" y="132864"/>
                                </a:lnTo>
                                <a:lnTo>
                                  <a:pt x="7086600" y="180975"/>
                                </a:lnTo>
                                <a:lnTo>
                                  <a:pt x="7086600" y="8780119"/>
                                </a:lnTo>
                                <a:lnTo>
                                  <a:pt x="7080135" y="8828235"/>
                                </a:lnTo>
                                <a:lnTo>
                                  <a:pt x="7061891" y="8871473"/>
                                </a:lnTo>
                                <a:lnTo>
                                  <a:pt x="7033593" y="8908105"/>
                                </a:lnTo>
                                <a:lnTo>
                                  <a:pt x="6996966" y="8936407"/>
                                </a:lnTo>
                                <a:lnTo>
                                  <a:pt x="6953735" y="8954654"/>
                                </a:lnTo>
                                <a:lnTo>
                                  <a:pt x="6905625" y="8961120"/>
                                </a:lnTo>
                                <a:lnTo>
                                  <a:pt x="181000" y="8961120"/>
                                </a:lnTo>
                                <a:lnTo>
                                  <a:pt x="132884" y="8954654"/>
                                </a:lnTo>
                                <a:lnTo>
                                  <a:pt x="89646" y="8936407"/>
                                </a:lnTo>
                                <a:lnTo>
                                  <a:pt x="53014" y="8908105"/>
                                </a:lnTo>
                                <a:lnTo>
                                  <a:pt x="24712" y="8871473"/>
                                </a:lnTo>
                                <a:lnTo>
                                  <a:pt x="6465" y="8828235"/>
                                </a:lnTo>
                                <a:lnTo>
                                  <a:pt x="0" y="8780119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66" y="2921079"/>
                            <a:ext cx="4595581" cy="3066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75pt;margin-top:53.5pt;width:559pt;height:706.6pt;mso-position-horizontal-relative:page;mso-position-vertical-relative:page;z-index:-15970304" id="docshapegroup7" coordorigin="515,1070" coordsize="11180,14132">
                <v:shape style="position:absolute;left:525;top:1080;width:11160;height:14112" id="docshape8" coordorigin="525,1080" coordsize="11160,14112" path="m525,1365l535,1289,564,1221,608,1163,666,1119,734,1090,810,1080,11400,1080,11476,1090,11544,1119,11602,1163,11646,1221,11675,1289,11685,1365,11685,14907,11675,14983,11646,15051,11602,15109,11544,15153,11476,15182,11400,15192,810,15192,734,15182,666,15153,608,15109,564,15051,535,14983,525,14907,525,1365xe" filled="false" stroked="true" strokeweight="1pt" strokecolor="#000000">
                  <v:path arrowok="t"/>
                  <v:stroke dashstyle="solid"/>
                </v:shape>
                <v:shape style="position:absolute;left:2588;top:5670;width:7238;height:4830" type="#_x0000_t75" id="docshape9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2111924" cy="117957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924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8"/>
      </w:pPr>
    </w:p>
    <w:p>
      <w:pPr>
        <w:pStyle w:val="BodyText"/>
      </w:pPr>
      <w:r>
        <w:rPr/>
        <w:t>At</w:t>
      </w:r>
      <w:r>
        <w:rPr>
          <w:spacing w:val="-5"/>
        </w:rPr>
        <w:t> </w:t>
      </w:r>
      <w:r>
        <w:rPr/>
        <w:t>Gen</w:t>
      </w:r>
      <w:r>
        <w:rPr>
          <w:spacing w:val="-5"/>
        </w:rPr>
        <w:t> </w:t>
      </w:r>
      <w:r>
        <w:rPr/>
        <w:t>Nutrients,</w:t>
      </w:r>
      <w:r>
        <w:rPr>
          <w:spacing w:val="-7"/>
        </w:rPr>
        <w:t> </w:t>
      </w:r>
      <w:r>
        <w:rPr/>
        <w:t>we</w:t>
      </w:r>
      <w:r>
        <w:rPr>
          <w:spacing w:val="-4"/>
        </w:rPr>
        <w:t> </w:t>
      </w:r>
      <w:r>
        <w:rPr/>
        <w:t>believe</w:t>
      </w:r>
      <w:r>
        <w:rPr>
          <w:spacing w:val="-7"/>
        </w:rPr>
        <w:t> </w:t>
      </w:r>
      <w:r>
        <w:rPr/>
        <w:t>exceptional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begin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exceptional</w:t>
      </w:r>
      <w:r>
        <w:rPr>
          <w:spacing w:val="-7"/>
        </w:rPr>
        <w:t> </w:t>
      </w:r>
      <w:r>
        <w:rPr>
          <w:spacing w:val="-2"/>
        </w:rPr>
        <w:t>ingredients.</w:t>
      </w:r>
    </w:p>
    <w:p>
      <w:pPr>
        <w:pStyle w:val="BodyText"/>
        <w:spacing w:before="10"/>
      </w:pPr>
    </w:p>
    <w:p>
      <w:pPr>
        <w:pStyle w:val="BodyText"/>
        <w:spacing w:before="1"/>
      </w:pPr>
      <w:r>
        <w:rPr/>
        <w:t>As a trusted ingredient partner, we supply premium nutraceutical ingredients, botanical extracts, and functional raw materials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5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wellness</w:t>
      </w:r>
      <w:r>
        <w:rPr>
          <w:spacing w:val="-2"/>
        </w:rPr>
        <w:t> </w:t>
      </w:r>
      <w:r>
        <w:rPr/>
        <w:t>industry.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commitment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quality,</w:t>
      </w:r>
      <w:r>
        <w:rPr>
          <w:spacing w:val="-3"/>
        </w:rPr>
        <w:t> </w:t>
      </w:r>
      <w:r>
        <w:rPr/>
        <w:t>transparency,</w:t>
      </w:r>
      <w:r>
        <w:rPr>
          <w:spacing w:val="-3"/>
        </w:rPr>
        <w:t> </w:t>
      </w:r>
      <w:r>
        <w:rPr/>
        <w:t>and customer</w:t>
      </w:r>
      <w:r>
        <w:rPr>
          <w:spacing w:val="-1"/>
        </w:rPr>
        <w:t> </w:t>
      </w:r>
      <w:r>
        <w:rPr/>
        <w:t>satisfaction enables us to provide reliable</w:t>
      </w:r>
      <w:r>
        <w:rPr>
          <w:spacing w:val="-2"/>
        </w:rPr>
        <w:t> </w:t>
      </w:r>
      <w:r>
        <w:rPr/>
        <w:t>ingredient solutions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support product innovation and market </w:t>
      </w:r>
      <w:r>
        <w:rPr>
          <w:spacing w:val="-2"/>
        </w:rPr>
        <w:t>growth.</w:t>
      </w:r>
    </w:p>
    <w:p>
      <w:pPr>
        <w:pStyle w:val="BodyText"/>
        <w:spacing w:before="10"/>
      </w:pPr>
    </w:p>
    <w:p>
      <w:pPr>
        <w:pStyle w:val="BodyText"/>
      </w:pP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dedicated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lasting</w:t>
      </w:r>
      <w:r>
        <w:rPr>
          <w:spacing w:val="-4"/>
        </w:rPr>
        <w:t> </w:t>
      </w:r>
      <w:r>
        <w:rPr/>
        <w:t>partnerships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quality,</w:t>
      </w:r>
      <w:r>
        <w:rPr>
          <w:spacing w:val="-2"/>
        </w:rPr>
        <w:t> </w:t>
      </w:r>
      <w:r>
        <w:rPr/>
        <w:t>responsive</w:t>
      </w:r>
      <w:r>
        <w:rPr>
          <w:spacing w:val="-2"/>
        </w:rPr>
        <w:t> </w:t>
      </w:r>
      <w:r>
        <w:rPr/>
        <w:t>service,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customer-centric approach that delivers value at every stage of the supply chain.</w:t>
      </w: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GEN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NUTRIENTS</w:t>
      </w:r>
    </w:p>
    <w:p>
      <w:pPr>
        <w:pStyle w:val="BodyText"/>
        <w:spacing w:before="241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4"/>
        </w:rPr>
        <w:t> </w:t>
      </w:r>
      <w:r>
        <w:rPr>
          <w:spacing w:val="-2"/>
        </w:rPr>
        <w:t>Premium</w:t>
      </w:r>
      <w:r>
        <w:rPr>
          <w:spacing w:val="-9"/>
        </w:rPr>
        <w:t> </w:t>
      </w:r>
      <w:r>
        <w:rPr>
          <w:spacing w:val="-2"/>
        </w:rPr>
        <w:t>Quality</w:t>
      </w:r>
      <w:r>
        <w:rPr>
          <w:spacing w:val="-6"/>
        </w:rPr>
        <w:t> </w:t>
      </w:r>
      <w:r>
        <w:rPr>
          <w:spacing w:val="-2"/>
        </w:rPr>
        <w:t>Ingredients</w:t>
      </w:r>
    </w:p>
    <w:p>
      <w:pPr>
        <w:pStyle w:val="BodyText"/>
        <w:spacing w:before="44"/>
      </w:pPr>
      <w:r>
        <w:rPr>
          <w:spacing w:val="-2"/>
        </w:rPr>
        <w:t>Carefully</w:t>
      </w:r>
      <w:r>
        <w:rPr>
          <w:spacing w:val="-9"/>
        </w:rPr>
        <w:t> </w:t>
      </w:r>
      <w:r>
        <w:rPr>
          <w:spacing w:val="-2"/>
        </w:rPr>
        <w:t>sourced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tested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ensure</w:t>
      </w:r>
      <w:r>
        <w:rPr>
          <w:spacing w:val="-6"/>
        </w:rPr>
        <w:t> </w:t>
      </w:r>
      <w:r>
        <w:rPr>
          <w:spacing w:val="-2"/>
        </w:rPr>
        <w:t>consistent</w:t>
      </w:r>
      <w:r>
        <w:rPr>
          <w:spacing w:val="-7"/>
        </w:rPr>
        <w:t> </w:t>
      </w:r>
      <w:r>
        <w:rPr>
          <w:spacing w:val="-2"/>
        </w:rPr>
        <w:t>quality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performance.</w:t>
      </w:r>
    </w:p>
    <w:p>
      <w:pPr>
        <w:pStyle w:val="BodyText"/>
        <w:spacing w:before="241"/>
      </w:pPr>
      <w:r>
        <w:rPr>
          <w:rFonts w:ascii="Segoe UI Symbol" w:hAnsi="Segoe UI Symbol"/>
          <w:spacing w:val="-4"/>
        </w:rPr>
        <w:t>✔ </w:t>
      </w:r>
      <w:r>
        <w:rPr>
          <w:spacing w:val="-4"/>
        </w:rPr>
        <w:t>Comprehensive</w:t>
      </w:r>
      <w:r>
        <w:rPr>
          <w:spacing w:val="6"/>
        </w:rPr>
        <w:t> </w:t>
      </w:r>
      <w:r>
        <w:rPr>
          <w:spacing w:val="-4"/>
        </w:rPr>
        <w:t>Documentation</w:t>
      </w:r>
    </w:p>
    <w:p>
      <w:pPr>
        <w:pStyle w:val="BodyText"/>
        <w:spacing w:before="41"/>
      </w:pP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provide</w:t>
      </w:r>
      <w:r>
        <w:rPr>
          <w:spacing w:val="-8"/>
        </w:rPr>
        <w:t> </w:t>
      </w:r>
      <w:r>
        <w:rPr>
          <w:spacing w:val="-2"/>
        </w:rPr>
        <w:t>COA,</w:t>
      </w:r>
      <w:r>
        <w:rPr>
          <w:spacing w:val="-8"/>
        </w:rPr>
        <w:t> </w:t>
      </w:r>
      <w:r>
        <w:rPr>
          <w:spacing w:val="-2"/>
        </w:rPr>
        <w:t>Specifications,</w:t>
      </w:r>
      <w:r>
        <w:rPr>
          <w:spacing w:val="-9"/>
        </w:rPr>
        <w:t> </w:t>
      </w:r>
      <w:r>
        <w:rPr>
          <w:spacing w:val="-2"/>
        </w:rPr>
        <w:t>MSDS,</w:t>
      </w:r>
      <w:r>
        <w:rPr>
          <w:spacing w:val="-8"/>
        </w:rPr>
        <w:t> </w:t>
      </w:r>
      <w:r>
        <w:rPr>
          <w:spacing w:val="-2"/>
        </w:rPr>
        <w:t>TDS,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regulatory</w:t>
      </w:r>
      <w:r>
        <w:rPr>
          <w:spacing w:val="-8"/>
        </w:rPr>
        <w:t> </w:t>
      </w:r>
      <w:r>
        <w:rPr>
          <w:spacing w:val="-2"/>
        </w:rPr>
        <w:t>documents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support</w:t>
      </w:r>
      <w:r>
        <w:rPr>
          <w:spacing w:val="-10"/>
        </w:rPr>
        <w:t> </w:t>
      </w:r>
      <w:r>
        <w:rPr>
          <w:spacing w:val="-2"/>
        </w:rPr>
        <w:t>compliance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manufacturing</w:t>
      </w:r>
      <w:r>
        <w:rPr>
          <w:spacing w:val="-8"/>
        </w:rPr>
        <w:t> </w:t>
      </w:r>
      <w:r>
        <w:rPr>
          <w:spacing w:val="-2"/>
        </w:rPr>
        <w:t>needs.</w:t>
      </w:r>
    </w:p>
    <w:p>
      <w:pPr>
        <w:pStyle w:val="BodyText"/>
        <w:spacing w:before="241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4"/>
        </w:rPr>
        <w:t> </w:t>
      </w:r>
      <w:r>
        <w:rPr>
          <w:spacing w:val="-2"/>
        </w:rPr>
        <w:t>Flexible</w:t>
      </w:r>
      <w:r>
        <w:rPr>
          <w:spacing w:val="-8"/>
        </w:rPr>
        <w:t> </w:t>
      </w:r>
      <w:r>
        <w:rPr>
          <w:spacing w:val="-2"/>
        </w:rPr>
        <w:t>MOQ</w:t>
      </w:r>
      <w:r>
        <w:rPr>
          <w:spacing w:val="-6"/>
        </w:rPr>
        <w:t> </w:t>
      </w:r>
      <w:r>
        <w:rPr>
          <w:spacing w:val="-2"/>
        </w:rPr>
        <w:t>(Low</w:t>
      </w:r>
      <w:r>
        <w:rPr>
          <w:spacing w:val="-7"/>
        </w:rPr>
        <w:t> </w:t>
      </w:r>
      <w:r>
        <w:rPr>
          <w:spacing w:val="-2"/>
        </w:rPr>
        <w:t>Minimum</w:t>
      </w:r>
      <w:r>
        <w:rPr>
          <w:spacing w:val="-6"/>
        </w:rPr>
        <w:t> </w:t>
      </w:r>
      <w:r>
        <w:rPr>
          <w:spacing w:val="-2"/>
        </w:rPr>
        <w:t>Order</w:t>
      </w:r>
      <w:r>
        <w:rPr>
          <w:spacing w:val="-6"/>
        </w:rPr>
        <w:t> </w:t>
      </w:r>
      <w:r>
        <w:rPr>
          <w:spacing w:val="-2"/>
        </w:rPr>
        <w:t>Quantity)</w:t>
      </w:r>
    </w:p>
    <w:p>
      <w:pPr>
        <w:pStyle w:val="BodyText"/>
        <w:spacing w:before="43"/>
      </w:pP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support</w:t>
      </w:r>
      <w:r>
        <w:rPr>
          <w:spacing w:val="-7"/>
        </w:rPr>
        <w:t> </w:t>
      </w:r>
      <w:r>
        <w:rPr>
          <w:spacing w:val="-2"/>
        </w:rPr>
        <w:t>startups,</w:t>
      </w:r>
      <w:r>
        <w:rPr>
          <w:spacing w:val="-8"/>
        </w:rPr>
        <w:t> </w:t>
      </w:r>
      <w:r>
        <w:rPr>
          <w:spacing w:val="-2"/>
        </w:rPr>
        <w:t>small</w:t>
      </w:r>
      <w:r>
        <w:rPr>
          <w:spacing w:val="-8"/>
        </w:rPr>
        <w:t> </w:t>
      </w:r>
      <w:r>
        <w:rPr>
          <w:spacing w:val="-2"/>
        </w:rPr>
        <w:t>businesses,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large</w:t>
      </w:r>
      <w:r>
        <w:rPr>
          <w:spacing w:val="-7"/>
        </w:rPr>
        <w:t> </w:t>
      </w:r>
      <w:r>
        <w:rPr>
          <w:spacing w:val="-2"/>
        </w:rPr>
        <w:t>manufacturers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flexible</w:t>
      </w:r>
      <w:r>
        <w:rPr>
          <w:spacing w:val="-7"/>
        </w:rPr>
        <w:t> </w:t>
      </w:r>
      <w:r>
        <w:rPr>
          <w:spacing w:val="-2"/>
        </w:rPr>
        <w:t>ordering</w:t>
      </w:r>
      <w:r>
        <w:rPr>
          <w:spacing w:val="-8"/>
        </w:rPr>
        <w:t> </w:t>
      </w:r>
      <w:r>
        <w:rPr>
          <w:spacing w:val="-2"/>
        </w:rPr>
        <w:t>options.</w:t>
      </w:r>
    </w:p>
    <w:p>
      <w:pPr>
        <w:pStyle w:val="BodyText"/>
        <w:spacing w:before="242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6"/>
        </w:rPr>
        <w:t> </w:t>
      </w:r>
      <w:r>
        <w:rPr>
          <w:spacing w:val="-2"/>
        </w:rPr>
        <w:t>Reliable</w:t>
      </w:r>
      <w:r>
        <w:rPr>
          <w:spacing w:val="-11"/>
        </w:rPr>
        <w:t> </w:t>
      </w:r>
      <w:r>
        <w:rPr>
          <w:spacing w:val="-2"/>
        </w:rPr>
        <w:t>Supply</w:t>
      </w:r>
      <w:r>
        <w:rPr>
          <w:spacing w:val="-6"/>
        </w:rPr>
        <w:t> </w:t>
      </w:r>
      <w:r>
        <w:rPr>
          <w:spacing w:val="-4"/>
        </w:rPr>
        <w:t>Chain</w:t>
      </w:r>
    </w:p>
    <w:p>
      <w:pPr>
        <w:pStyle w:val="BodyText"/>
        <w:spacing w:before="43"/>
      </w:pPr>
      <w:r>
        <w:rPr>
          <w:spacing w:val="-2"/>
        </w:rPr>
        <w:t>Consistent</w:t>
      </w:r>
      <w:r>
        <w:rPr>
          <w:spacing w:val="-10"/>
        </w:rPr>
        <w:t> </w:t>
      </w:r>
      <w:r>
        <w:rPr>
          <w:spacing w:val="-2"/>
        </w:rPr>
        <w:t>sourcing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timely</w:t>
      </w:r>
      <w:r>
        <w:rPr>
          <w:spacing w:val="-7"/>
        </w:rPr>
        <w:t> </w:t>
      </w:r>
      <w:r>
        <w:rPr>
          <w:spacing w:val="-2"/>
        </w:rPr>
        <w:t>delivery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ensure</w:t>
      </w:r>
      <w:r>
        <w:rPr>
          <w:spacing w:val="-7"/>
        </w:rPr>
        <w:t> </w:t>
      </w:r>
      <w:r>
        <w:rPr>
          <w:spacing w:val="-2"/>
        </w:rPr>
        <w:t>uninterrupted</w:t>
      </w:r>
      <w:r>
        <w:rPr>
          <w:spacing w:val="-8"/>
        </w:rPr>
        <w:t> </w:t>
      </w:r>
      <w:r>
        <w:rPr>
          <w:spacing w:val="-2"/>
        </w:rPr>
        <w:t>production.</w:t>
      </w:r>
    </w:p>
    <w:p>
      <w:pPr>
        <w:pStyle w:val="BodyText"/>
        <w:spacing w:before="241"/>
      </w:pPr>
      <w:r>
        <w:rPr>
          <w:rFonts w:ascii="Segoe UI Symbol" w:hAnsi="Segoe UI Symbol"/>
          <w:spacing w:val="-4"/>
        </w:rPr>
        <w:t>✔ </w:t>
      </w:r>
      <w:r>
        <w:rPr>
          <w:spacing w:val="-4"/>
        </w:rPr>
        <w:t>Customer-Focused</w:t>
      </w:r>
      <w:r>
        <w:rPr>
          <w:spacing w:val="8"/>
        </w:rPr>
        <w:t> </w:t>
      </w:r>
      <w:r>
        <w:rPr>
          <w:spacing w:val="-4"/>
        </w:rPr>
        <w:t>Support</w:t>
      </w:r>
    </w:p>
    <w:p>
      <w:pPr>
        <w:pStyle w:val="BodyText"/>
        <w:spacing w:before="44"/>
      </w:pPr>
      <w:r>
        <w:rPr>
          <w:spacing w:val="-2"/>
        </w:rPr>
        <w:t>Dedicated</w:t>
      </w:r>
      <w:r>
        <w:rPr>
          <w:spacing w:val="-10"/>
        </w:rPr>
        <w:t> </w:t>
      </w:r>
      <w:r>
        <w:rPr>
          <w:spacing w:val="-2"/>
        </w:rPr>
        <w:t>support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inquiry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delivery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smooth</w:t>
      </w:r>
      <w:r>
        <w:rPr>
          <w:spacing w:val="-8"/>
        </w:rPr>
        <w:t> </w:t>
      </w:r>
      <w:r>
        <w:rPr>
          <w:spacing w:val="-2"/>
        </w:rPr>
        <w:t>sourcing</w:t>
      </w:r>
      <w:r>
        <w:rPr>
          <w:spacing w:val="-7"/>
        </w:rPr>
        <w:t> </w:t>
      </w:r>
      <w:r>
        <w:rPr>
          <w:spacing w:val="-2"/>
        </w:rPr>
        <w:t>experience.</w:t>
      </w:r>
    </w:p>
    <w:p>
      <w:pPr>
        <w:pStyle w:val="BodyText"/>
        <w:spacing w:before="241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4"/>
        </w:rPr>
        <w:t> </w:t>
      </w:r>
      <w:r>
        <w:rPr>
          <w:spacing w:val="-2"/>
        </w:rPr>
        <w:t>Competitive</w:t>
      </w:r>
      <w:r>
        <w:rPr>
          <w:spacing w:val="-9"/>
        </w:rPr>
        <w:t> </w:t>
      </w:r>
      <w:r>
        <w:rPr>
          <w:spacing w:val="-2"/>
        </w:rPr>
        <w:t>Pricing</w:t>
      </w:r>
    </w:p>
    <w:p>
      <w:pPr>
        <w:pStyle w:val="BodyText"/>
        <w:spacing w:before="43"/>
      </w:pPr>
      <w:r>
        <w:rPr>
          <w:spacing w:val="-2"/>
        </w:rPr>
        <w:t>High-quality</w:t>
      </w:r>
      <w:r>
        <w:rPr>
          <w:spacing w:val="-9"/>
        </w:rPr>
        <w:t> </w:t>
      </w:r>
      <w:r>
        <w:rPr>
          <w:spacing w:val="-2"/>
        </w:rPr>
        <w:t>ingredients</w:t>
      </w:r>
      <w:r>
        <w:rPr>
          <w:spacing w:val="-9"/>
        </w:rPr>
        <w:t> </w:t>
      </w:r>
      <w:r>
        <w:rPr>
          <w:spacing w:val="-2"/>
        </w:rPr>
        <w:t>offered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cost-effective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market-competitive</w:t>
      </w:r>
      <w:r>
        <w:rPr>
          <w:spacing w:val="-8"/>
        </w:rPr>
        <w:t> </w:t>
      </w:r>
      <w:r>
        <w:rPr>
          <w:spacing w:val="-2"/>
        </w:rPr>
        <w:t>pricing.</w:t>
      </w:r>
    </w:p>
    <w:p>
      <w:pPr>
        <w:pStyle w:val="BodyText"/>
        <w:spacing w:before="24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6"/>
        </w:rPr>
        <w:t> </w:t>
      </w:r>
      <w:r>
        <w:rPr/>
        <w:t>Trust</w:t>
      </w:r>
      <w:r>
        <w:rPr>
          <w:spacing w:val="-11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Transparency</w:t>
      </w:r>
    </w:p>
    <w:p>
      <w:pPr>
        <w:pStyle w:val="BodyText"/>
        <w:spacing w:before="44"/>
      </w:pPr>
      <w:r>
        <w:rPr>
          <w:spacing w:val="-2"/>
        </w:rPr>
        <w:t>Clear</w:t>
      </w:r>
      <w:r>
        <w:rPr>
          <w:spacing w:val="-12"/>
        </w:rPr>
        <w:t> </w:t>
      </w:r>
      <w:r>
        <w:rPr>
          <w:spacing w:val="-2"/>
        </w:rPr>
        <w:t>communication,</w:t>
      </w:r>
      <w:r>
        <w:rPr>
          <w:spacing w:val="-9"/>
        </w:rPr>
        <w:t> </w:t>
      </w:r>
      <w:r>
        <w:rPr>
          <w:spacing w:val="-2"/>
        </w:rPr>
        <w:t>honest</w:t>
      </w:r>
      <w:r>
        <w:rPr>
          <w:spacing w:val="-9"/>
        </w:rPr>
        <w:t> </w:t>
      </w:r>
      <w:r>
        <w:rPr>
          <w:spacing w:val="-2"/>
        </w:rPr>
        <w:t>sourcing</w:t>
      </w:r>
      <w:r>
        <w:rPr>
          <w:spacing w:val="-9"/>
        </w:rPr>
        <w:t> </w:t>
      </w:r>
      <w:r>
        <w:rPr>
          <w:spacing w:val="-2"/>
        </w:rPr>
        <w:t>practices,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reliable</w:t>
      </w:r>
      <w:r>
        <w:rPr>
          <w:spacing w:val="-8"/>
        </w:rPr>
        <w:t> </w:t>
      </w:r>
      <w:r>
        <w:rPr>
          <w:spacing w:val="-2"/>
        </w:rPr>
        <w:t>business</w:t>
      </w:r>
      <w:r>
        <w:rPr>
          <w:spacing w:val="-9"/>
        </w:rPr>
        <w:t> </w:t>
      </w:r>
      <w:r>
        <w:rPr>
          <w:spacing w:val="-2"/>
        </w:rPr>
        <w:t>relationships.</w:t>
      </w:r>
    </w:p>
    <w:p>
      <w:pPr>
        <w:pStyle w:val="BodyText"/>
        <w:spacing w:before="242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4"/>
        </w:rPr>
        <w:t> </w:t>
      </w:r>
      <w:r>
        <w:rPr>
          <w:spacing w:val="-2"/>
        </w:rPr>
        <w:t>Global</w:t>
      </w:r>
      <w:r>
        <w:rPr>
          <w:spacing w:val="-10"/>
        </w:rPr>
        <w:t> </w:t>
      </w:r>
      <w:r>
        <w:rPr>
          <w:spacing w:val="-2"/>
        </w:rPr>
        <w:t>Sourcing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spacing w:before="41"/>
      </w:pPr>
      <w:r>
        <w:rPr>
          <w:spacing w:val="-2"/>
        </w:rPr>
        <w:t>Access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wide</w:t>
      </w:r>
      <w:r>
        <w:rPr>
          <w:spacing w:val="-7"/>
        </w:rPr>
        <w:t> </w:t>
      </w:r>
      <w:r>
        <w:rPr>
          <w:spacing w:val="-2"/>
        </w:rPr>
        <w:t>range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nutraceutical,</w:t>
      </w:r>
      <w:r>
        <w:rPr>
          <w:spacing w:val="-8"/>
        </w:rPr>
        <w:t> </w:t>
      </w:r>
      <w:r>
        <w:rPr>
          <w:spacing w:val="-2"/>
        </w:rPr>
        <w:t>botanical,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functional</w:t>
      </w:r>
      <w:r>
        <w:rPr>
          <w:spacing w:val="-8"/>
        </w:rPr>
        <w:t> </w:t>
      </w:r>
      <w:r>
        <w:rPr>
          <w:spacing w:val="-2"/>
        </w:rPr>
        <w:t>ingredients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trusted</w:t>
      </w:r>
      <w:r>
        <w:rPr>
          <w:spacing w:val="-8"/>
        </w:rPr>
        <w:t> </w:t>
      </w:r>
      <w:r>
        <w:rPr>
          <w:spacing w:val="-2"/>
        </w:rPr>
        <w:t>suppliers</w:t>
      </w:r>
      <w:r>
        <w:rPr>
          <w:spacing w:val="-7"/>
        </w:rPr>
        <w:t> </w:t>
      </w:r>
      <w:r>
        <w:rPr>
          <w:spacing w:val="-2"/>
        </w:rPr>
        <w:t>worldwide.</w:t>
      </w:r>
    </w:p>
    <w:p>
      <w:pPr>
        <w:pStyle w:val="BodyText"/>
      </w:pPr>
    </w:p>
    <w:p>
      <w:pPr>
        <w:pStyle w:val="BodyText"/>
        <w:spacing w:before="211"/>
      </w:pPr>
    </w:p>
    <w:p>
      <w:pPr>
        <w:spacing w:before="1"/>
        <w:ind w:left="1440" w:right="0" w:firstLine="0"/>
        <w:jc w:val="left"/>
        <w:rPr>
          <w:b/>
          <w:sz w:val="22"/>
        </w:rPr>
      </w:pPr>
      <w:r>
        <w:rPr>
          <w:b/>
          <w:color w:val="00AF50"/>
          <w:spacing w:val="-4"/>
          <w:sz w:val="22"/>
        </w:rPr>
        <w:t>Our</w:t>
      </w:r>
      <w:r>
        <w:rPr>
          <w:b/>
          <w:color w:val="00AF50"/>
          <w:spacing w:val="-26"/>
          <w:sz w:val="22"/>
        </w:rPr>
        <w:t> </w:t>
      </w:r>
      <w:r>
        <w:rPr>
          <w:b/>
          <w:color w:val="00AF50"/>
          <w:spacing w:val="-2"/>
          <w:sz w:val="22"/>
        </w:rPr>
        <w:t>Promise</w:t>
      </w:r>
    </w:p>
    <w:p>
      <w:pPr>
        <w:spacing w:before="261"/>
        <w:ind w:left="1440" w:right="0" w:firstLine="0"/>
        <w:jc w:val="left"/>
        <w:rPr>
          <w:b/>
          <w:sz w:val="22"/>
        </w:rPr>
      </w:pPr>
      <w:r>
        <w:rPr>
          <w:b/>
          <w:color w:val="00AF50"/>
          <w:spacing w:val="-8"/>
          <w:sz w:val="22"/>
        </w:rPr>
        <w:t>Quality</w:t>
      </w:r>
      <w:r>
        <w:rPr>
          <w:b/>
          <w:color w:val="00AF50"/>
          <w:spacing w:val="-21"/>
          <w:sz w:val="22"/>
        </w:rPr>
        <w:t> </w:t>
      </w:r>
      <w:r>
        <w:rPr>
          <w:b/>
          <w:color w:val="00AF50"/>
          <w:spacing w:val="-8"/>
          <w:sz w:val="22"/>
        </w:rPr>
        <w:t>You</w:t>
      </w:r>
      <w:r>
        <w:rPr>
          <w:b/>
          <w:color w:val="00AF50"/>
          <w:spacing w:val="-20"/>
          <w:sz w:val="22"/>
        </w:rPr>
        <w:t> </w:t>
      </w:r>
      <w:r>
        <w:rPr>
          <w:b/>
          <w:color w:val="00AF50"/>
          <w:spacing w:val="-8"/>
          <w:sz w:val="22"/>
        </w:rPr>
        <w:t>Trust.</w:t>
      </w:r>
      <w:r>
        <w:rPr>
          <w:b/>
          <w:color w:val="00AF50"/>
          <w:spacing w:val="-21"/>
          <w:sz w:val="22"/>
        </w:rPr>
        <w:t> </w:t>
      </w:r>
      <w:r>
        <w:rPr>
          <w:b/>
          <w:color w:val="00AF50"/>
          <w:spacing w:val="-8"/>
          <w:sz w:val="22"/>
        </w:rPr>
        <w:t>Service</w:t>
      </w:r>
      <w:r>
        <w:rPr>
          <w:b/>
          <w:color w:val="00AF50"/>
          <w:spacing w:val="-17"/>
          <w:sz w:val="22"/>
        </w:rPr>
        <w:t> </w:t>
      </w:r>
      <w:r>
        <w:rPr>
          <w:b/>
          <w:color w:val="00AF50"/>
          <w:spacing w:val="-8"/>
          <w:sz w:val="22"/>
        </w:rPr>
        <w:t>You</w:t>
      </w:r>
      <w:r>
        <w:rPr>
          <w:b/>
          <w:color w:val="00AF50"/>
          <w:spacing w:val="-17"/>
          <w:sz w:val="22"/>
        </w:rPr>
        <w:t> </w:t>
      </w:r>
      <w:r>
        <w:rPr>
          <w:b/>
          <w:color w:val="00AF50"/>
          <w:spacing w:val="-8"/>
          <w:sz w:val="22"/>
        </w:rPr>
        <w:t>Deserve.</w:t>
      </w:r>
    </w:p>
    <w:p>
      <w:pPr>
        <w:pStyle w:val="BodyText"/>
        <w:rPr>
          <w:b/>
        </w:rPr>
      </w:pPr>
    </w:p>
    <w:p>
      <w:pPr>
        <w:pStyle w:val="BodyText"/>
        <w:spacing w:before="258"/>
        <w:rPr>
          <w:b/>
        </w:rPr>
      </w:pPr>
    </w:p>
    <w:p>
      <w:pPr>
        <w:pStyle w:val="BodyText"/>
        <w:ind w:left="154" w:right="151"/>
        <w:jc w:val="center"/>
      </w:pPr>
      <w:r>
        <w:rPr/>
        <w:t>Gen</w:t>
      </w:r>
      <w:r>
        <w:rPr>
          <w:spacing w:val="-6"/>
        </w:rPr>
        <w:t> </w:t>
      </w:r>
      <w:r>
        <w:rPr/>
        <w:t>Nutrients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</w:t>
      </w:r>
      <w:r>
        <w:rPr>
          <w:spacing w:val="-5"/>
        </w:rPr>
        <w:t> </w:t>
      </w:r>
      <w:r>
        <w:rPr/>
        <w:t>07850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Phone:</w:t>
      </w:r>
      <w:r>
        <w:rPr>
          <w:spacing w:val="-5"/>
        </w:rPr>
        <w:t> </w:t>
      </w:r>
      <w:r>
        <w:rPr/>
        <w:t>6032342174</w:t>
      </w:r>
      <w:r>
        <w:rPr>
          <w:spacing w:val="-5"/>
        </w:rPr>
        <w:t> </w:t>
      </w:r>
      <w:r>
        <w:rPr/>
        <w:t>|Email:</w:t>
      </w:r>
      <w:r>
        <w:rPr>
          <w:spacing w:val="-5"/>
        </w:rPr>
        <w:t> </w:t>
      </w:r>
      <w:hyperlink r:id="rId8">
        <w:r>
          <w:rPr>
            <w:color w:val="0000FF"/>
            <w:u w:val="single" w:color="0000FF"/>
          </w:rPr>
          <w:t>sales@gennutrients.com</w:t>
        </w:r>
      </w:hyperlink>
      <w:r>
        <w:rPr>
          <w:color w:val="0000FF"/>
          <w:spacing w:val="-3"/>
          <w:u w:val="none"/>
        </w:rPr>
        <w:t> </w:t>
      </w:r>
      <w:r>
        <w:rPr>
          <w:spacing w:val="-10"/>
          <w:u w:val="none"/>
        </w:rPr>
        <w:t>|</w:t>
      </w:r>
    </w:p>
    <w:p>
      <w:pPr>
        <w:pStyle w:val="BodyText"/>
        <w:spacing w:after="0"/>
        <w:jc w:val="center"/>
        <w:sectPr>
          <w:pgSz w:w="12240" w:h="15840"/>
          <w:pgMar w:top="160" w:bottom="280" w:left="72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50784">
                <wp:simplePos x="0" y="0"/>
                <wp:positionH relativeFrom="page">
                  <wp:posOffset>327025</wp:posOffset>
                </wp:positionH>
                <wp:positionV relativeFrom="page">
                  <wp:posOffset>679450</wp:posOffset>
                </wp:positionV>
                <wp:extent cx="7099300" cy="897382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099300" cy="8973820"/>
                          <a:chExt cx="7099300" cy="89738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7086600" cy="896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8961120">
                                <a:moveTo>
                                  <a:pt x="0" y="180975"/>
                                </a:moveTo>
                                <a:lnTo>
                                  <a:pt x="6465" y="132864"/>
                                </a:lnTo>
                                <a:lnTo>
                                  <a:pt x="24712" y="89633"/>
                                </a:lnTo>
                                <a:lnTo>
                                  <a:pt x="53014" y="53006"/>
                                </a:lnTo>
                                <a:lnTo>
                                  <a:pt x="89646" y="24708"/>
                                </a:lnTo>
                                <a:lnTo>
                                  <a:pt x="132884" y="6464"/>
                                </a:lnTo>
                                <a:lnTo>
                                  <a:pt x="181000" y="0"/>
                                </a:lnTo>
                                <a:lnTo>
                                  <a:pt x="6905625" y="0"/>
                                </a:lnTo>
                                <a:lnTo>
                                  <a:pt x="6953735" y="6464"/>
                                </a:lnTo>
                                <a:lnTo>
                                  <a:pt x="6996966" y="24708"/>
                                </a:lnTo>
                                <a:lnTo>
                                  <a:pt x="7033593" y="53006"/>
                                </a:lnTo>
                                <a:lnTo>
                                  <a:pt x="7061891" y="89633"/>
                                </a:lnTo>
                                <a:lnTo>
                                  <a:pt x="7080135" y="132864"/>
                                </a:lnTo>
                                <a:lnTo>
                                  <a:pt x="7086600" y="180975"/>
                                </a:lnTo>
                                <a:lnTo>
                                  <a:pt x="7086600" y="8780119"/>
                                </a:lnTo>
                                <a:lnTo>
                                  <a:pt x="7080135" y="8828235"/>
                                </a:lnTo>
                                <a:lnTo>
                                  <a:pt x="7061891" y="8871473"/>
                                </a:lnTo>
                                <a:lnTo>
                                  <a:pt x="7033593" y="8908105"/>
                                </a:lnTo>
                                <a:lnTo>
                                  <a:pt x="6996966" y="8936407"/>
                                </a:lnTo>
                                <a:lnTo>
                                  <a:pt x="6953735" y="8954654"/>
                                </a:lnTo>
                                <a:lnTo>
                                  <a:pt x="6905625" y="8961120"/>
                                </a:lnTo>
                                <a:lnTo>
                                  <a:pt x="181000" y="8961120"/>
                                </a:lnTo>
                                <a:lnTo>
                                  <a:pt x="132884" y="8954654"/>
                                </a:lnTo>
                                <a:lnTo>
                                  <a:pt x="89646" y="8936407"/>
                                </a:lnTo>
                                <a:lnTo>
                                  <a:pt x="53014" y="8908105"/>
                                </a:lnTo>
                                <a:lnTo>
                                  <a:pt x="24712" y="8871473"/>
                                </a:lnTo>
                                <a:lnTo>
                                  <a:pt x="6465" y="8828235"/>
                                </a:lnTo>
                                <a:lnTo>
                                  <a:pt x="0" y="8780119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66" y="2921079"/>
                            <a:ext cx="4595581" cy="3066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75pt;margin-top:53.5pt;width:559pt;height:706.6pt;mso-position-horizontal-relative:page;mso-position-vertical-relative:page;z-index:-15965696" id="docshapegroup10" coordorigin="515,1070" coordsize="11180,14132">
                <v:shape style="position:absolute;left:525;top:1080;width:11160;height:14112" id="docshape11" coordorigin="525,1080" coordsize="11160,14112" path="m525,1365l535,1289,564,1221,608,1163,666,1119,734,1090,810,1080,11400,1080,11476,1090,11544,1119,11602,1163,11646,1221,11675,1289,11685,1365,11685,14907,11675,14983,11646,15051,11602,15109,11544,15153,11476,15182,11400,15192,810,15192,734,15182,666,15153,608,15109,564,15051,535,14983,525,14907,525,1365xe" filled="false" stroked="true" strokeweight="1pt" strokecolor="#000000">
                  <v:path arrowok="t"/>
                  <v:stroke dashstyle="solid"/>
                </v:shape>
                <v:shape style="position:absolute;left:2588;top:5670;width:7238;height:4830" type="#_x0000_t75" id="docshape12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2111924" cy="117957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924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>
          <w:spacing w:val="-5"/>
        </w:rPr>
        <w:t>Manufacturing</w:t>
      </w:r>
      <w:r>
        <w:rPr>
          <w:spacing w:val="9"/>
        </w:rPr>
        <w:t> </w:t>
      </w:r>
      <w:r>
        <w:rPr>
          <w:spacing w:val="-2"/>
        </w:rPr>
        <w:t>process</w:t>
      </w:r>
    </w:p>
    <w:p>
      <w:pPr>
        <w:pStyle w:val="BodyText"/>
        <w:spacing w:before="218"/>
        <w:rPr>
          <w:b/>
          <w:sz w:val="24"/>
        </w:rPr>
      </w:pPr>
    </w:p>
    <w:p>
      <w:pPr>
        <w:pStyle w:val="BodyText"/>
        <w:tabs>
          <w:tab w:pos="3511" w:val="left" w:leader="none"/>
          <w:tab w:pos="6543" w:val="left" w:leader="none"/>
        </w:tabs>
        <w:ind w:right="2141"/>
        <w:jc w:val="right"/>
      </w:pPr>
      <w:r>
        <w:rPr>
          <w:spacing w:val="-6"/>
        </w:rPr>
        <w:t>Raw</w:t>
      </w:r>
      <w:r>
        <w:rPr>
          <w:spacing w:val="-23"/>
        </w:rPr>
        <w:t> </w:t>
      </w:r>
      <w:r>
        <w:rPr>
          <w:spacing w:val="-6"/>
        </w:rPr>
        <w:t>Material</w:t>
      </w:r>
      <w:r>
        <w:rPr>
          <w:spacing w:val="-17"/>
        </w:rPr>
        <w:t> </w:t>
      </w:r>
      <w:r>
        <w:rPr>
          <w:spacing w:val="-6"/>
        </w:rPr>
        <w:t>Sourcing</w:t>
      </w:r>
      <w:r>
        <w:rPr/>
        <w:tab/>
      </w:r>
      <w:r>
        <w:rPr>
          <w:spacing w:val="-2"/>
        </w:rPr>
        <w:t>Pulverization</w:t>
      </w:r>
      <w:r>
        <w:rPr/>
        <w:tab/>
      </w:r>
      <w:r>
        <w:rPr>
          <w:spacing w:val="-2"/>
        </w:rPr>
        <w:t>Extraction</w:t>
      </w:r>
    </w:p>
    <w:p>
      <w:pPr>
        <w:pStyle w:val="BodyText"/>
        <w:spacing w:before="1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912875</wp:posOffset>
            </wp:positionH>
            <wp:positionV relativeFrom="paragraph">
              <wp:posOffset>139260</wp:posOffset>
            </wp:positionV>
            <wp:extent cx="1828579" cy="1362455"/>
            <wp:effectExtent l="0" t="0" r="0" b="0"/>
            <wp:wrapTopAndBottom/>
            <wp:docPr id="15" name="Image 15" descr="Kandhamal Haladi: Odisha's Indigenous Organic Turmeric Cultivation | Indian Turmeric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Kandhamal Haladi: Odisha's Indigenous Organic Turmeric Cultivation | Indian Turmerics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579" cy="136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2938145</wp:posOffset>
            </wp:positionH>
            <wp:positionV relativeFrom="paragraph">
              <wp:posOffset>161231</wp:posOffset>
            </wp:positionV>
            <wp:extent cx="1784946" cy="132988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946" cy="132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4871720</wp:posOffset>
            </wp:positionH>
            <wp:positionV relativeFrom="paragraph">
              <wp:posOffset>154246</wp:posOffset>
            </wp:positionV>
            <wp:extent cx="1702497" cy="132759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497" cy="132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tabs>
          <w:tab w:pos="3434" w:val="left" w:leader="none"/>
          <w:tab w:pos="6492" w:val="left" w:leader="none"/>
        </w:tabs>
        <w:ind w:right="2045"/>
        <w:jc w:val="right"/>
      </w:pPr>
      <w:r>
        <w:rPr>
          <w:spacing w:val="-2"/>
        </w:rPr>
        <w:t>Purification</w:t>
      </w:r>
      <w:r>
        <w:rPr/>
        <w:tab/>
      </w:r>
      <w:r>
        <w:rPr>
          <w:spacing w:val="-2"/>
        </w:rPr>
        <w:t>Testing</w:t>
      </w:r>
      <w:r>
        <w:rPr/>
        <w:tab/>
      </w:r>
      <w:r>
        <w:rPr>
          <w:spacing w:val="-2"/>
        </w:rPr>
        <w:t>Packaging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139716</wp:posOffset>
            </wp:positionV>
            <wp:extent cx="1823106" cy="155714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106" cy="155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2935604</wp:posOffset>
            </wp:positionH>
            <wp:positionV relativeFrom="paragraph">
              <wp:posOffset>175276</wp:posOffset>
            </wp:positionV>
            <wp:extent cx="1784158" cy="153162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158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4813300</wp:posOffset>
            </wp:positionH>
            <wp:positionV relativeFrom="paragraph">
              <wp:posOffset>140351</wp:posOffset>
            </wp:positionV>
            <wp:extent cx="1825955" cy="157686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955" cy="157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tabs>
          <w:tab w:pos="3958" w:val="left" w:leader="none"/>
        </w:tabs>
        <w:ind w:right="151"/>
        <w:jc w:val="center"/>
      </w:pPr>
      <w:r>
        <w:rPr>
          <w:spacing w:val="-2"/>
        </w:rPr>
        <w:t>Documentation</w:t>
      </w:r>
      <w:r>
        <w:rPr/>
        <w:tab/>
      </w:r>
      <w:r>
        <w:rPr>
          <w:spacing w:val="-4"/>
        </w:rPr>
        <w:t>Global</w:t>
      </w:r>
      <w:r>
        <w:rPr>
          <w:spacing w:val="-20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1471294</wp:posOffset>
            </wp:positionH>
            <wp:positionV relativeFrom="paragraph">
              <wp:posOffset>147784</wp:posOffset>
            </wp:positionV>
            <wp:extent cx="2397014" cy="174193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014" cy="174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4023359</wp:posOffset>
            </wp:positionH>
            <wp:positionV relativeFrom="paragraph">
              <wp:posOffset>138259</wp:posOffset>
            </wp:positionV>
            <wp:extent cx="2481357" cy="175107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7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54" w:right="151"/>
        <w:jc w:val="center"/>
      </w:pPr>
      <w:r>
        <w:rPr/>
        <w:t>Gen</w:t>
      </w:r>
      <w:r>
        <w:rPr>
          <w:spacing w:val="-6"/>
        </w:rPr>
        <w:t> </w:t>
      </w:r>
      <w:r>
        <w:rPr/>
        <w:t>Nutrients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</w:t>
      </w:r>
      <w:r>
        <w:rPr>
          <w:spacing w:val="-5"/>
        </w:rPr>
        <w:t> </w:t>
      </w:r>
      <w:r>
        <w:rPr/>
        <w:t>07850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Phone:</w:t>
      </w:r>
      <w:r>
        <w:rPr>
          <w:spacing w:val="-5"/>
        </w:rPr>
        <w:t> </w:t>
      </w:r>
      <w:r>
        <w:rPr/>
        <w:t>6032342174</w:t>
      </w:r>
      <w:r>
        <w:rPr>
          <w:spacing w:val="-5"/>
        </w:rPr>
        <w:t> </w:t>
      </w:r>
      <w:r>
        <w:rPr/>
        <w:t>|Email:</w:t>
      </w:r>
      <w:r>
        <w:rPr>
          <w:spacing w:val="-5"/>
        </w:rPr>
        <w:t> </w:t>
      </w:r>
      <w:hyperlink r:id="rId8">
        <w:r>
          <w:rPr>
            <w:color w:val="0000FF"/>
            <w:u w:val="single" w:color="0000FF"/>
          </w:rPr>
          <w:t>sales@gennutrients.com</w:t>
        </w:r>
      </w:hyperlink>
      <w:r>
        <w:rPr>
          <w:color w:val="0000FF"/>
          <w:spacing w:val="-3"/>
          <w:u w:val="none"/>
        </w:rPr>
        <w:t> </w:t>
      </w:r>
      <w:r>
        <w:rPr>
          <w:spacing w:val="-10"/>
          <w:u w:val="none"/>
        </w:rPr>
        <w:t>|</w:t>
      </w:r>
    </w:p>
    <w:p>
      <w:pPr>
        <w:pStyle w:val="BodyText"/>
        <w:spacing w:after="0"/>
        <w:jc w:val="center"/>
        <w:sectPr>
          <w:pgSz w:w="12240" w:h="15840"/>
          <w:pgMar w:top="160" w:bottom="280" w:left="72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51808">
                <wp:simplePos x="0" y="0"/>
                <wp:positionH relativeFrom="page">
                  <wp:posOffset>327025</wp:posOffset>
                </wp:positionH>
                <wp:positionV relativeFrom="page">
                  <wp:posOffset>679450</wp:posOffset>
                </wp:positionV>
                <wp:extent cx="7099300" cy="897382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099300" cy="8973820"/>
                          <a:chExt cx="7099300" cy="89738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350" y="6350"/>
                            <a:ext cx="7086600" cy="896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8961120">
                                <a:moveTo>
                                  <a:pt x="0" y="180975"/>
                                </a:moveTo>
                                <a:lnTo>
                                  <a:pt x="6465" y="132864"/>
                                </a:lnTo>
                                <a:lnTo>
                                  <a:pt x="24712" y="89633"/>
                                </a:lnTo>
                                <a:lnTo>
                                  <a:pt x="53014" y="53006"/>
                                </a:lnTo>
                                <a:lnTo>
                                  <a:pt x="89646" y="24708"/>
                                </a:lnTo>
                                <a:lnTo>
                                  <a:pt x="132884" y="6464"/>
                                </a:lnTo>
                                <a:lnTo>
                                  <a:pt x="181000" y="0"/>
                                </a:lnTo>
                                <a:lnTo>
                                  <a:pt x="6905625" y="0"/>
                                </a:lnTo>
                                <a:lnTo>
                                  <a:pt x="6953735" y="6464"/>
                                </a:lnTo>
                                <a:lnTo>
                                  <a:pt x="6996966" y="24708"/>
                                </a:lnTo>
                                <a:lnTo>
                                  <a:pt x="7033593" y="53006"/>
                                </a:lnTo>
                                <a:lnTo>
                                  <a:pt x="7061891" y="89633"/>
                                </a:lnTo>
                                <a:lnTo>
                                  <a:pt x="7080135" y="132864"/>
                                </a:lnTo>
                                <a:lnTo>
                                  <a:pt x="7086600" y="180975"/>
                                </a:lnTo>
                                <a:lnTo>
                                  <a:pt x="7086600" y="8780119"/>
                                </a:lnTo>
                                <a:lnTo>
                                  <a:pt x="7080135" y="8828235"/>
                                </a:lnTo>
                                <a:lnTo>
                                  <a:pt x="7061891" y="8871473"/>
                                </a:lnTo>
                                <a:lnTo>
                                  <a:pt x="7033593" y="8908105"/>
                                </a:lnTo>
                                <a:lnTo>
                                  <a:pt x="6996966" y="8936407"/>
                                </a:lnTo>
                                <a:lnTo>
                                  <a:pt x="6953735" y="8954654"/>
                                </a:lnTo>
                                <a:lnTo>
                                  <a:pt x="6905625" y="8961120"/>
                                </a:lnTo>
                                <a:lnTo>
                                  <a:pt x="181000" y="8961120"/>
                                </a:lnTo>
                                <a:lnTo>
                                  <a:pt x="132884" y="8954654"/>
                                </a:lnTo>
                                <a:lnTo>
                                  <a:pt x="89646" y="8936407"/>
                                </a:lnTo>
                                <a:lnTo>
                                  <a:pt x="53014" y="8908105"/>
                                </a:lnTo>
                                <a:lnTo>
                                  <a:pt x="24712" y="8871473"/>
                                </a:lnTo>
                                <a:lnTo>
                                  <a:pt x="6465" y="8828235"/>
                                </a:lnTo>
                                <a:lnTo>
                                  <a:pt x="0" y="8780119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66" y="2921079"/>
                            <a:ext cx="4595581" cy="3066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75pt;margin-top:53.5pt;width:559pt;height:706.6pt;mso-position-horizontal-relative:page;mso-position-vertical-relative:page;z-index:-15964672" id="docshapegroup13" coordorigin="515,1070" coordsize="11180,14132">
                <v:shape style="position:absolute;left:525;top:1080;width:11160;height:14112" id="docshape14" coordorigin="525,1080" coordsize="11160,14112" path="m525,1365l535,1289,564,1221,608,1163,666,1119,734,1090,810,1080,11400,1080,11476,1090,11544,1119,11602,1163,11646,1221,11675,1289,11685,1365,11685,14907,11675,14983,11646,15051,11602,15109,11544,15153,11476,15182,11400,15192,810,15192,734,15182,666,15153,608,15109,564,15051,535,14983,525,14907,525,1365xe" filled="false" stroked="true" strokeweight="1pt" strokecolor="#000000">
                  <v:path arrowok="t"/>
                  <v:stroke dashstyle="solid"/>
                </v:shape>
                <v:shape style="position:absolute;left:2588;top:5670;width:7238;height:4830" type="#_x0000_t75" id="docshape1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2111924" cy="117957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924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OUR</w:t>
      </w:r>
      <w:r>
        <w:rPr>
          <w:spacing w:val="-5"/>
        </w:rPr>
        <w:t> </w:t>
      </w:r>
      <w:r>
        <w:rPr/>
        <w:t>PRODUCT</w:t>
      </w:r>
      <w:r>
        <w:rPr>
          <w:spacing w:val="-1"/>
        </w:rPr>
        <w:t> </w:t>
      </w:r>
      <w:r>
        <w:rPr>
          <w:spacing w:val="-4"/>
        </w:rPr>
        <w:t>RANGE</w:t>
      </w:r>
    </w:p>
    <w:p>
      <w:pPr>
        <w:pStyle w:val="BodyText"/>
        <w:spacing w:before="245"/>
      </w:pPr>
      <w:r>
        <w:rPr/>
        <w:t>Gen</w:t>
      </w:r>
      <w:r>
        <w:rPr>
          <w:spacing w:val="-7"/>
        </w:rPr>
        <w:t> </w:t>
      </w:r>
      <w:r>
        <w:rPr/>
        <w:t>Nutrients</w:t>
      </w:r>
      <w:r>
        <w:rPr>
          <w:spacing w:val="-7"/>
        </w:rPr>
        <w:t> </w:t>
      </w:r>
      <w:r>
        <w:rPr/>
        <w:t>offers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wide</w:t>
      </w:r>
      <w:r>
        <w:rPr>
          <w:spacing w:val="-5"/>
        </w:rPr>
        <w:t> </w:t>
      </w:r>
      <w:r>
        <w:rPr/>
        <w:t>range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nutraceutical</w:t>
      </w:r>
      <w:r>
        <w:rPr>
          <w:spacing w:val="-4"/>
        </w:rPr>
        <w:t> </w:t>
      </w:r>
      <w:r>
        <w:rPr/>
        <w:t>ingredients,</w:t>
      </w:r>
      <w:r>
        <w:rPr>
          <w:spacing w:val="-4"/>
        </w:rPr>
        <w:t> </w:t>
      </w:r>
      <w:r>
        <w:rPr>
          <w:spacing w:val="-2"/>
        </w:rPr>
        <w:t>including: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2"/>
        </w:rPr>
      </w:pPr>
      <w:r>
        <w:rPr>
          <w:sz w:val="22"/>
        </w:rPr>
        <w:t>Botanical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Extracts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Standardized</w:t>
      </w:r>
      <w:r>
        <w:rPr>
          <w:spacing w:val="-9"/>
          <w:sz w:val="22"/>
        </w:rPr>
        <w:t> </w:t>
      </w:r>
      <w:r>
        <w:rPr>
          <w:sz w:val="22"/>
        </w:rPr>
        <w:t>Herbal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Extracts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Nutraceutical</w:t>
      </w:r>
      <w:r>
        <w:rPr>
          <w:spacing w:val="-3"/>
          <w:sz w:val="22"/>
        </w:rPr>
        <w:t> </w:t>
      </w:r>
      <w:r>
        <w:rPr>
          <w:sz w:val="22"/>
        </w:rPr>
        <w:t>Raw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Materials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Specialty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Nutrients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2"/>
        </w:rPr>
      </w:pPr>
      <w:r>
        <w:rPr>
          <w:sz w:val="22"/>
        </w:rPr>
        <w:t>Vitamins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Minerals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Functional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Ingredients</w:t>
      </w:r>
    </w:p>
    <w:p>
      <w:pPr>
        <w:pStyle w:val="BodyText"/>
        <w:spacing w:before="42"/>
      </w:pPr>
      <w:r>
        <w:rPr/>
        <w:t>We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provide</w:t>
      </w:r>
      <w:r>
        <w:rPr>
          <w:spacing w:val="-5"/>
        </w:rPr>
        <w:t> </w:t>
      </w:r>
      <w:r>
        <w:rPr/>
        <w:t>customized</w:t>
      </w:r>
      <w:r>
        <w:rPr>
          <w:spacing w:val="-6"/>
        </w:rPr>
        <w:t> </w:t>
      </w:r>
      <w:r>
        <w:rPr/>
        <w:t>ingredient</w:t>
      </w:r>
      <w:r>
        <w:rPr>
          <w:spacing w:val="-5"/>
        </w:rPr>
        <w:t> </w:t>
      </w:r>
      <w:r>
        <w:rPr/>
        <w:t>solutions</w:t>
      </w:r>
      <w:r>
        <w:rPr>
          <w:spacing w:val="-8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client</w:t>
      </w:r>
      <w:r>
        <w:rPr>
          <w:spacing w:val="-5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specifications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1"/>
        <w:spacing w:before="0"/>
      </w:pPr>
      <w:r>
        <w:rPr/>
        <w:t>QUALITY</w:t>
      </w:r>
      <w:r>
        <w:rPr>
          <w:spacing w:val="-5"/>
        </w:rPr>
        <w:t> </w:t>
      </w:r>
      <w:r>
        <w:rPr>
          <w:spacing w:val="-2"/>
        </w:rPr>
        <w:t>ASSURANCE</w:t>
      </w:r>
    </w:p>
    <w:p>
      <w:pPr>
        <w:pStyle w:val="BodyText"/>
        <w:spacing w:before="242"/>
      </w:pPr>
      <w:r>
        <w:rPr/>
        <w:t>All</w:t>
      </w:r>
      <w:r>
        <w:rPr>
          <w:spacing w:val="-4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supported</w:t>
      </w:r>
      <w:r>
        <w:rPr>
          <w:spacing w:val="-6"/>
        </w:rPr>
        <w:t> </w:t>
      </w:r>
      <w:r>
        <w:rPr>
          <w:spacing w:val="-2"/>
        </w:rPr>
        <w:t>with: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  <w:rPr>
          <w:sz w:val="22"/>
        </w:rPr>
      </w:pPr>
      <w:r>
        <w:rPr>
          <w:sz w:val="22"/>
        </w:rPr>
        <w:t>Certificate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(COA)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2"/>
        </w:rPr>
      </w:pP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Sheet</w:t>
      </w:r>
      <w:r>
        <w:rPr>
          <w:spacing w:val="-4"/>
          <w:sz w:val="22"/>
        </w:rPr>
        <w:t> (TDS)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Material</w:t>
      </w:r>
      <w:r>
        <w:rPr>
          <w:spacing w:val="-5"/>
          <w:sz w:val="22"/>
        </w:rPr>
        <w:t> </w:t>
      </w:r>
      <w:r>
        <w:rPr>
          <w:sz w:val="22"/>
        </w:rPr>
        <w:t>Safety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Sheet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(MSDS)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Specification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Sheets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regulatory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BodyText"/>
        <w:spacing w:before="41"/>
      </w:pPr>
      <w:r>
        <w:rPr/>
        <w:t>We</w:t>
      </w:r>
      <w:r>
        <w:rPr>
          <w:spacing w:val="-6"/>
        </w:rPr>
        <w:t> </w:t>
      </w:r>
      <w:r>
        <w:rPr/>
        <w:t>ensure</w:t>
      </w:r>
      <w:r>
        <w:rPr>
          <w:spacing w:val="-4"/>
        </w:rPr>
        <w:t> </w:t>
      </w:r>
      <w:r>
        <w:rPr/>
        <w:t>strict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checks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every</w:t>
      </w:r>
      <w:r>
        <w:rPr>
          <w:spacing w:val="-4"/>
        </w:rPr>
        <w:t> </w:t>
      </w:r>
      <w:r>
        <w:rPr/>
        <w:t>stage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sourcing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>
          <w:spacing w:val="-2"/>
        </w:rPr>
        <w:t>delivery.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2314575</wp:posOffset>
            </wp:positionH>
            <wp:positionV relativeFrom="paragraph">
              <wp:posOffset>178098</wp:posOffset>
            </wp:positionV>
            <wp:extent cx="3127863" cy="195681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863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ind w:left="154" w:right="151"/>
        <w:jc w:val="center"/>
      </w:pPr>
      <w:r>
        <w:rPr/>
        <w:t>Gen</w:t>
      </w:r>
      <w:r>
        <w:rPr>
          <w:spacing w:val="-6"/>
        </w:rPr>
        <w:t> </w:t>
      </w:r>
      <w:r>
        <w:rPr/>
        <w:t>Nutrients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</w:t>
      </w:r>
      <w:r>
        <w:rPr>
          <w:spacing w:val="-5"/>
        </w:rPr>
        <w:t> </w:t>
      </w:r>
      <w:r>
        <w:rPr/>
        <w:t>07850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Phone:</w:t>
      </w:r>
      <w:r>
        <w:rPr>
          <w:spacing w:val="-5"/>
        </w:rPr>
        <w:t> </w:t>
      </w:r>
      <w:r>
        <w:rPr/>
        <w:t>6032342174</w:t>
      </w:r>
      <w:r>
        <w:rPr>
          <w:spacing w:val="-5"/>
        </w:rPr>
        <w:t> </w:t>
      </w:r>
      <w:r>
        <w:rPr/>
        <w:t>|Email:</w:t>
      </w:r>
      <w:r>
        <w:rPr>
          <w:spacing w:val="-5"/>
        </w:rPr>
        <w:t> </w:t>
      </w:r>
      <w:hyperlink r:id="rId8">
        <w:r>
          <w:rPr>
            <w:color w:val="0000FF"/>
            <w:u w:val="single" w:color="0000FF"/>
          </w:rPr>
          <w:t>sales@gennutrients.com</w:t>
        </w:r>
      </w:hyperlink>
      <w:r>
        <w:rPr>
          <w:color w:val="0000FF"/>
          <w:spacing w:val="-3"/>
          <w:u w:val="none"/>
        </w:rPr>
        <w:t> </w:t>
      </w:r>
      <w:r>
        <w:rPr>
          <w:spacing w:val="-10"/>
          <w:u w:val="none"/>
        </w:rPr>
        <w:t>|</w:t>
      </w:r>
    </w:p>
    <w:p>
      <w:pPr>
        <w:pStyle w:val="BodyText"/>
        <w:spacing w:after="0"/>
        <w:jc w:val="center"/>
        <w:sectPr>
          <w:pgSz w:w="12240" w:h="15840"/>
          <w:pgMar w:top="160" w:bottom="280" w:left="72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52320">
                <wp:simplePos x="0" y="0"/>
                <wp:positionH relativeFrom="page">
                  <wp:posOffset>333375</wp:posOffset>
                </wp:positionH>
                <wp:positionV relativeFrom="page">
                  <wp:posOffset>685800</wp:posOffset>
                </wp:positionV>
                <wp:extent cx="7086600" cy="896112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086600" cy="896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8961120">
                              <a:moveTo>
                                <a:pt x="0" y="180975"/>
                              </a:moveTo>
                              <a:lnTo>
                                <a:pt x="6465" y="132864"/>
                              </a:lnTo>
                              <a:lnTo>
                                <a:pt x="24712" y="89633"/>
                              </a:lnTo>
                              <a:lnTo>
                                <a:pt x="53014" y="53006"/>
                              </a:lnTo>
                              <a:lnTo>
                                <a:pt x="89646" y="24708"/>
                              </a:lnTo>
                              <a:lnTo>
                                <a:pt x="132884" y="6464"/>
                              </a:lnTo>
                              <a:lnTo>
                                <a:pt x="181000" y="0"/>
                              </a:lnTo>
                              <a:lnTo>
                                <a:pt x="6905625" y="0"/>
                              </a:lnTo>
                              <a:lnTo>
                                <a:pt x="6953735" y="6464"/>
                              </a:lnTo>
                              <a:lnTo>
                                <a:pt x="6996966" y="24708"/>
                              </a:lnTo>
                              <a:lnTo>
                                <a:pt x="7033593" y="53006"/>
                              </a:lnTo>
                              <a:lnTo>
                                <a:pt x="7061891" y="89633"/>
                              </a:lnTo>
                              <a:lnTo>
                                <a:pt x="7080135" y="132864"/>
                              </a:lnTo>
                              <a:lnTo>
                                <a:pt x="7086600" y="180975"/>
                              </a:lnTo>
                              <a:lnTo>
                                <a:pt x="7086600" y="8780119"/>
                              </a:lnTo>
                              <a:lnTo>
                                <a:pt x="7080135" y="8828235"/>
                              </a:lnTo>
                              <a:lnTo>
                                <a:pt x="7061891" y="8871473"/>
                              </a:lnTo>
                              <a:lnTo>
                                <a:pt x="7033593" y="8908105"/>
                              </a:lnTo>
                              <a:lnTo>
                                <a:pt x="6996966" y="8936407"/>
                              </a:lnTo>
                              <a:lnTo>
                                <a:pt x="6953735" y="8954654"/>
                              </a:lnTo>
                              <a:lnTo>
                                <a:pt x="6905625" y="8961120"/>
                              </a:lnTo>
                              <a:lnTo>
                                <a:pt x="181000" y="8961120"/>
                              </a:lnTo>
                              <a:lnTo>
                                <a:pt x="132884" y="8954654"/>
                              </a:lnTo>
                              <a:lnTo>
                                <a:pt x="89646" y="8936407"/>
                              </a:lnTo>
                              <a:lnTo>
                                <a:pt x="53014" y="8908105"/>
                              </a:lnTo>
                              <a:lnTo>
                                <a:pt x="24712" y="8871473"/>
                              </a:lnTo>
                              <a:lnTo>
                                <a:pt x="6465" y="8828235"/>
                              </a:lnTo>
                              <a:lnTo>
                                <a:pt x="0" y="8780119"/>
                              </a:lnTo>
                              <a:lnTo>
                                <a:pt x="0" y="1809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25pt;margin-top:54pt;width:558pt;height:705.6pt;mso-position-horizontal-relative:page;mso-position-vertical-relative:page;z-index:-15964160" id="docshape16" coordorigin="525,1080" coordsize="11160,14112" path="m525,1365l535,1289,564,1221,608,1163,666,1119,734,1090,810,1080,11400,1080,11476,1090,11544,1119,11602,1163,11646,1221,11675,1289,11685,1365,11685,14907,11675,14983,11646,15051,11602,15109,11544,15153,11476,15182,11400,15192,810,15192,734,15182,666,15153,608,15109,564,15051,535,14983,525,14907,525,1365x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2111924" cy="117957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924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5"/>
        <w:ind w:left="151" w:right="151" w:firstLine="0"/>
        <w:jc w:val="center"/>
        <w:rPr>
          <w:b/>
          <w:sz w:val="22"/>
        </w:rPr>
      </w:pPr>
      <w:r>
        <w:rPr>
          <w:b/>
          <w:sz w:val="22"/>
        </w:rPr>
        <w:t>OUR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CORE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PRODUCTS</w:t>
      </w:r>
    </w:p>
    <w:p>
      <w:pPr>
        <w:pStyle w:val="BodyText"/>
        <w:spacing w:before="9"/>
        <w:rPr>
          <w:b/>
          <w:sz w:val="19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6"/>
        <w:gridCol w:w="7940"/>
      </w:tblGrid>
      <w:tr>
        <w:trPr>
          <w:trHeight w:val="2419" w:hRule="atLeast"/>
        </w:trPr>
        <w:tc>
          <w:tcPr>
            <w:tcW w:w="2376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48232" cy="803528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232" cy="80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940" w:type="dxa"/>
          </w:tcPr>
          <w:p>
            <w:pPr>
              <w:pStyle w:val="TableParagraph"/>
              <w:spacing w:before="292"/>
              <w:ind w:left="706"/>
              <w:rPr>
                <w:b/>
                <w:sz w:val="24"/>
              </w:rPr>
            </w:pPr>
            <w:r>
              <w:rPr>
                <w:b/>
                <w:sz w:val="24"/>
              </w:rPr>
              <w:t>Ashwagandha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Extract</w:t>
            </w:r>
          </w:p>
          <w:p>
            <w:pPr>
              <w:pStyle w:val="TableParagraph"/>
              <w:spacing w:before="268"/>
              <w:ind w:left="655"/>
              <w:rPr>
                <w:i/>
                <w:sz w:val="22"/>
              </w:rPr>
            </w:pPr>
            <w:r>
              <w:rPr>
                <w:b/>
                <w:sz w:val="22"/>
              </w:rPr>
              <w:t>Botanical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Name: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Withania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somnifera</w:t>
            </w:r>
          </w:p>
          <w:p>
            <w:pPr>
              <w:pStyle w:val="TableParagraph"/>
              <w:spacing w:before="1"/>
              <w:ind w:left="655"/>
              <w:rPr>
                <w:sz w:val="22"/>
              </w:rPr>
            </w:pPr>
            <w:r>
              <w:rPr>
                <w:b/>
                <w:sz w:val="22"/>
              </w:rPr>
              <w:t>Standardization: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10%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Withanolides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(HPLC)</w:t>
            </w:r>
          </w:p>
          <w:p>
            <w:pPr>
              <w:pStyle w:val="TableParagraph"/>
              <w:ind w:left="657"/>
              <w:rPr>
                <w:sz w:val="22"/>
              </w:rPr>
            </w:pPr>
            <w:r>
              <w:rPr>
                <w:b/>
                <w:sz w:val="22"/>
              </w:rPr>
              <w:t>Primary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Use: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Stress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Adaptogenic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Support</w:t>
            </w:r>
          </w:p>
        </w:tc>
      </w:tr>
      <w:tr>
        <w:trPr>
          <w:trHeight w:val="2241" w:hRule="atLeast"/>
        </w:trPr>
        <w:tc>
          <w:tcPr>
            <w:tcW w:w="2376" w:type="dxa"/>
          </w:tcPr>
          <w:p>
            <w:pPr>
              <w:pStyle w:val="TableParagraph"/>
              <w:spacing w:before="18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3114" cy="763524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114" cy="76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940" w:type="dxa"/>
          </w:tcPr>
          <w:p>
            <w:pPr>
              <w:pStyle w:val="TableParagraph"/>
              <w:spacing w:before="268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Curcumin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Extract</w:t>
            </w:r>
          </w:p>
          <w:p>
            <w:pPr>
              <w:pStyle w:val="TableParagraph"/>
              <w:spacing w:before="268"/>
              <w:ind w:left="556" w:right="2968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2832">
                      <wp:simplePos x="0" y="0"/>
                      <wp:positionH relativeFrom="column">
                        <wp:posOffset>-325770</wp:posOffset>
                      </wp:positionH>
                      <wp:positionV relativeFrom="paragraph">
                        <wp:posOffset>54989</wp:posOffset>
                      </wp:positionV>
                      <wp:extent cx="4596130" cy="306705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4596130" cy="3067050"/>
                                <a:chExt cx="4596130" cy="306705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5581" cy="3066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5.651211pt;margin-top:4.329895pt;width:361.9pt;height:241.5pt;mso-position-horizontal-relative:column;mso-position-vertical-relative:paragraph;z-index:-15963648" id="docshapegroup17" coordorigin="-513,87" coordsize="7238,4830">
                      <v:shape style="position:absolute;left:-514;top:86;width:7238;height:4830" type="#_x0000_t75" id="docshape18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Botanical Name: </w:t>
            </w:r>
            <w:r>
              <w:rPr>
                <w:i/>
                <w:sz w:val="22"/>
              </w:rPr>
              <w:t>Curcuma longa</w:t>
            </w:r>
            <w:r>
              <w:rPr>
                <w:i/>
                <w:sz w:val="22"/>
              </w:rPr>
              <w:t> </w:t>
            </w:r>
            <w:r>
              <w:rPr>
                <w:b/>
                <w:sz w:val="22"/>
              </w:rPr>
              <w:t>Standardization: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95%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Curcuminoids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(HPLC) </w:t>
            </w:r>
            <w:r>
              <w:rPr>
                <w:b/>
                <w:sz w:val="22"/>
              </w:rPr>
              <w:t>Primary Use: </w:t>
            </w:r>
            <w:r>
              <w:rPr>
                <w:sz w:val="22"/>
              </w:rPr>
              <w:t>Joint Health &amp; Antioxidant Support</w:t>
            </w:r>
          </w:p>
        </w:tc>
      </w:tr>
      <w:tr>
        <w:trPr>
          <w:trHeight w:val="2140" w:hRule="atLeast"/>
        </w:trPr>
        <w:tc>
          <w:tcPr>
            <w:tcW w:w="2376" w:type="dxa"/>
          </w:tcPr>
          <w:p>
            <w:pPr>
              <w:pStyle w:val="TableParagraph"/>
              <w:spacing w:before="27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6119" cy="955548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119" cy="955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940" w:type="dxa"/>
          </w:tcPr>
          <w:p>
            <w:pPr>
              <w:pStyle w:val="TableParagraph"/>
              <w:spacing w:before="268"/>
              <w:ind w:left="458"/>
              <w:rPr>
                <w:b/>
                <w:sz w:val="24"/>
              </w:rPr>
            </w:pPr>
            <w:r>
              <w:rPr>
                <w:b/>
                <w:sz w:val="24"/>
              </w:rPr>
              <w:t>Berberine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HCl</w:t>
            </w:r>
          </w:p>
          <w:p>
            <w:pPr>
              <w:pStyle w:val="TableParagraph"/>
              <w:spacing w:before="269"/>
              <w:ind w:left="506" w:right="2968"/>
              <w:rPr>
                <w:sz w:val="22"/>
              </w:rPr>
            </w:pPr>
            <w:r>
              <w:rPr>
                <w:b/>
                <w:sz w:val="22"/>
              </w:rPr>
              <w:t>Botanical Name: </w:t>
            </w:r>
            <w:r>
              <w:rPr>
                <w:i/>
                <w:sz w:val="22"/>
              </w:rPr>
              <w:t>Berberis aristata</w:t>
            </w:r>
            <w:r>
              <w:rPr>
                <w:i/>
                <w:sz w:val="22"/>
              </w:rPr>
              <w:t> </w:t>
            </w:r>
            <w:r>
              <w:rPr>
                <w:b/>
                <w:sz w:val="22"/>
              </w:rPr>
              <w:t>Standardization: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97%–98%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Berberine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HCl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(HPLC) </w:t>
            </w:r>
            <w:r>
              <w:rPr>
                <w:b/>
                <w:sz w:val="22"/>
              </w:rPr>
              <w:t>Primary Use: </w:t>
            </w:r>
            <w:r>
              <w:rPr>
                <w:sz w:val="22"/>
              </w:rPr>
              <w:t>Metabolic Wellness Support</w:t>
            </w:r>
          </w:p>
        </w:tc>
      </w:tr>
      <w:tr>
        <w:trPr>
          <w:trHeight w:val="2330" w:hRule="atLeast"/>
        </w:trPr>
        <w:tc>
          <w:tcPr>
            <w:tcW w:w="2376" w:type="dxa"/>
          </w:tcPr>
          <w:p>
            <w:pPr>
              <w:pStyle w:val="TableParagraph"/>
              <w:spacing w:before="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5244" cy="982980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244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940" w:type="dxa"/>
          </w:tcPr>
          <w:p>
            <w:pPr>
              <w:pStyle w:val="TableParagraph"/>
              <w:spacing w:before="268"/>
              <w:ind w:left="458"/>
              <w:rPr>
                <w:b/>
                <w:sz w:val="24"/>
              </w:rPr>
            </w:pPr>
            <w:r>
              <w:rPr>
                <w:b/>
                <w:sz w:val="24"/>
              </w:rPr>
              <w:t>Beetroot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Extract</w:t>
            </w:r>
          </w:p>
          <w:p>
            <w:pPr>
              <w:pStyle w:val="TableParagraph"/>
              <w:spacing w:before="268"/>
              <w:ind w:left="506"/>
              <w:rPr>
                <w:i/>
                <w:sz w:val="22"/>
              </w:rPr>
            </w:pPr>
            <w:r>
              <w:rPr>
                <w:b/>
                <w:sz w:val="22"/>
              </w:rPr>
              <w:t>Botanical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Name: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Beta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vulgaris</w:t>
            </w:r>
          </w:p>
          <w:p>
            <w:pPr>
              <w:pStyle w:val="TableParagraph"/>
              <w:spacing w:before="1"/>
              <w:ind w:left="506"/>
              <w:rPr>
                <w:sz w:val="22"/>
              </w:rPr>
            </w:pPr>
            <w:r>
              <w:rPr>
                <w:b/>
                <w:sz w:val="22"/>
              </w:rPr>
              <w:t>Standardization: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Natural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Nitrates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Betanin</w:t>
            </w: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b/>
                <w:sz w:val="22"/>
              </w:rPr>
              <w:t>Primary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Use: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Sports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Endurance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Support</w:t>
            </w:r>
          </w:p>
        </w:tc>
      </w:tr>
      <w:tr>
        <w:trPr>
          <w:trHeight w:val="2250" w:hRule="atLeast"/>
        </w:trPr>
        <w:tc>
          <w:tcPr>
            <w:tcW w:w="2376" w:type="dxa"/>
          </w:tcPr>
          <w:p>
            <w:pPr>
              <w:pStyle w:val="TableParagraph"/>
              <w:spacing w:before="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74025" cy="1042701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025" cy="1042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940" w:type="dxa"/>
          </w:tcPr>
          <w:p>
            <w:pPr>
              <w:pStyle w:val="TableParagraph"/>
              <w:spacing w:before="268"/>
              <w:ind w:left="458"/>
              <w:rPr>
                <w:b/>
                <w:sz w:val="24"/>
              </w:rPr>
            </w:pPr>
            <w:r>
              <w:rPr>
                <w:b/>
                <w:sz w:val="24"/>
              </w:rPr>
              <w:t>Collagen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Peptides</w:t>
            </w:r>
          </w:p>
          <w:p>
            <w:pPr>
              <w:pStyle w:val="TableParagraph"/>
              <w:spacing w:before="268"/>
              <w:ind w:left="456"/>
              <w:rPr>
                <w:sz w:val="22"/>
              </w:rPr>
            </w:pPr>
            <w:r>
              <w:rPr>
                <w:b/>
                <w:sz w:val="22"/>
              </w:rPr>
              <w:t>Source: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Marine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Bovine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Collagen</w:t>
            </w:r>
          </w:p>
          <w:p>
            <w:pPr>
              <w:pStyle w:val="TableParagraph"/>
              <w:spacing w:before="1"/>
              <w:ind w:left="456"/>
              <w:rPr>
                <w:sz w:val="22"/>
              </w:rPr>
            </w:pPr>
            <w:r>
              <w:rPr>
                <w:b/>
                <w:sz w:val="22"/>
              </w:rPr>
              <w:t>Standardization: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≥90%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Protein</w:t>
            </w:r>
          </w:p>
          <w:p>
            <w:pPr>
              <w:pStyle w:val="TableParagraph"/>
              <w:ind w:left="458"/>
              <w:rPr>
                <w:sz w:val="22"/>
              </w:rPr>
            </w:pPr>
            <w:r>
              <w:rPr>
                <w:b/>
                <w:sz w:val="22"/>
              </w:rPr>
              <w:t>Primary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Use: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Skin,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Beauty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Joint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58"/>
        <w:rPr>
          <w:b/>
        </w:rPr>
      </w:pPr>
    </w:p>
    <w:p>
      <w:pPr>
        <w:pStyle w:val="BodyText"/>
        <w:ind w:left="154" w:right="151"/>
        <w:jc w:val="center"/>
      </w:pPr>
      <w:r>
        <w:rPr/>
        <w:t>Gen</w:t>
      </w:r>
      <w:r>
        <w:rPr>
          <w:spacing w:val="-6"/>
        </w:rPr>
        <w:t> </w:t>
      </w:r>
      <w:r>
        <w:rPr/>
        <w:t>Nutrients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</w:t>
      </w:r>
      <w:r>
        <w:rPr>
          <w:spacing w:val="-5"/>
        </w:rPr>
        <w:t> </w:t>
      </w:r>
      <w:r>
        <w:rPr/>
        <w:t>07850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Phone:</w:t>
      </w:r>
      <w:r>
        <w:rPr>
          <w:spacing w:val="-5"/>
        </w:rPr>
        <w:t> </w:t>
      </w:r>
      <w:r>
        <w:rPr/>
        <w:t>6032342174</w:t>
      </w:r>
      <w:r>
        <w:rPr>
          <w:spacing w:val="-5"/>
        </w:rPr>
        <w:t> </w:t>
      </w:r>
      <w:r>
        <w:rPr/>
        <w:t>|Email:</w:t>
      </w:r>
      <w:r>
        <w:rPr>
          <w:spacing w:val="-5"/>
        </w:rPr>
        <w:t> </w:t>
      </w:r>
      <w:hyperlink r:id="rId8">
        <w:r>
          <w:rPr>
            <w:color w:val="0000FF"/>
            <w:u w:val="single" w:color="0000FF"/>
          </w:rPr>
          <w:t>sales@gennutrients.com</w:t>
        </w:r>
      </w:hyperlink>
      <w:r>
        <w:rPr>
          <w:color w:val="0000FF"/>
          <w:spacing w:val="-3"/>
          <w:u w:val="none"/>
        </w:rPr>
        <w:t> </w:t>
      </w:r>
      <w:r>
        <w:rPr>
          <w:spacing w:val="-10"/>
          <w:u w:val="none"/>
        </w:rPr>
        <w:t>|</w:t>
      </w:r>
    </w:p>
    <w:p>
      <w:pPr>
        <w:pStyle w:val="BodyText"/>
        <w:spacing w:after="0"/>
        <w:jc w:val="center"/>
        <w:sectPr>
          <w:pgSz w:w="12240" w:h="15840"/>
          <w:pgMar w:top="160" w:bottom="280" w:left="72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53344">
                <wp:simplePos x="0" y="0"/>
                <wp:positionH relativeFrom="page">
                  <wp:posOffset>333375</wp:posOffset>
                </wp:positionH>
                <wp:positionV relativeFrom="page">
                  <wp:posOffset>685800</wp:posOffset>
                </wp:positionV>
                <wp:extent cx="7086600" cy="896112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086600" cy="896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8961120">
                              <a:moveTo>
                                <a:pt x="0" y="180975"/>
                              </a:moveTo>
                              <a:lnTo>
                                <a:pt x="6465" y="132864"/>
                              </a:lnTo>
                              <a:lnTo>
                                <a:pt x="24712" y="89633"/>
                              </a:lnTo>
                              <a:lnTo>
                                <a:pt x="53014" y="53006"/>
                              </a:lnTo>
                              <a:lnTo>
                                <a:pt x="89646" y="24708"/>
                              </a:lnTo>
                              <a:lnTo>
                                <a:pt x="132884" y="6464"/>
                              </a:lnTo>
                              <a:lnTo>
                                <a:pt x="181000" y="0"/>
                              </a:lnTo>
                              <a:lnTo>
                                <a:pt x="6905625" y="0"/>
                              </a:lnTo>
                              <a:lnTo>
                                <a:pt x="6953735" y="6464"/>
                              </a:lnTo>
                              <a:lnTo>
                                <a:pt x="6996966" y="24708"/>
                              </a:lnTo>
                              <a:lnTo>
                                <a:pt x="7033593" y="53006"/>
                              </a:lnTo>
                              <a:lnTo>
                                <a:pt x="7061891" y="89633"/>
                              </a:lnTo>
                              <a:lnTo>
                                <a:pt x="7080135" y="132864"/>
                              </a:lnTo>
                              <a:lnTo>
                                <a:pt x="7086600" y="180975"/>
                              </a:lnTo>
                              <a:lnTo>
                                <a:pt x="7086600" y="8780119"/>
                              </a:lnTo>
                              <a:lnTo>
                                <a:pt x="7080135" y="8828235"/>
                              </a:lnTo>
                              <a:lnTo>
                                <a:pt x="7061891" y="8871473"/>
                              </a:lnTo>
                              <a:lnTo>
                                <a:pt x="7033593" y="8908105"/>
                              </a:lnTo>
                              <a:lnTo>
                                <a:pt x="6996966" y="8936407"/>
                              </a:lnTo>
                              <a:lnTo>
                                <a:pt x="6953735" y="8954654"/>
                              </a:lnTo>
                              <a:lnTo>
                                <a:pt x="6905625" y="8961120"/>
                              </a:lnTo>
                              <a:lnTo>
                                <a:pt x="181000" y="8961120"/>
                              </a:lnTo>
                              <a:lnTo>
                                <a:pt x="132884" y="8954654"/>
                              </a:lnTo>
                              <a:lnTo>
                                <a:pt x="89646" y="8936407"/>
                              </a:lnTo>
                              <a:lnTo>
                                <a:pt x="53014" y="8908105"/>
                              </a:lnTo>
                              <a:lnTo>
                                <a:pt x="24712" y="8871473"/>
                              </a:lnTo>
                              <a:lnTo>
                                <a:pt x="6465" y="8828235"/>
                              </a:lnTo>
                              <a:lnTo>
                                <a:pt x="0" y="8780119"/>
                              </a:lnTo>
                              <a:lnTo>
                                <a:pt x="0" y="1809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25pt;margin-top:54pt;width:558pt;height:705.6pt;mso-position-horizontal-relative:page;mso-position-vertical-relative:page;z-index:-15963136" id="docshape19" coordorigin="525,1080" coordsize="11160,14112" path="m525,1365l535,1289,564,1221,608,1163,666,1119,734,1090,810,1080,11400,1080,11476,1090,11544,1119,11602,1163,11646,1221,11675,1289,11685,1365,11685,14907,11675,14983,11646,15051,11602,15109,11544,15153,11476,15182,11400,15192,810,15192,734,15182,666,15153,608,15109,564,15051,535,14983,525,14907,525,1365x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2111924" cy="1179576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924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8"/>
        <w:gridCol w:w="7651"/>
      </w:tblGrid>
      <w:tr>
        <w:trPr>
          <w:trHeight w:val="2373" w:hRule="atLeast"/>
        </w:trPr>
        <w:tc>
          <w:tcPr>
            <w:tcW w:w="2648" w:type="dxa"/>
          </w:tcPr>
          <w:p>
            <w:pPr>
              <w:pStyle w:val="TableParagraph"/>
              <w:spacing w:before="235"/>
              <w:ind w:left="0"/>
              <w:rPr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24835" cy="1058703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835" cy="1058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651" w:type="dxa"/>
          </w:tcPr>
          <w:p>
            <w:pPr>
              <w:pStyle w:val="TableParagraph"/>
              <w:spacing w:before="186"/>
              <w:ind w:left="0"/>
              <w:rPr>
                <w:sz w:val="24"/>
              </w:rPr>
            </w:pPr>
          </w:p>
          <w:p>
            <w:pPr>
              <w:pStyle w:val="TableParagraph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Green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Tea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Extract</w:t>
            </w:r>
          </w:p>
          <w:p>
            <w:pPr>
              <w:pStyle w:val="TableParagraph"/>
              <w:spacing w:before="268"/>
              <w:ind w:left="306" w:right="2780"/>
              <w:rPr>
                <w:sz w:val="22"/>
              </w:rPr>
            </w:pPr>
            <w:r>
              <w:rPr>
                <w:b/>
                <w:sz w:val="22"/>
              </w:rPr>
              <w:t>Botanical Name: </w:t>
            </w:r>
            <w:r>
              <w:rPr>
                <w:i/>
                <w:sz w:val="22"/>
              </w:rPr>
              <w:t>Camellia sinensis</w:t>
            </w:r>
            <w:r>
              <w:rPr>
                <w:i/>
                <w:sz w:val="22"/>
              </w:rPr>
              <w:t> </w:t>
            </w:r>
            <w:r>
              <w:rPr>
                <w:b/>
                <w:sz w:val="22"/>
              </w:rPr>
              <w:t>Standardization: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50%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EGCG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Polyphenols </w:t>
            </w:r>
            <w:r>
              <w:rPr>
                <w:b/>
                <w:sz w:val="22"/>
              </w:rPr>
              <w:t>Primary Use: </w:t>
            </w:r>
            <w:r>
              <w:rPr>
                <w:sz w:val="22"/>
              </w:rPr>
              <w:t>Weight Management Support</w:t>
            </w:r>
          </w:p>
        </w:tc>
      </w:tr>
      <w:tr>
        <w:trPr>
          <w:trHeight w:val="2116" w:hRule="atLeast"/>
        </w:trPr>
        <w:tc>
          <w:tcPr>
            <w:tcW w:w="2648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60156" cy="1176147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156" cy="1176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651" w:type="dxa"/>
          </w:tcPr>
          <w:p>
            <w:pPr>
              <w:pStyle w:val="TableParagraph"/>
              <w:spacing w:before="270"/>
              <w:ind w:left="325"/>
              <w:rPr>
                <w:b/>
                <w:sz w:val="24"/>
              </w:rPr>
            </w:pPr>
            <w:r>
              <w:rPr>
                <w:b/>
                <w:sz w:val="24"/>
              </w:rPr>
              <w:t>Pomegranate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Extract</w:t>
            </w:r>
          </w:p>
          <w:p>
            <w:pPr>
              <w:pStyle w:val="TableParagraph"/>
              <w:spacing w:before="266"/>
              <w:ind w:left="306" w:right="323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3856">
                      <wp:simplePos x="0" y="0"/>
                      <wp:positionH relativeFrom="column">
                        <wp:posOffset>-497982</wp:posOffset>
                      </wp:positionH>
                      <wp:positionV relativeFrom="paragraph">
                        <wp:posOffset>82675</wp:posOffset>
                      </wp:positionV>
                      <wp:extent cx="4596130" cy="306705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596130" cy="3067050"/>
                                <a:chExt cx="4596130" cy="306705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5581" cy="3066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9.211212pt;margin-top:6.509894pt;width:361.9pt;height:241.5pt;mso-position-horizontal-relative:column;mso-position-vertical-relative:paragraph;z-index:-15962624" id="docshapegroup20" coordorigin="-784,130" coordsize="7238,4830">
                      <v:shape style="position:absolute;left:-785;top:130;width:7238;height:4830" type="#_x0000_t75" id="docshape21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Botanical Name: </w:t>
            </w:r>
            <w:r>
              <w:rPr>
                <w:i/>
                <w:sz w:val="22"/>
              </w:rPr>
              <w:t>Punica granatum</w:t>
            </w:r>
            <w:r>
              <w:rPr>
                <w:i/>
                <w:sz w:val="22"/>
              </w:rPr>
              <w:t> </w:t>
            </w:r>
            <w:r>
              <w:rPr>
                <w:b/>
                <w:sz w:val="22"/>
              </w:rPr>
              <w:t>Standardization: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40%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Ellagic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Acid </w:t>
            </w:r>
            <w:r>
              <w:rPr>
                <w:b/>
                <w:sz w:val="22"/>
              </w:rPr>
              <w:t>Primary Use: </w:t>
            </w:r>
            <w:r>
              <w:rPr>
                <w:sz w:val="22"/>
              </w:rPr>
              <w:t>Antioxidant Support</w:t>
            </w:r>
          </w:p>
        </w:tc>
      </w:tr>
      <w:tr>
        <w:trPr>
          <w:trHeight w:val="2385" w:hRule="atLeast"/>
        </w:trPr>
        <w:tc>
          <w:tcPr>
            <w:tcW w:w="2648" w:type="dxa"/>
          </w:tcPr>
          <w:p>
            <w:pPr>
              <w:pStyle w:val="TableParagraph"/>
              <w:spacing w:before="3"/>
              <w:ind w:left="0"/>
              <w:rPr>
                <w:sz w:val="17"/>
              </w:rPr>
            </w:pPr>
          </w:p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06366" cy="1066800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366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651" w:type="dxa"/>
          </w:tcPr>
          <w:p>
            <w:pPr>
              <w:pStyle w:val="TableParagraph"/>
              <w:spacing w:before="268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Lion's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Mane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Extract</w:t>
            </w:r>
          </w:p>
          <w:p>
            <w:pPr>
              <w:pStyle w:val="TableParagraph"/>
              <w:spacing w:before="268"/>
              <w:ind w:left="306" w:right="3232"/>
              <w:rPr>
                <w:sz w:val="22"/>
              </w:rPr>
            </w:pPr>
            <w:r>
              <w:rPr>
                <w:b/>
                <w:sz w:val="22"/>
              </w:rPr>
              <w:t>Botanical Name: </w:t>
            </w:r>
            <w:r>
              <w:rPr>
                <w:i/>
                <w:sz w:val="22"/>
              </w:rPr>
              <w:t>Hericium erinaceus</w:t>
            </w:r>
            <w:r>
              <w:rPr>
                <w:i/>
                <w:sz w:val="22"/>
              </w:rPr>
              <w:t> </w:t>
            </w:r>
            <w:r>
              <w:rPr>
                <w:b/>
                <w:sz w:val="22"/>
              </w:rPr>
              <w:t>Standardization: </w:t>
            </w:r>
            <w:r>
              <w:rPr>
                <w:sz w:val="22"/>
              </w:rPr>
              <w:t>30% Polysaccharides </w:t>
            </w:r>
            <w:r>
              <w:rPr>
                <w:b/>
                <w:sz w:val="22"/>
              </w:rPr>
              <w:t>Primary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Use: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Cognitive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Support</w:t>
            </w:r>
          </w:p>
        </w:tc>
      </w:tr>
      <w:tr>
        <w:trPr>
          <w:trHeight w:val="2357" w:hRule="atLeast"/>
        </w:trPr>
        <w:tc>
          <w:tcPr>
            <w:tcW w:w="2648" w:type="dxa"/>
          </w:tcPr>
          <w:p>
            <w:pPr>
              <w:pStyle w:val="TableParagraph"/>
              <w:spacing w:before="162"/>
              <w:ind w:left="0"/>
              <w:rPr>
                <w:sz w:val="20"/>
              </w:rPr>
            </w:pPr>
          </w:p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07997" cy="1101852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997" cy="110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651" w:type="dxa"/>
          </w:tcPr>
          <w:p>
            <w:pPr>
              <w:pStyle w:val="TableParagraph"/>
              <w:spacing w:before="268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Bacopa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Extract</w:t>
            </w:r>
          </w:p>
          <w:p>
            <w:pPr>
              <w:pStyle w:val="TableParagraph"/>
              <w:spacing w:before="268"/>
              <w:ind w:left="306" w:right="3232"/>
              <w:rPr>
                <w:sz w:val="22"/>
              </w:rPr>
            </w:pPr>
            <w:r>
              <w:rPr>
                <w:b/>
                <w:sz w:val="22"/>
              </w:rPr>
              <w:t>Botanical Name: </w:t>
            </w:r>
            <w:r>
              <w:rPr>
                <w:i/>
                <w:sz w:val="22"/>
              </w:rPr>
              <w:t>Bacopa monnieri</w:t>
            </w:r>
            <w:r>
              <w:rPr>
                <w:i/>
                <w:sz w:val="22"/>
              </w:rPr>
              <w:t> </w:t>
            </w:r>
            <w:r>
              <w:rPr>
                <w:b/>
                <w:sz w:val="22"/>
              </w:rPr>
              <w:t>Standardization: </w:t>
            </w:r>
            <w:r>
              <w:rPr>
                <w:sz w:val="22"/>
              </w:rPr>
              <w:t>Up to 50% Bacosides </w:t>
            </w:r>
            <w:r>
              <w:rPr>
                <w:b/>
                <w:sz w:val="22"/>
              </w:rPr>
              <w:t>Primary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Use: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Memory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Cognitive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Support</w:t>
            </w:r>
          </w:p>
        </w:tc>
      </w:tr>
      <w:tr>
        <w:trPr>
          <w:trHeight w:val="2358" w:hRule="atLeast"/>
        </w:trPr>
        <w:tc>
          <w:tcPr>
            <w:tcW w:w="2648" w:type="dxa"/>
          </w:tcPr>
          <w:p>
            <w:pPr>
              <w:pStyle w:val="TableParagraph"/>
              <w:spacing w:before="235"/>
              <w:ind w:left="0"/>
              <w:rPr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31713" cy="1020127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713" cy="102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651" w:type="dxa"/>
          </w:tcPr>
          <w:p>
            <w:pPr>
              <w:pStyle w:val="TableParagraph"/>
              <w:spacing w:before="268"/>
              <w:ind w:left="364"/>
              <w:rPr>
                <w:b/>
                <w:sz w:val="24"/>
              </w:rPr>
            </w:pPr>
            <w:r>
              <w:rPr>
                <w:b/>
                <w:sz w:val="24"/>
              </w:rPr>
              <w:t>Boswellia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Extract</w:t>
            </w:r>
          </w:p>
          <w:p>
            <w:pPr>
              <w:pStyle w:val="TableParagraph"/>
              <w:spacing w:before="268"/>
              <w:ind w:left="356" w:right="2780"/>
              <w:rPr>
                <w:sz w:val="22"/>
              </w:rPr>
            </w:pPr>
            <w:r>
              <w:rPr>
                <w:b/>
                <w:sz w:val="22"/>
              </w:rPr>
              <w:t>Botanical Name: </w:t>
            </w:r>
            <w:r>
              <w:rPr>
                <w:i/>
                <w:sz w:val="22"/>
              </w:rPr>
              <w:t>Boswellia serrata</w:t>
            </w:r>
            <w:r>
              <w:rPr>
                <w:i/>
                <w:sz w:val="22"/>
              </w:rPr>
              <w:t> </w:t>
            </w:r>
            <w:r>
              <w:rPr>
                <w:b/>
                <w:sz w:val="22"/>
              </w:rPr>
              <w:t>Standardization: </w:t>
            </w:r>
            <w:r>
              <w:rPr>
                <w:sz w:val="22"/>
              </w:rPr>
              <w:t>Up to 65% Boswellic Acids </w:t>
            </w:r>
            <w:r>
              <w:rPr>
                <w:b/>
                <w:sz w:val="22"/>
              </w:rPr>
              <w:t>Primary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Use: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Joint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Comfort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Mobility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Support</w:t>
            </w:r>
          </w:p>
        </w:tc>
      </w:tr>
    </w:tbl>
    <w:p>
      <w:pPr>
        <w:pStyle w:val="BodyText"/>
        <w:spacing w:before="217"/>
      </w:pPr>
    </w:p>
    <w:p>
      <w:pPr>
        <w:pStyle w:val="BodyText"/>
        <w:ind w:left="154" w:right="151"/>
        <w:jc w:val="center"/>
      </w:pPr>
      <w:r>
        <w:rPr/>
        <w:t>Gen</w:t>
      </w:r>
      <w:r>
        <w:rPr>
          <w:spacing w:val="-6"/>
        </w:rPr>
        <w:t> </w:t>
      </w:r>
      <w:r>
        <w:rPr/>
        <w:t>Nutrients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</w:t>
      </w:r>
      <w:r>
        <w:rPr>
          <w:spacing w:val="-5"/>
        </w:rPr>
        <w:t> </w:t>
      </w:r>
      <w:r>
        <w:rPr/>
        <w:t>07850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Phone:</w:t>
      </w:r>
      <w:r>
        <w:rPr>
          <w:spacing w:val="-5"/>
        </w:rPr>
        <w:t> </w:t>
      </w:r>
      <w:r>
        <w:rPr/>
        <w:t>6032342174</w:t>
      </w:r>
      <w:r>
        <w:rPr>
          <w:spacing w:val="-5"/>
        </w:rPr>
        <w:t> </w:t>
      </w:r>
      <w:r>
        <w:rPr/>
        <w:t>|Email:</w:t>
      </w:r>
      <w:r>
        <w:rPr>
          <w:spacing w:val="-5"/>
        </w:rPr>
        <w:t> </w:t>
      </w:r>
      <w:hyperlink r:id="rId8">
        <w:r>
          <w:rPr>
            <w:color w:val="0000FF"/>
            <w:u w:val="single" w:color="0000FF"/>
          </w:rPr>
          <w:t>sales@gennutrients.com</w:t>
        </w:r>
      </w:hyperlink>
      <w:r>
        <w:rPr>
          <w:color w:val="0000FF"/>
          <w:spacing w:val="-3"/>
          <w:u w:val="none"/>
        </w:rPr>
        <w:t> </w:t>
      </w:r>
      <w:r>
        <w:rPr>
          <w:spacing w:val="-10"/>
          <w:u w:val="none"/>
        </w:rPr>
        <w:t>|</w:t>
      </w:r>
    </w:p>
    <w:p>
      <w:pPr>
        <w:pStyle w:val="BodyText"/>
        <w:spacing w:after="0"/>
        <w:jc w:val="center"/>
        <w:sectPr>
          <w:pgSz w:w="12240" w:h="15840"/>
          <w:pgMar w:top="160" w:bottom="280" w:left="72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327025</wp:posOffset>
                </wp:positionH>
                <wp:positionV relativeFrom="page">
                  <wp:posOffset>679450</wp:posOffset>
                </wp:positionV>
                <wp:extent cx="7099300" cy="897382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099300" cy="8973820"/>
                          <a:chExt cx="7099300" cy="89738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50" y="6350"/>
                            <a:ext cx="7086600" cy="896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8961120">
                                <a:moveTo>
                                  <a:pt x="0" y="180975"/>
                                </a:moveTo>
                                <a:lnTo>
                                  <a:pt x="6465" y="132864"/>
                                </a:lnTo>
                                <a:lnTo>
                                  <a:pt x="24712" y="89633"/>
                                </a:lnTo>
                                <a:lnTo>
                                  <a:pt x="53014" y="53006"/>
                                </a:lnTo>
                                <a:lnTo>
                                  <a:pt x="89646" y="24708"/>
                                </a:lnTo>
                                <a:lnTo>
                                  <a:pt x="132884" y="6464"/>
                                </a:lnTo>
                                <a:lnTo>
                                  <a:pt x="181000" y="0"/>
                                </a:lnTo>
                                <a:lnTo>
                                  <a:pt x="6905625" y="0"/>
                                </a:lnTo>
                                <a:lnTo>
                                  <a:pt x="6953735" y="6464"/>
                                </a:lnTo>
                                <a:lnTo>
                                  <a:pt x="6996966" y="24708"/>
                                </a:lnTo>
                                <a:lnTo>
                                  <a:pt x="7033593" y="53006"/>
                                </a:lnTo>
                                <a:lnTo>
                                  <a:pt x="7061891" y="89633"/>
                                </a:lnTo>
                                <a:lnTo>
                                  <a:pt x="7080135" y="132864"/>
                                </a:lnTo>
                                <a:lnTo>
                                  <a:pt x="7086600" y="180975"/>
                                </a:lnTo>
                                <a:lnTo>
                                  <a:pt x="7086600" y="8780119"/>
                                </a:lnTo>
                                <a:lnTo>
                                  <a:pt x="7080135" y="8828235"/>
                                </a:lnTo>
                                <a:lnTo>
                                  <a:pt x="7061891" y="8871473"/>
                                </a:lnTo>
                                <a:lnTo>
                                  <a:pt x="7033593" y="8908105"/>
                                </a:lnTo>
                                <a:lnTo>
                                  <a:pt x="6996966" y="8936407"/>
                                </a:lnTo>
                                <a:lnTo>
                                  <a:pt x="6953735" y="8954654"/>
                                </a:lnTo>
                                <a:lnTo>
                                  <a:pt x="6905625" y="8961120"/>
                                </a:lnTo>
                                <a:lnTo>
                                  <a:pt x="181000" y="8961120"/>
                                </a:lnTo>
                                <a:lnTo>
                                  <a:pt x="132884" y="8954654"/>
                                </a:lnTo>
                                <a:lnTo>
                                  <a:pt x="89646" y="8936407"/>
                                </a:lnTo>
                                <a:lnTo>
                                  <a:pt x="53014" y="8908105"/>
                                </a:lnTo>
                                <a:lnTo>
                                  <a:pt x="24712" y="8871473"/>
                                </a:lnTo>
                                <a:lnTo>
                                  <a:pt x="6465" y="8828235"/>
                                </a:lnTo>
                                <a:lnTo>
                                  <a:pt x="0" y="8780119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66" y="2921079"/>
                            <a:ext cx="4595581" cy="3066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75pt;margin-top:53.5pt;width:559pt;height:706.6pt;mso-position-horizontal-relative:page;mso-position-vertical-relative:page;z-index:-15961600" id="docshapegroup22" coordorigin="515,1070" coordsize="11180,14132">
                <v:shape style="position:absolute;left:525;top:1080;width:11160;height:14112" id="docshape23" coordorigin="525,1080" coordsize="11160,14112" path="m525,1365l535,1289,564,1221,608,1163,666,1119,734,1090,810,1080,11400,1080,11476,1090,11544,1119,11602,1163,11646,1221,11675,1289,11685,1365,11685,14907,11675,14983,11646,15051,11602,15109,11544,15153,11476,15182,11400,15192,810,15192,734,15182,666,15153,608,15109,564,15051,535,14983,525,14907,525,1365xe" filled="false" stroked="true" strokeweight="1pt" strokecolor="#000000">
                  <v:path arrowok="t"/>
                  <v:stroke dashstyle="solid"/>
                </v:shape>
                <v:shape style="position:absolute;left:2588;top:5670;width:7238;height:4830" type="#_x0000_t75" id="docshape2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2111924" cy="1179576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924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Additional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botanical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extracts,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nutraceutical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ingredients,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customized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specifications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available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upon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request.</w:t>
      </w:r>
    </w:p>
    <w:p>
      <w:pPr>
        <w:pStyle w:val="BodyText"/>
        <w:spacing w:before="28"/>
        <w:rPr>
          <w:b/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8"/>
        <w:gridCol w:w="3061"/>
        <w:gridCol w:w="4666"/>
      </w:tblGrid>
      <w:tr>
        <w:trPr>
          <w:trHeight w:val="568" w:hRule="atLeast"/>
        </w:trPr>
        <w:tc>
          <w:tcPr>
            <w:tcW w:w="2638" w:type="dxa"/>
          </w:tcPr>
          <w:p>
            <w:pPr>
              <w:pStyle w:val="TableParagraph"/>
              <w:spacing w:before="13"/>
              <w:ind w:left="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Product</w:t>
            </w:r>
          </w:p>
        </w:tc>
        <w:tc>
          <w:tcPr>
            <w:tcW w:w="3061" w:type="dxa"/>
          </w:tcPr>
          <w:p>
            <w:pPr>
              <w:pStyle w:val="TableParagraph"/>
              <w:spacing w:before="13"/>
              <w:rPr>
                <w:b/>
                <w:sz w:val="22"/>
              </w:rPr>
            </w:pPr>
            <w:r>
              <w:rPr>
                <w:b/>
                <w:sz w:val="22"/>
              </w:rPr>
              <w:t>Botanical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4666" w:type="dxa"/>
          </w:tcPr>
          <w:p>
            <w:pPr>
              <w:pStyle w:val="TableParagraph"/>
              <w:spacing w:before="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Standardization</w:t>
            </w:r>
          </w:p>
        </w:tc>
      </w:tr>
      <w:tr>
        <w:trPr>
          <w:trHeight w:val="570" w:hRule="atLeast"/>
        </w:trPr>
        <w:tc>
          <w:tcPr>
            <w:tcW w:w="2638" w:type="dxa"/>
          </w:tcPr>
          <w:p>
            <w:pPr>
              <w:pStyle w:val="TableParagraph"/>
              <w:spacing w:before="13"/>
              <w:ind w:left="19"/>
              <w:rPr>
                <w:b/>
                <w:sz w:val="22"/>
              </w:rPr>
            </w:pPr>
            <w:r>
              <w:rPr>
                <w:b/>
                <w:sz w:val="22"/>
              </w:rPr>
              <w:t>Dandelion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Extract</w:t>
            </w:r>
          </w:p>
        </w:tc>
        <w:tc>
          <w:tcPr>
            <w:tcW w:w="3061" w:type="dxa"/>
          </w:tcPr>
          <w:p>
            <w:pPr>
              <w:pStyle w:val="TableParagraph"/>
              <w:spacing w:before="13"/>
              <w:rPr>
                <w:i/>
                <w:sz w:val="22"/>
              </w:rPr>
            </w:pPr>
            <w:r>
              <w:rPr>
                <w:i/>
                <w:sz w:val="22"/>
              </w:rPr>
              <w:t>Taraxacum</w:t>
            </w:r>
            <w:r>
              <w:rPr>
                <w:i/>
                <w:spacing w:val="-2"/>
                <w:sz w:val="22"/>
              </w:rPr>
              <w:t> officinale</w:t>
            </w:r>
          </w:p>
        </w:tc>
        <w:tc>
          <w:tcPr>
            <w:tcW w:w="4666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5%–10%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Flavonoids</w:t>
            </w:r>
          </w:p>
        </w:tc>
      </w:tr>
      <w:tr>
        <w:trPr>
          <w:trHeight w:val="568" w:hRule="atLeast"/>
        </w:trPr>
        <w:tc>
          <w:tcPr>
            <w:tcW w:w="2638" w:type="dxa"/>
          </w:tcPr>
          <w:p>
            <w:pPr>
              <w:pStyle w:val="TableParagraph"/>
              <w:spacing w:before="11"/>
              <w:ind w:left="19"/>
              <w:rPr>
                <w:b/>
                <w:sz w:val="22"/>
              </w:rPr>
            </w:pPr>
            <w:r>
              <w:rPr>
                <w:b/>
                <w:sz w:val="22"/>
              </w:rPr>
              <w:t>Moringa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Extract</w:t>
            </w:r>
          </w:p>
        </w:tc>
        <w:tc>
          <w:tcPr>
            <w:tcW w:w="3061" w:type="dxa"/>
          </w:tcPr>
          <w:p>
            <w:pPr>
              <w:pStyle w:val="TableParagraph"/>
              <w:spacing w:before="11"/>
              <w:rPr>
                <w:i/>
                <w:sz w:val="22"/>
              </w:rPr>
            </w:pPr>
            <w:r>
              <w:rPr>
                <w:i/>
                <w:sz w:val="22"/>
              </w:rPr>
              <w:t>Moringa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oleifera</w:t>
            </w:r>
          </w:p>
        </w:tc>
        <w:tc>
          <w:tcPr>
            <w:tcW w:w="4666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10%–20%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Saponins</w:t>
            </w:r>
          </w:p>
        </w:tc>
      </w:tr>
      <w:tr>
        <w:trPr>
          <w:trHeight w:val="569" w:hRule="atLeast"/>
        </w:trPr>
        <w:tc>
          <w:tcPr>
            <w:tcW w:w="2638" w:type="dxa"/>
          </w:tcPr>
          <w:p>
            <w:pPr>
              <w:pStyle w:val="TableParagraph"/>
              <w:spacing w:before="11"/>
              <w:ind w:left="19"/>
              <w:rPr>
                <w:b/>
                <w:sz w:val="22"/>
              </w:rPr>
            </w:pPr>
            <w:r>
              <w:rPr>
                <w:b/>
                <w:sz w:val="22"/>
              </w:rPr>
              <w:t>Spirulina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Powder</w:t>
            </w:r>
          </w:p>
        </w:tc>
        <w:tc>
          <w:tcPr>
            <w:tcW w:w="3061" w:type="dxa"/>
          </w:tcPr>
          <w:p>
            <w:pPr>
              <w:pStyle w:val="TableParagraph"/>
              <w:spacing w:before="11"/>
              <w:rPr>
                <w:i/>
                <w:sz w:val="22"/>
              </w:rPr>
            </w:pPr>
            <w:r>
              <w:rPr>
                <w:i/>
                <w:sz w:val="22"/>
              </w:rPr>
              <w:t>Arthrospira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platensis</w:t>
            </w:r>
          </w:p>
        </w:tc>
        <w:tc>
          <w:tcPr>
            <w:tcW w:w="4666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60%–70%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Protein</w:t>
            </w:r>
          </w:p>
        </w:tc>
      </w:tr>
      <w:tr>
        <w:trPr>
          <w:trHeight w:val="568" w:hRule="atLeast"/>
        </w:trPr>
        <w:tc>
          <w:tcPr>
            <w:tcW w:w="2638" w:type="dxa"/>
          </w:tcPr>
          <w:p>
            <w:pPr>
              <w:pStyle w:val="TableParagraph"/>
              <w:spacing w:before="13"/>
              <w:ind w:left="19"/>
              <w:rPr>
                <w:b/>
                <w:sz w:val="22"/>
              </w:rPr>
            </w:pPr>
            <w:r>
              <w:rPr>
                <w:b/>
                <w:sz w:val="22"/>
              </w:rPr>
              <w:t>Garcinia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Extract</w:t>
            </w:r>
          </w:p>
        </w:tc>
        <w:tc>
          <w:tcPr>
            <w:tcW w:w="3061" w:type="dxa"/>
          </w:tcPr>
          <w:p>
            <w:pPr>
              <w:pStyle w:val="TableParagraph"/>
              <w:spacing w:before="13"/>
              <w:rPr>
                <w:i/>
                <w:sz w:val="22"/>
              </w:rPr>
            </w:pPr>
            <w:r>
              <w:rPr>
                <w:i/>
                <w:sz w:val="22"/>
              </w:rPr>
              <w:t>Garcinia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cambogia</w:t>
            </w:r>
          </w:p>
        </w:tc>
        <w:tc>
          <w:tcPr>
            <w:tcW w:w="4666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50%–60%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(Hydroxycitric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Acid)</w:t>
            </w:r>
          </w:p>
        </w:tc>
      </w:tr>
      <w:tr>
        <w:trPr>
          <w:trHeight w:val="534" w:hRule="atLeast"/>
        </w:trPr>
        <w:tc>
          <w:tcPr>
            <w:tcW w:w="2638" w:type="dxa"/>
          </w:tcPr>
          <w:p>
            <w:pPr>
              <w:pStyle w:val="TableParagraph"/>
              <w:spacing w:before="13"/>
              <w:ind w:left="19"/>
              <w:rPr>
                <w:b/>
                <w:sz w:val="22"/>
              </w:rPr>
            </w:pPr>
            <w:r>
              <w:rPr>
                <w:b/>
                <w:sz w:val="22"/>
              </w:rPr>
              <w:t>Milk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Thistle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Extract</w:t>
            </w:r>
          </w:p>
        </w:tc>
        <w:tc>
          <w:tcPr>
            <w:tcW w:w="3061" w:type="dxa"/>
          </w:tcPr>
          <w:p>
            <w:pPr>
              <w:pStyle w:val="TableParagraph"/>
              <w:spacing w:before="13"/>
              <w:rPr>
                <w:i/>
                <w:sz w:val="22"/>
              </w:rPr>
            </w:pPr>
            <w:r>
              <w:rPr>
                <w:i/>
                <w:sz w:val="22"/>
              </w:rPr>
              <w:t>Silybum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marianum</w:t>
            </w:r>
          </w:p>
        </w:tc>
        <w:tc>
          <w:tcPr>
            <w:tcW w:w="4666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80%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Silymarin</w:t>
            </w:r>
          </w:p>
        </w:tc>
      </w:tr>
      <w:tr>
        <w:trPr>
          <w:trHeight w:val="601" w:hRule="atLeast"/>
        </w:trPr>
        <w:tc>
          <w:tcPr>
            <w:tcW w:w="2638" w:type="dxa"/>
          </w:tcPr>
          <w:p>
            <w:pPr>
              <w:pStyle w:val="TableParagraph"/>
              <w:spacing w:before="47"/>
              <w:ind w:left="19"/>
              <w:rPr>
                <w:b/>
                <w:sz w:val="22"/>
              </w:rPr>
            </w:pPr>
            <w:r>
              <w:rPr>
                <w:b/>
                <w:sz w:val="22"/>
              </w:rPr>
              <w:t>Ginseng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Extract</w:t>
            </w:r>
          </w:p>
        </w:tc>
        <w:tc>
          <w:tcPr>
            <w:tcW w:w="3061" w:type="dxa"/>
          </w:tcPr>
          <w:p>
            <w:pPr>
              <w:pStyle w:val="TableParagraph"/>
              <w:spacing w:before="47"/>
              <w:rPr>
                <w:i/>
                <w:sz w:val="22"/>
              </w:rPr>
            </w:pPr>
            <w:r>
              <w:rPr>
                <w:i/>
                <w:sz w:val="22"/>
              </w:rPr>
              <w:t>Panax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ginseng</w:t>
            </w:r>
          </w:p>
        </w:tc>
        <w:tc>
          <w:tcPr>
            <w:tcW w:w="4666" w:type="dxa"/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z w:val="22"/>
              </w:rPr>
              <w:t>10%–80%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Ginsenosides</w:t>
            </w:r>
          </w:p>
        </w:tc>
      </w:tr>
      <w:tr>
        <w:trPr>
          <w:trHeight w:val="570" w:hRule="atLeast"/>
        </w:trPr>
        <w:tc>
          <w:tcPr>
            <w:tcW w:w="2638" w:type="dxa"/>
          </w:tcPr>
          <w:p>
            <w:pPr>
              <w:pStyle w:val="TableParagraph"/>
              <w:spacing w:before="13"/>
              <w:ind w:left="19"/>
              <w:rPr>
                <w:b/>
                <w:sz w:val="22"/>
              </w:rPr>
            </w:pPr>
            <w:r>
              <w:rPr>
                <w:b/>
                <w:sz w:val="22"/>
              </w:rPr>
              <w:t>Fenugreek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Extract</w:t>
            </w:r>
          </w:p>
        </w:tc>
        <w:tc>
          <w:tcPr>
            <w:tcW w:w="3061" w:type="dxa"/>
          </w:tcPr>
          <w:p>
            <w:pPr>
              <w:pStyle w:val="TableParagraph"/>
              <w:spacing w:before="13"/>
              <w:rPr>
                <w:i/>
                <w:sz w:val="22"/>
              </w:rPr>
            </w:pPr>
            <w:r>
              <w:rPr>
                <w:i/>
                <w:sz w:val="22"/>
              </w:rPr>
              <w:t>Trigonella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foenum-</w:t>
            </w:r>
            <w:r>
              <w:rPr>
                <w:i/>
                <w:spacing w:val="-2"/>
                <w:sz w:val="22"/>
              </w:rPr>
              <w:t>graecum</w:t>
            </w:r>
          </w:p>
        </w:tc>
        <w:tc>
          <w:tcPr>
            <w:tcW w:w="4666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50%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Saponins</w:t>
            </w:r>
          </w:p>
        </w:tc>
      </w:tr>
      <w:tr>
        <w:trPr>
          <w:trHeight w:val="535" w:hRule="atLeast"/>
        </w:trPr>
        <w:tc>
          <w:tcPr>
            <w:tcW w:w="2638" w:type="dxa"/>
          </w:tcPr>
          <w:p>
            <w:pPr>
              <w:pStyle w:val="TableParagraph"/>
              <w:spacing w:before="11"/>
              <w:ind w:left="19"/>
              <w:rPr>
                <w:b/>
                <w:sz w:val="22"/>
              </w:rPr>
            </w:pPr>
            <w:r>
              <w:rPr>
                <w:b/>
                <w:sz w:val="22"/>
              </w:rPr>
              <w:t>Green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Coffee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Bean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Extract</w:t>
            </w:r>
          </w:p>
        </w:tc>
        <w:tc>
          <w:tcPr>
            <w:tcW w:w="3061" w:type="dxa"/>
          </w:tcPr>
          <w:p>
            <w:pPr>
              <w:pStyle w:val="TableParagraph"/>
              <w:spacing w:before="11"/>
              <w:rPr>
                <w:i/>
                <w:sz w:val="22"/>
              </w:rPr>
            </w:pPr>
            <w:r>
              <w:rPr>
                <w:i/>
                <w:sz w:val="22"/>
              </w:rPr>
              <w:t>Coffea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arabica</w:t>
            </w:r>
          </w:p>
        </w:tc>
        <w:tc>
          <w:tcPr>
            <w:tcW w:w="4666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45%–50%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Chlorogenic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Acids</w:t>
            </w:r>
          </w:p>
        </w:tc>
      </w:tr>
      <w:tr>
        <w:trPr>
          <w:trHeight w:val="568" w:hRule="atLeast"/>
        </w:trPr>
        <w:tc>
          <w:tcPr>
            <w:tcW w:w="2638" w:type="dxa"/>
          </w:tcPr>
          <w:p>
            <w:pPr>
              <w:pStyle w:val="TableParagraph"/>
              <w:spacing w:before="47"/>
              <w:ind w:left="19"/>
              <w:rPr>
                <w:b/>
                <w:sz w:val="22"/>
              </w:rPr>
            </w:pPr>
            <w:r>
              <w:rPr>
                <w:b/>
                <w:sz w:val="22"/>
              </w:rPr>
              <w:t>Piperine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Extract</w:t>
            </w:r>
          </w:p>
        </w:tc>
        <w:tc>
          <w:tcPr>
            <w:tcW w:w="3061" w:type="dxa"/>
          </w:tcPr>
          <w:p>
            <w:pPr>
              <w:pStyle w:val="TableParagraph"/>
              <w:spacing w:before="47"/>
              <w:rPr>
                <w:i/>
                <w:sz w:val="22"/>
              </w:rPr>
            </w:pPr>
            <w:r>
              <w:rPr>
                <w:i/>
                <w:sz w:val="22"/>
              </w:rPr>
              <w:t>Piper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nigrum</w:t>
            </w:r>
          </w:p>
        </w:tc>
        <w:tc>
          <w:tcPr>
            <w:tcW w:w="4666" w:type="dxa"/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z w:val="22"/>
              </w:rPr>
              <w:t>95%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Piperine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457200</wp:posOffset>
            </wp:positionH>
            <wp:positionV relativeFrom="paragraph">
              <wp:posOffset>190712</wp:posOffset>
            </wp:positionV>
            <wp:extent cx="6322058" cy="322326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058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  <w:ind w:left="154" w:right="151"/>
        <w:jc w:val="center"/>
      </w:pPr>
      <w:r>
        <w:rPr/>
        <w:t>Gen</w:t>
      </w:r>
      <w:r>
        <w:rPr>
          <w:spacing w:val="-6"/>
        </w:rPr>
        <w:t> </w:t>
      </w:r>
      <w:r>
        <w:rPr/>
        <w:t>Nutrients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</w:t>
      </w:r>
      <w:r>
        <w:rPr>
          <w:spacing w:val="-5"/>
        </w:rPr>
        <w:t> </w:t>
      </w:r>
      <w:r>
        <w:rPr/>
        <w:t>07850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Phone:</w:t>
      </w:r>
      <w:r>
        <w:rPr>
          <w:spacing w:val="-5"/>
        </w:rPr>
        <w:t> </w:t>
      </w:r>
      <w:r>
        <w:rPr/>
        <w:t>6032342174</w:t>
      </w:r>
      <w:r>
        <w:rPr>
          <w:spacing w:val="-5"/>
        </w:rPr>
        <w:t> </w:t>
      </w:r>
      <w:r>
        <w:rPr/>
        <w:t>|Email:</w:t>
      </w:r>
      <w:r>
        <w:rPr>
          <w:spacing w:val="-5"/>
        </w:rPr>
        <w:t> </w:t>
      </w:r>
      <w:hyperlink r:id="rId8">
        <w:r>
          <w:rPr>
            <w:color w:val="0000FF"/>
            <w:u w:val="single" w:color="0000FF"/>
          </w:rPr>
          <w:t>sales@gennutrients.com</w:t>
        </w:r>
      </w:hyperlink>
      <w:r>
        <w:rPr>
          <w:color w:val="0000FF"/>
          <w:spacing w:val="-3"/>
          <w:u w:val="none"/>
        </w:rPr>
        <w:t> </w:t>
      </w:r>
      <w:r>
        <w:rPr>
          <w:spacing w:val="-10"/>
          <w:u w:val="none"/>
        </w:rPr>
        <w:t>|</w:t>
      </w:r>
    </w:p>
    <w:p>
      <w:pPr>
        <w:pStyle w:val="BodyText"/>
        <w:spacing w:after="0"/>
        <w:jc w:val="center"/>
        <w:sectPr>
          <w:pgSz w:w="12240" w:h="15840"/>
          <w:pgMar w:top="160" w:bottom="280" w:left="72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55392">
                <wp:simplePos x="0" y="0"/>
                <wp:positionH relativeFrom="page">
                  <wp:posOffset>327025</wp:posOffset>
                </wp:positionH>
                <wp:positionV relativeFrom="page">
                  <wp:posOffset>679450</wp:posOffset>
                </wp:positionV>
                <wp:extent cx="7099300" cy="897382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099300" cy="8973820"/>
                          <a:chExt cx="7099300" cy="89738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50" y="6350"/>
                            <a:ext cx="7086600" cy="896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8961120">
                                <a:moveTo>
                                  <a:pt x="0" y="180975"/>
                                </a:moveTo>
                                <a:lnTo>
                                  <a:pt x="6465" y="132864"/>
                                </a:lnTo>
                                <a:lnTo>
                                  <a:pt x="24712" y="89633"/>
                                </a:lnTo>
                                <a:lnTo>
                                  <a:pt x="53014" y="53006"/>
                                </a:lnTo>
                                <a:lnTo>
                                  <a:pt x="89646" y="24708"/>
                                </a:lnTo>
                                <a:lnTo>
                                  <a:pt x="132884" y="6464"/>
                                </a:lnTo>
                                <a:lnTo>
                                  <a:pt x="181000" y="0"/>
                                </a:lnTo>
                                <a:lnTo>
                                  <a:pt x="6905625" y="0"/>
                                </a:lnTo>
                                <a:lnTo>
                                  <a:pt x="6953735" y="6464"/>
                                </a:lnTo>
                                <a:lnTo>
                                  <a:pt x="6996966" y="24708"/>
                                </a:lnTo>
                                <a:lnTo>
                                  <a:pt x="7033593" y="53006"/>
                                </a:lnTo>
                                <a:lnTo>
                                  <a:pt x="7061891" y="89633"/>
                                </a:lnTo>
                                <a:lnTo>
                                  <a:pt x="7080135" y="132864"/>
                                </a:lnTo>
                                <a:lnTo>
                                  <a:pt x="7086600" y="180975"/>
                                </a:lnTo>
                                <a:lnTo>
                                  <a:pt x="7086600" y="8780119"/>
                                </a:lnTo>
                                <a:lnTo>
                                  <a:pt x="7080135" y="8828235"/>
                                </a:lnTo>
                                <a:lnTo>
                                  <a:pt x="7061891" y="8871473"/>
                                </a:lnTo>
                                <a:lnTo>
                                  <a:pt x="7033593" y="8908105"/>
                                </a:lnTo>
                                <a:lnTo>
                                  <a:pt x="6996966" y="8936407"/>
                                </a:lnTo>
                                <a:lnTo>
                                  <a:pt x="6953735" y="8954654"/>
                                </a:lnTo>
                                <a:lnTo>
                                  <a:pt x="6905625" y="8961120"/>
                                </a:lnTo>
                                <a:lnTo>
                                  <a:pt x="181000" y="8961120"/>
                                </a:lnTo>
                                <a:lnTo>
                                  <a:pt x="132884" y="8954654"/>
                                </a:lnTo>
                                <a:lnTo>
                                  <a:pt x="89646" y="8936407"/>
                                </a:lnTo>
                                <a:lnTo>
                                  <a:pt x="53014" y="8908105"/>
                                </a:lnTo>
                                <a:lnTo>
                                  <a:pt x="24712" y="8871473"/>
                                </a:lnTo>
                                <a:lnTo>
                                  <a:pt x="6465" y="8828235"/>
                                </a:lnTo>
                                <a:lnTo>
                                  <a:pt x="0" y="8780119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66" y="2921079"/>
                            <a:ext cx="4595581" cy="3066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75pt;margin-top:53.5pt;width:559pt;height:706.6pt;mso-position-horizontal-relative:page;mso-position-vertical-relative:page;z-index:-15961088" id="docshapegroup25" coordorigin="515,1070" coordsize="11180,14132">
                <v:shape style="position:absolute;left:525;top:1080;width:11160;height:14112" id="docshape26" coordorigin="525,1080" coordsize="11160,14112" path="m525,1365l535,1289,564,1221,608,1163,666,1119,734,1090,810,1080,11400,1080,11476,1090,11544,1119,11602,1163,11646,1221,11675,1289,11685,1365,11685,14907,11675,14983,11646,15051,11602,15109,11544,15153,11476,15182,11400,15192,810,15192,734,15182,666,15153,608,15109,564,15051,535,14983,525,14907,525,1365xe" filled="false" stroked="true" strokeweight="1pt" strokecolor="#000000">
                  <v:path arrowok="t"/>
                  <v:stroke dashstyle="solid"/>
                </v:shape>
                <v:shape style="position:absolute;left:2588;top:5670;width:7238;height:4830" type="#_x0000_t75" id="docshape27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2111924" cy="1179576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924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Contact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Us</w:t>
      </w:r>
    </w:p>
    <w:p>
      <w:pPr>
        <w:spacing w:before="24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Partner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Gen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Nutrients</w:t>
      </w:r>
    </w:p>
    <w:p>
      <w:pPr>
        <w:spacing w:before="24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Premium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Nutraceutical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Ingredients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Botanical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Extracts</w:t>
      </w:r>
    </w:p>
    <w:p>
      <w:pPr>
        <w:pStyle w:val="BodyText"/>
        <w:spacing w:before="241"/>
      </w:pPr>
      <w:r>
        <w:rPr>
          <w:rFonts w:ascii="Segoe UI Emoji" w:hAnsi="Segoe UI Emoji"/>
          <w:color w:val="F4F4F4"/>
          <w:spacing w:val="-82"/>
          <w:w w:val="135"/>
        </w:rPr>
        <w:t> </w:t>
      </w:r>
      <w:r>
        <w:rPr>
          <w:rFonts w:ascii="Segoe UI Emoji" w:hAnsi="Segoe UI Emoji"/>
          <w:color w:val="00A6EC"/>
          <w:spacing w:val="-304"/>
          <w:w w:val="135"/>
        </w:rPr>
        <w:t>•</w:t>
      </w:r>
      <w:r>
        <w:rPr>
          <w:rFonts w:ascii="Segoe UI Emoji" w:hAnsi="Segoe UI Emoji"/>
          <w:color w:val="F3EDF8"/>
          <w:spacing w:val="-82"/>
          <w:w w:val="135"/>
        </w:rPr>
        <w:t> </w:t>
      </w:r>
      <w:r>
        <w:rPr>
          <w:rFonts w:ascii="Segoe UI Emoji" w:hAnsi="Segoe UI Emoji"/>
          <w:color w:val="CDC4D5"/>
          <w:spacing w:val="-2"/>
          <w:w w:val="135"/>
        </w:rPr>
        <w:t>□</w:t>
      </w:r>
      <w:r>
        <w:rPr>
          <w:rFonts w:ascii="Segoe UI Emoji" w:hAnsi="Segoe UI Emoji"/>
          <w:color w:val="CDC4D5"/>
          <w:spacing w:val="-32"/>
          <w:w w:val="135"/>
        </w:rPr>
        <w:t> </w:t>
      </w:r>
      <w:r>
        <w:rPr>
          <w:spacing w:val="-2"/>
          <w:w w:val="110"/>
        </w:rPr>
        <w:t>Email: </w:t>
      </w:r>
      <w:hyperlink r:id="rId8">
        <w:r>
          <w:rPr>
            <w:color w:val="0000FF"/>
            <w:spacing w:val="-2"/>
            <w:w w:val="105"/>
            <w:u w:val="single" w:color="0000FF"/>
          </w:rPr>
          <w:t>sales@gennutrients.com</w:t>
        </w:r>
      </w:hyperlink>
    </w:p>
    <w:p>
      <w:pPr>
        <w:pStyle w:val="BodyText"/>
        <w:spacing w:before="3"/>
      </w:pPr>
    </w:p>
    <w:p>
      <w:pPr>
        <w:pStyle w:val="BodyText"/>
      </w:pPr>
      <w:r>
        <w:rPr>
          <w:rFonts w:ascii="Segoe UI Emoji"/>
          <w:color w:val="83CAFF"/>
          <w:spacing w:val="55"/>
        </w:rPr>
        <w:t>   </w:t>
      </w:r>
      <w:r>
        <w:rPr/>
        <w:t>Website:</w:t>
      </w:r>
      <w:r>
        <w:rPr>
          <w:spacing w:val="2"/>
        </w:rPr>
        <w:t> </w:t>
      </w:r>
      <w:hyperlink r:id="rId29">
        <w:r>
          <w:rPr>
            <w:color w:val="0000FF"/>
            <w:spacing w:val="-2"/>
            <w:u w:val="single" w:color="0000FF"/>
          </w:rPr>
          <w:t>www.gennutrients.com</w:t>
        </w:r>
      </w:hyperlink>
    </w:p>
    <w:p>
      <w:pPr>
        <w:pStyle w:val="BodyText"/>
        <w:spacing w:before="4"/>
      </w:pPr>
    </w:p>
    <w:p>
      <w:pPr>
        <w:pStyle w:val="BodyText"/>
      </w:pPr>
      <w:r>
        <w:rPr>
          <w:rFonts w:ascii="Segoe UI Emoji"/>
          <w:color w:val="BA1D80"/>
          <w:spacing w:val="54"/>
        </w:rPr>
        <w:t>   </w:t>
      </w:r>
      <w:r>
        <w:rPr/>
        <w:t>Phone:</w:t>
      </w:r>
      <w:r>
        <w:rPr>
          <w:spacing w:val="-1"/>
        </w:rPr>
        <w:t> </w:t>
      </w:r>
      <w:r>
        <w:rPr/>
        <w:t>+1</w:t>
      </w:r>
      <w:r>
        <w:rPr>
          <w:spacing w:val="-1"/>
        </w:rPr>
        <w:t> </w:t>
      </w:r>
      <w:r>
        <w:rPr/>
        <w:t>603-234-</w:t>
      </w:r>
      <w:r>
        <w:rPr>
          <w:spacing w:val="-4"/>
        </w:rPr>
        <w:t>2174</w:t>
      </w:r>
    </w:p>
    <w:p>
      <w:pPr>
        <w:pStyle w:val="BodyText"/>
        <w:spacing w:before="243"/>
      </w:pPr>
      <w:r>
        <w:rPr>
          <w:rFonts w:ascii="Segoe UI Emoji" w:hAnsi="Segoe UI Emoji"/>
          <w:color w:val="FFFFFF"/>
          <w:spacing w:val="-61"/>
        </w:rPr>
        <w:t> </w:t>
      </w:r>
      <w:r>
        <w:rPr>
          <w:rFonts w:ascii="Segoe UI Emoji" w:hAnsi="Segoe UI Emoji"/>
          <w:color w:val="F7098D"/>
        </w:rPr>
        <w:t>•</w:t>
      </w:r>
      <w:r>
        <w:rPr>
          <w:rFonts w:ascii="Segoe UI Emoji" w:hAnsi="Segoe UI Emoji"/>
          <w:color w:val="F7098D"/>
          <w:spacing w:val="27"/>
        </w:rPr>
        <w:t> </w:t>
      </w:r>
      <w:r>
        <w:rPr/>
        <w:t>Location:</w:t>
      </w:r>
      <w:r>
        <w:rPr>
          <w:spacing w:val="42"/>
        </w:rPr>
        <w:t> </w:t>
      </w:r>
      <w:r>
        <w:rPr/>
        <w:t>New</w:t>
      </w:r>
      <w:r>
        <w:rPr>
          <w:spacing w:val="39"/>
        </w:rPr>
        <w:t> </w:t>
      </w:r>
      <w:r>
        <w:rPr/>
        <w:t>Jersey,</w:t>
      </w:r>
      <w:r>
        <w:rPr>
          <w:spacing w:val="36"/>
        </w:rPr>
        <w:t> </w:t>
      </w:r>
      <w:r>
        <w:rPr/>
        <w:t>United</w:t>
      </w:r>
      <w:r>
        <w:rPr>
          <w:spacing w:val="39"/>
        </w:rPr>
        <w:t> </w:t>
      </w:r>
      <w:r>
        <w:rPr>
          <w:spacing w:val="-2"/>
        </w:rPr>
        <w:t>States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</w:pPr>
      <w:r>
        <w:rPr/>
        <w:t>We</w:t>
      </w:r>
      <w:r>
        <w:rPr>
          <w:spacing w:val="-9"/>
        </w:rPr>
        <w:t> </w:t>
      </w:r>
      <w:r>
        <w:rPr/>
        <w:t>welcome</w:t>
      </w:r>
      <w:r>
        <w:rPr>
          <w:spacing w:val="-5"/>
        </w:rPr>
        <w:t> </w:t>
      </w:r>
      <w:r>
        <w:rPr/>
        <w:t>inquiries</w:t>
      </w:r>
      <w:r>
        <w:rPr>
          <w:spacing w:val="-7"/>
        </w:rPr>
        <w:t> </w:t>
      </w:r>
      <w:r>
        <w:rPr/>
        <w:t>from</w:t>
      </w:r>
      <w:r>
        <w:rPr>
          <w:spacing w:val="-4"/>
        </w:rPr>
        <w:t> </w:t>
      </w:r>
      <w:r>
        <w:rPr/>
        <w:t>nutraceutical</w:t>
      </w:r>
      <w:r>
        <w:rPr>
          <w:spacing w:val="-4"/>
        </w:rPr>
        <w:t> </w:t>
      </w:r>
      <w:r>
        <w:rPr/>
        <w:t>brands,</w:t>
      </w:r>
      <w:r>
        <w:rPr>
          <w:spacing w:val="-8"/>
        </w:rPr>
        <w:t> </w:t>
      </w:r>
      <w:r>
        <w:rPr/>
        <w:t>manufacturers,</w:t>
      </w:r>
      <w:r>
        <w:rPr>
          <w:spacing w:val="-5"/>
        </w:rPr>
        <w:t> </w:t>
      </w:r>
      <w:r>
        <w:rPr/>
        <w:t>distributors,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formulators</w:t>
      </w:r>
      <w:r>
        <w:rPr>
          <w:spacing w:val="-7"/>
        </w:rPr>
        <w:t> </w:t>
      </w:r>
      <w:r>
        <w:rPr>
          <w:spacing w:val="-2"/>
        </w:rPr>
        <w:t>worldwide.</w:t>
      </w:r>
    </w:p>
    <w:p>
      <w:pPr>
        <w:spacing w:before="24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Get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touch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discuss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ingredient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requirements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partnership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opportunities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BodyText"/>
        <w:ind w:left="154" w:right="151"/>
        <w:jc w:val="center"/>
      </w:pPr>
      <w:r>
        <w:rPr/>
        <w:t>Gen</w:t>
      </w:r>
      <w:r>
        <w:rPr>
          <w:spacing w:val="-6"/>
        </w:rPr>
        <w:t> </w:t>
      </w:r>
      <w:r>
        <w:rPr/>
        <w:t>Nutrients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</w:t>
      </w:r>
      <w:r>
        <w:rPr>
          <w:spacing w:val="-5"/>
        </w:rPr>
        <w:t> </w:t>
      </w:r>
      <w:r>
        <w:rPr/>
        <w:t>07850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Phone:</w:t>
      </w:r>
      <w:r>
        <w:rPr>
          <w:spacing w:val="-5"/>
        </w:rPr>
        <w:t> </w:t>
      </w:r>
      <w:r>
        <w:rPr/>
        <w:t>6032342174</w:t>
      </w:r>
      <w:r>
        <w:rPr>
          <w:spacing w:val="-5"/>
        </w:rPr>
        <w:t> </w:t>
      </w:r>
      <w:r>
        <w:rPr/>
        <w:t>|Email:</w:t>
      </w:r>
      <w:r>
        <w:rPr>
          <w:spacing w:val="-5"/>
        </w:rPr>
        <w:t> </w:t>
      </w:r>
      <w:hyperlink r:id="rId8">
        <w:r>
          <w:rPr>
            <w:color w:val="0000FF"/>
            <w:u w:val="single" w:color="0000FF"/>
          </w:rPr>
          <w:t>sales@gennutrients.com</w:t>
        </w:r>
      </w:hyperlink>
      <w:r>
        <w:rPr>
          <w:color w:val="0000FF"/>
          <w:spacing w:val="-3"/>
          <w:u w:val="none"/>
        </w:rPr>
        <w:t> </w:t>
      </w:r>
      <w:r>
        <w:rPr>
          <w:spacing w:val="-10"/>
          <w:u w:val="none"/>
        </w:rPr>
        <w:t>|</w:t>
      </w:r>
    </w:p>
    <w:sectPr>
      <w:pgSz w:w="12240" w:h="15840"/>
      <w:pgMar w:top="1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egoe UI Emoji">
    <w:altName w:val="Segoe UI Emoj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5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mailto:sales@gennutrients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hyperlink" Target="http://www.gennutrients.com/" TargetMode="Externa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Van Houten</dc:creator>
  <dcterms:created xsi:type="dcterms:W3CDTF">2026-06-18T10:51:59Z</dcterms:created>
  <dcterms:modified xsi:type="dcterms:W3CDTF">2026-06-18T10:51:59Z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2026-06-18T00:00:00Z</vt:filetime>
  </property>
  <property fmtid="{D5CDD505-2E9C-101B-9397-08002B2CF9AE}" pid="5" name="Producer">
    <vt:lpwstr>Microsoft® Word for Microsoft 365</vt:lpwstr>
  </property>
</Properties>
</file>