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 с помощью команды mc.Перейдем в каталог ~/work/arch-pc созданный</w:t>
      </w:r>
      <w:r>
        <w:t xml:space="preserve"> </w:t>
      </w:r>
      <w:r>
        <w:t xml:space="preserve">при выполнении лабораторной работы №4 и создадим каталог lab05.(??)</w:t>
      </w:r>
    </w:p>
    <w:p>
      <w:pPr>
        <w:pStyle w:val="CaptionedFigure"/>
      </w:pPr>
      <w:r>
        <w:drawing>
          <wp:inline>
            <wp:extent cx="3733800" cy="2080111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создадим файл lab5-1.asm.(??)</w:t>
      </w:r>
    </w:p>
    <w:p>
      <w:pPr>
        <w:pStyle w:val="CaptionedFigure"/>
      </w:pPr>
      <w:r>
        <w:drawing>
          <wp:inline>
            <wp:extent cx="3733800" cy="2080111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откроем файл lab5-1.asm для редактирования во встроенном редакторе и напечатаем следующий текст программы:(??)</w:t>
      </w:r>
    </w:p>
    <w:p>
      <w:pPr>
        <w:pStyle w:val="CaptionedFigure"/>
      </w:pPr>
      <w:r>
        <w:drawing>
          <wp:inline>
            <wp:extent cx="3733800" cy="2064632"/>
            <wp:effectExtent b="0" l="0" r="0" t="0"/>
            <wp:docPr descr="Текст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Оттранслируем текст программы lab5-1.asm в объектный файл. Выполним компо-</w:t>
      </w:r>
      <w:r>
        <w:t xml:space="preserve"> </w:t>
      </w:r>
      <w:r>
        <w:t xml:space="preserve">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введем</w:t>
      </w:r>
      <w:r>
        <w:t xml:space="preserve"> </w:t>
      </w:r>
      <w:r>
        <w:t xml:space="preserve">ФИО.(??).</w:t>
      </w:r>
    </w:p>
    <w:p>
      <w:pPr>
        <w:pStyle w:val="CaptionedFigure"/>
      </w:pPr>
      <w:r>
        <w:drawing>
          <wp:inline>
            <wp:extent cx="3733800" cy="628115"/>
            <wp:effectExtent b="0" l="0" r="0" t="0"/>
            <wp:docPr descr="Трансляция текст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текста программы</w:t>
      </w:r>
    </w:p>
    <w:p>
      <w:pPr>
        <w:numPr>
          <w:ilvl w:val="0"/>
          <w:numId w:val="1006"/>
        </w:numPr>
        <w:pStyle w:val="Compact"/>
      </w:pPr>
      <w:r>
        <w:t xml:space="preserve">Скачаем файл in_out.asm со страницы курса в ТУИС. Подключаемый файл in_out.asm должен лежать в том же каталоге, что и файл с программой, в которой он используется. В одной из панелей mc откроем каталог с файлом lab5-1.asm. В другой панели каталог со скаченным файлом in_out.asm (для перемещения между панелями используем Tab ).</w:t>
      </w:r>
      <w:r>
        <w:t xml:space="preserve"> </w:t>
      </w:r>
      <w:r>
        <w:t xml:space="preserve">Скопируем файл in_out.asm в каталог с файлом lab5-1.asm с помощью функциональной</w:t>
      </w:r>
      <w:r>
        <w:t xml:space="preserve"> </w:t>
      </w:r>
      <w:r>
        <w:t xml:space="preserve">клавиши F5.С помощью функциональной клавиши F6 создадим копию файла lab5-1.asm с именем</w:t>
      </w:r>
      <w:r>
        <w:t xml:space="preserve"> </w:t>
      </w:r>
      <w:r>
        <w:t xml:space="preserve">lab5-2.asm.(??)</w:t>
      </w:r>
    </w:p>
    <w:bookmarkStart w:id="0" w:name="fig:005"/>
    <w:p>
      <w:pPr>
        <w:pStyle w:val="FirstParagraph"/>
      </w:pPr>
      <w:bookmarkStart w:id="37" w:name="fig:005"/>
      <w:r>
        <w:drawing>
          <wp:inline>
            <wp:extent cx="5334000" cy="663946"/>
            <wp:effectExtent b="0" l="0" r="0" t="0"/>
            <wp:docPr descr="Figure 1: 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0"/>
    <w:p>
      <w:pPr>
        <w:pStyle w:val="CaptionedFigure"/>
      </w:pPr>
      <w:r>
        <w:drawing>
          <wp:inline>
            <wp:extent cx="3733800" cy="1503628"/>
            <wp:effectExtent b="0" l="0" r="0" t="0"/>
            <wp:docPr descr="Создание копии файла lab5-1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lab5-1.asm</w:t>
      </w:r>
    </w:p>
    <w:p>
      <w:pPr>
        <w:numPr>
          <w:ilvl w:val="0"/>
          <w:numId w:val="1007"/>
        </w:numPr>
        <w:pStyle w:val="Compact"/>
      </w:pPr>
      <w:r>
        <w:t xml:space="preserve">Исправим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 (используем подпрограммы sprintLF, sread и quit)(??)</w:t>
      </w:r>
    </w:p>
    <w:p>
      <w:pPr>
        <w:pStyle w:val="CaptionedFigure"/>
      </w:pPr>
      <w:r>
        <w:drawing>
          <wp:inline>
            <wp:extent cx="3733800" cy="3265647"/>
            <wp:effectExtent b="0" l="0" r="0" t="0"/>
            <wp:docPr descr="Использование подпрограмм из файла in_out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подпрограмм из файла in_out.asm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заменим подпрограмму sprintLF на sprint. Создадим исполняе-</w:t>
      </w:r>
      <w:r>
        <w:t xml:space="preserve"> </w:t>
      </w:r>
      <w:r>
        <w:t xml:space="preserve">мый файл и проверим его работу.(Разница этих подпрограмм в том,что sprintLF добавляет к сообще-</w:t>
      </w:r>
      <w:r>
        <w:t xml:space="preserve"> </w:t>
      </w:r>
      <w:r>
        <w:t xml:space="preserve">нию символ перевода строки) (??)</w:t>
      </w:r>
    </w:p>
    <w:p>
      <w:pPr>
        <w:pStyle w:val="CaptionedFigure"/>
      </w:pPr>
      <w:r>
        <w:drawing>
          <wp:inline>
            <wp:extent cx="3733800" cy="549387"/>
            <wp:effectExtent b="0" l="0" r="0" t="0"/>
            <wp:docPr descr="Трансляция файла lab5-2.asm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файла lab5-2.asm</w:t>
      </w:r>
    </w:p>
    <w:bookmarkEnd w:id="47"/>
    <w:bookmarkStart w:id="60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Создадим копию файла lab5-1.asm. Внесём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экран.(??)</w:t>
      </w:r>
    </w:p>
    <w:p>
      <w:pPr>
        <w:pStyle w:val="CaptionedFigure"/>
      </w:pPr>
      <w:r>
        <w:drawing>
          <wp:inline>
            <wp:extent cx="3733800" cy="4238542"/>
            <wp:effectExtent b="0" l="0" r="0" t="0"/>
            <wp:docPr descr="Видоизменённая программа без использования внешнего файла in_out.asm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Видоизменённая программа без использования внешнего файла in_out.asm</w:t>
      </w:r>
    </w:p>
    <w:p>
      <w:pPr>
        <w:pStyle w:val="BodyText"/>
      </w:pPr>
      <w:r>
        <w:t xml:space="preserve">Получим исполняемый файл и проверим его работу. На приглашение ввести строку</w:t>
      </w:r>
      <w:r>
        <w:t xml:space="preserve"> </w:t>
      </w:r>
      <w:r>
        <w:t xml:space="preserve">введем ФИО.(??)</w:t>
      </w:r>
    </w:p>
    <w:p>
      <w:pPr>
        <w:pStyle w:val="CaptionedFigure"/>
      </w:pPr>
      <w:r>
        <w:drawing>
          <wp:inline>
            <wp:extent cx="3733800" cy="760588"/>
            <wp:effectExtent b="0" l="0" r="0" t="0"/>
            <wp:docPr descr="Трансляция полученного файл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полученного файла</w:t>
      </w:r>
    </w:p>
    <w:p>
      <w:pPr>
        <w:pStyle w:val="BodyText"/>
      </w:pPr>
      <w:r>
        <w:t xml:space="preserve">Создадим копию файла lab5-2.asm. Исправим текст программы с использованием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экран.(??)</w:t>
      </w:r>
    </w:p>
    <w:p>
      <w:pPr>
        <w:pStyle w:val="CaptionedFigure"/>
      </w:pPr>
      <w:r>
        <w:drawing>
          <wp:inline>
            <wp:extent cx="3733800" cy="2685488"/>
            <wp:effectExtent b="0" l="0" r="0" t="0"/>
            <wp:docPr descr="Видоизменённая программа с писпользованием внешнего файла in_out.asm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Видоизменённая программа с писпользованием внешнего файла in_out.asm</w:t>
      </w:r>
    </w:p>
    <w:p>
      <w:pPr>
        <w:pStyle w:val="BodyText"/>
      </w:pPr>
      <w:r>
        <w:t xml:space="preserve">Создадим исполняемый файл и проверим его работу.(??)</w:t>
      </w:r>
    </w:p>
    <w:p>
      <w:pPr>
        <w:pStyle w:val="CaptionedFigure"/>
      </w:pPr>
      <w:r>
        <w:drawing>
          <wp:inline>
            <wp:extent cx="3733800" cy="760588"/>
            <wp:effectExtent b="0" l="0" r="0" t="0"/>
            <wp:docPr descr="Трансляция полученного файл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полученного файла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работы в Midnight Commander. Освоил инструкции</w:t>
      </w:r>
      <w:r>
        <w:t xml:space="preserve"> </w:t>
      </w:r>
      <w:r>
        <w:t xml:space="preserve">языка ассемблера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Попутников Егор Сергеевич</dc:creator>
  <dc:language>ru-RU</dc:language>
  <cp:keywords/>
  <dcterms:created xsi:type="dcterms:W3CDTF">2023-11-04T16:07:19Z</dcterms:created>
  <dcterms:modified xsi:type="dcterms:W3CDTF">2023-11-04T16:07:19Z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