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04266" w14:textId="5DCADC57" w:rsidR="00DE013F" w:rsidRPr="00DE013F" w:rsidRDefault="00DE013F" w:rsidP="00DE013F">
      <w:r w:rsidRPr="00DE013F">
        <w:t xml:space="preserve">D.O.S.E | </w:t>
      </w:r>
    </w:p>
    <w:p w14:paraId="1ED00A8A" w14:textId="77777777" w:rsidR="00DE013F" w:rsidRPr="00DE013F" w:rsidRDefault="00DE013F" w:rsidP="00DE013F">
      <w:r w:rsidRPr="00DE013F">
        <w:t> District: </w:t>
      </w:r>
      <w:hyperlink r:id="rId5" w:history="1">
        <w:r w:rsidRPr="00DE013F">
          <w:rPr>
            <w:rStyle w:val="Hyperlink"/>
          </w:rPr>
          <w:t>North Coast</w:t>
        </w:r>
      </w:hyperlink>
    </w:p>
    <w:p w14:paraId="2E310E8D" w14:textId="77777777" w:rsidR="00DE013F" w:rsidRPr="00DE013F" w:rsidRDefault="00DE013F" w:rsidP="00DE013F">
      <w:r w:rsidRPr="00DE013F">
        <w:t xml:space="preserve">The process of introducing happiness to the real estate market has become a necessity and not a luxury. Therefore, Akam </w:t>
      </w:r>
      <w:proofErr w:type="spellStart"/>
      <w:r w:rsidRPr="00DE013F">
        <w:t>Alrajhi</w:t>
      </w:r>
      <w:proofErr w:type="spellEnd"/>
      <w:r w:rsidRPr="00DE013F">
        <w:t xml:space="preserve"> Developments was keen to build an inspiring urban community based on studies to understand the needs of customers, by paying attention to the simplest details and providing innovative human solutions that respond to their physical and psychological needs.</w:t>
      </w:r>
    </w:p>
    <w:p w14:paraId="2B07F677" w14:textId="77777777" w:rsidR="00DE013F" w:rsidRPr="00DE013F" w:rsidRDefault="00DE013F" w:rsidP="00DE013F">
      <w:r w:rsidRPr="00DE013F">
        <w:t>It is Dose North Coast Project, which is built on a space of ​​125 acres, and offers its clients a distinguished set of basic and recreational services along with luxurious homes that are in harmony with the picturesque surrounding nature and the clear and magical waters of the Mediterranean Sea.</w:t>
      </w:r>
    </w:p>
    <w:p w14:paraId="6B86F265" w14:textId="4A73E506" w:rsidR="00DE013F" w:rsidRDefault="00DE013F" w:rsidP="00DE013F">
      <w:r w:rsidRPr="00DE013F">
        <w:t>Dose North Coast Resort is a luxury tourism project that humanizes the real estate experience, by abandoning the stereotypical concepts and norms of the real estate market and enhancing the client's well-being.</w:t>
      </w:r>
      <w:r>
        <w:br/>
      </w:r>
    </w:p>
    <w:p w14:paraId="27C5E02E" w14:textId="77777777" w:rsidR="00DE013F" w:rsidRPr="00DE013F" w:rsidRDefault="00DE013F" w:rsidP="00DE013F">
      <w:r w:rsidRPr="00DE013F">
        <w:t>Starting Price</w:t>
      </w:r>
      <w:r w:rsidRPr="00DE013F">
        <w:rPr>
          <w:b/>
          <w:bCs/>
        </w:rPr>
        <w:t>14,161,000 </w:t>
      </w:r>
      <w:r w:rsidRPr="00DE013F">
        <w:t>EGP</w:t>
      </w:r>
    </w:p>
    <w:p w14:paraId="6D361F99" w14:textId="77777777" w:rsidR="00DE013F" w:rsidRPr="00DE013F" w:rsidRDefault="00DE013F" w:rsidP="00DE013F">
      <w:r w:rsidRPr="00DE013F">
        <w:t>Updated 27 May, 2025 | Current Phase</w:t>
      </w:r>
    </w:p>
    <w:p w14:paraId="50671715" w14:textId="77777777" w:rsidR="00DE013F" w:rsidRPr="00DE013F" w:rsidRDefault="00DE013F" w:rsidP="00DE013F">
      <w:proofErr w:type="spellStart"/>
      <w:r w:rsidRPr="00DE013F">
        <w:t>DownPayment</w:t>
      </w:r>
      <w:proofErr w:type="spellEnd"/>
    </w:p>
    <w:p w14:paraId="1DED6D0D" w14:textId="77777777" w:rsidR="00DE013F" w:rsidRPr="00DE013F" w:rsidRDefault="00DE013F" w:rsidP="00DE013F">
      <w:pPr>
        <w:rPr>
          <w:b/>
          <w:bCs/>
        </w:rPr>
      </w:pPr>
      <w:r w:rsidRPr="00DE013F">
        <w:rPr>
          <w:b/>
          <w:bCs/>
        </w:rPr>
        <w:t>10%</w:t>
      </w:r>
    </w:p>
    <w:p w14:paraId="387D5F32" w14:textId="77777777" w:rsidR="00DE013F" w:rsidRPr="00DE013F" w:rsidRDefault="00DE013F" w:rsidP="00DE013F">
      <w:proofErr w:type="spellStart"/>
      <w:r w:rsidRPr="00DE013F">
        <w:t>InstallmentsYears</w:t>
      </w:r>
      <w:proofErr w:type="spellEnd"/>
    </w:p>
    <w:p w14:paraId="3CB9C1FA" w14:textId="77777777" w:rsidR="00DE013F" w:rsidRPr="00DE013F" w:rsidRDefault="00DE013F" w:rsidP="00DE013F">
      <w:pPr>
        <w:rPr>
          <w:b/>
          <w:bCs/>
        </w:rPr>
      </w:pPr>
      <w:r w:rsidRPr="00DE013F">
        <w:rPr>
          <w:b/>
          <w:bCs/>
        </w:rPr>
        <w:t>10</w:t>
      </w:r>
    </w:p>
    <w:p w14:paraId="3D53723B" w14:textId="77777777" w:rsidR="00DE013F" w:rsidRPr="00DE013F" w:rsidRDefault="00DE013F" w:rsidP="00DE013F">
      <w:proofErr w:type="spellStart"/>
      <w:r w:rsidRPr="00DE013F">
        <w:t>Deliverydate</w:t>
      </w:r>
      <w:proofErr w:type="spellEnd"/>
    </w:p>
    <w:p w14:paraId="4552162D" w14:textId="77777777" w:rsidR="00DE013F" w:rsidRPr="00DE013F" w:rsidRDefault="00DE013F" w:rsidP="00DE013F">
      <w:pPr>
        <w:rPr>
          <w:b/>
          <w:bCs/>
        </w:rPr>
      </w:pPr>
      <w:r w:rsidRPr="00DE013F">
        <w:rPr>
          <w:b/>
          <w:bCs/>
        </w:rPr>
        <w:t>2029</w:t>
      </w:r>
    </w:p>
    <w:p w14:paraId="5A2EB7E4" w14:textId="77777777" w:rsidR="00DE013F" w:rsidRDefault="00DE013F" w:rsidP="00DE013F"/>
    <w:p w14:paraId="3A4FC072" w14:textId="77777777" w:rsidR="00DE013F" w:rsidRPr="00DE013F" w:rsidRDefault="00DE013F" w:rsidP="00DE013F">
      <w:pPr>
        <w:numPr>
          <w:ilvl w:val="0"/>
          <w:numId w:val="2"/>
        </w:numPr>
      </w:pPr>
      <w:r w:rsidRPr="00DE013F">
        <w:t xml:space="preserve">Area </w:t>
      </w:r>
      <w:proofErr w:type="gramStart"/>
      <w:r w:rsidRPr="00DE013F">
        <w:t>From :</w:t>
      </w:r>
      <w:proofErr w:type="gramEnd"/>
      <w:r w:rsidRPr="00DE013F">
        <w:t xml:space="preserve"> 70 m²</w:t>
      </w:r>
    </w:p>
    <w:p w14:paraId="20969900" w14:textId="77777777" w:rsidR="00DE013F" w:rsidRPr="00DE013F" w:rsidRDefault="00DE013F" w:rsidP="00DE013F">
      <w:pPr>
        <w:numPr>
          <w:ilvl w:val="0"/>
          <w:numId w:val="2"/>
        </w:numPr>
      </w:pPr>
      <w:r w:rsidRPr="00DE013F">
        <w:t xml:space="preserve">Area </w:t>
      </w:r>
      <w:proofErr w:type="gramStart"/>
      <w:r w:rsidRPr="00DE013F">
        <w:t>To :</w:t>
      </w:r>
      <w:proofErr w:type="gramEnd"/>
      <w:r w:rsidRPr="00DE013F">
        <w:t xml:space="preserve"> 136 m²</w:t>
      </w:r>
    </w:p>
    <w:p w14:paraId="4C7868B2" w14:textId="77777777" w:rsidR="00DE013F" w:rsidRPr="00DE013F" w:rsidRDefault="00DE013F" w:rsidP="00DE013F">
      <w:pPr>
        <w:numPr>
          <w:ilvl w:val="0"/>
          <w:numId w:val="2"/>
        </w:numPr>
      </w:pPr>
      <w:proofErr w:type="gramStart"/>
      <w:r w:rsidRPr="00DE013F">
        <w:t>Finishing :</w:t>
      </w:r>
      <w:proofErr w:type="gramEnd"/>
      <w:r w:rsidRPr="00DE013F">
        <w:t xml:space="preserve"> Finished</w:t>
      </w:r>
    </w:p>
    <w:p w14:paraId="42554A62" w14:textId="77777777" w:rsidR="00DE013F" w:rsidRPr="00DE013F" w:rsidRDefault="00DE013F" w:rsidP="00DE013F">
      <w:pPr>
        <w:numPr>
          <w:ilvl w:val="0"/>
          <w:numId w:val="2"/>
        </w:numPr>
      </w:pPr>
      <w:r w:rsidRPr="00DE013F">
        <w:t xml:space="preserve">Starting </w:t>
      </w:r>
      <w:proofErr w:type="gramStart"/>
      <w:r w:rsidRPr="00DE013F">
        <w:t>Price :</w:t>
      </w:r>
      <w:proofErr w:type="gramEnd"/>
      <w:r w:rsidRPr="00DE013F">
        <w:t xml:space="preserve"> 6,153,000 EGP</w:t>
      </w:r>
    </w:p>
    <w:p w14:paraId="560C027B" w14:textId="77777777" w:rsidR="00DE013F" w:rsidRP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Area </w:t>
      </w:r>
      <w:proofErr w:type="gramStart"/>
      <w:r w:rsidRPr="00DE013F">
        <w:rPr>
          <w:rFonts w:ascii="Open Sans" w:eastAsia="Times New Roman" w:hAnsi="Open Sans" w:cs="Open Sans"/>
          <w:color w:val="333333"/>
          <w:kern w:val="0"/>
          <w:sz w:val="20"/>
          <w:szCs w:val="20"/>
          <w14:ligatures w14:val="none"/>
        </w:rPr>
        <w:t>From :</w:t>
      </w:r>
      <w:proofErr w:type="gramEnd"/>
      <w:r w:rsidRPr="00DE013F">
        <w:rPr>
          <w:rFonts w:ascii="Open Sans" w:eastAsia="Times New Roman" w:hAnsi="Open Sans" w:cs="Open Sans"/>
          <w:color w:val="333333"/>
          <w:kern w:val="0"/>
          <w:sz w:val="20"/>
          <w:szCs w:val="20"/>
          <w14:ligatures w14:val="none"/>
        </w:rPr>
        <w:t xml:space="preserve"> 136 m²</w:t>
      </w:r>
    </w:p>
    <w:p w14:paraId="25C8096B" w14:textId="77777777" w:rsidR="00DE013F" w:rsidRP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Area </w:t>
      </w:r>
      <w:proofErr w:type="gramStart"/>
      <w:r w:rsidRPr="00DE013F">
        <w:rPr>
          <w:rFonts w:ascii="Open Sans" w:eastAsia="Times New Roman" w:hAnsi="Open Sans" w:cs="Open Sans"/>
          <w:color w:val="333333"/>
          <w:kern w:val="0"/>
          <w:sz w:val="20"/>
          <w:szCs w:val="20"/>
          <w14:ligatures w14:val="none"/>
        </w:rPr>
        <w:t>To :</w:t>
      </w:r>
      <w:proofErr w:type="gramEnd"/>
      <w:r w:rsidRPr="00DE013F">
        <w:rPr>
          <w:rFonts w:ascii="Open Sans" w:eastAsia="Times New Roman" w:hAnsi="Open Sans" w:cs="Open Sans"/>
          <w:color w:val="333333"/>
          <w:kern w:val="0"/>
          <w:sz w:val="20"/>
          <w:szCs w:val="20"/>
          <w14:ligatures w14:val="none"/>
        </w:rPr>
        <w:t xml:space="preserve"> 140 m²</w:t>
      </w:r>
    </w:p>
    <w:p w14:paraId="061E1475" w14:textId="77777777" w:rsid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proofErr w:type="gramStart"/>
      <w:r w:rsidRPr="00DE013F">
        <w:rPr>
          <w:rFonts w:ascii="Open Sans" w:eastAsia="Times New Roman" w:hAnsi="Open Sans" w:cs="Open Sans"/>
          <w:color w:val="333333"/>
          <w:kern w:val="0"/>
          <w:sz w:val="20"/>
          <w:szCs w:val="20"/>
          <w14:ligatures w14:val="none"/>
        </w:rPr>
        <w:lastRenderedPageBreak/>
        <w:t>Finishing :</w:t>
      </w:r>
      <w:proofErr w:type="gramEnd"/>
      <w:r w:rsidRPr="00DE013F">
        <w:rPr>
          <w:rFonts w:ascii="Open Sans" w:eastAsia="Times New Roman" w:hAnsi="Open Sans" w:cs="Open Sans"/>
          <w:color w:val="333333"/>
          <w:kern w:val="0"/>
          <w:sz w:val="20"/>
          <w:szCs w:val="20"/>
          <w14:ligatures w14:val="none"/>
        </w:rPr>
        <w:t xml:space="preserve"> Finished</w:t>
      </w:r>
    </w:p>
    <w:p w14:paraId="18EE6BEE" w14:textId="77777777" w:rsidR="00DE013F" w:rsidRPr="00DE013F" w:rsidRDefault="00DE013F" w:rsidP="00DE013F">
      <w:p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p>
    <w:p w14:paraId="4B038407" w14:textId="77777777" w:rsidR="00DE013F" w:rsidRP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Starting </w:t>
      </w:r>
      <w:proofErr w:type="gramStart"/>
      <w:r w:rsidRPr="00DE013F">
        <w:rPr>
          <w:rFonts w:ascii="Open Sans" w:eastAsia="Times New Roman" w:hAnsi="Open Sans" w:cs="Open Sans"/>
          <w:color w:val="333333"/>
          <w:kern w:val="0"/>
          <w:sz w:val="20"/>
          <w:szCs w:val="20"/>
          <w14:ligatures w14:val="none"/>
        </w:rPr>
        <w:t>Price :</w:t>
      </w:r>
      <w:proofErr w:type="gramEnd"/>
      <w:r w:rsidRPr="00DE013F">
        <w:rPr>
          <w:rFonts w:ascii="Open Sans" w:eastAsia="Times New Roman" w:hAnsi="Open Sans" w:cs="Open Sans"/>
          <w:color w:val="333333"/>
          <w:kern w:val="0"/>
          <w:sz w:val="20"/>
          <w:szCs w:val="20"/>
          <w14:ligatures w14:val="none"/>
        </w:rPr>
        <w:t xml:space="preserve"> 9,724,000 EGP</w:t>
      </w:r>
    </w:p>
    <w:p w14:paraId="5D30FA67" w14:textId="77777777" w:rsidR="00DE013F" w:rsidRP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Area </w:t>
      </w:r>
      <w:proofErr w:type="gramStart"/>
      <w:r w:rsidRPr="00DE013F">
        <w:rPr>
          <w:rFonts w:ascii="Open Sans" w:eastAsia="Times New Roman" w:hAnsi="Open Sans" w:cs="Open Sans"/>
          <w:color w:val="333333"/>
          <w:kern w:val="0"/>
          <w:sz w:val="20"/>
          <w:szCs w:val="20"/>
          <w14:ligatures w14:val="none"/>
        </w:rPr>
        <w:t>From :</w:t>
      </w:r>
      <w:proofErr w:type="gramEnd"/>
      <w:r w:rsidRPr="00DE013F">
        <w:rPr>
          <w:rFonts w:ascii="Open Sans" w:eastAsia="Times New Roman" w:hAnsi="Open Sans" w:cs="Open Sans"/>
          <w:color w:val="333333"/>
          <w:kern w:val="0"/>
          <w:sz w:val="20"/>
          <w:szCs w:val="20"/>
          <w14:ligatures w14:val="none"/>
        </w:rPr>
        <w:t xml:space="preserve"> 140 m²</w:t>
      </w:r>
    </w:p>
    <w:p w14:paraId="3B03345C" w14:textId="77777777" w:rsidR="00DE013F" w:rsidRP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Area </w:t>
      </w:r>
      <w:proofErr w:type="gramStart"/>
      <w:r w:rsidRPr="00DE013F">
        <w:rPr>
          <w:rFonts w:ascii="Open Sans" w:eastAsia="Times New Roman" w:hAnsi="Open Sans" w:cs="Open Sans"/>
          <w:color w:val="333333"/>
          <w:kern w:val="0"/>
          <w:sz w:val="20"/>
          <w:szCs w:val="20"/>
          <w14:ligatures w14:val="none"/>
        </w:rPr>
        <w:t>To :</w:t>
      </w:r>
      <w:proofErr w:type="gramEnd"/>
      <w:r w:rsidRPr="00DE013F">
        <w:rPr>
          <w:rFonts w:ascii="Open Sans" w:eastAsia="Times New Roman" w:hAnsi="Open Sans" w:cs="Open Sans"/>
          <w:color w:val="333333"/>
          <w:kern w:val="0"/>
          <w:sz w:val="20"/>
          <w:szCs w:val="20"/>
          <w14:ligatures w14:val="none"/>
        </w:rPr>
        <w:t xml:space="preserve"> 164 m²</w:t>
      </w:r>
    </w:p>
    <w:p w14:paraId="04FC7954" w14:textId="77777777" w:rsidR="00DE013F" w:rsidRP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proofErr w:type="gramStart"/>
      <w:r w:rsidRPr="00DE013F">
        <w:rPr>
          <w:rFonts w:ascii="Open Sans" w:eastAsia="Times New Roman" w:hAnsi="Open Sans" w:cs="Open Sans"/>
          <w:color w:val="333333"/>
          <w:kern w:val="0"/>
          <w:sz w:val="20"/>
          <w:szCs w:val="20"/>
          <w14:ligatures w14:val="none"/>
        </w:rPr>
        <w:t>Finishing :</w:t>
      </w:r>
      <w:proofErr w:type="gramEnd"/>
      <w:r w:rsidRPr="00DE013F">
        <w:rPr>
          <w:rFonts w:ascii="Open Sans" w:eastAsia="Times New Roman" w:hAnsi="Open Sans" w:cs="Open Sans"/>
          <w:color w:val="333333"/>
          <w:kern w:val="0"/>
          <w:sz w:val="20"/>
          <w:szCs w:val="20"/>
          <w14:ligatures w14:val="none"/>
        </w:rPr>
        <w:t xml:space="preserve"> Finished</w:t>
      </w:r>
    </w:p>
    <w:p w14:paraId="64C73F10" w14:textId="77777777" w:rsidR="00DE013F" w:rsidRDefault="00DE013F" w:rsidP="00DE013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Starting </w:t>
      </w:r>
      <w:proofErr w:type="gramStart"/>
      <w:r w:rsidRPr="00DE013F">
        <w:rPr>
          <w:rFonts w:ascii="Open Sans" w:eastAsia="Times New Roman" w:hAnsi="Open Sans" w:cs="Open Sans"/>
          <w:color w:val="333333"/>
          <w:kern w:val="0"/>
          <w:sz w:val="20"/>
          <w:szCs w:val="20"/>
          <w14:ligatures w14:val="none"/>
        </w:rPr>
        <w:t>Price :</w:t>
      </w:r>
      <w:proofErr w:type="gramEnd"/>
      <w:r w:rsidRPr="00DE013F">
        <w:rPr>
          <w:rFonts w:ascii="Open Sans" w:eastAsia="Times New Roman" w:hAnsi="Open Sans" w:cs="Open Sans"/>
          <w:color w:val="333333"/>
          <w:kern w:val="0"/>
          <w:sz w:val="20"/>
          <w:szCs w:val="20"/>
          <w14:ligatures w14:val="none"/>
        </w:rPr>
        <w:t xml:space="preserve"> 10,528,000 EGP</w:t>
      </w:r>
    </w:p>
    <w:p w14:paraId="19C9B1F2" w14:textId="77777777" w:rsidR="00DE013F" w:rsidRDefault="00DE013F" w:rsidP="00DE013F">
      <w:p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p>
    <w:p w14:paraId="61BD9FD9" w14:textId="77777777" w:rsidR="00DE013F" w:rsidRPr="00DE013F" w:rsidRDefault="00DE013F" w:rsidP="00DE013F">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Area </w:t>
      </w:r>
      <w:proofErr w:type="gramStart"/>
      <w:r w:rsidRPr="00DE013F">
        <w:rPr>
          <w:rFonts w:ascii="Open Sans" w:eastAsia="Times New Roman" w:hAnsi="Open Sans" w:cs="Open Sans"/>
          <w:color w:val="333333"/>
          <w:kern w:val="0"/>
          <w:sz w:val="20"/>
          <w:szCs w:val="20"/>
          <w14:ligatures w14:val="none"/>
        </w:rPr>
        <w:t>From :</w:t>
      </w:r>
      <w:proofErr w:type="gramEnd"/>
      <w:r w:rsidRPr="00DE013F">
        <w:rPr>
          <w:rFonts w:ascii="Open Sans" w:eastAsia="Times New Roman" w:hAnsi="Open Sans" w:cs="Open Sans"/>
          <w:color w:val="333333"/>
          <w:kern w:val="0"/>
          <w:sz w:val="20"/>
          <w:szCs w:val="20"/>
          <w14:ligatures w14:val="none"/>
        </w:rPr>
        <w:t xml:space="preserve"> 89 m²</w:t>
      </w:r>
    </w:p>
    <w:p w14:paraId="42AA432A" w14:textId="77777777" w:rsidR="00DE013F" w:rsidRPr="00DE013F" w:rsidRDefault="00DE013F" w:rsidP="00DE013F">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Area </w:t>
      </w:r>
      <w:proofErr w:type="gramStart"/>
      <w:r w:rsidRPr="00DE013F">
        <w:rPr>
          <w:rFonts w:ascii="Open Sans" w:eastAsia="Times New Roman" w:hAnsi="Open Sans" w:cs="Open Sans"/>
          <w:color w:val="333333"/>
          <w:kern w:val="0"/>
          <w:sz w:val="20"/>
          <w:szCs w:val="20"/>
          <w14:ligatures w14:val="none"/>
        </w:rPr>
        <w:t>To :</w:t>
      </w:r>
      <w:proofErr w:type="gramEnd"/>
      <w:r w:rsidRPr="00DE013F">
        <w:rPr>
          <w:rFonts w:ascii="Open Sans" w:eastAsia="Times New Roman" w:hAnsi="Open Sans" w:cs="Open Sans"/>
          <w:color w:val="333333"/>
          <w:kern w:val="0"/>
          <w:sz w:val="20"/>
          <w:szCs w:val="20"/>
          <w14:ligatures w14:val="none"/>
        </w:rPr>
        <w:t xml:space="preserve"> 164 m²</w:t>
      </w:r>
    </w:p>
    <w:p w14:paraId="18DF7B5A" w14:textId="77777777" w:rsidR="00DE013F" w:rsidRPr="00DE013F" w:rsidRDefault="00DE013F" w:rsidP="00DE013F">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proofErr w:type="gramStart"/>
      <w:r w:rsidRPr="00DE013F">
        <w:rPr>
          <w:rFonts w:ascii="Open Sans" w:eastAsia="Times New Roman" w:hAnsi="Open Sans" w:cs="Open Sans"/>
          <w:color w:val="333333"/>
          <w:kern w:val="0"/>
          <w:sz w:val="20"/>
          <w:szCs w:val="20"/>
          <w14:ligatures w14:val="none"/>
        </w:rPr>
        <w:t>Finishing :</w:t>
      </w:r>
      <w:proofErr w:type="gramEnd"/>
      <w:r w:rsidRPr="00DE013F">
        <w:rPr>
          <w:rFonts w:ascii="Open Sans" w:eastAsia="Times New Roman" w:hAnsi="Open Sans" w:cs="Open Sans"/>
          <w:color w:val="333333"/>
          <w:kern w:val="0"/>
          <w:sz w:val="20"/>
          <w:szCs w:val="20"/>
          <w14:ligatures w14:val="none"/>
        </w:rPr>
        <w:t xml:space="preserve"> Finished</w:t>
      </w:r>
    </w:p>
    <w:p w14:paraId="508BDE0C" w14:textId="77777777" w:rsidR="00DE013F" w:rsidRPr="00DE013F" w:rsidRDefault="00DE013F" w:rsidP="00DE013F">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r w:rsidRPr="00DE013F">
        <w:rPr>
          <w:rFonts w:ascii="Open Sans" w:eastAsia="Times New Roman" w:hAnsi="Open Sans" w:cs="Open Sans"/>
          <w:color w:val="333333"/>
          <w:kern w:val="0"/>
          <w:sz w:val="20"/>
          <w:szCs w:val="20"/>
          <w14:ligatures w14:val="none"/>
        </w:rPr>
        <w:t xml:space="preserve">Starting </w:t>
      </w:r>
      <w:proofErr w:type="gramStart"/>
      <w:r w:rsidRPr="00DE013F">
        <w:rPr>
          <w:rFonts w:ascii="Open Sans" w:eastAsia="Times New Roman" w:hAnsi="Open Sans" w:cs="Open Sans"/>
          <w:color w:val="333333"/>
          <w:kern w:val="0"/>
          <w:sz w:val="20"/>
          <w:szCs w:val="20"/>
          <w14:ligatures w14:val="none"/>
        </w:rPr>
        <w:t>Price :</w:t>
      </w:r>
      <w:proofErr w:type="gramEnd"/>
      <w:r w:rsidRPr="00DE013F">
        <w:rPr>
          <w:rFonts w:ascii="Open Sans" w:eastAsia="Times New Roman" w:hAnsi="Open Sans" w:cs="Open Sans"/>
          <w:color w:val="333333"/>
          <w:kern w:val="0"/>
          <w:sz w:val="20"/>
          <w:szCs w:val="20"/>
          <w14:ligatures w14:val="none"/>
        </w:rPr>
        <w:t xml:space="preserve"> 6,247,800 EGP</w:t>
      </w:r>
    </w:p>
    <w:p w14:paraId="76818308" w14:textId="77777777" w:rsidR="00DE013F" w:rsidRPr="00DE013F" w:rsidRDefault="00DE013F" w:rsidP="00DE013F">
      <w:pPr>
        <w:shd w:val="clear" w:color="auto" w:fill="FFFFFF"/>
        <w:spacing w:before="100" w:beforeAutospacing="1" w:after="100" w:afterAutospacing="1" w:line="240" w:lineRule="auto"/>
        <w:rPr>
          <w:rFonts w:ascii="Open Sans" w:eastAsia="Times New Roman" w:hAnsi="Open Sans" w:cs="Open Sans"/>
          <w:color w:val="333333"/>
          <w:kern w:val="0"/>
          <w:sz w:val="20"/>
          <w:szCs w:val="20"/>
          <w14:ligatures w14:val="none"/>
        </w:rPr>
      </w:pPr>
    </w:p>
    <w:p w14:paraId="1C2131C2" w14:textId="77777777" w:rsidR="00DE013F" w:rsidRPr="00DE013F" w:rsidRDefault="00DE013F" w:rsidP="00DE013F"/>
    <w:p w14:paraId="0BA3316E" w14:textId="77777777" w:rsidR="00C85361" w:rsidRDefault="00C85361"/>
    <w:sectPr w:rsidR="00C8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64"/>
    <w:multiLevelType w:val="multilevel"/>
    <w:tmpl w:val="FCD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050"/>
    <w:multiLevelType w:val="multilevel"/>
    <w:tmpl w:val="3340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52F8F"/>
    <w:multiLevelType w:val="multilevel"/>
    <w:tmpl w:val="5E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246CC"/>
    <w:multiLevelType w:val="multilevel"/>
    <w:tmpl w:val="8B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80234"/>
    <w:multiLevelType w:val="multilevel"/>
    <w:tmpl w:val="869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80258">
    <w:abstractNumId w:val="1"/>
  </w:num>
  <w:num w:numId="2" w16cid:durableId="261496251">
    <w:abstractNumId w:val="4"/>
  </w:num>
  <w:num w:numId="3" w16cid:durableId="1887600346">
    <w:abstractNumId w:val="2"/>
  </w:num>
  <w:num w:numId="4" w16cid:durableId="1649743183">
    <w:abstractNumId w:val="0"/>
  </w:num>
  <w:num w:numId="5" w16cid:durableId="97930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F"/>
    <w:rsid w:val="00076961"/>
    <w:rsid w:val="00295B6F"/>
    <w:rsid w:val="00C85282"/>
    <w:rsid w:val="00C85361"/>
    <w:rsid w:val="00DE013F"/>
    <w:rsid w:val="00F3593A"/>
    <w:rsid w:val="00F5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05"/>
  <w15:chartTrackingRefBased/>
  <w15:docId w15:val="{316B56FD-F045-41ED-B988-F54389F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3F"/>
    <w:rPr>
      <w:rFonts w:eastAsiaTheme="majorEastAsia" w:cstheme="majorBidi"/>
      <w:color w:val="272727" w:themeColor="text1" w:themeTint="D8"/>
    </w:rPr>
  </w:style>
  <w:style w:type="paragraph" w:styleId="Title">
    <w:name w:val="Title"/>
    <w:basedOn w:val="Normal"/>
    <w:next w:val="Normal"/>
    <w:link w:val="TitleChar"/>
    <w:uiPriority w:val="10"/>
    <w:qFormat/>
    <w:rsid w:val="00DE0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3F"/>
    <w:pPr>
      <w:spacing w:before="160"/>
      <w:jc w:val="center"/>
    </w:pPr>
    <w:rPr>
      <w:i/>
      <w:iCs/>
      <w:color w:val="404040" w:themeColor="text1" w:themeTint="BF"/>
    </w:rPr>
  </w:style>
  <w:style w:type="character" w:customStyle="1" w:styleId="QuoteChar">
    <w:name w:val="Quote Char"/>
    <w:basedOn w:val="DefaultParagraphFont"/>
    <w:link w:val="Quote"/>
    <w:uiPriority w:val="29"/>
    <w:rsid w:val="00DE013F"/>
    <w:rPr>
      <w:i/>
      <w:iCs/>
      <w:color w:val="404040" w:themeColor="text1" w:themeTint="BF"/>
    </w:rPr>
  </w:style>
  <w:style w:type="paragraph" w:styleId="ListParagraph">
    <w:name w:val="List Paragraph"/>
    <w:basedOn w:val="Normal"/>
    <w:uiPriority w:val="34"/>
    <w:qFormat/>
    <w:rsid w:val="00DE013F"/>
    <w:pPr>
      <w:ind w:left="720"/>
      <w:contextualSpacing/>
    </w:pPr>
  </w:style>
  <w:style w:type="character" w:styleId="IntenseEmphasis">
    <w:name w:val="Intense Emphasis"/>
    <w:basedOn w:val="DefaultParagraphFont"/>
    <w:uiPriority w:val="21"/>
    <w:qFormat/>
    <w:rsid w:val="00DE013F"/>
    <w:rPr>
      <w:i/>
      <w:iCs/>
      <w:color w:val="2F5496" w:themeColor="accent1" w:themeShade="BF"/>
    </w:rPr>
  </w:style>
  <w:style w:type="paragraph" w:styleId="IntenseQuote">
    <w:name w:val="Intense Quote"/>
    <w:basedOn w:val="Normal"/>
    <w:next w:val="Normal"/>
    <w:link w:val="IntenseQuoteChar"/>
    <w:uiPriority w:val="30"/>
    <w:qFormat/>
    <w:rsid w:val="00DE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13F"/>
    <w:rPr>
      <w:i/>
      <w:iCs/>
      <w:color w:val="2F5496" w:themeColor="accent1" w:themeShade="BF"/>
    </w:rPr>
  </w:style>
  <w:style w:type="character" w:styleId="IntenseReference">
    <w:name w:val="Intense Reference"/>
    <w:basedOn w:val="DefaultParagraphFont"/>
    <w:uiPriority w:val="32"/>
    <w:qFormat/>
    <w:rsid w:val="00DE013F"/>
    <w:rPr>
      <w:b/>
      <w:bCs/>
      <w:smallCaps/>
      <w:color w:val="2F5496" w:themeColor="accent1" w:themeShade="BF"/>
      <w:spacing w:val="5"/>
    </w:rPr>
  </w:style>
  <w:style w:type="character" w:styleId="Hyperlink">
    <w:name w:val="Hyperlink"/>
    <w:basedOn w:val="DefaultParagraphFont"/>
    <w:uiPriority w:val="99"/>
    <w:unhideWhenUsed/>
    <w:rsid w:val="00DE013F"/>
    <w:rPr>
      <w:color w:val="0563C1" w:themeColor="hyperlink"/>
      <w:u w:val="single"/>
    </w:rPr>
  </w:style>
  <w:style w:type="character" w:styleId="UnresolvedMention">
    <w:name w:val="Unresolved Mention"/>
    <w:basedOn w:val="DefaultParagraphFont"/>
    <w:uiPriority w:val="99"/>
    <w:semiHidden/>
    <w:unhideWhenUsed/>
    <w:rsid w:val="00DE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750711">
      <w:bodyDiv w:val="1"/>
      <w:marLeft w:val="0"/>
      <w:marRight w:val="0"/>
      <w:marTop w:val="0"/>
      <w:marBottom w:val="0"/>
      <w:divBdr>
        <w:top w:val="none" w:sz="0" w:space="0" w:color="auto"/>
        <w:left w:val="none" w:sz="0" w:space="0" w:color="auto"/>
        <w:bottom w:val="none" w:sz="0" w:space="0" w:color="auto"/>
        <w:right w:val="none" w:sz="0" w:space="0" w:color="auto"/>
      </w:divBdr>
    </w:div>
    <w:div w:id="643124467">
      <w:bodyDiv w:val="1"/>
      <w:marLeft w:val="0"/>
      <w:marRight w:val="0"/>
      <w:marTop w:val="0"/>
      <w:marBottom w:val="0"/>
      <w:divBdr>
        <w:top w:val="none" w:sz="0" w:space="0" w:color="auto"/>
        <w:left w:val="none" w:sz="0" w:space="0" w:color="auto"/>
        <w:bottom w:val="none" w:sz="0" w:space="0" w:color="auto"/>
        <w:right w:val="none" w:sz="0" w:space="0" w:color="auto"/>
      </w:divBdr>
    </w:div>
    <w:div w:id="982975760">
      <w:bodyDiv w:val="1"/>
      <w:marLeft w:val="0"/>
      <w:marRight w:val="0"/>
      <w:marTop w:val="0"/>
      <w:marBottom w:val="0"/>
      <w:divBdr>
        <w:top w:val="none" w:sz="0" w:space="0" w:color="auto"/>
        <w:left w:val="none" w:sz="0" w:space="0" w:color="auto"/>
        <w:bottom w:val="none" w:sz="0" w:space="0" w:color="auto"/>
        <w:right w:val="none" w:sz="0" w:space="0" w:color="auto"/>
      </w:divBdr>
    </w:div>
    <w:div w:id="989139490">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6">
          <w:marLeft w:val="0"/>
          <w:marRight w:val="0"/>
          <w:marTop w:val="0"/>
          <w:marBottom w:val="0"/>
          <w:divBdr>
            <w:top w:val="none" w:sz="0" w:space="0" w:color="auto"/>
            <w:left w:val="none" w:sz="0" w:space="0" w:color="auto"/>
            <w:bottom w:val="none" w:sz="0" w:space="0" w:color="auto"/>
            <w:right w:val="none" w:sz="0" w:space="0" w:color="auto"/>
          </w:divBdr>
          <w:divsChild>
            <w:div w:id="2056656419">
              <w:marLeft w:val="0"/>
              <w:marRight w:val="0"/>
              <w:marTop w:val="0"/>
              <w:marBottom w:val="0"/>
              <w:divBdr>
                <w:top w:val="none" w:sz="0" w:space="0" w:color="auto"/>
                <w:left w:val="none" w:sz="0" w:space="0" w:color="auto"/>
                <w:bottom w:val="none" w:sz="0" w:space="0" w:color="auto"/>
                <w:right w:val="none" w:sz="0" w:space="0" w:color="auto"/>
              </w:divBdr>
            </w:div>
            <w:div w:id="1160805193">
              <w:marLeft w:val="0"/>
              <w:marRight w:val="0"/>
              <w:marTop w:val="0"/>
              <w:marBottom w:val="0"/>
              <w:divBdr>
                <w:top w:val="none" w:sz="0" w:space="0" w:color="auto"/>
                <w:left w:val="none" w:sz="0" w:space="0" w:color="auto"/>
                <w:bottom w:val="none" w:sz="0" w:space="0" w:color="auto"/>
                <w:right w:val="none" w:sz="0" w:space="0" w:color="auto"/>
              </w:divBdr>
            </w:div>
            <w:div w:id="1372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852">
      <w:bodyDiv w:val="1"/>
      <w:marLeft w:val="0"/>
      <w:marRight w:val="0"/>
      <w:marTop w:val="0"/>
      <w:marBottom w:val="0"/>
      <w:divBdr>
        <w:top w:val="none" w:sz="0" w:space="0" w:color="auto"/>
        <w:left w:val="none" w:sz="0" w:space="0" w:color="auto"/>
        <w:bottom w:val="none" w:sz="0" w:space="0" w:color="auto"/>
        <w:right w:val="none" w:sz="0" w:space="0" w:color="auto"/>
      </w:divBdr>
    </w:div>
    <w:div w:id="1510826028">
      <w:bodyDiv w:val="1"/>
      <w:marLeft w:val="0"/>
      <w:marRight w:val="0"/>
      <w:marTop w:val="0"/>
      <w:marBottom w:val="0"/>
      <w:divBdr>
        <w:top w:val="none" w:sz="0" w:space="0" w:color="auto"/>
        <w:left w:val="none" w:sz="0" w:space="0" w:color="auto"/>
        <w:bottom w:val="none" w:sz="0" w:space="0" w:color="auto"/>
        <w:right w:val="none" w:sz="0" w:space="0" w:color="auto"/>
      </w:divBdr>
    </w:div>
    <w:div w:id="1621834988">
      <w:bodyDiv w:val="1"/>
      <w:marLeft w:val="0"/>
      <w:marRight w:val="0"/>
      <w:marTop w:val="0"/>
      <w:marBottom w:val="0"/>
      <w:divBdr>
        <w:top w:val="none" w:sz="0" w:space="0" w:color="auto"/>
        <w:left w:val="none" w:sz="0" w:space="0" w:color="auto"/>
        <w:bottom w:val="none" w:sz="0" w:space="0" w:color="auto"/>
        <w:right w:val="none" w:sz="0" w:space="0" w:color="auto"/>
      </w:divBdr>
      <w:divsChild>
        <w:div w:id="1679892293">
          <w:marLeft w:val="0"/>
          <w:marRight w:val="0"/>
          <w:marTop w:val="0"/>
          <w:marBottom w:val="0"/>
          <w:divBdr>
            <w:top w:val="none" w:sz="0" w:space="0" w:color="auto"/>
            <w:left w:val="none" w:sz="0" w:space="0" w:color="auto"/>
            <w:bottom w:val="none" w:sz="0" w:space="0" w:color="auto"/>
            <w:right w:val="none" w:sz="0" w:space="0" w:color="auto"/>
          </w:divBdr>
          <w:divsChild>
            <w:div w:id="806553183">
              <w:marLeft w:val="0"/>
              <w:marRight w:val="0"/>
              <w:marTop w:val="0"/>
              <w:marBottom w:val="0"/>
              <w:divBdr>
                <w:top w:val="none" w:sz="0" w:space="0" w:color="auto"/>
                <w:left w:val="none" w:sz="0" w:space="0" w:color="auto"/>
                <w:bottom w:val="none" w:sz="0" w:space="0" w:color="auto"/>
                <w:right w:val="none" w:sz="0" w:space="0" w:color="auto"/>
              </w:divBdr>
              <w:divsChild>
                <w:div w:id="6606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81">
          <w:marLeft w:val="0"/>
          <w:marRight w:val="0"/>
          <w:marTop w:val="0"/>
          <w:marBottom w:val="0"/>
          <w:divBdr>
            <w:top w:val="none" w:sz="0" w:space="0" w:color="auto"/>
            <w:left w:val="none" w:sz="0" w:space="0" w:color="auto"/>
            <w:bottom w:val="none" w:sz="0" w:space="0" w:color="auto"/>
            <w:right w:val="none" w:sz="0" w:space="0" w:color="auto"/>
          </w:divBdr>
          <w:divsChild>
            <w:div w:id="557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04">
      <w:bodyDiv w:val="1"/>
      <w:marLeft w:val="0"/>
      <w:marRight w:val="0"/>
      <w:marTop w:val="0"/>
      <w:marBottom w:val="0"/>
      <w:divBdr>
        <w:top w:val="none" w:sz="0" w:space="0" w:color="auto"/>
        <w:left w:val="none" w:sz="0" w:space="0" w:color="auto"/>
        <w:bottom w:val="none" w:sz="0" w:space="0" w:color="auto"/>
        <w:right w:val="none" w:sz="0" w:space="0" w:color="auto"/>
      </w:divBdr>
    </w:div>
    <w:div w:id="1897936269">
      <w:bodyDiv w:val="1"/>
      <w:marLeft w:val="0"/>
      <w:marRight w:val="0"/>
      <w:marTop w:val="0"/>
      <w:marBottom w:val="0"/>
      <w:divBdr>
        <w:top w:val="none" w:sz="0" w:space="0" w:color="auto"/>
        <w:left w:val="none" w:sz="0" w:space="0" w:color="auto"/>
        <w:bottom w:val="none" w:sz="0" w:space="0" w:color="auto"/>
        <w:right w:val="none" w:sz="0" w:space="0" w:color="auto"/>
      </w:divBdr>
      <w:divsChild>
        <w:div w:id="1076703592">
          <w:marLeft w:val="0"/>
          <w:marRight w:val="0"/>
          <w:marTop w:val="0"/>
          <w:marBottom w:val="0"/>
          <w:divBdr>
            <w:top w:val="none" w:sz="0" w:space="0" w:color="auto"/>
            <w:left w:val="none" w:sz="0" w:space="0" w:color="auto"/>
            <w:bottom w:val="none" w:sz="0" w:space="0" w:color="auto"/>
            <w:right w:val="none" w:sz="0" w:space="0" w:color="auto"/>
          </w:divBdr>
          <w:divsChild>
            <w:div w:id="997269313">
              <w:marLeft w:val="0"/>
              <w:marRight w:val="0"/>
              <w:marTop w:val="0"/>
              <w:marBottom w:val="0"/>
              <w:divBdr>
                <w:top w:val="none" w:sz="0" w:space="0" w:color="auto"/>
                <w:left w:val="none" w:sz="0" w:space="0" w:color="auto"/>
                <w:bottom w:val="none" w:sz="0" w:space="0" w:color="auto"/>
                <w:right w:val="none" w:sz="0" w:space="0" w:color="auto"/>
              </w:divBdr>
            </w:div>
            <w:div w:id="521555213">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337">
      <w:bodyDiv w:val="1"/>
      <w:marLeft w:val="0"/>
      <w:marRight w:val="0"/>
      <w:marTop w:val="0"/>
      <w:marBottom w:val="0"/>
      <w:divBdr>
        <w:top w:val="none" w:sz="0" w:space="0" w:color="auto"/>
        <w:left w:val="none" w:sz="0" w:space="0" w:color="auto"/>
        <w:bottom w:val="none" w:sz="0" w:space="0" w:color="auto"/>
        <w:right w:val="none" w:sz="0" w:space="0" w:color="auto"/>
      </w:divBdr>
      <w:divsChild>
        <w:div w:id="1901283528">
          <w:marLeft w:val="0"/>
          <w:marRight w:val="0"/>
          <w:marTop w:val="0"/>
          <w:marBottom w:val="0"/>
          <w:divBdr>
            <w:top w:val="none" w:sz="0" w:space="0" w:color="auto"/>
            <w:left w:val="none" w:sz="0" w:space="0" w:color="auto"/>
            <w:bottom w:val="none" w:sz="0" w:space="0" w:color="auto"/>
            <w:right w:val="none" w:sz="0" w:space="0" w:color="auto"/>
          </w:divBdr>
          <w:divsChild>
            <w:div w:id="100884346">
              <w:marLeft w:val="0"/>
              <w:marRight w:val="0"/>
              <w:marTop w:val="0"/>
              <w:marBottom w:val="0"/>
              <w:divBdr>
                <w:top w:val="none" w:sz="0" w:space="0" w:color="auto"/>
                <w:left w:val="none" w:sz="0" w:space="0" w:color="auto"/>
                <w:bottom w:val="none" w:sz="0" w:space="0" w:color="auto"/>
                <w:right w:val="none" w:sz="0" w:space="0" w:color="auto"/>
              </w:divBdr>
              <w:divsChild>
                <w:div w:id="1023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337">
          <w:marLeft w:val="0"/>
          <w:marRight w:val="0"/>
          <w:marTop w:val="0"/>
          <w:marBottom w:val="0"/>
          <w:divBdr>
            <w:top w:val="none" w:sz="0" w:space="0" w:color="auto"/>
            <w:left w:val="none" w:sz="0" w:space="0" w:color="auto"/>
            <w:bottom w:val="none" w:sz="0" w:space="0" w:color="auto"/>
            <w:right w:val="none" w:sz="0" w:space="0" w:color="auto"/>
          </w:divBdr>
          <w:divsChild>
            <w:div w:id="912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index.php/real-estate-egypt-residential-projects-properties?location=2&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2025-06-24T10:14:00Z</dcterms:created>
  <dcterms:modified xsi:type="dcterms:W3CDTF">2025-06-24T10:15:00Z</dcterms:modified>
</cp:coreProperties>
</file>