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5CC327" w14:textId="77777777" w:rsidR="00AE7274" w:rsidRPr="00AE7274" w:rsidRDefault="00AE7274" w:rsidP="00AE7274">
      <w:pPr>
        <w:rPr>
          <w:b/>
          <w:bCs/>
        </w:rPr>
      </w:pPr>
      <w:r w:rsidRPr="00AE7274">
        <w:rPr>
          <w:b/>
          <w:bCs/>
        </w:rPr>
        <w:t>Mar Ville | Phase 2</w:t>
      </w:r>
    </w:p>
    <w:p w14:paraId="36B79033" w14:textId="77777777" w:rsidR="00AE7274" w:rsidRPr="00AE7274" w:rsidRDefault="00AE7274" w:rsidP="00AE7274">
      <w:pPr>
        <w:rPr>
          <w:b/>
          <w:bCs/>
        </w:rPr>
      </w:pPr>
      <w:r w:rsidRPr="00AE7274">
        <w:rPr>
          <w:b/>
          <w:bCs/>
        </w:rPr>
        <w:t> District: </w:t>
      </w:r>
      <w:hyperlink r:id="rId5" w:history="1">
        <w:r w:rsidRPr="00AE7274">
          <w:rPr>
            <w:rStyle w:val="Hyperlink"/>
            <w:b/>
            <w:bCs/>
          </w:rPr>
          <w:t>New Zayed</w:t>
        </w:r>
      </w:hyperlink>
    </w:p>
    <w:p w14:paraId="3B23D6FC" w14:textId="77777777" w:rsidR="00AE7274" w:rsidRPr="00AE7274" w:rsidRDefault="00AE7274" w:rsidP="00AE7274">
      <w:pPr>
        <w:rPr>
          <w:b/>
          <w:bCs/>
        </w:rPr>
      </w:pPr>
      <w:r w:rsidRPr="00AE7274">
        <w:rPr>
          <w:b/>
          <w:bCs/>
        </w:rPr>
        <w:t>The project site was thoughtfully selected to offer optimal comfort and convenient access to the most significant locations and major hubs in the area.</w:t>
      </w:r>
    </w:p>
    <w:p w14:paraId="68FB4EF2" w14:textId="77777777" w:rsidR="00AE7274" w:rsidRPr="00AE7274" w:rsidRDefault="00AE7274" w:rsidP="00AE7274">
      <w:pPr>
        <w:rPr>
          <w:b/>
          <w:bCs/>
        </w:rPr>
      </w:pPr>
      <w:r w:rsidRPr="00AE7274">
        <w:rPr>
          <w:b/>
          <w:bCs/>
        </w:rPr>
        <w:t> The project's proximity to important thoroughfares like the Ring Road and the Alexandria-</w:t>
      </w:r>
      <w:proofErr w:type="spellStart"/>
      <w:r w:rsidRPr="00AE7274">
        <w:rPr>
          <w:b/>
          <w:bCs/>
        </w:rPr>
        <w:t>Matrouh</w:t>
      </w:r>
      <w:proofErr w:type="spellEnd"/>
      <w:r w:rsidRPr="00AE7274">
        <w:rPr>
          <w:b/>
          <w:bCs/>
        </w:rPr>
        <w:t xml:space="preserve"> Road makes it easier to reach and transport people to different parts of Cairo and the Giza Governorate.</w:t>
      </w:r>
    </w:p>
    <w:p w14:paraId="0C108C1C" w14:textId="77777777" w:rsidR="00AE7274" w:rsidRPr="00AE7274" w:rsidRDefault="00AE7274" w:rsidP="00AE7274">
      <w:pPr>
        <w:rPr>
          <w:b/>
          <w:bCs/>
        </w:rPr>
      </w:pPr>
      <w:r w:rsidRPr="00AE7274">
        <w:rPr>
          <w:b/>
          <w:bCs/>
        </w:rPr>
        <w:t> The proximity of the new Zayed location near other significant projects sets it apart. Like Rivers New Zayed and De Joya New Zayed Compound, which raise the project's appeal as a unique residential destination.</w:t>
      </w:r>
    </w:p>
    <w:p w14:paraId="71DBBAC0" w14:textId="77777777" w:rsidR="00AE7274" w:rsidRPr="00AE7274" w:rsidRDefault="00AE7274" w:rsidP="00AE7274">
      <w:pPr>
        <w:rPr>
          <w:b/>
          <w:bCs/>
        </w:rPr>
      </w:pPr>
      <w:r w:rsidRPr="00AE7274">
        <w:rPr>
          <w:b/>
          <w:bCs/>
        </w:rPr>
        <w:t xml:space="preserve">80% of the total area is allocated to green spaces, landscapes, and artificial </w:t>
      </w:r>
      <w:proofErr w:type="spellStart"/>
      <w:proofErr w:type="gramStart"/>
      <w:r w:rsidRPr="00AE7274">
        <w:rPr>
          <w:b/>
          <w:bCs/>
        </w:rPr>
        <w:t>lakes,built</w:t>
      </w:r>
      <w:proofErr w:type="spellEnd"/>
      <w:proofErr w:type="gramEnd"/>
      <w:r w:rsidRPr="00AE7274">
        <w:rPr>
          <w:b/>
          <w:bCs/>
        </w:rPr>
        <w:t xml:space="preserve"> on an area of about 111 acres.</w:t>
      </w:r>
    </w:p>
    <w:p w14:paraId="009FFAB9" w14:textId="77777777" w:rsidR="005A7AF2" w:rsidRDefault="005A7AF2" w:rsidP="00AE7274"/>
    <w:p w14:paraId="433B200D" w14:textId="77777777" w:rsidR="00AE7274" w:rsidRDefault="00AE7274" w:rsidP="00AE7274"/>
    <w:p w14:paraId="4F18B2C6" w14:textId="77777777" w:rsidR="00AE7274" w:rsidRPr="00AE7274" w:rsidRDefault="00AE7274" w:rsidP="00AE7274">
      <w:r w:rsidRPr="00AE7274">
        <w:t>Starting Price</w:t>
      </w:r>
      <w:r w:rsidRPr="00AE7274">
        <w:rPr>
          <w:b/>
          <w:bCs/>
        </w:rPr>
        <w:t>8,781,000 </w:t>
      </w:r>
      <w:r w:rsidRPr="00AE7274">
        <w:t>EGP</w:t>
      </w:r>
    </w:p>
    <w:p w14:paraId="018F4175" w14:textId="77777777" w:rsidR="00AE7274" w:rsidRPr="00AE7274" w:rsidRDefault="00AE7274" w:rsidP="00AE7274">
      <w:r w:rsidRPr="00AE7274">
        <w:t>Updated 2 Jun, 2025 | Current Phase</w:t>
      </w:r>
    </w:p>
    <w:p w14:paraId="6FCECBB7" w14:textId="77777777" w:rsidR="00AE7274" w:rsidRPr="00AE7274" w:rsidRDefault="00AE7274" w:rsidP="00AE7274">
      <w:proofErr w:type="spellStart"/>
      <w:r w:rsidRPr="00AE7274">
        <w:t>DownPayment</w:t>
      </w:r>
      <w:proofErr w:type="spellEnd"/>
    </w:p>
    <w:p w14:paraId="6B6A1DBF" w14:textId="77777777" w:rsidR="00AE7274" w:rsidRPr="00AE7274" w:rsidRDefault="00AE7274" w:rsidP="00AE7274">
      <w:pPr>
        <w:rPr>
          <w:b/>
          <w:bCs/>
        </w:rPr>
      </w:pPr>
      <w:r w:rsidRPr="00AE7274">
        <w:rPr>
          <w:b/>
          <w:bCs/>
        </w:rPr>
        <w:t>5%</w:t>
      </w:r>
    </w:p>
    <w:p w14:paraId="61040DEA" w14:textId="77777777" w:rsidR="00AE7274" w:rsidRPr="00AE7274" w:rsidRDefault="00AE7274" w:rsidP="00AE7274">
      <w:proofErr w:type="spellStart"/>
      <w:r w:rsidRPr="00AE7274">
        <w:t>InstallmentsYears</w:t>
      </w:r>
      <w:proofErr w:type="spellEnd"/>
    </w:p>
    <w:p w14:paraId="7396A8A4" w14:textId="77777777" w:rsidR="00AE7274" w:rsidRPr="00AE7274" w:rsidRDefault="00AE7274" w:rsidP="00AE7274">
      <w:pPr>
        <w:rPr>
          <w:b/>
          <w:bCs/>
        </w:rPr>
      </w:pPr>
      <w:r w:rsidRPr="00AE7274">
        <w:rPr>
          <w:b/>
          <w:bCs/>
        </w:rPr>
        <w:t>10</w:t>
      </w:r>
    </w:p>
    <w:p w14:paraId="75D08539" w14:textId="77777777" w:rsidR="00AE7274" w:rsidRPr="00AE7274" w:rsidRDefault="00AE7274" w:rsidP="00AE7274">
      <w:proofErr w:type="spellStart"/>
      <w:r w:rsidRPr="00AE7274">
        <w:t>Deliverydate</w:t>
      </w:r>
      <w:proofErr w:type="spellEnd"/>
    </w:p>
    <w:p w14:paraId="5B93E067" w14:textId="77777777" w:rsidR="00AE7274" w:rsidRPr="00AE7274" w:rsidRDefault="00AE7274" w:rsidP="00AE7274">
      <w:pPr>
        <w:rPr>
          <w:b/>
          <w:bCs/>
        </w:rPr>
      </w:pPr>
      <w:r w:rsidRPr="00AE7274">
        <w:rPr>
          <w:b/>
          <w:bCs/>
        </w:rPr>
        <w:t>2029</w:t>
      </w:r>
    </w:p>
    <w:p w14:paraId="6FF69794" w14:textId="77777777" w:rsidR="00AE7274" w:rsidRDefault="00AE7274" w:rsidP="00AE7274"/>
    <w:p w14:paraId="00D095E0" w14:textId="77777777" w:rsidR="00AE7274" w:rsidRDefault="00AE7274" w:rsidP="00AE7274"/>
    <w:p w14:paraId="27A05970" w14:textId="77777777" w:rsidR="00AE7274" w:rsidRPr="00AE7274" w:rsidRDefault="00AE7274" w:rsidP="00AE7274"/>
    <w:sectPr w:rsidR="00AE7274" w:rsidRPr="00AE72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67B35"/>
    <w:multiLevelType w:val="multilevel"/>
    <w:tmpl w:val="E4EE2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1667F4"/>
    <w:multiLevelType w:val="multilevel"/>
    <w:tmpl w:val="9EC68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F536E6"/>
    <w:multiLevelType w:val="multilevel"/>
    <w:tmpl w:val="C9E86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7C5DED"/>
    <w:multiLevelType w:val="multilevel"/>
    <w:tmpl w:val="48962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34098E"/>
    <w:multiLevelType w:val="multilevel"/>
    <w:tmpl w:val="93022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D06AB3"/>
    <w:multiLevelType w:val="multilevel"/>
    <w:tmpl w:val="336E9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D24096"/>
    <w:multiLevelType w:val="multilevel"/>
    <w:tmpl w:val="D818B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790DE0"/>
    <w:multiLevelType w:val="multilevel"/>
    <w:tmpl w:val="090EC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BB7C56"/>
    <w:multiLevelType w:val="multilevel"/>
    <w:tmpl w:val="8924B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EB1265"/>
    <w:multiLevelType w:val="multilevel"/>
    <w:tmpl w:val="B6788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FE6CB6"/>
    <w:multiLevelType w:val="multilevel"/>
    <w:tmpl w:val="92149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7B229A"/>
    <w:multiLevelType w:val="multilevel"/>
    <w:tmpl w:val="3C62D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5F0273"/>
    <w:multiLevelType w:val="multilevel"/>
    <w:tmpl w:val="404E5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5B6AE6"/>
    <w:multiLevelType w:val="multilevel"/>
    <w:tmpl w:val="98D83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C81D2C"/>
    <w:multiLevelType w:val="multilevel"/>
    <w:tmpl w:val="B3207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F2233C"/>
    <w:multiLevelType w:val="multilevel"/>
    <w:tmpl w:val="E01A0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1B23E55"/>
    <w:multiLevelType w:val="multilevel"/>
    <w:tmpl w:val="FA565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4CE0D54"/>
    <w:multiLevelType w:val="multilevel"/>
    <w:tmpl w:val="0AF24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5000C1A"/>
    <w:multiLevelType w:val="multilevel"/>
    <w:tmpl w:val="D3064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50375E8"/>
    <w:multiLevelType w:val="multilevel"/>
    <w:tmpl w:val="3FFC1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71D1213"/>
    <w:multiLevelType w:val="multilevel"/>
    <w:tmpl w:val="29A2A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73D61C9"/>
    <w:multiLevelType w:val="multilevel"/>
    <w:tmpl w:val="2F7AB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9AC4637"/>
    <w:multiLevelType w:val="multilevel"/>
    <w:tmpl w:val="FD2AD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9B7525C"/>
    <w:multiLevelType w:val="multilevel"/>
    <w:tmpl w:val="DA847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C05411F"/>
    <w:multiLevelType w:val="multilevel"/>
    <w:tmpl w:val="F5323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DD30E12"/>
    <w:multiLevelType w:val="multilevel"/>
    <w:tmpl w:val="0D4C9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E0E62A8"/>
    <w:multiLevelType w:val="multilevel"/>
    <w:tmpl w:val="1E0AB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EF2146A"/>
    <w:multiLevelType w:val="multilevel"/>
    <w:tmpl w:val="9B1AA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FA02206"/>
    <w:multiLevelType w:val="multilevel"/>
    <w:tmpl w:val="D4241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1580AB7"/>
    <w:multiLevelType w:val="multilevel"/>
    <w:tmpl w:val="81B09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2794B9C"/>
    <w:multiLevelType w:val="multilevel"/>
    <w:tmpl w:val="ECC27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3B119BE"/>
    <w:multiLevelType w:val="multilevel"/>
    <w:tmpl w:val="AD44A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6685336"/>
    <w:multiLevelType w:val="multilevel"/>
    <w:tmpl w:val="185CC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9475EF4"/>
    <w:multiLevelType w:val="multilevel"/>
    <w:tmpl w:val="0DCE1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FA00441"/>
    <w:multiLevelType w:val="multilevel"/>
    <w:tmpl w:val="C7BE6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0272E4B"/>
    <w:multiLevelType w:val="multilevel"/>
    <w:tmpl w:val="448E5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0603A5A"/>
    <w:multiLevelType w:val="multilevel"/>
    <w:tmpl w:val="86866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0CE22AF"/>
    <w:multiLevelType w:val="multilevel"/>
    <w:tmpl w:val="AFD4F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7924D70"/>
    <w:multiLevelType w:val="multilevel"/>
    <w:tmpl w:val="2F484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7A6538C"/>
    <w:multiLevelType w:val="multilevel"/>
    <w:tmpl w:val="F8684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8DB109D"/>
    <w:multiLevelType w:val="multilevel"/>
    <w:tmpl w:val="05D8B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9263E3F"/>
    <w:multiLevelType w:val="multilevel"/>
    <w:tmpl w:val="547A1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CFC7075"/>
    <w:multiLevelType w:val="multilevel"/>
    <w:tmpl w:val="285E1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D8F72A8"/>
    <w:multiLevelType w:val="multilevel"/>
    <w:tmpl w:val="CCE4C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24F2C94"/>
    <w:multiLevelType w:val="multilevel"/>
    <w:tmpl w:val="D92C1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76550E2"/>
    <w:multiLevelType w:val="multilevel"/>
    <w:tmpl w:val="48D0C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C541ECB"/>
    <w:multiLevelType w:val="multilevel"/>
    <w:tmpl w:val="F084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41B7651"/>
    <w:multiLevelType w:val="multilevel"/>
    <w:tmpl w:val="A8263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69C0251"/>
    <w:multiLevelType w:val="multilevel"/>
    <w:tmpl w:val="3B64C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B48428F"/>
    <w:multiLevelType w:val="multilevel"/>
    <w:tmpl w:val="3E00F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D114201"/>
    <w:multiLevelType w:val="multilevel"/>
    <w:tmpl w:val="CC9E3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D225D0F"/>
    <w:multiLevelType w:val="multilevel"/>
    <w:tmpl w:val="BEC04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0601881">
    <w:abstractNumId w:val="41"/>
  </w:num>
  <w:num w:numId="2" w16cid:durableId="1213931148">
    <w:abstractNumId w:val="28"/>
  </w:num>
  <w:num w:numId="3" w16cid:durableId="309406040">
    <w:abstractNumId w:val="34"/>
  </w:num>
  <w:num w:numId="4" w16cid:durableId="179782088">
    <w:abstractNumId w:val="43"/>
  </w:num>
  <w:num w:numId="5" w16cid:durableId="612202283">
    <w:abstractNumId w:val="10"/>
  </w:num>
  <w:num w:numId="6" w16cid:durableId="34669407">
    <w:abstractNumId w:val="50"/>
  </w:num>
  <w:num w:numId="7" w16cid:durableId="74711672">
    <w:abstractNumId w:val="2"/>
  </w:num>
  <w:num w:numId="8" w16cid:durableId="185170490">
    <w:abstractNumId w:val="39"/>
  </w:num>
  <w:num w:numId="9" w16cid:durableId="1470127451">
    <w:abstractNumId w:val="32"/>
  </w:num>
  <w:num w:numId="10" w16cid:durableId="2060518196">
    <w:abstractNumId w:val="16"/>
  </w:num>
  <w:num w:numId="11" w16cid:durableId="1338658000">
    <w:abstractNumId w:val="0"/>
  </w:num>
  <w:num w:numId="12" w16cid:durableId="687675895">
    <w:abstractNumId w:val="1"/>
  </w:num>
  <w:num w:numId="13" w16cid:durableId="1041327188">
    <w:abstractNumId w:val="35"/>
  </w:num>
  <w:num w:numId="14" w16cid:durableId="409229622">
    <w:abstractNumId w:val="26"/>
  </w:num>
  <w:num w:numId="15" w16cid:durableId="1335916786">
    <w:abstractNumId w:val="4"/>
  </w:num>
  <w:num w:numId="16" w16cid:durableId="330060356">
    <w:abstractNumId w:val="20"/>
  </w:num>
  <w:num w:numId="17" w16cid:durableId="967201311">
    <w:abstractNumId w:val="18"/>
  </w:num>
  <w:num w:numId="18" w16cid:durableId="77137668">
    <w:abstractNumId w:val="14"/>
  </w:num>
  <w:num w:numId="19" w16cid:durableId="21396912">
    <w:abstractNumId w:val="36"/>
  </w:num>
  <w:num w:numId="20" w16cid:durableId="1418558935">
    <w:abstractNumId w:val="9"/>
  </w:num>
  <w:num w:numId="21" w16cid:durableId="1610162839">
    <w:abstractNumId w:val="46"/>
  </w:num>
  <w:num w:numId="22" w16cid:durableId="1230966512">
    <w:abstractNumId w:val="30"/>
  </w:num>
  <w:num w:numId="23" w16cid:durableId="1155950777">
    <w:abstractNumId w:val="17"/>
  </w:num>
  <w:num w:numId="24" w16cid:durableId="1911228783">
    <w:abstractNumId w:val="31"/>
  </w:num>
  <w:num w:numId="25" w16cid:durableId="1391341945">
    <w:abstractNumId w:val="6"/>
  </w:num>
  <w:num w:numId="26" w16cid:durableId="963117283">
    <w:abstractNumId w:val="24"/>
  </w:num>
  <w:num w:numId="27" w16cid:durableId="1916738606">
    <w:abstractNumId w:val="25"/>
  </w:num>
  <w:num w:numId="28" w16cid:durableId="1950428174">
    <w:abstractNumId w:val="22"/>
  </w:num>
  <w:num w:numId="29" w16cid:durableId="930940831">
    <w:abstractNumId w:val="33"/>
  </w:num>
  <w:num w:numId="30" w16cid:durableId="1676421204">
    <w:abstractNumId w:val="8"/>
  </w:num>
  <w:num w:numId="31" w16cid:durableId="1285429071">
    <w:abstractNumId w:val="42"/>
  </w:num>
  <w:num w:numId="32" w16cid:durableId="1373842123">
    <w:abstractNumId w:val="38"/>
  </w:num>
  <w:num w:numId="33" w16cid:durableId="1878815449">
    <w:abstractNumId w:val="45"/>
  </w:num>
  <w:num w:numId="34" w16cid:durableId="393432470">
    <w:abstractNumId w:val="37"/>
  </w:num>
  <w:num w:numId="35" w16cid:durableId="1214344066">
    <w:abstractNumId w:val="29"/>
  </w:num>
  <w:num w:numId="36" w16cid:durableId="1573005572">
    <w:abstractNumId w:val="12"/>
  </w:num>
  <w:num w:numId="37" w16cid:durableId="1090465592">
    <w:abstractNumId w:val="19"/>
  </w:num>
  <w:num w:numId="38" w16cid:durableId="1830825386">
    <w:abstractNumId w:val="23"/>
  </w:num>
  <w:num w:numId="39" w16cid:durableId="891817437">
    <w:abstractNumId w:val="5"/>
  </w:num>
  <w:num w:numId="40" w16cid:durableId="1375690974">
    <w:abstractNumId w:val="7"/>
  </w:num>
  <w:num w:numId="41" w16cid:durableId="958922826">
    <w:abstractNumId w:val="48"/>
  </w:num>
  <w:num w:numId="42" w16cid:durableId="690109952">
    <w:abstractNumId w:val="27"/>
  </w:num>
  <w:num w:numId="43" w16cid:durableId="635717801">
    <w:abstractNumId w:val="40"/>
  </w:num>
  <w:num w:numId="44" w16cid:durableId="1338574141">
    <w:abstractNumId w:val="21"/>
  </w:num>
  <w:num w:numId="45" w16cid:durableId="1695420229">
    <w:abstractNumId w:val="15"/>
  </w:num>
  <w:num w:numId="46" w16cid:durableId="1458796866">
    <w:abstractNumId w:val="49"/>
  </w:num>
  <w:num w:numId="47" w16cid:durableId="686366521">
    <w:abstractNumId w:val="11"/>
  </w:num>
  <w:num w:numId="48" w16cid:durableId="1970672377">
    <w:abstractNumId w:val="44"/>
  </w:num>
  <w:num w:numId="49" w16cid:durableId="340819382">
    <w:abstractNumId w:val="51"/>
  </w:num>
  <w:num w:numId="50" w16cid:durableId="1051491432">
    <w:abstractNumId w:val="3"/>
  </w:num>
  <w:num w:numId="51" w16cid:durableId="883372269">
    <w:abstractNumId w:val="47"/>
  </w:num>
  <w:num w:numId="52" w16cid:durableId="104132506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F4A"/>
    <w:rsid w:val="0000051E"/>
    <w:rsid w:val="00076961"/>
    <w:rsid w:val="001047CB"/>
    <w:rsid w:val="00264085"/>
    <w:rsid w:val="00295B6F"/>
    <w:rsid w:val="00543A7B"/>
    <w:rsid w:val="005A7AF2"/>
    <w:rsid w:val="00A81A71"/>
    <w:rsid w:val="00AE7274"/>
    <w:rsid w:val="00B94F4A"/>
    <w:rsid w:val="00C85282"/>
    <w:rsid w:val="00C85361"/>
    <w:rsid w:val="00DD107B"/>
    <w:rsid w:val="00F35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C1228"/>
  <w15:chartTrackingRefBased/>
  <w15:docId w15:val="{DF5A2972-D8E0-44C8-A613-05713E1DC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4F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4F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4F4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4F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4F4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4F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4F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4F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4F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4F4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4F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4F4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4F4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4F4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4F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4F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4F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4F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4F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4F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4F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4F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4F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4F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4F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4F4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4F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4F4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4F4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94F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4F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67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5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65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289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4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0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17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2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0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35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6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9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07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967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23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81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0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5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50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7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75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628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1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07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42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6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1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11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61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184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4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5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41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0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73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30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98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49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030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90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42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61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8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15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654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5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15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6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12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00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2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96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477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3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8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4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53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7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498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8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0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4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82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25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95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11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22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52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81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2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4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70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ldwellbanker-eg.com/real-estate-egypt-residential-projects-properties?location=228&amp;map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144</Words>
  <Characters>823</Characters>
  <Application>Microsoft Office Word</Application>
  <DocSecurity>0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2025-06-25T11:13:00Z</dcterms:created>
  <dcterms:modified xsi:type="dcterms:W3CDTF">2025-06-25T11:13:00Z</dcterms:modified>
</cp:coreProperties>
</file>