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A9FD" w14:textId="77777777" w:rsidR="004311AF" w:rsidRPr="004311AF" w:rsidRDefault="004311AF" w:rsidP="004311AF">
      <w:pPr>
        <w:rPr>
          <w:b/>
          <w:bCs/>
        </w:rPr>
      </w:pPr>
      <w:r w:rsidRPr="004311AF">
        <w:rPr>
          <w:b/>
          <w:bCs/>
        </w:rPr>
        <w:t>Naia West | Phase 1</w:t>
      </w:r>
    </w:p>
    <w:p w14:paraId="7D7C279F" w14:textId="77777777" w:rsidR="004311AF" w:rsidRPr="004311AF" w:rsidRDefault="004311AF" w:rsidP="004311AF">
      <w:pPr>
        <w:rPr>
          <w:b/>
          <w:bCs/>
        </w:rPr>
      </w:pPr>
      <w:r w:rsidRPr="004311AF">
        <w:rPr>
          <w:b/>
          <w:bCs/>
        </w:rPr>
        <w:t> District: </w:t>
      </w:r>
      <w:hyperlink r:id="rId5" w:history="1">
        <w:r w:rsidRPr="004311AF">
          <w:rPr>
            <w:rStyle w:val="Hyperlink"/>
            <w:b/>
            <w:bCs/>
          </w:rPr>
          <w:t>New Zayed</w:t>
        </w:r>
      </w:hyperlink>
    </w:p>
    <w:p w14:paraId="1F09015D" w14:textId="6ADA4386" w:rsidR="004311AF" w:rsidRPr="004311AF" w:rsidRDefault="004311AF" w:rsidP="004311AF">
      <w:pPr>
        <w:rPr>
          <w:b/>
          <w:bCs/>
        </w:rPr>
      </w:pPr>
      <w:r w:rsidRPr="004311AF">
        <w:rPr>
          <w:b/>
          <w:bCs/>
        </w:rPr>
        <w:drawing>
          <wp:inline distT="0" distB="0" distL="0" distR="0" wp14:anchorId="09197A1F" wp14:editId="21E860E7">
            <wp:extent cx="609600" cy="609600"/>
            <wp:effectExtent l="0" t="0" r="0" b="0"/>
            <wp:docPr id="771338541" name="Picture 18"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861757" w14:textId="77777777" w:rsidR="004311AF" w:rsidRPr="004311AF" w:rsidRDefault="004311AF" w:rsidP="004311AF">
      <w:pPr>
        <w:rPr>
          <w:b/>
          <w:bCs/>
        </w:rPr>
      </w:pPr>
      <w:r w:rsidRPr="004311AF">
        <w:rPr>
          <w:b/>
          <w:bCs/>
        </w:rPr>
        <w:t>A privileged residential city built within a distinguished strategic location that connects the most important roads and main axes, and guarantees you upscale housing in a unique and incomparable atmosphere. </w:t>
      </w:r>
    </w:p>
    <w:p w14:paraId="2E3A342E" w14:textId="77777777" w:rsidR="004311AF" w:rsidRPr="004311AF" w:rsidRDefault="004311AF" w:rsidP="004311AF">
      <w:pPr>
        <w:rPr>
          <w:b/>
          <w:bCs/>
        </w:rPr>
      </w:pPr>
      <w:r w:rsidRPr="004311AF">
        <w:rPr>
          <w:b/>
          <w:bCs/>
        </w:rPr>
        <w:t>It has many features and many integrated services that fulfill all requirements for customers, and it has made sure to choose an incomparable strategic location that connects the most important roads and main axes, making it easy for you to reach anywhere easily.</w:t>
      </w:r>
    </w:p>
    <w:p w14:paraId="09F09ECF" w14:textId="77777777" w:rsidR="004311AF" w:rsidRPr="004311AF" w:rsidRDefault="004311AF" w:rsidP="004311AF">
      <w:pPr>
        <w:rPr>
          <w:b/>
          <w:bCs/>
        </w:rPr>
      </w:pPr>
      <w:r w:rsidRPr="004311AF">
        <w:rPr>
          <w:b/>
          <w:bCs/>
        </w:rPr>
        <w:t>In addition to the huge area on which it is built, which was divided in a wonderful geometric way so that the constructions have a percentage of it and the largest of the picturesque landscapes that give it a civilized look, and it was not satisfied with that, but rather announced distinct prices that facilitate the purchasing process</w:t>
      </w:r>
    </w:p>
    <w:p w14:paraId="07C53F45" w14:textId="77777777" w:rsidR="00486EAF" w:rsidRDefault="00486EAF" w:rsidP="004311AF"/>
    <w:p w14:paraId="3179FB73" w14:textId="77777777" w:rsidR="004311AF" w:rsidRPr="004311AF" w:rsidRDefault="004311AF" w:rsidP="004311AF">
      <w:r w:rsidRPr="004311AF">
        <w:t>Starting Price</w:t>
      </w:r>
      <w:r w:rsidRPr="004311AF">
        <w:rPr>
          <w:b/>
          <w:bCs/>
        </w:rPr>
        <w:t>11,505,000 </w:t>
      </w:r>
      <w:r w:rsidRPr="004311AF">
        <w:t>EGP</w:t>
      </w:r>
    </w:p>
    <w:p w14:paraId="2FB03089" w14:textId="77777777" w:rsidR="004311AF" w:rsidRPr="004311AF" w:rsidRDefault="004311AF" w:rsidP="004311AF">
      <w:r w:rsidRPr="004311AF">
        <w:t>Updated 2 Jun, 2025 | Current Phase</w:t>
      </w:r>
    </w:p>
    <w:p w14:paraId="1542D5BC" w14:textId="77777777" w:rsidR="004311AF" w:rsidRPr="004311AF" w:rsidRDefault="004311AF" w:rsidP="004311AF">
      <w:proofErr w:type="spellStart"/>
      <w:r w:rsidRPr="004311AF">
        <w:t>DownPayment</w:t>
      </w:r>
      <w:proofErr w:type="spellEnd"/>
    </w:p>
    <w:p w14:paraId="400E383B" w14:textId="77777777" w:rsidR="004311AF" w:rsidRPr="004311AF" w:rsidRDefault="004311AF" w:rsidP="004311AF">
      <w:pPr>
        <w:rPr>
          <w:b/>
          <w:bCs/>
        </w:rPr>
      </w:pPr>
      <w:r w:rsidRPr="004311AF">
        <w:rPr>
          <w:b/>
          <w:bCs/>
        </w:rPr>
        <w:t>5%</w:t>
      </w:r>
    </w:p>
    <w:p w14:paraId="7C900C57" w14:textId="77777777" w:rsidR="004311AF" w:rsidRPr="004311AF" w:rsidRDefault="004311AF" w:rsidP="004311AF">
      <w:proofErr w:type="spellStart"/>
      <w:r w:rsidRPr="004311AF">
        <w:t>InstallmentsYears</w:t>
      </w:r>
      <w:proofErr w:type="spellEnd"/>
    </w:p>
    <w:p w14:paraId="3D366ECD" w14:textId="77777777" w:rsidR="004311AF" w:rsidRPr="004311AF" w:rsidRDefault="004311AF" w:rsidP="004311AF">
      <w:pPr>
        <w:rPr>
          <w:b/>
          <w:bCs/>
        </w:rPr>
      </w:pPr>
      <w:r w:rsidRPr="004311AF">
        <w:rPr>
          <w:b/>
          <w:bCs/>
        </w:rPr>
        <w:t>12</w:t>
      </w:r>
    </w:p>
    <w:p w14:paraId="6C45786D" w14:textId="77777777" w:rsidR="004311AF" w:rsidRPr="004311AF" w:rsidRDefault="004311AF" w:rsidP="004311AF">
      <w:proofErr w:type="spellStart"/>
      <w:r w:rsidRPr="004311AF">
        <w:t>Deliverydate</w:t>
      </w:r>
      <w:proofErr w:type="spellEnd"/>
    </w:p>
    <w:p w14:paraId="4029D227" w14:textId="77777777" w:rsidR="004311AF" w:rsidRPr="004311AF" w:rsidRDefault="004311AF" w:rsidP="004311AF">
      <w:pPr>
        <w:rPr>
          <w:b/>
          <w:bCs/>
        </w:rPr>
      </w:pPr>
      <w:r w:rsidRPr="004311AF">
        <w:rPr>
          <w:b/>
          <w:bCs/>
        </w:rPr>
        <w:t>2027</w:t>
      </w:r>
    </w:p>
    <w:p w14:paraId="2465F575" w14:textId="77777777" w:rsidR="004311AF" w:rsidRDefault="004311AF" w:rsidP="004311AF"/>
    <w:p w14:paraId="299A4EBC" w14:textId="77777777" w:rsidR="004311AF" w:rsidRPr="004311AF" w:rsidRDefault="004311AF" w:rsidP="004311AF"/>
    <w:sectPr w:rsidR="004311AF" w:rsidRPr="0043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4"/>
  </w:num>
  <w:num w:numId="2" w16cid:durableId="1213931148">
    <w:abstractNumId w:val="31"/>
  </w:num>
  <w:num w:numId="3" w16cid:durableId="309406040">
    <w:abstractNumId w:val="37"/>
  </w:num>
  <w:num w:numId="4" w16cid:durableId="179782088">
    <w:abstractNumId w:val="46"/>
  </w:num>
  <w:num w:numId="5" w16cid:durableId="612202283">
    <w:abstractNumId w:val="12"/>
  </w:num>
  <w:num w:numId="6" w16cid:durableId="34669407">
    <w:abstractNumId w:val="57"/>
  </w:num>
  <w:num w:numId="7" w16cid:durableId="74711672">
    <w:abstractNumId w:val="2"/>
  </w:num>
  <w:num w:numId="8" w16cid:durableId="185170490">
    <w:abstractNumId w:val="42"/>
  </w:num>
  <w:num w:numId="9" w16cid:durableId="1470127451">
    <w:abstractNumId w:val="35"/>
  </w:num>
  <w:num w:numId="10" w16cid:durableId="2060518196">
    <w:abstractNumId w:val="19"/>
  </w:num>
  <w:num w:numId="11" w16cid:durableId="1338658000">
    <w:abstractNumId w:val="0"/>
  </w:num>
  <w:num w:numId="12" w16cid:durableId="687675895">
    <w:abstractNumId w:val="1"/>
  </w:num>
  <w:num w:numId="13" w16cid:durableId="1041327188">
    <w:abstractNumId w:val="38"/>
  </w:num>
  <w:num w:numId="14" w16cid:durableId="409229622">
    <w:abstractNumId w:val="29"/>
  </w:num>
  <w:num w:numId="15" w16cid:durableId="1335916786">
    <w:abstractNumId w:val="5"/>
  </w:num>
  <w:num w:numId="16" w16cid:durableId="330060356">
    <w:abstractNumId w:val="23"/>
  </w:num>
  <w:num w:numId="17" w16cid:durableId="967201311">
    <w:abstractNumId w:val="21"/>
  </w:num>
  <w:num w:numId="18" w16cid:durableId="77137668">
    <w:abstractNumId w:val="17"/>
  </w:num>
  <w:num w:numId="19" w16cid:durableId="21396912">
    <w:abstractNumId w:val="39"/>
  </w:num>
  <w:num w:numId="20" w16cid:durableId="1418558935">
    <w:abstractNumId w:val="10"/>
  </w:num>
  <w:num w:numId="21" w16cid:durableId="1610162839">
    <w:abstractNumId w:val="51"/>
  </w:num>
  <w:num w:numId="22" w16cid:durableId="1230966512">
    <w:abstractNumId w:val="33"/>
  </w:num>
  <w:num w:numId="23" w16cid:durableId="1155950777">
    <w:abstractNumId w:val="20"/>
  </w:num>
  <w:num w:numId="24" w16cid:durableId="1911228783">
    <w:abstractNumId w:val="34"/>
  </w:num>
  <w:num w:numId="25" w16cid:durableId="1391341945">
    <w:abstractNumId w:val="7"/>
  </w:num>
  <w:num w:numId="26" w16cid:durableId="963117283">
    <w:abstractNumId w:val="27"/>
  </w:num>
  <w:num w:numId="27" w16cid:durableId="1916738606">
    <w:abstractNumId w:val="28"/>
  </w:num>
  <w:num w:numId="28" w16cid:durableId="1950428174">
    <w:abstractNumId w:val="25"/>
  </w:num>
  <w:num w:numId="29" w16cid:durableId="930940831">
    <w:abstractNumId w:val="36"/>
  </w:num>
  <w:num w:numId="30" w16cid:durableId="1676421204">
    <w:abstractNumId w:val="9"/>
  </w:num>
  <w:num w:numId="31" w16cid:durableId="1285429071">
    <w:abstractNumId w:val="45"/>
  </w:num>
  <w:num w:numId="32" w16cid:durableId="1373842123">
    <w:abstractNumId w:val="41"/>
  </w:num>
  <w:num w:numId="33" w16cid:durableId="1878815449">
    <w:abstractNumId w:val="50"/>
  </w:num>
  <w:num w:numId="34" w16cid:durableId="393432470">
    <w:abstractNumId w:val="40"/>
  </w:num>
  <w:num w:numId="35" w16cid:durableId="1214344066">
    <w:abstractNumId w:val="32"/>
  </w:num>
  <w:num w:numId="36" w16cid:durableId="1573005572">
    <w:abstractNumId w:val="14"/>
  </w:num>
  <w:num w:numId="37" w16cid:durableId="1090465592">
    <w:abstractNumId w:val="22"/>
  </w:num>
  <w:num w:numId="38" w16cid:durableId="1830825386">
    <w:abstractNumId w:val="26"/>
  </w:num>
  <w:num w:numId="39" w16cid:durableId="891817437">
    <w:abstractNumId w:val="6"/>
  </w:num>
  <w:num w:numId="40" w16cid:durableId="1375690974">
    <w:abstractNumId w:val="8"/>
  </w:num>
  <w:num w:numId="41" w16cid:durableId="958922826">
    <w:abstractNumId w:val="55"/>
  </w:num>
  <w:num w:numId="42" w16cid:durableId="690109952">
    <w:abstractNumId w:val="30"/>
  </w:num>
  <w:num w:numId="43" w16cid:durableId="635717801">
    <w:abstractNumId w:val="43"/>
  </w:num>
  <w:num w:numId="44" w16cid:durableId="1338574141">
    <w:abstractNumId w:val="24"/>
  </w:num>
  <w:num w:numId="45" w16cid:durableId="1695420229">
    <w:abstractNumId w:val="18"/>
  </w:num>
  <w:num w:numId="46" w16cid:durableId="1458796866">
    <w:abstractNumId w:val="56"/>
  </w:num>
  <w:num w:numId="47" w16cid:durableId="686366521">
    <w:abstractNumId w:val="13"/>
  </w:num>
  <w:num w:numId="48" w16cid:durableId="1970672377">
    <w:abstractNumId w:val="48"/>
  </w:num>
  <w:num w:numId="49" w16cid:durableId="340819382">
    <w:abstractNumId w:val="58"/>
  </w:num>
  <w:num w:numId="50" w16cid:durableId="1051491432">
    <w:abstractNumId w:val="3"/>
  </w:num>
  <w:num w:numId="51" w16cid:durableId="883372269">
    <w:abstractNumId w:val="54"/>
  </w:num>
  <w:num w:numId="52" w16cid:durableId="1041325064">
    <w:abstractNumId w:val="16"/>
  </w:num>
  <w:num w:numId="53" w16cid:durableId="699665466">
    <w:abstractNumId w:val="53"/>
  </w:num>
  <w:num w:numId="54" w16cid:durableId="1333332011">
    <w:abstractNumId w:val="52"/>
  </w:num>
  <w:num w:numId="55" w16cid:durableId="1337734583">
    <w:abstractNumId w:val="11"/>
  </w:num>
  <w:num w:numId="56" w16cid:durableId="960108154">
    <w:abstractNumId w:val="15"/>
  </w:num>
  <w:num w:numId="57" w16cid:durableId="1130976760">
    <w:abstractNumId w:val="49"/>
  </w:num>
  <w:num w:numId="58" w16cid:durableId="1773741552">
    <w:abstractNumId w:val="47"/>
  </w:num>
  <w:num w:numId="59" w16cid:durableId="1411391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4311AF"/>
    <w:rsid w:val="00444CB4"/>
    <w:rsid w:val="00486EAF"/>
    <w:rsid w:val="00536564"/>
    <w:rsid w:val="00543A7B"/>
    <w:rsid w:val="005A7AF2"/>
    <w:rsid w:val="005F08B8"/>
    <w:rsid w:val="006C4504"/>
    <w:rsid w:val="007B4368"/>
    <w:rsid w:val="008B69C4"/>
    <w:rsid w:val="008B6A73"/>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28&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2025-06-25T12:56:00Z</dcterms:created>
  <dcterms:modified xsi:type="dcterms:W3CDTF">2025-06-25T12:56:00Z</dcterms:modified>
</cp:coreProperties>
</file>