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C0EE" w14:textId="77777777" w:rsidR="004459D3" w:rsidRPr="004459D3" w:rsidRDefault="004459D3" w:rsidP="004459D3">
      <w:r w:rsidRPr="004459D3">
        <w:t>Il Monte Galala | Phase 1</w:t>
      </w:r>
    </w:p>
    <w:p w14:paraId="083B674C" w14:textId="77777777" w:rsidR="004459D3" w:rsidRPr="004459D3" w:rsidRDefault="004459D3" w:rsidP="004459D3">
      <w:r w:rsidRPr="004459D3">
        <w:t> District: </w:t>
      </w:r>
      <w:hyperlink r:id="rId5" w:history="1">
        <w:r w:rsidRPr="004459D3">
          <w:rPr>
            <w:rStyle w:val="Hyperlink"/>
          </w:rPr>
          <w:t>Ain Sokhna</w:t>
        </w:r>
      </w:hyperlink>
    </w:p>
    <w:p w14:paraId="69F6733F" w14:textId="2CCD579B" w:rsidR="004459D3" w:rsidRPr="004459D3" w:rsidRDefault="004459D3" w:rsidP="004459D3">
      <w:r w:rsidRPr="004459D3">
        <w:drawing>
          <wp:inline distT="0" distB="0" distL="0" distR="0" wp14:anchorId="671D1DB6" wp14:editId="14C03566">
            <wp:extent cx="609600" cy="609600"/>
            <wp:effectExtent l="0" t="0" r="0" b="0"/>
            <wp:docPr id="2032806442" name="Picture 6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etaver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3146" w14:textId="77777777" w:rsidR="004459D3" w:rsidRPr="004459D3" w:rsidRDefault="004459D3" w:rsidP="004459D3">
      <w:r w:rsidRPr="004459D3">
        <w:t xml:space="preserve">Il Monte Galala Sokhna offers the perfect getaway for you and your family. Offered are internationally acclaimed hotel accommodation, luxury residences and an unmatched range of sporting and leisure facilities, a mix that will be unique to Egypt. Sprawling over 1.2 km of sandy beach, the breathtaking Il Monte Galala Sokhna provides a </w:t>
      </w:r>
      <w:proofErr w:type="gramStart"/>
      <w:r w:rsidRPr="004459D3">
        <w:t>year round</w:t>
      </w:r>
      <w:proofErr w:type="gramEnd"/>
      <w:r w:rsidRPr="004459D3">
        <w:t xml:space="preserve"> destination with endless possibilities for life, luxury and relaxation.</w:t>
      </w:r>
    </w:p>
    <w:p w14:paraId="385F07CC" w14:textId="77777777" w:rsidR="004459D3" w:rsidRPr="004459D3" w:rsidRDefault="004459D3" w:rsidP="004459D3">
      <w:r w:rsidRPr="004459D3">
        <w:rPr>
          <w:b/>
          <w:bCs/>
        </w:rPr>
        <w:t>Marketing Messages:</w:t>
      </w:r>
      <w:r w:rsidRPr="004459D3">
        <w:t>   </w:t>
      </w:r>
    </w:p>
    <w:p w14:paraId="30BAEDE2" w14:textId="77777777" w:rsidR="004459D3" w:rsidRPr="004459D3" w:rsidRDefault="004459D3" w:rsidP="004459D3">
      <w:pPr>
        <w:numPr>
          <w:ilvl w:val="0"/>
          <w:numId w:val="1"/>
        </w:numPr>
      </w:pPr>
      <w:r w:rsidRPr="004459D3">
        <w:t xml:space="preserve">Own an exclusive waterfront address at IL Monte Galala -Sokhna and choose from a variety of luxury villas, cozy cabanas and spacious studios with lagoon and sea views, all fully finished with </w:t>
      </w:r>
      <w:proofErr w:type="gramStart"/>
      <w:r w:rsidRPr="004459D3">
        <w:t>7 year</w:t>
      </w:r>
      <w:proofErr w:type="gramEnd"/>
      <w:r w:rsidRPr="004459D3">
        <w:t xml:space="preserve"> payment plans.</w:t>
      </w:r>
    </w:p>
    <w:p w14:paraId="0E44C99A" w14:textId="77777777" w:rsidR="004459D3" w:rsidRPr="004459D3" w:rsidRDefault="004459D3" w:rsidP="004459D3">
      <w:pPr>
        <w:numPr>
          <w:ilvl w:val="0"/>
          <w:numId w:val="1"/>
        </w:numPr>
      </w:pPr>
      <w:r w:rsidRPr="004459D3">
        <w:t xml:space="preserve">Fully finished Cozy Cabanas, boasting spacious gardens and swimmable lagoons available now at IL Monte Galala -Sokhna. Enjoy our </w:t>
      </w:r>
      <w:proofErr w:type="gramStart"/>
      <w:r w:rsidRPr="004459D3">
        <w:t>7 year</w:t>
      </w:r>
      <w:proofErr w:type="gramEnd"/>
      <w:r w:rsidRPr="004459D3">
        <w:t xml:space="preserve"> payment plan and infinite sea views</w:t>
      </w:r>
    </w:p>
    <w:p w14:paraId="7FF6CBE5" w14:textId="77777777" w:rsidR="004459D3" w:rsidRPr="004459D3" w:rsidRDefault="004459D3" w:rsidP="004459D3">
      <w:pPr>
        <w:numPr>
          <w:ilvl w:val="0"/>
          <w:numId w:val="1"/>
        </w:numPr>
      </w:pPr>
      <w:r w:rsidRPr="004459D3">
        <w:t xml:space="preserve">SETTLE FOR MORE with IL Monte Galala's mountaintop fully finished studios with private gardens, swimmable lagoons and Sokhna's infinite sea views, with our </w:t>
      </w:r>
      <w:proofErr w:type="gramStart"/>
      <w:r w:rsidRPr="004459D3">
        <w:t>7 year</w:t>
      </w:r>
      <w:proofErr w:type="gramEnd"/>
      <w:r w:rsidRPr="004459D3">
        <w:t xml:space="preserve"> payment plan.</w:t>
      </w:r>
    </w:p>
    <w:p w14:paraId="0A87A2E7" w14:textId="77777777" w:rsidR="00A772FF" w:rsidRDefault="00A772FF" w:rsidP="004459D3"/>
    <w:p w14:paraId="78684116" w14:textId="77777777" w:rsidR="004459D3" w:rsidRDefault="004459D3" w:rsidP="004459D3"/>
    <w:p w14:paraId="76C7233A" w14:textId="77777777" w:rsidR="004459D3" w:rsidRPr="004459D3" w:rsidRDefault="004459D3" w:rsidP="004459D3">
      <w:r w:rsidRPr="004459D3">
        <w:t>Starting Price</w:t>
      </w:r>
      <w:r w:rsidRPr="004459D3">
        <w:rPr>
          <w:b/>
          <w:bCs/>
        </w:rPr>
        <w:t>4,235,000 </w:t>
      </w:r>
      <w:r w:rsidRPr="004459D3">
        <w:t>EGP</w:t>
      </w:r>
    </w:p>
    <w:p w14:paraId="509F6487" w14:textId="77777777" w:rsidR="004459D3" w:rsidRPr="004459D3" w:rsidRDefault="004459D3" w:rsidP="004459D3">
      <w:r w:rsidRPr="004459D3">
        <w:t>Updated 25 May, 2025 | Current Phase</w:t>
      </w:r>
    </w:p>
    <w:p w14:paraId="0DE05DA5" w14:textId="77777777" w:rsidR="004459D3" w:rsidRPr="004459D3" w:rsidRDefault="004459D3" w:rsidP="004459D3">
      <w:proofErr w:type="spellStart"/>
      <w:r w:rsidRPr="004459D3">
        <w:t>DownPayment</w:t>
      </w:r>
      <w:proofErr w:type="spellEnd"/>
    </w:p>
    <w:p w14:paraId="73754B2B" w14:textId="77777777" w:rsidR="004459D3" w:rsidRPr="004459D3" w:rsidRDefault="004459D3" w:rsidP="004459D3">
      <w:pPr>
        <w:rPr>
          <w:b/>
          <w:bCs/>
        </w:rPr>
      </w:pPr>
      <w:r w:rsidRPr="004459D3">
        <w:rPr>
          <w:b/>
          <w:bCs/>
        </w:rPr>
        <w:t>5%</w:t>
      </w:r>
    </w:p>
    <w:p w14:paraId="75D1B4B7" w14:textId="77777777" w:rsidR="004459D3" w:rsidRPr="004459D3" w:rsidRDefault="004459D3" w:rsidP="004459D3">
      <w:proofErr w:type="spellStart"/>
      <w:r w:rsidRPr="004459D3">
        <w:t>InstallmentsYears</w:t>
      </w:r>
      <w:proofErr w:type="spellEnd"/>
    </w:p>
    <w:p w14:paraId="090ED9AE" w14:textId="77777777" w:rsidR="004459D3" w:rsidRPr="004459D3" w:rsidRDefault="004459D3" w:rsidP="004459D3">
      <w:pPr>
        <w:rPr>
          <w:b/>
          <w:bCs/>
        </w:rPr>
      </w:pPr>
      <w:r w:rsidRPr="004459D3">
        <w:rPr>
          <w:b/>
          <w:bCs/>
        </w:rPr>
        <w:t>10</w:t>
      </w:r>
    </w:p>
    <w:p w14:paraId="19C18BCE" w14:textId="77777777" w:rsidR="004459D3" w:rsidRPr="004459D3" w:rsidRDefault="004459D3" w:rsidP="004459D3">
      <w:proofErr w:type="spellStart"/>
      <w:r w:rsidRPr="004459D3">
        <w:t>Deliverydate</w:t>
      </w:r>
      <w:proofErr w:type="spellEnd"/>
    </w:p>
    <w:p w14:paraId="311D1C07" w14:textId="77777777" w:rsidR="004459D3" w:rsidRPr="004459D3" w:rsidRDefault="004459D3" w:rsidP="004459D3">
      <w:pPr>
        <w:rPr>
          <w:b/>
          <w:bCs/>
        </w:rPr>
      </w:pPr>
      <w:r w:rsidRPr="004459D3">
        <w:rPr>
          <w:b/>
          <w:bCs/>
        </w:rPr>
        <w:t>2027</w:t>
      </w:r>
    </w:p>
    <w:p w14:paraId="5C735116" w14:textId="77777777" w:rsidR="004459D3" w:rsidRPr="004459D3" w:rsidRDefault="004459D3" w:rsidP="004459D3"/>
    <w:sectPr w:rsidR="004459D3" w:rsidRPr="0044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F7FD1"/>
    <w:multiLevelType w:val="multilevel"/>
    <w:tmpl w:val="B2B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85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21"/>
    <w:rsid w:val="00076961"/>
    <w:rsid w:val="00295B6F"/>
    <w:rsid w:val="004459D3"/>
    <w:rsid w:val="00A36121"/>
    <w:rsid w:val="00A772FF"/>
    <w:rsid w:val="00BE5F95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B220"/>
  <w15:chartTrackingRefBased/>
  <w15:docId w15:val="{17D6C10B-EAF3-41BB-BCE1-C3F093E0D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12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61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dwellbanker-eg.com/real-estate-egypt-residential-projects-properties?location=9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2025-06-25T15:42:00Z</dcterms:created>
  <dcterms:modified xsi:type="dcterms:W3CDTF">2025-06-25T15:42:00Z</dcterms:modified>
</cp:coreProperties>
</file>