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3"/>
        <w:gridCol w:w="4503"/>
      </w:tblGrid>
      <w:tr>
        <w:tc>
          <w:tcPr>
            <w:tcW w:type="dxa" w:w="4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6B3A"/>
                <w:sz w:val="28"/>
                <w:szCs w:val="28"/>
              </w:rPr>
              <w:drawing>
                <wp:inline xmlns:a="http://schemas.openxmlformats.org/drawingml/2006/main" xmlns:pic="http://schemas.openxmlformats.org/drawingml/2006/picture">
                  <wp:extent cx="900000" cy="10329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10329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Organisé par Popy Tech Agency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📱 +224 612 960 453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>📧 contact@popytech.com</w:t>
            </w:r>
          </w:p>
        </w:tc>
        <w:tc>
          <w:tcPr>
            <w:tcW w:type="dxa" w:w="4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>📍 Conakry, Guinée</w:t>
            </w: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>Le 30 avril 2026</w:t>
            </w:r>
          </w:p>
        </w:tc>
      </w:tr>
    </w:tbl>
    <w:p>
      <w:pPr>
        <w:spacing w:after="0" w:before="60"/>
      </w:pPr>
    </w:p>
    <w:p>
      <w:pPr>
        <w:pBdr>
          <w:bottom w:val="single" w:color="1B6B3A" w:sz="3" w:space="1"/>
        </w:pBdr>
        <w:spacing w:after="120" w:before="12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À l'attention de 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>DIRECTEUR(ICE) GÉNÉRAL(E)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>Direction Générale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>FIRST INTERNATIONAL BANK (FIBANK)</w:t>
            </w:r>
          </w:p>
        </w:tc>
      </w:tr>
    </w:tbl>
    <w:p>
      <w:pPr>
        <w:spacing w:after="0" w:before="80"/>
      </w:pPr>
    </w:p>
    <w:p>
      <w:pPr>
        <w:spacing w:after="180" w:before="1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Objet : </w:t>
      </w: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Proposition de partenariat — The Digital Forum · Édition 01 · Juin 2026</w:t>
      </w:r>
    </w:p>
    <w:p>
      <w:pPr>
        <w:pBdr>
          <w:bottom w:val="single" w:color="1B6B3A" w:sz="3" w:space="1"/>
        </w:pBdr>
        <w:spacing w:after="120" w:before="120"/>
      </w:pP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Monsieur / Madame,</w:t>
      </w:r>
    </w:p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me permets de vous adresser ce courrier afin de vous soumettre une opportunité de positionnement stratégique que je pense pertinente pour votre institution.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>Je suis Popy Traoré, CEO de Popy Tech Agency, et j'organise THE DIGITAL FORUM — la première série d'événements trimestriels dédiés au digital entrepreneurial en Guinée. La première édition se tient en juin 2026 à Conakry.</w:t>
      </w:r>
    </w:p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 public que vous cherchez à conquérir — avant qu'il choisisse</w:t>
            </w:r>
          </w:p>
        </w:tc>
      </w:tr>
    </w:tbl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Le profil de nos participants correspond à un segment que le secteur financier cherche activement à atteindre : des entrepreneurs en phase de lancement ou de croissance, des freelances qui génèrent leurs premiers revenus digitaux, des créateurs qui commencent à monétiser leur activité.</w:t>
      </w:r>
    </w:p>
    <w:p>
      <w:pPr>
        <w:spacing w:after="0" w:before="6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6B3A"/>
                <w:sz w:val="19"/>
                <w:szCs w:val="19"/>
              </w:rPr>
              <w:t xml:space="preserve">Ces personnes choisissent leur banque et leur solution de paiement au moment précis où leur activité décolle. Être présent avant ce moment, c'est gagner un client pour des années.</w:t>
            </w:r>
          </w:p>
        </w:tc>
      </w:tr>
    </w:tbl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Elles ne cherchent pas juste un compte courant. Elles cherchent un partenaire financier qui comprend leur réalité de digital entrepreneur africain : revenus variables, encaissements en mobile money, besoin de solutions simples et accessibles.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Digital Forum est l'endroit où vous les rencontrez au bon moment — avant qu'elles aient fait leur choix.</w:t>
      </w:r>
    </w:p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Les packs de partenariat disponibles</w:t>
            </w:r>
          </w:p>
        </w:tc>
      </w:tr>
    </w:tbl>
    <w:p>
      <w:pPr>
        <w:spacing w:after="0" w:before="6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3"/>
        <w:gridCol w:w="4603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Montant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 que vous obtenez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Bronze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2 000 000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Logo affiche &amp; supports · Mention orale · 1 place VIP · Rapport chiffré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Argent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5 000 000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+ Stand jour J · Distribution supports · Post Facebook dédié · 3 places VIP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Or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10 000 000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+ 5 min prise de parole · Visibilité 30 jours · Rapport enrichi · 5 places VIP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Officiel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25 - 50 000 000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Co-branding complet · Convention 3 éditions · Présence totale · VIP illimité</w:t>
            </w:r>
          </w:p>
        </w:tc>
      </w:tr>
    </w:tbl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Conditions 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Confirmation : 15 jours avant l'événement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Paiement 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50% à la confirmation — 50% le jour J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Livrable attendu 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Logo HD (vectoriel) + description de la marque en 50 mots maximum</w:t>
      </w:r>
    </w:p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6B3A"/>
                <w:sz w:val="19"/>
                <w:szCs w:val="19"/>
              </w:rPr>
              <w:t xml:space="preserve">Au-delà de l'événement, un partenariat avec The Digital Forum associe votre institution à la croissance de l'écosystème digital guinéen. C'est une prise de position qui parle à votre direction générale, pas seulement à votre équipe marketing.</w:t>
            </w:r>
          </w:p>
        </w:tc>
      </w:tr>
    </w:tbl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suis disponible pour un échange de 20 minutes à votre bureau ou par appel. Joignable au +224 612 960 453.</w:t>
      </w:r>
    </w:p>
    <w:p>
      <w:pPr>
        <w:spacing w:after="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Dans l'attente d'une suite favorable, je reste disponible pour tout échange.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vous prie d'agréer, Monsieur / Madame, l'expression de ma considération distinguée.</w:t>
      </w:r>
    </w:p>
    <w:p>
      <w:pPr>
        <w:spacing w:after="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Popy Traoré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CEO, Popy Tech Agency · Organisateur — The Digital Forum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555555"/>
          <w:sz w:val="18"/>
          <w:szCs w:val="18"/>
        </w:rPr>
        <w:t>📱 +224 612 960 453  ·  📧 contact@popytech.com  ·  📍 Conakry, Guinée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2026-04-22T01:17:36.629Z</dcterms:created>
  <dcterms:modified xsi:type="dcterms:W3CDTF">2026-04-22T01:17:36.629Z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