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Profile and Display Preferences</w:t>
      </w:r>
    </w:p>
    <w:p>
      <w:pPr>
        <w:spacing w:after="40"/>
      </w:pPr>
      <w:r>
        <w:rPr>
          <w:color w:val="44475A"/>
          <w:sz w:val="18"/>
        </w:rPr>
        <w:t>Roles:  All roles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Users can customize their BLACKSITE experience: display name, font size, data density, rows per page, theme, and RSS feed subscriptions. Preferences are stored server-side and persist across devices.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Authenticated session.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Open profile page</w:t>
      </w:r>
    </w:p>
    <w:p>
      <w:pPr>
        <w:spacing w:after="120"/>
      </w:pPr>
      <w:r>
        <w:rPr>
          <w:sz w:val="20"/>
        </w:rPr>
        <w:t>Click your username in the top navigation and select Profile, or navigate to /profile. The profile page shows your account details and a preferences panel for display settings.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preferences-step-01-profile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Open profile page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RSS feed subscriptions</w:t>
      </w:r>
    </w:p>
    <w:p>
      <w:pPr>
        <w:spacing w:after="120"/>
      </w:pPr>
      <w:r>
        <w:rPr>
          <w:sz w:val="20"/>
        </w:rPr>
        <w:t>Navigate to /profile/feeds or click the Feeds link on the profile page. A curated list of 15 cybersecurity RSS feeds is available. Toggle subscriptions on/off. Subscribed feeds appear in the News section of your dashboard.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preferences-step-02-profile-fee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RSS feed subscriptions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Theme switcher</w:t>
      </w:r>
    </w:p>
    <w:p>
      <w:pPr>
        <w:spacing w:after="120"/>
      </w:pPr>
      <w:r>
        <w:rPr>
          <w:sz w:val="20"/>
        </w:rPr>
        <w:t>Click your username dropdown and select a theme from the theme swatches section. 14 themes are available: default, dark, terminal, synthwave, crimson, ocean, amber, noir, and more. Theme is stored in a cookie and applied on page load.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preferences-step-03-theme-swit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Theme switcher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Theme not persisting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cookies are enabled for the BLACKSITE domain. The theme is stored in the bsv_theme cookie.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Feed not appearing on dashboard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After subscribing, reload the dashboard. Feed items may take 15 minutes to populate from the remote RSS source.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