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F0BBB" w14:textId="2D2406B8" w:rsidR="00F9602E" w:rsidRDefault="00050A47">
      <w:r>
        <w:t xml:space="preserve">Para poder cumplir </w:t>
      </w:r>
      <w:r>
        <w:t xml:space="preserve">con esta norma de accesibilidad, se debe cumplir con: </w:t>
      </w:r>
    </w:p>
    <w:p w14:paraId="12F19258" w14:textId="77777777" w:rsidR="00050A47" w:rsidRPr="00050A47" w:rsidRDefault="00050A47" w:rsidP="00050A47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</w:pPr>
      <w:r w:rsidRPr="00050A47">
        <w:t>El texto y las imágenes de texto tienen una relación de contraste de al menos 4,5:1.</w:t>
      </w:r>
    </w:p>
    <w:p w14:paraId="5887FE87" w14:textId="07B098D3" w:rsidR="00050A47" w:rsidRDefault="00050A47" w:rsidP="00050A47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</w:pPr>
      <w:r w:rsidRPr="00050A47">
        <w:t xml:space="preserve">El texto grande, de al menos 18 puntos (normalmente 24 </w:t>
      </w:r>
      <w:proofErr w:type="spellStart"/>
      <w:r w:rsidRPr="00050A47">
        <w:t>px</w:t>
      </w:r>
      <w:proofErr w:type="spellEnd"/>
      <w:r w:rsidRPr="00050A47">
        <w:t xml:space="preserve">) o 14 puntos (normalmente 18,66 </w:t>
      </w:r>
      <w:proofErr w:type="spellStart"/>
      <w:r w:rsidRPr="00050A47">
        <w:t>px</w:t>
      </w:r>
      <w:proofErr w:type="spellEnd"/>
      <w:r w:rsidRPr="00050A47">
        <w:t>) y en negrita, tiene una relación de contraste de al menos 3:1.</w:t>
      </w:r>
    </w:p>
    <w:p w14:paraId="1CE38410" w14:textId="4A5CF27A" w:rsidR="005F68C4" w:rsidRDefault="005F68C4" w:rsidP="005F68C4">
      <w:pPr>
        <w:shd w:val="clear" w:color="auto" w:fill="FFFFFF"/>
        <w:spacing w:after="0" w:line="360" w:lineRule="atLeast"/>
      </w:pPr>
      <w:r>
        <w:t>La plantilla ADT, “</w:t>
      </w:r>
      <w:r w:rsidRPr="005F68C4">
        <w:t xml:space="preserve">ZP </w:t>
      </w:r>
      <w:proofErr w:type="spellStart"/>
      <w:r w:rsidRPr="005F68C4">
        <w:t>Breadcrumbs</w:t>
      </w:r>
      <w:proofErr w:type="spellEnd"/>
      <w:r>
        <w:t>” muestra error en contraste:</w:t>
      </w:r>
    </w:p>
    <w:p w14:paraId="6ACF0FE7" w14:textId="4D2B92D7" w:rsidR="005F68C4" w:rsidRPr="00050A47" w:rsidRDefault="005F68C4" w:rsidP="005F68C4">
      <w:pPr>
        <w:shd w:val="clear" w:color="auto" w:fill="FFFFFF"/>
        <w:spacing w:after="0" w:line="360" w:lineRule="atLeast"/>
        <w:jc w:val="center"/>
      </w:pPr>
      <w:r>
        <w:rPr>
          <w:noProof/>
        </w:rPr>
        <w:drawing>
          <wp:inline distT="0" distB="0" distL="0" distR="0" wp14:anchorId="1BAD1248" wp14:editId="59A31545">
            <wp:extent cx="4282811" cy="74682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8AF2" w14:textId="77777777" w:rsidR="00050A47" w:rsidRDefault="00050A47"/>
    <w:p w14:paraId="1029147F" w14:textId="2EE5E0AD" w:rsidR="00050A47" w:rsidRDefault="00050A47" w:rsidP="00050A47">
      <w:pPr>
        <w:jc w:val="center"/>
      </w:pPr>
      <w:r>
        <w:rPr>
          <w:noProof/>
        </w:rPr>
        <w:drawing>
          <wp:inline distT="0" distB="0" distL="0" distR="0" wp14:anchorId="5591BF56" wp14:editId="517C76C9">
            <wp:extent cx="2091705" cy="25450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3615" cy="25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16A7" w14:textId="66F75088" w:rsidR="00050A47" w:rsidRDefault="00050A47">
      <w:r>
        <w:t>Propuesta para cumplir con la norma de contraste de accesibilidad:</w:t>
      </w:r>
    </w:p>
    <w:p w14:paraId="38D96459" w14:textId="38465577" w:rsidR="00050A47" w:rsidRDefault="00050A47" w:rsidP="00050A47">
      <w:pPr>
        <w:jc w:val="center"/>
      </w:pPr>
      <w:r>
        <w:rPr>
          <w:noProof/>
        </w:rPr>
        <w:drawing>
          <wp:inline distT="0" distB="0" distL="0" distR="0" wp14:anchorId="7D499037" wp14:editId="188B52BB">
            <wp:extent cx="2049037" cy="240030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6791" cy="240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54842"/>
    <w:multiLevelType w:val="multilevel"/>
    <w:tmpl w:val="AAA4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2E"/>
    <w:rsid w:val="00050A47"/>
    <w:rsid w:val="005F68C4"/>
    <w:rsid w:val="00F9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EFC3"/>
  <w15:chartTrackingRefBased/>
  <w15:docId w15:val="{E8894B9D-99A1-4260-9DF9-AC7039C7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2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 Gardella Katherine (DIR DES Y MAN CANALES Y BENEFI)</dc:creator>
  <cp:keywords/>
  <dc:description/>
  <cp:lastModifiedBy>Quispe Gardella Katherine (DIR DES Y MAN CANALES Y BENEFI)</cp:lastModifiedBy>
  <cp:revision>2</cp:revision>
  <dcterms:created xsi:type="dcterms:W3CDTF">2022-06-28T19:48:00Z</dcterms:created>
  <dcterms:modified xsi:type="dcterms:W3CDTF">2022-06-28T20:02:00Z</dcterms:modified>
</cp:coreProperties>
</file>