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82329" w14:textId="77777777" w:rsidR="007E61D1" w:rsidRDefault="007E61D1" w:rsidP="007E61D1">
      <w:pPr>
        <w:pStyle w:val="2"/>
        <w:jc w:val="center"/>
      </w:pPr>
      <w:r>
        <w:t>Выработка требований к ПО</w:t>
      </w:r>
    </w:p>
    <w:p w14:paraId="3B09C83E" w14:textId="77777777" w:rsidR="007E61D1" w:rsidRDefault="007E61D1" w:rsidP="007E61D1">
      <w:pPr>
        <w:pStyle w:val="2"/>
        <w:spacing w:before="240"/>
      </w:pPr>
      <w:r>
        <w:t>Задание:</w:t>
      </w:r>
    </w:p>
    <w:p w14:paraId="0153BF08" w14:textId="77777777" w:rsidR="007E61D1" w:rsidRDefault="007E61D1" w:rsidP="007E61D1">
      <w:pPr>
        <w:pStyle w:val="a6"/>
      </w:pPr>
      <w:bookmarkStart w:id="0" w:name="_heading=h.gjdgxs"/>
      <w:bookmarkEnd w:id="0"/>
      <w:r>
        <w:t>Провести анализ предметной области, методов решения. Проанализировать и выбрать технические и программные средства разработки.</w:t>
      </w:r>
    </w:p>
    <w:p w14:paraId="04D4347B" w14:textId="77777777" w:rsidR="007E61D1" w:rsidRDefault="007E61D1" w:rsidP="007E61D1">
      <w:pPr>
        <w:pStyle w:val="2"/>
        <w:jc w:val="center"/>
      </w:pPr>
      <w:r>
        <w:t>Анализ и выбор технических средств разработки</w:t>
      </w:r>
    </w:p>
    <w:p w14:paraId="5BEE0A5B" w14:textId="77777777" w:rsidR="007E61D1" w:rsidRDefault="007E61D1" w:rsidP="007E61D1">
      <w:pPr>
        <w:pStyle w:val="a6"/>
        <w:spacing w:before="480" w:after="240"/>
        <w:jc w:val="center"/>
        <w:rPr>
          <w:b/>
          <w:bCs/>
        </w:rPr>
      </w:pPr>
      <w:r>
        <w:rPr>
          <w:b/>
          <w:bCs/>
        </w:rPr>
        <w:t>Выбор технологий клиентской части</w:t>
      </w:r>
    </w:p>
    <w:p w14:paraId="561028D2" w14:textId="77777777" w:rsidR="007E61D1" w:rsidRDefault="007E61D1" w:rsidP="007E61D1">
      <w:pPr>
        <w:pStyle w:val="a6"/>
      </w:pPr>
      <w:r>
        <w:t xml:space="preserve">Для разработки клиентской части рассматривались варианты: Windows </w:t>
      </w:r>
      <w:proofErr w:type="spellStart"/>
      <w:r>
        <w:t>Forms</w:t>
      </w:r>
      <w:proofErr w:type="spellEnd"/>
      <w:r>
        <w:t xml:space="preserve">, веб-приложение, мобильное приложение. Выбор сделан в пользу Windows </w:t>
      </w:r>
      <w:proofErr w:type="spellStart"/>
      <w:r>
        <w:t>Forms</w:t>
      </w:r>
      <w:proofErr w:type="spellEnd"/>
      <w:r>
        <w:t xml:space="preserve"> на основе сравнительного анализа:</w:t>
      </w:r>
    </w:p>
    <w:p w14:paraId="44FAE01F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t>Преимущества выбранного варианта</w:t>
      </w:r>
    </w:p>
    <w:p w14:paraId="6774EB50" w14:textId="77777777" w:rsidR="007E61D1" w:rsidRDefault="007E61D1" w:rsidP="007E61D1">
      <w:pPr>
        <w:pStyle w:val="a6"/>
      </w:pPr>
      <w:r>
        <w:t>Преимущества составляют:</w:t>
      </w:r>
    </w:p>
    <w:p w14:paraId="0B74450A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Полное соответствие бизнес-требованиям (система для внутренних сотрудников компании);</w:t>
      </w:r>
    </w:p>
    <w:p w14:paraId="06895678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Нативная производительность и прямое использование ресурсов Windows;</w:t>
      </w:r>
    </w:p>
    <w:p w14:paraId="5DC6F828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Простота разработки с визуальным дизайнером форм;</w:t>
      </w:r>
    </w:p>
    <w:p w14:paraId="352B0A12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 xml:space="preserve">Быстрая работа с большими таблицами данных через </w:t>
      </w:r>
      <w:proofErr w:type="spellStart"/>
      <w:r>
        <w:t>DataGridView</w:t>
      </w:r>
      <w:proofErr w:type="spellEnd"/>
      <w:r>
        <w:t>;</w:t>
      </w:r>
    </w:p>
    <w:p w14:paraId="3A3A4AF6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Бесплатные инструменты разработки (Visual Studio Community);</w:t>
      </w:r>
    </w:p>
    <w:p w14:paraId="695A9B01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Минимальные требования к инфраструктуре развертывания.</w:t>
      </w:r>
    </w:p>
    <w:p w14:paraId="53F954D2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t>Сравнение с аналогами</w:t>
      </w:r>
    </w:p>
    <w:p w14:paraId="1F37E5DE" w14:textId="77777777" w:rsidR="007E61D1" w:rsidRDefault="007E61D1" w:rsidP="007E61D1">
      <w:pPr>
        <w:pStyle w:val="a6"/>
        <w:numPr>
          <w:ilvl w:val="1"/>
          <w:numId w:val="10"/>
        </w:numPr>
      </w:pPr>
      <w:r>
        <w:t>Веб-приложение</w:t>
      </w:r>
    </w:p>
    <w:p w14:paraId="3E7A2681" w14:textId="77777777" w:rsidR="007E61D1" w:rsidRDefault="007E61D1" w:rsidP="007E61D1">
      <w:pPr>
        <w:pStyle w:val="a6"/>
      </w:pPr>
      <w:r>
        <w:t>Недостатки:</w:t>
      </w:r>
    </w:p>
    <w:p w14:paraId="6F23E6D2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Сложная интеграция с локальным оборудованием и периферийными устройствами;</w:t>
      </w:r>
    </w:p>
    <w:p w14:paraId="4F5AFCD3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Зависимость от стабильности интернет-соединения;</w:t>
      </w:r>
    </w:p>
    <w:p w14:paraId="70A21247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lastRenderedPageBreak/>
        <w:t>Дополнительные риски безопасности (XSS, CSRF-атаки);</w:t>
      </w:r>
    </w:p>
    <w:p w14:paraId="14A40FA7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Сложность реализации сложных UI-компонентов для работы с большими объемами данных.</w:t>
      </w:r>
    </w:p>
    <w:p w14:paraId="74F935D5" w14:textId="77777777" w:rsidR="007E61D1" w:rsidRDefault="007E61D1" w:rsidP="007E61D1">
      <w:pPr>
        <w:pStyle w:val="a6"/>
        <w:numPr>
          <w:ilvl w:val="1"/>
          <w:numId w:val="10"/>
        </w:numPr>
      </w:pPr>
      <w:r>
        <w:t>Мобильное приложение</w:t>
      </w:r>
    </w:p>
    <w:p w14:paraId="1793271D" w14:textId="77777777" w:rsidR="007E61D1" w:rsidRDefault="007E61D1" w:rsidP="007E61D1">
      <w:pPr>
        <w:pStyle w:val="a6"/>
      </w:pPr>
      <w:r>
        <w:t>Недостатки:</w:t>
      </w:r>
    </w:p>
    <w:p w14:paraId="03504B65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Ограниченная функциональность для работы с большими объемами производственных данных;</w:t>
      </w:r>
    </w:p>
    <w:p w14:paraId="3A691C96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Сложность реализации полноценной аналитики и отчетности;</w:t>
      </w:r>
    </w:p>
    <w:p w14:paraId="6D7A777D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Несоответствие основному сценарию использования (стационарные рабочие места).</w:t>
      </w:r>
    </w:p>
    <w:p w14:paraId="0E46F4D1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t>Выбор языка программирования</w:t>
      </w:r>
    </w:p>
    <w:p w14:paraId="532AB9E3" w14:textId="77777777" w:rsidR="007E61D1" w:rsidRDefault="007E61D1" w:rsidP="007E61D1">
      <w:pPr>
        <w:pStyle w:val="a6"/>
      </w:pPr>
      <w:r>
        <w:t>В качестве языка программирования выбран C# по следующим причинам:</w:t>
      </w:r>
    </w:p>
    <w:p w14:paraId="292A09A4" w14:textId="77777777" w:rsidR="007E61D1" w:rsidRDefault="007E61D1" w:rsidP="007E61D1">
      <w:pPr>
        <w:pStyle w:val="a6"/>
      </w:pPr>
      <w:r>
        <w:t>Ключевые преимущества:</w:t>
      </w:r>
    </w:p>
    <w:p w14:paraId="4CC099B1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 xml:space="preserve">Полная интеграция с Windows </w:t>
      </w:r>
      <w:proofErr w:type="spellStart"/>
      <w:r>
        <w:t>Forms</w:t>
      </w:r>
      <w:proofErr w:type="spellEnd"/>
      <w:r>
        <w:t xml:space="preserve"> и .NET Framework;</w:t>
      </w:r>
    </w:p>
    <w:p w14:paraId="6AEA21F7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Высокая производительность и строгая типизация;</w:t>
      </w:r>
    </w:p>
    <w:p w14:paraId="3325ECC7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Отличная совместимость с Microsoft SQL Server;</w:t>
      </w:r>
    </w:p>
    <w:p w14:paraId="50F9656F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Богатая экосистема библиотек и инструментов разработки;</w:t>
      </w:r>
    </w:p>
    <w:p w14:paraId="0AB536AF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Нативная поддержка Windows-специфичных функций.</w:t>
      </w:r>
    </w:p>
    <w:p w14:paraId="64FF8581" w14:textId="2801F070" w:rsidR="007E61D1" w:rsidRDefault="007E61D1" w:rsidP="007E61D1">
      <w:pPr>
        <w:pStyle w:val="a6"/>
      </w:pPr>
      <w:r>
        <w:t xml:space="preserve">C# является стандартным выбором для Windows </w:t>
      </w:r>
      <w:proofErr w:type="spellStart"/>
      <w:r>
        <w:t>Forms</w:t>
      </w:r>
      <w:proofErr w:type="spellEnd"/>
      <w:r>
        <w:t>, что делает его наиболее рациональным решением для данного приложения.</w:t>
      </w:r>
    </w:p>
    <w:p w14:paraId="6B9BAFF2" w14:textId="527FCE55" w:rsidR="008A707F" w:rsidRDefault="008A707F" w:rsidP="008A707F">
      <w:pPr>
        <w:pStyle w:val="a6"/>
      </w:pPr>
      <w:r>
        <w:t>Для полноты картины рассмотрим основные аналоги, которые могли бы быть использованы для аналогичной задачи, и их ключевые отличия.</w:t>
      </w:r>
    </w:p>
    <w:p w14:paraId="4EB9D3AB" w14:textId="77777777" w:rsidR="008A707F" w:rsidRDefault="008A707F" w:rsidP="008A707F">
      <w:pPr>
        <w:pStyle w:val="a6"/>
      </w:pPr>
      <w:r>
        <w:t>1. Java</w:t>
      </w:r>
    </w:p>
    <w:p w14:paraId="6D71C855" w14:textId="0C1B811A" w:rsidR="008A707F" w:rsidRDefault="008A707F" w:rsidP="008A707F">
      <w:pPr>
        <w:pStyle w:val="a6"/>
      </w:pPr>
      <w:r>
        <w:t>Сходства: Самый близкий аналог. Строгая статическая типизация, управляемый код, сборка мусора, богатая экосистема (</w:t>
      </w:r>
      <w:proofErr w:type="spellStart"/>
      <w:r>
        <w:t>Maven</w:t>
      </w:r>
      <w:proofErr w:type="spellEnd"/>
      <w:r>
        <w:t>/</w:t>
      </w:r>
      <w:proofErr w:type="spellStart"/>
      <w:r>
        <w:t>Gradle</w:t>
      </w:r>
      <w:proofErr w:type="spellEnd"/>
      <w:r>
        <w:t>), кроссплатформенность (JVM).</w:t>
      </w:r>
    </w:p>
    <w:p w14:paraId="48DD4E4C" w14:textId="77777777" w:rsidR="008A707F" w:rsidRDefault="008A707F" w:rsidP="008A707F">
      <w:pPr>
        <w:pStyle w:val="a6"/>
      </w:pPr>
      <w:r>
        <w:t xml:space="preserve">2. C++ / CLI или </w:t>
      </w:r>
      <w:proofErr w:type="spellStart"/>
      <w:r>
        <w:t>WinAPI</w:t>
      </w:r>
      <w:proofErr w:type="spellEnd"/>
    </w:p>
    <w:p w14:paraId="16347D58" w14:textId="6D11A128" w:rsidR="008A707F" w:rsidRDefault="008A707F" w:rsidP="008A707F">
      <w:pPr>
        <w:pStyle w:val="a6"/>
      </w:pPr>
      <w:r>
        <w:t>Сходства: Высокая производительность, прямой доступ ко всем возможностям Windows (</w:t>
      </w:r>
      <w:proofErr w:type="spellStart"/>
      <w:r>
        <w:t>WinAPI</w:t>
      </w:r>
      <w:proofErr w:type="spellEnd"/>
      <w:r>
        <w:t>, COM).</w:t>
      </w:r>
    </w:p>
    <w:p w14:paraId="39B18CF7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lastRenderedPageBreak/>
        <w:t>Выбор СУБД</w:t>
      </w:r>
    </w:p>
    <w:p w14:paraId="6B79B72B" w14:textId="77777777" w:rsidR="007E61D1" w:rsidRDefault="007E61D1" w:rsidP="007E61D1">
      <w:pPr>
        <w:pStyle w:val="a6"/>
      </w:pPr>
      <w:r>
        <w:t>Проведен сравнительный анализ систем управления базами данных:</w:t>
      </w:r>
    </w:p>
    <w:p w14:paraId="3774EBDA" w14:textId="77777777" w:rsidR="007E61D1" w:rsidRDefault="007E61D1" w:rsidP="007E61D1">
      <w:pPr>
        <w:pStyle w:val="a6"/>
        <w:numPr>
          <w:ilvl w:val="1"/>
          <w:numId w:val="10"/>
        </w:numPr>
      </w:pPr>
      <w:r>
        <w:rPr>
          <w:b/>
          <w:bCs/>
        </w:rPr>
        <w:t>Microsoft SQL Server</w:t>
      </w:r>
    </w:p>
    <w:p w14:paraId="1B88CE28" w14:textId="77777777" w:rsidR="007E61D1" w:rsidRDefault="007E61D1" w:rsidP="007E61D1">
      <w:pPr>
        <w:pStyle w:val="a6"/>
      </w:pPr>
      <w:r>
        <w:t>Преимущества:</w:t>
      </w:r>
    </w:p>
    <w:p w14:paraId="6A59A4B4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 xml:space="preserve">Единая экосистема с Windows </w:t>
      </w:r>
      <w:proofErr w:type="spellStart"/>
      <w:r>
        <w:t>Forms</w:t>
      </w:r>
      <w:proofErr w:type="spellEnd"/>
      <w:r>
        <w:t xml:space="preserve"> и .NET;</w:t>
      </w:r>
    </w:p>
    <w:p w14:paraId="0C1074DF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  <w:rPr>
          <w:lang w:val="en-US"/>
        </w:rPr>
      </w:pPr>
      <w:r>
        <w:t>Прямая</w:t>
      </w:r>
      <w:r>
        <w:rPr>
          <w:lang w:val="en-US"/>
        </w:rPr>
        <w:t xml:space="preserve"> </w:t>
      </w:r>
      <w:r>
        <w:t>поддержка</w:t>
      </w:r>
      <w:r>
        <w:rPr>
          <w:lang w:val="en-US"/>
        </w:rPr>
        <w:t xml:space="preserve"> Entity Framework Core;</w:t>
      </w:r>
    </w:p>
    <w:p w14:paraId="6E603C91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Встроенные механизмы миграции и резервного копирования;</w:t>
      </w:r>
    </w:p>
    <w:p w14:paraId="7D00714C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Идеальная совместимость с инфраструктурой Windows;</w:t>
      </w:r>
    </w:p>
    <w:p w14:paraId="15075CBC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Комплексные инструменты анализа производительности;</w:t>
      </w:r>
    </w:p>
    <w:p w14:paraId="567D4FF8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Надежная система обеспечения целостности данных.</w:t>
      </w:r>
    </w:p>
    <w:p w14:paraId="2071B55D" w14:textId="77777777" w:rsidR="007E61D1" w:rsidRDefault="007E61D1" w:rsidP="007E61D1">
      <w:pPr>
        <w:pStyle w:val="a6"/>
        <w:numPr>
          <w:ilvl w:val="1"/>
          <w:numId w:val="10"/>
        </w:numPr>
        <w:rPr>
          <w:b/>
          <w:bCs/>
        </w:rPr>
      </w:pPr>
      <w:proofErr w:type="spellStart"/>
      <w:r>
        <w:rPr>
          <w:b/>
          <w:bCs/>
        </w:rPr>
        <w:t>PostgreSQL</w:t>
      </w:r>
      <w:proofErr w:type="spellEnd"/>
    </w:p>
    <w:p w14:paraId="45476336" w14:textId="77777777" w:rsidR="007E61D1" w:rsidRDefault="007E61D1" w:rsidP="007E61D1">
      <w:pPr>
        <w:pStyle w:val="a6"/>
      </w:pPr>
      <w:r>
        <w:t>Преимущества:</w:t>
      </w:r>
    </w:p>
    <w:p w14:paraId="5EB5F1D2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Полная бесплатность (</w:t>
      </w:r>
      <w:proofErr w:type="spellStart"/>
      <w:r>
        <w:t>open-source</w:t>
      </w:r>
      <w:proofErr w:type="spellEnd"/>
      <w:r>
        <w:t>)</w:t>
      </w:r>
    </w:p>
    <w:p w14:paraId="050AF204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Расширенные возможности пользовательских типов данных</w:t>
      </w:r>
    </w:p>
    <w:p w14:paraId="0FF32613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Эффективная параллельная обработка запросов</w:t>
      </w:r>
    </w:p>
    <w:p w14:paraId="7E08573A" w14:textId="77777777" w:rsidR="007E61D1" w:rsidRDefault="007E61D1" w:rsidP="007E61D1">
      <w:pPr>
        <w:pStyle w:val="a6"/>
      </w:pPr>
      <w:r>
        <w:t>Недостатки:</w:t>
      </w:r>
    </w:p>
    <w:p w14:paraId="21075258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Сложности в отладке миграций;</w:t>
      </w:r>
    </w:p>
    <w:p w14:paraId="30EEC0A1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Меньшая оптимизация под стек технологий Microsoft;</w:t>
      </w:r>
    </w:p>
    <w:p w14:paraId="52609EFA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Требует дополнительной настройки для работы с Windows-инфраструктурой.</w:t>
      </w:r>
    </w:p>
    <w:p w14:paraId="5FBFC964" w14:textId="77777777" w:rsidR="007E61D1" w:rsidRDefault="007E61D1" w:rsidP="007E61D1">
      <w:pPr>
        <w:pStyle w:val="a6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MySQL:</w:t>
      </w:r>
    </w:p>
    <w:p w14:paraId="5B9DE2BC" w14:textId="77777777" w:rsidR="007E61D1" w:rsidRDefault="007E61D1" w:rsidP="007E61D1">
      <w:pPr>
        <w:pStyle w:val="a6"/>
      </w:pPr>
      <w:r>
        <w:t>Преимущества:</w:t>
      </w:r>
    </w:p>
    <w:p w14:paraId="5310253B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Бесплатная Community Edition;</w:t>
      </w:r>
    </w:p>
    <w:p w14:paraId="2D712798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Хорошая интеграция с .NET/</w:t>
      </w:r>
      <w:proofErr w:type="spellStart"/>
      <w:r>
        <w:t>Entity</w:t>
      </w:r>
      <w:proofErr w:type="spellEnd"/>
      <w:r>
        <w:t xml:space="preserve"> Framework;</w:t>
      </w:r>
    </w:p>
    <w:p w14:paraId="6908BFEB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Достаточная производительность для OLTP-нагрузок.</w:t>
      </w:r>
    </w:p>
    <w:p w14:paraId="0FB78213" w14:textId="77777777" w:rsidR="007E61D1" w:rsidRDefault="007E61D1" w:rsidP="007E61D1">
      <w:pPr>
        <w:pStyle w:val="a6"/>
      </w:pPr>
      <w:r>
        <w:t>Недостатки:</w:t>
      </w:r>
    </w:p>
    <w:p w14:paraId="0E05D55E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Ограниченные возможности для сложной аналитики;</w:t>
      </w:r>
    </w:p>
    <w:p w14:paraId="10D72F0C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Потенциальные проблемы с обеспечением строгой целостности финансовых данных;</w:t>
      </w:r>
    </w:p>
    <w:p w14:paraId="2A34A62B" w14:textId="77777777" w:rsidR="007E61D1" w:rsidRDefault="007E61D1" w:rsidP="007E61D1">
      <w:pPr>
        <w:pStyle w:val="a6"/>
        <w:numPr>
          <w:ilvl w:val="0"/>
          <w:numId w:val="11"/>
        </w:numPr>
        <w:ind w:left="0" w:firstLine="709"/>
      </w:pPr>
      <w:r>
        <w:t>Меньшая стабильность при высоких нагрузках.</w:t>
      </w:r>
    </w:p>
    <w:p w14:paraId="40D78C0C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lastRenderedPageBreak/>
        <w:t>Обоснование выбора</w:t>
      </w:r>
    </w:p>
    <w:p w14:paraId="28248CB1" w14:textId="77777777" w:rsidR="007E61D1" w:rsidRDefault="007E61D1" w:rsidP="007E61D1">
      <w:pPr>
        <w:pStyle w:val="a6"/>
      </w:pPr>
      <w:r>
        <w:t xml:space="preserve">Microsoft SQL Server обеспечивает максимальную совместимость с выбранным стеком технологий (.NET + Windows </w:t>
      </w:r>
      <w:proofErr w:type="spellStart"/>
      <w:r>
        <w:t>Forms</w:t>
      </w:r>
      <w:proofErr w:type="spellEnd"/>
      <w:r>
        <w:t>) и предоставляет надежную платформу для управления критически важными производственными данными.</w:t>
      </w:r>
    </w:p>
    <w:p w14:paraId="1D361E19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t xml:space="preserve">Сравнение с альтернативной </w:t>
      </w:r>
      <w:r>
        <w:rPr>
          <w:b/>
          <w:bCs/>
          <w:lang w:val="en-US"/>
        </w:rPr>
        <w:t>desktop</w:t>
      </w:r>
      <w:r>
        <w:rPr>
          <w:b/>
          <w:bCs/>
        </w:rPr>
        <w:t>-разработкой</w:t>
      </w:r>
    </w:p>
    <w:p w14:paraId="402D569C" w14:textId="77777777" w:rsidR="007E61D1" w:rsidRDefault="007E61D1" w:rsidP="007E61D1">
      <w:pPr>
        <w:pStyle w:val="a6"/>
        <w:numPr>
          <w:ilvl w:val="1"/>
          <w:numId w:val="10"/>
        </w:numPr>
      </w:pPr>
      <w:r>
        <w:rPr>
          <w:b/>
          <w:bCs/>
        </w:rPr>
        <w:t>Производительность и отзывчивость:</w:t>
      </w:r>
    </w:p>
    <w:p w14:paraId="26607AFC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Windows </w:t>
      </w:r>
      <w:proofErr w:type="spellStart"/>
      <w:r>
        <w:t>Forms</w:t>
      </w:r>
      <w:proofErr w:type="spellEnd"/>
      <w:r>
        <w:t>: Нативная компиляция, минимальные задержки при работе с интерфейсом</w:t>
      </w:r>
    </w:p>
    <w:p w14:paraId="5E5AE6FE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WPF/UWP: Более высокая нагрузка на GPU, возможные задержки при сложной визуализации</w:t>
      </w:r>
    </w:p>
    <w:p w14:paraId="605C891F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Electron: Высокое потребление памяти, ограниченная производительность при работе с большими данными</w:t>
      </w:r>
    </w:p>
    <w:p w14:paraId="590544D9" w14:textId="77777777" w:rsidR="007E61D1" w:rsidRDefault="007E61D1" w:rsidP="007E61D1">
      <w:pPr>
        <w:pStyle w:val="a6"/>
        <w:numPr>
          <w:ilvl w:val="1"/>
          <w:numId w:val="10"/>
        </w:numPr>
        <w:ind w:left="0" w:firstLine="709"/>
        <w:rPr>
          <w:b/>
          <w:bCs/>
        </w:rPr>
      </w:pPr>
      <w:r>
        <w:rPr>
          <w:b/>
          <w:bCs/>
        </w:rPr>
        <w:t>Развертывание и поддержка:</w:t>
      </w:r>
    </w:p>
    <w:p w14:paraId="3A2F29D3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Windows </w:t>
      </w:r>
      <w:proofErr w:type="spellStart"/>
      <w:r>
        <w:t>Forms</w:t>
      </w:r>
      <w:proofErr w:type="spellEnd"/>
      <w:r>
        <w:t>: Простая установка через MSI-пакеты, минимальные зависимости;</w:t>
      </w:r>
    </w:p>
    <w:p w14:paraId="3E645A32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WPF: Требует наличия .NET Framework нужной версии;</w:t>
      </w:r>
    </w:p>
    <w:p w14:paraId="2AE50223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Electron: Большой размер дистрибутива (включает </w:t>
      </w:r>
      <w:proofErr w:type="spellStart"/>
      <w:r>
        <w:t>Chromium</w:t>
      </w:r>
      <w:proofErr w:type="spellEnd"/>
      <w:r>
        <w:t>), частые обновления.</w:t>
      </w:r>
    </w:p>
    <w:p w14:paraId="2E8FC79E" w14:textId="77777777" w:rsidR="007E61D1" w:rsidRDefault="007E61D1" w:rsidP="007E61D1">
      <w:pPr>
        <w:pStyle w:val="a6"/>
        <w:numPr>
          <w:ilvl w:val="1"/>
          <w:numId w:val="10"/>
        </w:numPr>
        <w:ind w:left="0" w:firstLine="709"/>
        <w:rPr>
          <w:b/>
          <w:bCs/>
        </w:rPr>
      </w:pPr>
      <w:r>
        <w:rPr>
          <w:b/>
          <w:bCs/>
        </w:rPr>
        <w:t>Интеграция с Windows:</w:t>
      </w:r>
    </w:p>
    <w:p w14:paraId="5CE9B623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Windows </w:t>
      </w:r>
      <w:proofErr w:type="spellStart"/>
      <w:r>
        <w:t>Forms</w:t>
      </w:r>
      <w:proofErr w:type="spellEnd"/>
      <w:r>
        <w:t xml:space="preserve">: Прямой доступ к </w:t>
      </w:r>
      <w:proofErr w:type="spellStart"/>
      <w:r>
        <w:t>WinAPI</w:t>
      </w:r>
      <w:proofErr w:type="spellEnd"/>
      <w:r>
        <w:t>, полная поддержка Windows-специфичных функций;</w:t>
      </w:r>
    </w:p>
    <w:p w14:paraId="0CFD5055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Кроссплатформенные решения: Ограниченный доступ к системным API, необходимость использования дополнительных библиотек.</w:t>
      </w:r>
    </w:p>
    <w:p w14:paraId="6CFF8AC4" w14:textId="77777777" w:rsidR="007E61D1" w:rsidRDefault="007E61D1" w:rsidP="007E61D1">
      <w:pPr>
        <w:pStyle w:val="a6"/>
        <w:numPr>
          <w:ilvl w:val="1"/>
          <w:numId w:val="10"/>
        </w:numPr>
        <w:ind w:left="0" w:firstLine="709"/>
      </w:pPr>
      <w:r>
        <w:rPr>
          <w:b/>
          <w:bCs/>
        </w:rPr>
        <w:t>Стоимость владения:</w:t>
      </w:r>
    </w:p>
    <w:p w14:paraId="227B82C2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Windows </w:t>
      </w:r>
      <w:proofErr w:type="spellStart"/>
      <w:r>
        <w:t>Forms</w:t>
      </w:r>
      <w:proofErr w:type="spellEnd"/>
      <w:r>
        <w:t>: Низкие требования к оборудованию, бесплатные инструменты разработки;</w:t>
      </w:r>
    </w:p>
    <w:p w14:paraId="77540232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WPF: Требует более мощного железа для сложной графики;</w:t>
      </w:r>
    </w:p>
    <w:p w14:paraId="6CE5416E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Electron: Высокие требования к оперативной памяти, больший объем занимаемого места.</w:t>
      </w:r>
    </w:p>
    <w:p w14:paraId="320C102C" w14:textId="77777777" w:rsidR="007E61D1" w:rsidRDefault="007E61D1" w:rsidP="007E61D1">
      <w:pPr>
        <w:pStyle w:val="a6"/>
        <w:numPr>
          <w:ilvl w:val="1"/>
          <w:numId w:val="10"/>
        </w:numPr>
        <w:ind w:left="0" w:firstLine="709"/>
        <w:rPr>
          <w:b/>
          <w:bCs/>
        </w:rPr>
      </w:pPr>
      <w:r>
        <w:rPr>
          <w:b/>
          <w:bCs/>
        </w:rPr>
        <w:lastRenderedPageBreak/>
        <w:t>Скорость разработки:</w:t>
      </w:r>
    </w:p>
    <w:p w14:paraId="13D54187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 xml:space="preserve">Windows </w:t>
      </w:r>
      <w:proofErr w:type="spellStart"/>
      <w:r>
        <w:t>Forms:Быстрое</w:t>
      </w:r>
      <w:proofErr w:type="spellEnd"/>
      <w:r>
        <w:t xml:space="preserve"> прототипирование через </w:t>
      </w:r>
      <w:proofErr w:type="spellStart"/>
      <w:r>
        <w:t>drag-and-drop</w:t>
      </w:r>
      <w:proofErr w:type="spellEnd"/>
      <w:r>
        <w:t xml:space="preserve"> дизайнер;</w:t>
      </w:r>
    </w:p>
    <w:p w14:paraId="773F8DD7" w14:textId="77777777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WPF: Более длительный процесс создания сложных интерфейсов;</w:t>
      </w:r>
    </w:p>
    <w:p w14:paraId="5C315AFA" w14:textId="28612871" w:rsidR="007E61D1" w:rsidRDefault="007E61D1" w:rsidP="007E61D1">
      <w:pPr>
        <w:pStyle w:val="a6"/>
        <w:numPr>
          <w:ilvl w:val="0"/>
          <w:numId w:val="12"/>
        </w:numPr>
        <w:ind w:left="0" w:firstLine="709"/>
      </w:pPr>
      <w:r>
        <w:t>Electron: Необходимость знания веб-технологий, сложная настройка сборки.</w:t>
      </w:r>
    </w:p>
    <w:p w14:paraId="4E51CFCA" w14:textId="339D5F56" w:rsidR="00A314B1" w:rsidRPr="00A314B1" w:rsidRDefault="00A314B1" w:rsidP="00A314B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6C7C1BFC" w14:textId="77777777" w:rsidR="007E61D1" w:rsidRDefault="007E61D1" w:rsidP="007E61D1">
      <w:pPr>
        <w:pStyle w:val="a6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lastRenderedPageBreak/>
        <w:t>Ключевые преимущества выбранного стека для производственного ПО:</w:t>
      </w:r>
    </w:p>
    <w:p w14:paraId="704A735A" w14:textId="77777777" w:rsidR="007E61D1" w:rsidRDefault="007E61D1" w:rsidP="007E61D1">
      <w:pPr>
        <w:pStyle w:val="a6"/>
        <w:numPr>
          <w:ilvl w:val="0"/>
          <w:numId w:val="13"/>
        </w:numPr>
        <w:ind w:left="0" w:firstLine="709"/>
      </w:pPr>
      <w:r>
        <w:t>Стабильность - проверенная временем технология с минимальным количеством неожиданных изменений;</w:t>
      </w:r>
    </w:p>
    <w:p w14:paraId="7338379B" w14:textId="77777777" w:rsidR="007E61D1" w:rsidRDefault="007E61D1" w:rsidP="007E61D1">
      <w:pPr>
        <w:pStyle w:val="a6"/>
        <w:numPr>
          <w:ilvl w:val="0"/>
          <w:numId w:val="13"/>
        </w:numPr>
        <w:ind w:left="0" w:firstLine="709"/>
      </w:pPr>
      <w:r>
        <w:t>Предсказуемость - детерминированное поведение приложения на разных версиях Windows;</w:t>
      </w:r>
    </w:p>
    <w:p w14:paraId="4EBA3583" w14:textId="77777777" w:rsidR="007E61D1" w:rsidRDefault="007E61D1" w:rsidP="007E61D1">
      <w:pPr>
        <w:pStyle w:val="a6"/>
        <w:numPr>
          <w:ilvl w:val="0"/>
          <w:numId w:val="13"/>
        </w:numPr>
        <w:ind w:left="0" w:firstLine="709"/>
      </w:pPr>
      <w:r>
        <w:t>Экономическая эффективность - отсутствие лицензионных отчислений, низкие системные требования;</w:t>
      </w:r>
    </w:p>
    <w:p w14:paraId="58A3B456" w14:textId="77777777" w:rsidR="007E61D1" w:rsidRDefault="007E61D1" w:rsidP="007E61D1">
      <w:pPr>
        <w:pStyle w:val="a6"/>
        <w:numPr>
          <w:ilvl w:val="0"/>
          <w:numId w:val="13"/>
        </w:numPr>
        <w:ind w:left="0" w:firstLine="709"/>
      </w:pPr>
      <w:r>
        <w:t>Простота обучения - большое количество разработчиков знакомы с технологией;</w:t>
      </w:r>
    </w:p>
    <w:p w14:paraId="1B4A279A" w14:textId="77777777" w:rsidR="007E61D1" w:rsidRDefault="007E61D1" w:rsidP="007E61D1">
      <w:pPr>
        <w:pStyle w:val="a6"/>
        <w:numPr>
          <w:ilvl w:val="0"/>
          <w:numId w:val="13"/>
        </w:numPr>
        <w:ind w:left="0" w:firstLine="709"/>
      </w:pPr>
      <w:r>
        <w:t>Надежность - минимальное количество внешних зависимостей, устойчивость к сбоям.</w:t>
      </w:r>
    </w:p>
    <w:p w14:paraId="06DE090E" w14:textId="77777777" w:rsidR="007E61D1" w:rsidRDefault="007E61D1" w:rsidP="007E61D1">
      <w:pPr>
        <w:pStyle w:val="a6"/>
      </w:pPr>
      <w:r>
        <w:t>Для корпоративных приложений, где важны стабильность, производительность и низкая стоимость владения, выбранный стек технологий остается оптимальным решением, несмотря на появление более современных альтернатив.</w:t>
      </w:r>
    </w:p>
    <w:p w14:paraId="6D77DEBA" w14:textId="77777777" w:rsidR="00A81B99" w:rsidRPr="007E61D1" w:rsidRDefault="00A81B99" w:rsidP="007E61D1"/>
    <w:sectPr w:rsidR="00A81B99" w:rsidRPr="007E6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2644"/>
    <w:multiLevelType w:val="multilevel"/>
    <w:tmpl w:val="69A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A627E"/>
    <w:multiLevelType w:val="multilevel"/>
    <w:tmpl w:val="81B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70F18"/>
    <w:multiLevelType w:val="multilevel"/>
    <w:tmpl w:val="4554F4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510C4"/>
    <w:multiLevelType w:val="hybridMultilevel"/>
    <w:tmpl w:val="B44A00E4"/>
    <w:lvl w:ilvl="0" w:tplc="775A271E"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E961F1"/>
    <w:multiLevelType w:val="multilevel"/>
    <w:tmpl w:val="4FC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D77644"/>
    <w:multiLevelType w:val="multilevel"/>
    <w:tmpl w:val="CCD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4B1679"/>
    <w:multiLevelType w:val="multilevel"/>
    <w:tmpl w:val="F8CC6C70"/>
    <w:lvl w:ilvl="0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b/>
        <w:bCs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7" w15:restartNumberingAfterBreak="0">
    <w:nsid w:val="50837F68"/>
    <w:multiLevelType w:val="multilevel"/>
    <w:tmpl w:val="064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A06674"/>
    <w:multiLevelType w:val="multilevel"/>
    <w:tmpl w:val="821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97CD0"/>
    <w:multiLevelType w:val="multilevel"/>
    <w:tmpl w:val="080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15CB1"/>
    <w:multiLevelType w:val="multilevel"/>
    <w:tmpl w:val="5F7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58451D"/>
    <w:multiLevelType w:val="multilevel"/>
    <w:tmpl w:val="4C0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E62FC8"/>
    <w:multiLevelType w:val="multilevel"/>
    <w:tmpl w:val="2738EB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4"/>
  </w:num>
  <w:num w:numId="5">
    <w:abstractNumId w:val="10"/>
  </w:num>
  <w:num w:numId="6">
    <w:abstractNumId w:val="7"/>
  </w:num>
  <w:num w:numId="7">
    <w:abstractNumId w:val="8"/>
  </w:num>
  <w:num w:numId="8">
    <w:abstractNumId w:val="11"/>
  </w:num>
  <w:num w:numId="9">
    <w:abstractNumId w:val="0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99"/>
    <w:rsid w:val="00364908"/>
    <w:rsid w:val="007E61D1"/>
    <w:rsid w:val="008A707F"/>
    <w:rsid w:val="00A314B1"/>
    <w:rsid w:val="00A81B99"/>
    <w:rsid w:val="00C4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D0B0F"/>
  <w15:chartTrackingRefBased/>
  <w15:docId w15:val="{701EA965-F11B-4148-A89A-82FC5D57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45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5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54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54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54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54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54A6"/>
    <w:rPr>
      <w:b/>
      <w:bCs/>
    </w:rPr>
  </w:style>
  <w:style w:type="paragraph" w:styleId="a4">
    <w:name w:val="Normal (Web)"/>
    <w:basedOn w:val="a"/>
    <w:uiPriority w:val="99"/>
    <w:semiHidden/>
    <w:unhideWhenUsed/>
    <w:rsid w:val="00C4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454A6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норм Знак"/>
    <w:basedOn w:val="a0"/>
    <w:link w:val="a6"/>
    <w:locked/>
    <w:rsid w:val="007E61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норм"/>
    <w:basedOn w:val="a"/>
    <w:link w:val="a5"/>
    <w:qFormat/>
    <w:rsid w:val="007E61D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3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222909071093-19</dc:creator>
  <cp:keywords/>
  <dc:description/>
  <cp:lastModifiedBy>222909071093-19</cp:lastModifiedBy>
  <cp:revision>3</cp:revision>
  <dcterms:created xsi:type="dcterms:W3CDTF">2025-11-25T06:49:00Z</dcterms:created>
  <dcterms:modified xsi:type="dcterms:W3CDTF">2025-11-25T09:58:00Z</dcterms:modified>
</cp:coreProperties>
</file>