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6"/>
        <w:jc w:val="center"/>
        <w:rPr/>
      </w:pPr>
      <w:r>
        <w:rPr/>
        <w:t>Dokumentáció</w:t>
      </w:r>
    </w:p>
    <w:p>
      <w:pPr>
        <w:pStyle w:val="style37"/>
        <w:jc w:val="center"/>
        <w:rPr>
          <w:rStyle w:val="style18"/>
        </w:rPr>
      </w:pPr>
      <w:r>
        <w:rPr>
          <w:rStyle w:val="style18"/>
        </w:rPr>
        <w:t>Készítette: Ancsin Attila, Babati Bence, Dananaj Pál, Lengyel Mihály</w:t>
      </w:r>
    </w:p>
    <w:p>
      <w:pPr>
        <w:pStyle w:val="style1"/>
        <w:numPr>
          <w:ilvl w:val="0"/>
          <w:numId w:val="1"/>
        </w:numPr>
        <w:rPr/>
      </w:pPr>
      <w:r>
        <w:rPr/>
        <w:t>Követelmény feltárás</w:t>
      </w:r>
    </w:p>
    <w:p>
      <w:pPr>
        <w:pStyle w:val="style2"/>
        <w:numPr>
          <w:ilvl w:val="1"/>
          <w:numId w:val="1"/>
        </w:numPr>
        <w:rPr/>
      </w:pPr>
      <w:r>
        <w:rPr/>
        <w:t>Célkitűzés</w:t>
      </w:r>
    </w:p>
    <w:p>
      <w:pPr>
        <w:pStyle w:val="style0"/>
        <w:rPr/>
      </w:pPr>
      <w:r>
        <w:rPr/>
        <w:t xml:space="preserve">A projekt célja egy ún. </w:t>
      </w:r>
      <w:r>
        <w:rPr>
          <w:b/>
        </w:rPr>
        <w:t>scrolling shooter</w:t>
      </w:r>
      <w:r>
        <w:rPr/>
        <w:t xml:space="preserve"> játék készítése, melyben az űrben játszódik. A játék célja az ellenséges űrhajók lelövése, saját űrhajónk épségben tartása az egyre növekvő nehézségi szintű pályákon. </w:t>
      </w:r>
    </w:p>
    <w:p>
      <w:pPr>
        <w:pStyle w:val="style0"/>
        <w:rPr/>
      </w:pPr>
      <w:r>
        <w:rPr/>
        <w:t>Részletesebben, kezdetben egy menüből navigálva, lehet eljutni a játékba, a beállításokhoz és a toplistához. A játékban egy űrhajót irányítunk, mellyel tudunk mozogni és lőni. Szemből folyamatosan jönnek a gép által irányított űrhajók és egyéb tárgyak, ezeknek a kiiktatása a cél a játék folyamán. Az ellenség megsemmisítése után kapunk pontokat(tapaszta</w:t>
      </w:r>
      <w:r>
        <w:rPr/>
        <w:t>lat</w:t>
      </w:r>
      <w:r>
        <w:rPr/>
        <w:t xml:space="preserve">). </w:t>
      </w:r>
      <w:r>
        <w:rPr/>
        <w:t>A pontokat elkölthetjük az űrhajó fejlesztésére.</w:t>
      </w:r>
      <w:r>
        <w:rPr/>
        <w:t xml:space="preserve"> A játék szerkezetileg pályákra van bontva, és akkor léphetünk a következőre ha a megelőzőt teljesítettük. Kezdetben x életünk van és minden minket eltalált lövés csökkenti ezt. Növelni a játék során előforduló bónusz pontoknál lehet. Ha elfogy az összes életünk vagy végig értünk az összes pályán, a játéknak vége. Ha jól teljesítettünk felkerülhetünk a legjobbak közé a listára. A játékot lehetőség van szüneteltetni, és bármikor kilépni belőle.</w:t>
      </w:r>
    </w:p>
    <w:p>
      <w:pPr>
        <w:pStyle w:val="style2"/>
        <w:numPr>
          <w:ilvl w:val="1"/>
          <w:numId w:val="1"/>
        </w:numPr>
        <w:rPr/>
      </w:pPr>
      <w:r>
        <w:rPr/>
        <w:t>Fogalomjegyzék</w:t>
      </w:r>
    </w:p>
    <w:p>
      <w:pPr>
        <w:pStyle w:val="style0"/>
        <w:rPr/>
      </w:pPr>
      <w:r>
        <w:rPr>
          <w:b/>
        </w:rPr>
        <w:t xml:space="preserve">Scrolling shooter: </w:t>
      </w:r>
      <w:r>
        <w:rPr/>
        <w:t>gyors ütemű lövöldözős játék, sok ellenséggel. A pálya folyamatosan előrehalad játékos hátterében.</w:t>
      </w:r>
    </w:p>
    <w:p>
      <w:pPr>
        <w:pStyle w:val="style2"/>
        <w:numPr>
          <w:ilvl w:val="1"/>
          <w:numId w:val="1"/>
        </w:numPr>
        <w:rPr/>
      </w:pPr>
      <w:r>
        <w:rPr/>
        <w:t>Funkcionális követelmények</w:t>
      </w:r>
    </w:p>
    <w:p>
      <w:pPr>
        <w:pStyle w:val="style0"/>
        <w:keepNext/>
        <w:rPr/>
      </w:pPr>
      <w:r>
        <w:rPr/>
        <w:drawing>
          <wp:inline distB="0" distL="0" distR="0" distT="0">
            <wp:extent cx="5760720" cy="442785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8"/>
        <w:jc w:val="center"/>
        <w:rPr/>
      </w:pPr>
      <w:r>
        <w:rPr/>
        <w:fldChar w:fldCharType="begin"/>
      </w:r>
      <w:r>
        <w:instrText> SEQ "" </w:instrText>
      </w:r>
      <w:r>
        <w:fldChar w:fldCharType="separate"/>
      </w:r>
      <w:r/>
      <w:r>
        <w:fldChar w:fldCharType="end"/>
      </w:r>
      <w:r>
        <w:rPr/>
        <w:t>. ábra: Használati eset diagram</w:t>
      </w:r>
    </w:p>
    <w:p>
      <w:pPr>
        <w:pStyle w:val="style39"/>
        <w:rPr/>
      </w:pPr>
      <w:r>
        <w:rPr>
          <w:b/>
        </w:rPr>
        <w:t>A használati eset neve:</w:t>
      </w:r>
      <w:r>
        <w:rPr/>
        <w:t xml:space="preserve"> Játék indítása</w:t>
      </w:r>
    </w:p>
    <w:p>
      <w:pPr>
        <w:pStyle w:val="style39"/>
        <w:rPr>
          <w:b/>
        </w:rPr>
      </w:pPr>
      <w:r>
        <w:rPr>
          <w:b/>
        </w:rPr>
        <w:t>Felelős:</w:t>
      </w:r>
    </w:p>
    <w:p>
      <w:pPr>
        <w:pStyle w:val="style39"/>
        <w:rPr/>
      </w:pPr>
      <w:r>
        <w:rPr>
          <w:b/>
        </w:rPr>
        <w:t xml:space="preserve">Leírás: </w:t>
      </w:r>
      <w:r>
        <w:rPr/>
        <w:t xml:space="preserve">A </w:t>
      </w:r>
      <w:r>
        <w:rPr>
          <w:i/>
        </w:rPr>
        <w:t>Játék indítása</w:t>
      </w:r>
      <w:r>
        <w:rPr/>
        <w:t xml:space="preserve"> gomb hatására megjelenik az űrhajóválasztó képernyő.</w:t>
      </w:r>
    </w:p>
    <w:p>
      <w:pPr>
        <w:pStyle w:val="style39"/>
        <w:rPr/>
      </w:pPr>
      <w:r>
        <w:rPr>
          <w:b/>
        </w:rPr>
        <w:t xml:space="preserve">Előfeltétel: </w:t>
      </w:r>
      <w:r>
        <w:rPr/>
        <w:t>-</w:t>
      </w:r>
    </w:p>
    <w:p>
      <w:pPr>
        <w:pStyle w:val="style0"/>
        <w:rPr/>
      </w:pPr>
      <w:r>
        <w:rPr>
          <w:b/>
        </w:rPr>
        <w:t xml:space="preserve">Utófeltétel: </w:t>
      </w:r>
      <w:r>
        <w:rPr/>
        <w:t>Űrhajóválasztó képernyő megjelenése.</w:t>
      </w:r>
    </w:p>
    <w:p>
      <w:pPr>
        <w:pStyle w:val="style39"/>
        <w:rPr/>
      </w:pPr>
      <w:r>
        <w:rPr>
          <w:b/>
        </w:rPr>
        <w:t>A használati eset neve:</w:t>
      </w:r>
      <w:r>
        <w:rPr/>
        <w:t xml:space="preserve"> Űrhajó kiválasztása</w:t>
      </w:r>
    </w:p>
    <w:p>
      <w:pPr>
        <w:pStyle w:val="style39"/>
        <w:rPr>
          <w:b/>
        </w:rPr>
      </w:pPr>
      <w:r>
        <w:rPr>
          <w:b/>
        </w:rPr>
        <w:t>Felelős:</w:t>
      </w:r>
    </w:p>
    <w:p>
      <w:pPr>
        <w:pStyle w:val="style39"/>
        <w:rPr/>
      </w:pPr>
      <w:r>
        <w:rPr>
          <w:b/>
        </w:rPr>
        <w:t xml:space="preserve">Leírás: </w:t>
      </w:r>
      <w:r>
        <w:rPr/>
        <w:t>Megjelenik az űrhajóválasztó képernyő, ahol a játékos kiválaszthatja, hogy melyik típusú űrhajóval kíván játszani (3 típus).</w:t>
      </w:r>
    </w:p>
    <w:p>
      <w:pPr>
        <w:pStyle w:val="style39"/>
        <w:rPr/>
      </w:pPr>
      <w:r>
        <w:rPr>
          <w:b/>
        </w:rPr>
        <w:t xml:space="preserve">Előfeltétel: </w:t>
      </w:r>
      <w:r>
        <w:rPr/>
        <w:t xml:space="preserve">- A </w:t>
      </w:r>
      <w:r>
        <w:rPr>
          <w:i/>
        </w:rPr>
        <w:t>Játék indítása</w:t>
      </w:r>
      <w:r>
        <w:rPr/>
        <w:t xml:space="preserve"> gomb megnyomása.</w:t>
      </w:r>
    </w:p>
    <w:p>
      <w:pPr>
        <w:pStyle w:val="style0"/>
        <w:rPr/>
      </w:pPr>
      <w:r>
        <w:rPr>
          <w:b/>
        </w:rPr>
        <w:t xml:space="preserve">Utófeltétel: </w:t>
      </w:r>
      <w:r>
        <w:rPr/>
        <w:t>A játékos a kiválasztott űrhajóval játszik majd.</w:t>
      </w:r>
    </w:p>
    <w:p>
      <w:pPr>
        <w:pStyle w:val="style39"/>
        <w:rPr/>
      </w:pPr>
      <w:r>
        <w:rPr>
          <w:b/>
        </w:rPr>
        <w:t>A használati eset neve:</w:t>
      </w:r>
      <w:r>
        <w:rPr/>
        <w:t xml:space="preserve"> Játék</w:t>
      </w:r>
    </w:p>
    <w:p>
      <w:pPr>
        <w:pStyle w:val="style39"/>
        <w:rPr>
          <w:b/>
        </w:rPr>
      </w:pPr>
      <w:r>
        <w:rPr>
          <w:b/>
        </w:rPr>
        <w:t>Felelős:</w:t>
      </w:r>
    </w:p>
    <w:p>
      <w:pPr>
        <w:pStyle w:val="style39"/>
        <w:rPr/>
      </w:pPr>
      <w:r>
        <w:rPr>
          <w:b/>
        </w:rPr>
        <w:t xml:space="preserve">Leírás: </w:t>
      </w:r>
      <w:r>
        <w:rPr/>
        <w:t>Fő használati eset. A játékos alatt a pálya halad előre, miközben ellenséges űrhajók jelennek meg a képernyőn. Az űrhajót az egérrel lehet irányítani. A játékos a bal egérgombbal lelőheti az ellenséges űrhajókat, melyek után XP-t kap. Ha a játékost eltalálják, vagy ellenséggel ütközik, az életpontjai csökkennek. 0 életpont esetén a játékos űrhajója megsemmisül, a játéknak vége szakad. Ha a játékos végigmegy a pályán, nyer.</w:t>
      </w:r>
    </w:p>
    <w:p>
      <w:pPr>
        <w:pStyle w:val="style39"/>
        <w:rPr/>
      </w:pPr>
      <w:r>
        <w:rPr>
          <w:b/>
        </w:rPr>
        <w:t xml:space="preserve">Előfeltétel: </w:t>
      </w:r>
      <w:r>
        <w:rPr/>
        <w:t>Űrhajó kiválasztása.</w:t>
      </w:r>
    </w:p>
    <w:p>
      <w:pPr>
        <w:pStyle w:val="style0"/>
        <w:rPr/>
      </w:pPr>
      <w:r>
        <w:rPr>
          <w:b/>
        </w:rPr>
        <w:t xml:space="preserve">Utófeltétel: </w:t>
      </w:r>
      <w:r>
        <w:rPr/>
        <w:t>Játék vége (nyertes vagy vesztes állapot).</w:t>
      </w:r>
    </w:p>
    <w:p>
      <w:pPr>
        <w:pStyle w:val="style39"/>
        <w:rPr/>
      </w:pPr>
      <w:r>
        <w:rPr>
          <w:b/>
        </w:rPr>
        <w:t>A használati eset neve:</w:t>
      </w:r>
      <w:r>
        <w:rPr/>
        <w:t xml:space="preserve"> Szünet</w:t>
      </w:r>
    </w:p>
    <w:p>
      <w:pPr>
        <w:pStyle w:val="style39"/>
        <w:rPr>
          <w:b/>
        </w:rPr>
      </w:pPr>
      <w:r>
        <w:rPr>
          <w:b/>
        </w:rPr>
        <w:t>Felelős:</w:t>
      </w:r>
    </w:p>
    <w:p>
      <w:pPr>
        <w:pStyle w:val="style39"/>
        <w:rPr/>
      </w:pPr>
      <w:r>
        <w:rPr>
          <w:b/>
        </w:rPr>
        <w:t xml:space="preserve">Leírás: </w:t>
      </w:r>
      <w:r>
        <w:rPr/>
        <w:t>Játék szüneteltetése.</w:t>
      </w:r>
    </w:p>
    <w:p>
      <w:pPr>
        <w:pStyle w:val="style39"/>
        <w:rPr/>
      </w:pPr>
      <w:r>
        <w:rPr>
          <w:b/>
        </w:rPr>
        <w:t xml:space="preserve">Előfeltétel: </w:t>
      </w:r>
      <w:r>
        <w:rPr/>
        <w:t>Elindult játék.</w:t>
      </w:r>
    </w:p>
    <w:p>
      <w:pPr>
        <w:pStyle w:val="style0"/>
        <w:rPr/>
      </w:pPr>
      <w:r>
        <w:rPr>
          <w:b/>
        </w:rPr>
        <w:t xml:space="preserve">Utófeltétel: </w:t>
      </w:r>
      <w:bookmarkStart w:id="0" w:name="_GoBack"/>
      <w:bookmarkEnd w:id="0"/>
      <w:r>
        <w:rPr/>
        <w:t>Szüneteltetett játék.</w:t>
      </w:r>
    </w:p>
    <w:p>
      <w:pPr>
        <w:pStyle w:val="style39"/>
        <w:rPr/>
      </w:pPr>
      <w:r>
        <w:rPr>
          <w:b/>
        </w:rPr>
        <w:t>A használati eset neve:</w:t>
      </w:r>
      <w:r>
        <w:rPr/>
        <w:t xml:space="preserve"> Toplista</w:t>
      </w:r>
    </w:p>
    <w:p>
      <w:pPr>
        <w:pStyle w:val="style39"/>
        <w:rPr>
          <w:b/>
        </w:rPr>
      </w:pPr>
      <w:r>
        <w:rPr>
          <w:b/>
        </w:rPr>
        <w:t>Felelős:</w:t>
      </w:r>
    </w:p>
    <w:p>
      <w:pPr>
        <w:pStyle w:val="style39"/>
        <w:rPr/>
      </w:pPr>
      <w:r>
        <w:rPr>
          <w:b/>
        </w:rPr>
        <w:t xml:space="preserve">Leírás: </w:t>
      </w:r>
      <w:r>
        <w:rPr/>
        <w:t xml:space="preserve">A </w:t>
      </w:r>
      <w:r>
        <w:rPr>
          <w:i/>
        </w:rPr>
        <w:t>Toplista</w:t>
      </w:r>
      <w:r>
        <w:rPr/>
        <w:t xml:space="preserve"> gomb megnyomásakor megjelennek az előző játékosok által elért legjobb 10 eredmény (név – pontszám formában).</w:t>
      </w:r>
    </w:p>
    <w:p>
      <w:pPr>
        <w:pStyle w:val="style39"/>
        <w:rPr>
          <w:b/>
        </w:rPr>
      </w:pPr>
      <w:r>
        <w:rPr>
          <w:b/>
        </w:rPr>
        <w:t xml:space="preserve">Előfeltétel: - </w:t>
      </w:r>
    </w:p>
    <w:p>
      <w:pPr>
        <w:pStyle w:val="style0"/>
        <w:rPr/>
      </w:pPr>
      <w:r>
        <w:rPr>
          <w:b/>
        </w:rPr>
        <w:t xml:space="preserve">Utófeltétel: </w:t>
      </w:r>
      <w:r>
        <w:rPr/>
        <w:t>Eredmények megjelenése.</w:t>
      </w:r>
    </w:p>
    <w:p>
      <w:pPr>
        <w:pStyle w:val="style39"/>
        <w:rPr/>
      </w:pPr>
      <w:r>
        <w:rPr>
          <w:b/>
        </w:rPr>
        <w:t>A használati eset neve:</w:t>
      </w:r>
      <w:r>
        <w:rPr/>
        <w:t xml:space="preserve"> Kilépés</w:t>
      </w:r>
    </w:p>
    <w:p>
      <w:pPr>
        <w:pStyle w:val="style39"/>
        <w:rPr>
          <w:b/>
        </w:rPr>
      </w:pPr>
      <w:r>
        <w:rPr>
          <w:b/>
        </w:rPr>
        <w:t>Felelős:</w:t>
      </w:r>
    </w:p>
    <w:p>
      <w:pPr>
        <w:pStyle w:val="style39"/>
        <w:rPr/>
      </w:pPr>
      <w:r>
        <w:rPr>
          <w:b/>
        </w:rPr>
        <w:t xml:space="preserve">Leírás: </w:t>
      </w:r>
      <w:r>
        <w:rPr/>
        <w:t xml:space="preserve">A </w:t>
      </w:r>
      <w:r>
        <w:rPr>
          <w:i/>
        </w:rPr>
        <w:t>Kilépés</w:t>
      </w:r>
      <w:r>
        <w:rPr/>
        <w:t xml:space="preserve"> gomb megnyomásával kiléphetünk a játékból.</w:t>
      </w:r>
    </w:p>
    <w:p>
      <w:pPr>
        <w:pStyle w:val="style39"/>
        <w:rPr>
          <w:b/>
        </w:rPr>
      </w:pPr>
      <w:r>
        <w:rPr>
          <w:b/>
        </w:rPr>
        <w:t>Előfeltétel: -</w:t>
      </w:r>
    </w:p>
    <w:p>
      <w:pPr>
        <w:pStyle w:val="style0"/>
        <w:rPr/>
      </w:pPr>
      <w:r>
        <w:rPr>
          <w:b/>
        </w:rPr>
        <w:t xml:space="preserve">Utófeltétel: </w:t>
      </w:r>
      <w:r>
        <w:rPr/>
        <w:t>A játék ablak bezáródik.</w:t>
      </w:r>
    </w:p>
    <w:p>
      <w:pPr>
        <w:pStyle w:val="style2"/>
        <w:numPr>
          <w:ilvl w:val="1"/>
          <w:numId w:val="1"/>
        </w:numPr>
        <w:rPr/>
      </w:pPr>
      <w:r>
        <w:rPr/>
        <w:t>Nem funkcionális követelmények</w:t>
      </w:r>
    </w:p>
    <w:p>
      <w:pPr>
        <w:pStyle w:val="style0"/>
        <w:spacing w:after="0" w:before="0" w:line="100" w:lineRule="atLeast"/>
        <w:contextualSpacing w:val="false"/>
        <w:rPr/>
      </w:pPr>
      <w:r>
        <w:rPr>
          <w:b/>
          <w:bCs/>
        </w:rPr>
        <w:t>Fejlesztési módszertan:</w:t>
      </w:r>
      <w:r>
        <w:rPr/>
        <w:t xml:space="preserve"> Vízesés modell</w:t>
      </w:r>
    </w:p>
    <w:p>
      <w:pPr>
        <w:pStyle w:val="style0"/>
        <w:spacing w:after="0" w:before="0" w:line="100" w:lineRule="atLeast"/>
        <w:contextualSpacing w:val="false"/>
        <w:rPr/>
      </w:pPr>
      <w:r>
        <w:rPr>
          <w:b/>
          <w:bCs/>
        </w:rPr>
        <w:t>A fejlesztéshez szükséges hardver:</w:t>
      </w:r>
      <w:r>
        <w:rPr/>
        <w:t xml:space="preserve"> </w:t>
      </w:r>
    </w:p>
    <w:p>
      <w:pPr>
        <w:pStyle w:val="style0"/>
        <w:spacing w:after="0" w:before="0" w:line="100" w:lineRule="atLeast"/>
        <w:contextualSpacing w:val="false"/>
        <w:rPr/>
      </w:pPr>
      <w:r>
        <w:rPr>
          <w:b/>
          <w:bCs/>
        </w:rPr>
        <w:t>A fejlesztéshez használt szoftverek:</w:t>
      </w:r>
      <w:r>
        <w:rPr/>
        <w:t xml:space="preserve"> 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/>
      </w:pPr>
      <w:r>
        <w:rPr>
          <w:b w:val="false"/>
          <w:bCs w:val="false"/>
          <w:i/>
          <w:iCs/>
        </w:rPr>
        <w:t>Operációs rendszer:</w:t>
      </w:r>
      <w:r>
        <w:rPr/>
        <w:t xml:space="preserve"> Windows XP, 7, 8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/>
      </w:pPr>
      <w:r>
        <w:rPr>
          <w:b w:val="false"/>
          <w:bCs w:val="false"/>
          <w:i/>
          <w:iCs/>
          <w:u w:val="none"/>
        </w:rPr>
        <w:t>Követelmény elemzés:</w:t>
      </w:r>
      <w:r>
        <w:rPr>
          <w:b/>
          <w:bCs/>
        </w:rPr>
        <w:t xml:space="preserve"> </w:t>
      </w:r>
      <w:r>
        <w:rPr/>
        <w:t>Word szövegszerkesztővel, LO Writer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/>
      </w:pPr>
      <w:r>
        <w:rPr>
          <w:b w:val="false"/>
          <w:bCs w:val="false"/>
          <w:i/>
          <w:iCs/>
        </w:rPr>
        <w:t>CASE eszköz:</w:t>
      </w:r>
      <w:r>
        <w:rPr/>
        <w:t xml:space="preserve"> Enterprise Architect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/>
      </w:pPr>
      <w:r>
        <w:rPr>
          <w:b w:val="false"/>
          <w:bCs w:val="false"/>
          <w:i/>
          <w:iCs/>
        </w:rPr>
        <w:t>C# fejlesztőeszköz:</w:t>
      </w:r>
      <w:r>
        <w:rPr/>
        <w:t xml:space="preserve"> Visual Studio</w:t>
      </w:r>
    </w:p>
    <w:p>
      <w:pPr>
        <w:pStyle w:val="style0"/>
        <w:spacing w:after="0" w:before="0" w:line="100" w:lineRule="atLeast"/>
        <w:contextualSpacing w:val="false"/>
        <w:rPr/>
      </w:pPr>
      <w:r>
        <w:rPr>
          <w:b/>
          <w:bCs/>
        </w:rPr>
        <w:t>A futtatáshoz szükséges operációs rendszer:</w:t>
      </w:r>
      <w:r>
        <w:rPr/>
        <w:t xml:space="preserve"> Windows XP, 7, 8</w:t>
      </w:r>
    </w:p>
    <w:p>
      <w:pPr>
        <w:pStyle w:val="style0"/>
        <w:spacing w:after="0" w:before="0" w:line="100" w:lineRule="atLeast"/>
        <w:contextualSpacing w:val="false"/>
        <w:rPr/>
      </w:pPr>
      <w:r>
        <w:rPr>
          <w:b/>
          <w:bCs/>
        </w:rPr>
        <w:t>A futtatáshoz szükséges hardver:</w:t>
      </w:r>
      <w:r>
        <w:rPr/>
        <w:t xml:space="preserve"> Operációs rendszerek szerint megadva</w:t>
      </w:r>
    </w:p>
    <w:p>
      <w:pPr>
        <w:pStyle w:val="style0"/>
        <w:spacing w:after="0" w:before="0" w:line="100" w:lineRule="atLeast"/>
        <w:contextualSpacing w:val="false"/>
        <w:rPr/>
      </w:pPr>
      <w:r>
        <w:rPr>
          <w:b/>
          <w:bCs/>
        </w:rPr>
        <w:t xml:space="preserve">Egyéb követelmények: </w:t>
      </w:r>
      <w:r>
        <w:rPr/>
        <w:t>Intuitív felhasználói felület, könnyű kezelhetőség</w:t>
      </w:r>
    </w:p>
    <w:p>
      <w:pPr>
        <w:pStyle w:val="style0"/>
        <w:rPr/>
      </w:pPr>
      <w:r>
        <w:rPr/>
      </w:r>
    </w:p>
    <w:p>
      <w:pPr>
        <w:pStyle w:val="style0"/>
        <w:widowControl/>
        <w:suppressAutoHyphens w:val="true"/>
        <w:spacing w:after="160" w:before="0" w:line="254" w:lineRule="auto"/>
        <w:contextualSpacing w:val="false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ee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hu-HU"/>
    </w:rPr>
  </w:style>
  <w:style w:styleId="style1" w:type="paragraph">
    <w:name w:val="Heading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Heading 2"/>
    <w:basedOn w:val="style0"/>
    <w:next w:val="style2"/>
    <w:pPr>
      <w:keepNext/>
      <w:keepLines/>
      <w:spacing w:after="0" w:before="40"/>
      <w:contextualSpacing w:val="false"/>
    </w:pPr>
    <w:rPr>
      <w:rFonts w:ascii="Calibri Light" w:cs="" w:hAnsi="Calibri Light"/>
      <w:color w:val="2E74B5"/>
      <w:sz w:val="26"/>
      <w:szCs w:val="26"/>
    </w:rPr>
  </w:style>
  <w:style w:styleId="style3" w:type="paragraph">
    <w:name w:val="Heading 3"/>
    <w:basedOn w:val="style0"/>
    <w:next w:val="style3"/>
    <w:pPr>
      <w:keepNext/>
      <w:keepLines/>
      <w:spacing w:after="0" w:before="40"/>
      <w:contextualSpacing w:val="false"/>
    </w:pPr>
    <w:rPr>
      <w:rFonts w:ascii="Calibri Light" w:cs="" w:hAnsi="Calibri Light"/>
      <w:color w:val="1F4D78"/>
      <w:sz w:val="24"/>
      <w:szCs w:val="24"/>
    </w:rPr>
  </w:style>
  <w:style w:styleId="style4" w:type="paragraph">
    <w:name w:val="Heading 4"/>
    <w:basedOn w:val="style0"/>
    <w:next w:val="style4"/>
    <w:pPr>
      <w:keepNext/>
      <w:keepLines/>
      <w:spacing w:after="0" w:before="40"/>
      <w:contextualSpacing w:val="false"/>
    </w:pPr>
    <w:rPr>
      <w:rFonts w:ascii="Calibri Light" w:cs="" w:hAnsi="Calibri Light"/>
      <w:i/>
      <w:iCs/>
      <w:color w:val="2E74B5"/>
    </w:rPr>
  </w:style>
  <w:style w:styleId="style5" w:type="paragraph">
    <w:name w:val="Heading 5"/>
    <w:basedOn w:val="style0"/>
    <w:next w:val="style5"/>
    <w:pPr>
      <w:keepNext/>
      <w:keepLines/>
      <w:spacing w:after="0" w:before="40"/>
      <w:contextualSpacing w:val="false"/>
    </w:pPr>
    <w:rPr>
      <w:rFonts w:ascii="Calibri Light" w:cs="" w:hAnsi="Calibri Light"/>
      <w:color w:val="2E74B5"/>
    </w:rPr>
  </w:style>
  <w:style w:styleId="style6" w:type="paragraph">
    <w:name w:val="Heading 6"/>
    <w:basedOn w:val="style0"/>
    <w:next w:val="style6"/>
    <w:pPr>
      <w:keepNext/>
      <w:keepLines/>
      <w:spacing w:after="0" w:before="40"/>
      <w:contextualSpacing w:val="false"/>
    </w:pPr>
    <w:rPr>
      <w:rFonts w:ascii="Calibri Light" w:cs="" w:hAnsi="Calibri Light"/>
      <w:color w:val="1F4D78"/>
    </w:rPr>
  </w:style>
  <w:style w:styleId="style7" w:type="paragraph">
    <w:name w:val="Heading 7"/>
    <w:basedOn w:val="style0"/>
    <w:next w:val="style7"/>
    <w:pPr>
      <w:keepNext/>
      <w:keepLines/>
      <w:spacing w:after="0" w:before="40"/>
      <w:contextualSpacing w:val="false"/>
    </w:pPr>
    <w:rPr>
      <w:rFonts w:ascii="Calibri Light" w:cs="" w:hAnsi="Calibri Light"/>
      <w:i/>
      <w:iCs/>
      <w:color w:val="1F4D78"/>
    </w:rPr>
  </w:style>
  <w:style w:styleId="style8" w:type="paragraph">
    <w:name w:val="Heading 8"/>
    <w:basedOn w:val="style0"/>
    <w:next w:val="style8"/>
    <w:pPr>
      <w:keepNext/>
      <w:keepLines/>
      <w:spacing w:after="0" w:before="40"/>
      <w:contextualSpacing w:val="false"/>
    </w:pPr>
    <w:rPr>
      <w:rFonts w:ascii="Calibri Light" w:cs="" w:hAnsi="Calibri Light"/>
      <w:color w:val="272727"/>
      <w:sz w:val="21"/>
      <w:szCs w:val="21"/>
    </w:rPr>
  </w:style>
  <w:style w:styleId="style9" w:type="paragraph">
    <w:name w:val="Heading 9"/>
    <w:basedOn w:val="style0"/>
    <w:next w:val="style9"/>
    <w:pPr>
      <w:keepNext/>
      <w:keepLines/>
      <w:spacing w:after="0" w:before="40"/>
      <w:contextualSpacing w:val="false"/>
    </w:pPr>
    <w:rPr>
      <w:rFonts w:ascii="Calibri Light" w:cs="" w:hAnsi="Calibri Light"/>
      <w:i/>
      <w:iCs/>
      <w:color w:val="272727"/>
      <w:sz w:val="21"/>
      <w:szCs w:val="21"/>
    </w:rPr>
  </w:style>
  <w:style w:styleId="style15" w:type="character">
    <w:name w:val="Default Paragraph Font"/>
    <w:next w:val="style15"/>
    <w:rPr/>
  </w:style>
  <w:style w:styleId="style16" w:type="character">
    <w:name w:val="Cím Char"/>
    <w:basedOn w:val="style15"/>
    <w:next w:val="style16"/>
    <w:rPr>
      <w:rFonts w:ascii="Calibri Light" w:cs="" w:hAnsi="Calibri Light"/>
      <w:spacing w:val="-10"/>
      <w:sz w:val="56"/>
      <w:szCs w:val="56"/>
    </w:rPr>
  </w:style>
  <w:style w:styleId="style17" w:type="character">
    <w:name w:val="Alcím Char"/>
    <w:basedOn w:val="style15"/>
    <w:next w:val="style17"/>
    <w:rPr>
      <w:rFonts w:cs=""/>
      <w:color w:val="5A5A5A"/>
      <w:spacing w:val="15"/>
    </w:rPr>
  </w:style>
  <w:style w:styleId="style18" w:type="character">
    <w:name w:val="Emphasis"/>
    <w:basedOn w:val="style15"/>
    <w:next w:val="style18"/>
    <w:rPr>
      <w:i/>
      <w:iCs/>
    </w:rPr>
  </w:style>
  <w:style w:styleId="style19" w:type="character">
    <w:name w:val="Címsor 1 Char"/>
    <w:basedOn w:val="style15"/>
    <w:next w:val="style19"/>
    <w:rPr>
      <w:rFonts w:ascii="Calibri Light" w:cs="" w:hAnsi="Calibri Light"/>
      <w:color w:val="2E74B5"/>
      <w:sz w:val="32"/>
      <w:szCs w:val="32"/>
    </w:rPr>
  </w:style>
  <w:style w:styleId="style20" w:type="character">
    <w:name w:val="Címsor 2 Char"/>
    <w:basedOn w:val="style15"/>
    <w:next w:val="style20"/>
    <w:rPr>
      <w:rFonts w:ascii="Calibri Light" w:cs="" w:hAnsi="Calibri Light"/>
      <w:color w:val="2E74B5"/>
      <w:sz w:val="26"/>
      <w:szCs w:val="26"/>
    </w:rPr>
  </w:style>
  <w:style w:styleId="style21" w:type="character">
    <w:name w:val="Címsor 3 Char"/>
    <w:basedOn w:val="style15"/>
    <w:next w:val="style21"/>
    <w:rPr>
      <w:rFonts w:ascii="Calibri Light" w:cs="" w:hAnsi="Calibri Light"/>
      <w:color w:val="1F4D78"/>
      <w:sz w:val="24"/>
      <w:szCs w:val="24"/>
    </w:rPr>
  </w:style>
  <w:style w:styleId="style22" w:type="character">
    <w:name w:val="Címsor 4 Char"/>
    <w:basedOn w:val="style15"/>
    <w:next w:val="style22"/>
    <w:rPr>
      <w:rFonts w:ascii="Calibri Light" w:cs="" w:hAnsi="Calibri Light"/>
      <w:i/>
      <w:iCs/>
      <w:color w:val="2E74B5"/>
    </w:rPr>
  </w:style>
  <w:style w:styleId="style23" w:type="character">
    <w:name w:val="Címsor 5 Char"/>
    <w:basedOn w:val="style15"/>
    <w:next w:val="style23"/>
    <w:rPr>
      <w:rFonts w:ascii="Calibri Light" w:cs="" w:hAnsi="Calibri Light"/>
      <w:color w:val="2E74B5"/>
    </w:rPr>
  </w:style>
  <w:style w:styleId="style24" w:type="character">
    <w:name w:val="Címsor 6 Char"/>
    <w:basedOn w:val="style15"/>
    <w:next w:val="style24"/>
    <w:rPr>
      <w:rFonts w:ascii="Calibri Light" w:cs="" w:hAnsi="Calibri Light"/>
      <w:color w:val="1F4D78"/>
    </w:rPr>
  </w:style>
  <w:style w:styleId="style25" w:type="character">
    <w:name w:val="Címsor 7 Char"/>
    <w:basedOn w:val="style15"/>
    <w:next w:val="style25"/>
    <w:rPr>
      <w:rFonts w:ascii="Calibri Light" w:cs="" w:hAnsi="Calibri Light"/>
      <w:i/>
      <w:iCs/>
      <w:color w:val="1F4D78"/>
    </w:rPr>
  </w:style>
  <w:style w:styleId="style26" w:type="character">
    <w:name w:val="Címsor 8 Char"/>
    <w:basedOn w:val="style15"/>
    <w:next w:val="style26"/>
    <w:rPr>
      <w:rFonts w:ascii="Calibri Light" w:cs="" w:hAnsi="Calibri Light"/>
      <w:color w:val="272727"/>
      <w:sz w:val="21"/>
      <w:szCs w:val="21"/>
    </w:rPr>
  </w:style>
  <w:style w:styleId="style27" w:type="character">
    <w:name w:val="Címsor 9 Char"/>
    <w:basedOn w:val="style15"/>
    <w:next w:val="style27"/>
    <w:rPr>
      <w:rFonts w:ascii="Calibri Light" w:cs="" w:hAnsi="Calibri Light"/>
      <w:i/>
      <w:iCs/>
      <w:color w:val="272727"/>
      <w:sz w:val="21"/>
      <w:szCs w:val="21"/>
    </w:rPr>
  </w:style>
  <w:style w:styleId="style28" w:type="character">
    <w:name w:val="Bullets"/>
    <w:next w:val="style28"/>
    <w:rPr>
      <w:rFonts w:ascii="OpenSymbol" w:cs="OpenSymbol" w:eastAsia="OpenSymbol" w:hAnsi="OpenSymbol"/>
    </w:rPr>
  </w:style>
  <w:style w:styleId="style29" w:type="character">
    <w:name w:val="ListLabel 1"/>
    <w:next w:val="style29"/>
    <w:rPr>
      <w:rFonts w:cs="Symbol"/>
    </w:rPr>
  </w:style>
  <w:style w:styleId="style30" w:type="character">
    <w:name w:val="ListLabel 2"/>
    <w:next w:val="style30"/>
    <w:rPr>
      <w:rFonts w:cs="OpenSymbol"/>
    </w:rPr>
  </w:style>
  <w:style w:styleId="style31" w:type="paragraph">
    <w:name w:val="Heading"/>
    <w:basedOn w:val="style0"/>
    <w:next w:val="style3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  <w:contextualSpacing w:val="false"/>
    </w:pPr>
    <w:rPr/>
  </w:style>
  <w:style w:styleId="style33" w:type="paragraph">
    <w:name w:val="List"/>
    <w:basedOn w:val="style32"/>
    <w:next w:val="style33"/>
    <w:pPr/>
    <w:rPr>
      <w:rFonts w:cs="Mangal"/>
    </w:rPr>
  </w:style>
  <w:style w:styleId="style34" w:type="paragraph">
    <w:name w:val="Caption"/>
    <w:basedOn w:val="style0"/>
    <w:next w:val="style3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Mangal"/>
    </w:rPr>
  </w:style>
  <w:style w:styleId="style36" w:type="paragraph">
    <w:name w:val="Title"/>
    <w:basedOn w:val="style0"/>
    <w:next w:val="style36"/>
    <w:pPr>
      <w:spacing w:after="0" w:before="0" w:line="100" w:lineRule="atLeast"/>
      <w:contextualSpacing/>
      <w:jc w:val="left"/>
    </w:pPr>
    <w:rPr>
      <w:rFonts w:ascii="Calibri Light" w:cs="" w:hAnsi="Calibri Light"/>
      <w:spacing w:val="-10"/>
      <w:sz w:val="56"/>
      <w:szCs w:val="56"/>
    </w:rPr>
  </w:style>
  <w:style w:styleId="style37" w:type="paragraph">
    <w:name w:val="Subtitle"/>
    <w:basedOn w:val="style0"/>
    <w:next w:val="style37"/>
    <w:pPr>
      <w:jc w:val="left"/>
    </w:pPr>
    <w:rPr>
      <w:rFonts w:cs=""/>
      <w:color w:val="5A5A5A"/>
      <w:spacing w:val="15"/>
    </w:rPr>
  </w:style>
  <w:style w:styleId="style38" w:type="paragraph">
    <w:name w:val="caption"/>
    <w:basedOn w:val="style0"/>
    <w:next w:val="style38"/>
    <w:pPr>
      <w:spacing w:after="200" w:before="0" w:line="100" w:lineRule="atLeast"/>
      <w:contextualSpacing w:val="false"/>
    </w:pPr>
    <w:rPr>
      <w:i/>
      <w:iCs/>
      <w:color w:val="44546A"/>
      <w:sz w:val="18"/>
      <w:szCs w:val="18"/>
    </w:rPr>
  </w:style>
  <w:style w:styleId="style39" w:type="paragraph">
    <w:name w:val="No Spacing"/>
    <w:next w:val="style39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hu-H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2013-10-09T11:02:00Z</dcterms:created>
  <dc:creator>Ancsin Attila</dc:creator>
  <cp:lastModifiedBy>Ancsin Attila</cp:lastModifiedBy>
  <dcterms:modified xsi:type="dcterms:W3CDTF">2013-10-12T16:37:00Z</dcterms:modified>
  <cp:revision>4</cp:revision>
</cp:coreProperties>
</file>