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B2CDC" w14:textId="3F487F6E" w:rsidR="00DD3DEA" w:rsidRDefault="006F31D1" w:rsidP="00DD3DEA">
      <w:pPr>
        <w:pBdr>
          <w:bottom w:val="thickThinSmallGap" w:sz="24" w:space="1" w:color="auto"/>
        </w:pBdr>
        <w:rPr>
          <w:rFonts w:cstheme="minorHAnsi"/>
          <w:sz w:val="21"/>
          <w:szCs w:val="21"/>
          <w:shd w:val="clear" w:color="auto" w:fill="FFFFFF"/>
        </w:rPr>
      </w:pPr>
      <w:r w:rsidRPr="0012341F">
        <w:rPr>
          <w:rFonts w:cstheme="minorHAnsi"/>
          <w:sz w:val="21"/>
          <w:szCs w:val="21"/>
        </w:rPr>
        <w:t>WEEK</w:t>
      </w:r>
      <w:r w:rsidR="007521DB">
        <w:rPr>
          <w:rFonts w:cstheme="minorHAnsi"/>
          <w:sz w:val="21"/>
          <w:szCs w:val="21"/>
        </w:rPr>
        <w:t xml:space="preserve"> </w:t>
      </w:r>
      <w:r w:rsidR="000C73F6">
        <w:rPr>
          <w:rFonts w:cstheme="minorHAnsi"/>
          <w:sz w:val="21"/>
          <w:szCs w:val="21"/>
        </w:rPr>
        <w:t>3</w:t>
      </w:r>
    </w:p>
    <w:p w14:paraId="5B4D7979" w14:textId="090106F8" w:rsidR="00DD3DEA" w:rsidRDefault="00213768" w:rsidP="00DD3DEA">
      <w:pPr>
        <w:tabs>
          <w:tab w:val="left" w:pos="1149"/>
        </w:tabs>
        <w:rPr>
          <w:rStyle w:val="IntenseReference"/>
        </w:rPr>
      </w:pPr>
      <w:r w:rsidRPr="00213768">
        <w:rPr>
          <w:rStyle w:val="IntenseReference"/>
        </w:rPr>
        <w:t>Cryptography</w:t>
      </w:r>
    </w:p>
    <w:p w14:paraId="6E9CD8F2" w14:textId="41E8FDE1" w:rsidR="00213768" w:rsidRDefault="00213768" w:rsidP="00213768">
      <w:r w:rsidRPr="00213768">
        <w:t>Cryptography (</w:t>
      </w:r>
      <w:r w:rsidRPr="00213768">
        <w:rPr>
          <w:i/>
        </w:rPr>
        <w:t>secret writing</w:t>
      </w:r>
      <w:r w:rsidRPr="00213768">
        <w:t xml:space="preserve">) or </w:t>
      </w:r>
      <w:r w:rsidRPr="00213768">
        <w:rPr>
          <w:b/>
        </w:rPr>
        <w:t>cryptology</w:t>
      </w:r>
      <w:r w:rsidRPr="00213768">
        <w:t xml:space="preserve"> is the </w:t>
      </w:r>
      <w:r w:rsidRPr="00213768">
        <w:rPr>
          <w:b/>
        </w:rPr>
        <w:t>practice and study of techniques for secure communication in the presence of third parties called adversaries</w:t>
      </w:r>
      <w:r w:rsidRPr="00213768">
        <w:t>.</w:t>
      </w:r>
    </w:p>
    <w:p w14:paraId="22608B4A" w14:textId="7E66D634" w:rsidR="00213768" w:rsidRPr="00213768" w:rsidRDefault="00213768" w:rsidP="00213768">
      <w:pPr>
        <w:rPr>
          <w:rStyle w:val="IntenseReference"/>
        </w:rPr>
      </w:pPr>
      <w:r w:rsidRPr="00213768">
        <w:rPr>
          <w:rStyle w:val="IntenseReference"/>
        </w:rPr>
        <w:t>The Language of Cryptography</w:t>
      </w:r>
    </w:p>
    <w:p w14:paraId="07751311" w14:textId="42285B1A" w:rsidR="00213768" w:rsidRDefault="00213768" w:rsidP="00213768">
      <w:pPr>
        <w:jc w:val="center"/>
      </w:pPr>
      <w:r>
        <w:rPr>
          <w:noProof/>
        </w:rPr>
        <w:drawing>
          <wp:inline distT="0" distB="0" distL="0" distR="0" wp14:anchorId="7A8620D3" wp14:editId="0676A180">
            <wp:extent cx="4191583" cy="253600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0-17 at 10.32.33.png"/>
                    <pic:cNvPicPr/>
                  </pic:nvPicPr>
                  <pic:blipFill rotWithShape="1">
                    <a:blip r:embed="rId8" cstate="print">
                      <a:extLst>
                        <a:ext uri="{28A0092B-C50C-407E-A947-70E740481C1C}">
                          <a14:useLocalDpi xmlns:a14="http://schemas.microsoft.com/office/drawing/2010/main" val="0"/>
                        </a:ext>
                      </a:extLst>
                    </a:blip>
                    <a:srcRect t="6427"/>
                    <a:stretch/>
                  </pic:blipFill>
                  <pic:spPr bwMode="auto">
                    <a:xfrm>
                      <a:off x="0" y="0"/>
                      <a:ext cx="4210227" cy="2547289"/>
                    </a:xfrm>
                    <a:prstGeom prst="rect">
                      <a:avLst/>
                    </a:prstGeom>
                    <a:ln>
                      <a:noFill/>
                    </a:ln>
                    <a:extLst>
                      <a:ext uri="{53640926-AAD7-44D8-BBD7-CCE9431645EC}">
                        <a14:shadowObscured xmlns:a14="http://schemas.microsoft.com/office/drawing/2010/main"/>
                      </a:ext>
                    </a:extLst>
                  </pic:spPr>
                </pic:pic>
              </a:graphicData>
            </a:graphic>
          </wp:inline>
        </w:drawing>
      </w:r>
    </w:p>
    <w:p w14:paraId="213BBA81" w14:textId="2D309C76" w:rsidR="00213768" w:rsidRPr="008D05CC" w:rsidRDefault="008F4677" w:rsidP="008D05CC">
      <w:pPr>
        <w:spacing w:after="0" w:line="240" w:lineRule="auto"/>
        <w:rPr>
          <w:b/>
          <w:bCs/>
          <w:smallCaps/>
          <w:color w:val="4472C4" w:themeColor="accent1"/>
          <w:spacing w:val="5"/>
          <w:sz w:val="28"/>
        </w:rPr>
      </w:pPr>
      <w:r w:rsidRPr="008F4677">
        <w:rPr>
          <w:rStyle w:val="IntenseReference"/>
        </w:rPr>
        <w:t>Symmetric Cryptosystem</w:t>
      </w:r>
    </w:p>
    <w:p w14:paraId="50E7D67A" w14:textId="21B9993B" w:rsidR="00C5077E" w:rsidRDefault="00C5077E" w:rsidP="00C5077E">
      <w:pPr>
        <w:jc w:val="center"/>
      </w:pPr>
      <w:r>
        <w:rPr>
          <w:noProof/>
        </w:rPr>
        <w:drawing>
          <wp:inline distT="0" distB="0" distL="0" distR="0" wp14:anchorId="4CBF1CF0" wp14:editId="3A10632D">
            <wp:extent cx="3631533" cy="1012371"/>
            <wp:effectExtent l="0" t="0" r="127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0-17 at 10.38.06.png"/>
                    <pic:cNvPicPr/>
                  </pic:nvPicPr>
                  <pic:blipFill>
                    <a:blip r:embed="rId9">
                      <a:extLst>
                        <a:ext uri="{28A0092B-C50C-407E-A947-70E740481C1C}">
                          <a14:useLocalDpi xmlns:a14="http://schemas.microsoft.com/office/drawing/2010/main" val="0"/>
                        </a:ext>
                      </a:extLst>
                    </a:blip>
                    <a:stretch>
                      <a:fillRect/>
                    </a:stretch>
                  </pic:blipFill>
                  <pic:spPr>
                    <a:xfrm>
                      <a:off x="0" y="0"/>
                      <a:ext cx="3651858" cy="1018037"/>
                    </a:xfrm>
                    <a:prstGeom prst="rect">
                      <a:avLst/>
                    </a:prstGeom>
                  </pic:spPr>
                </pic:pic>
              </a:graphicData>
            </a:graphic>
          </wp:inline>
        </w:drawing>
      </w:r>
    </w:p>
    <w:p w14:paraId="683824C7" w14:textId="27B25195" w:rsidR="00C5077E" w:rsidRDefault="00C5077E" w:rsidP="00C5077E">
      <w:pPr>
        <w:pStyle w:val="ListParagraph"/>
        <w:numPr>
          <w:ilvl w:val="0"/>
          <w:numId w:val="23"/>
        </w:numPr>
      </w:pPr>
      <w:r>
        <w:t>Sender Alice wants to send a message (</w:t>
      </w:r>
      <w:r w:rsidRPr="00C5077E">
        <w:rPr>
          <w:b/>
        </w:rPr>
        <w:t>plaintext P</w:t>
      </w:r>
      <w:r>
        <w:t>) to receiver Bob.</w:t>
      </w:r>
    </w:p>
    <w:p w14:paraId="66A21AF2" w14:textId="66EA1514" w:rsidR="00C5077E" w:rsidRDefault="00C5077E" w:rsidP="00C5077E">
      <w:pPr>
        <w:pStyle w:val="ListParagraph"/>
        <w:numPr>
          <w:ilvl w:val="0"/>
          <w:numId w:val="23"/>
        </w:numPr>
      </w:pPr>
      <w:r>
        <w:t xml:space="preserve">The communication channel is </w:t>
      </w:r>
      <w:r w:rsidRPr="00C5077E">
        <w:rPr>
          <w:b/>
        </w:rPr>
        <w:t>insecure</w:t>
      </w:r>
      <w:r>
        <w:t>.</w:t>
      </w:r>
    </w:p>
    <w:p w14:paraId="5CA46CBB" w14:textId="1C1DD96D" w:rsidR="00C94BE8" w:rsidRDefault="00C5077E" w:rsidP="00AE2224">
      <w:pPr>
        <w:pStyle w:val="ListParagraph"/>
        <w:numPr>
          <w:ilvl w:val="0"/>
          <w:numId w:val="23"/>
        </w:numPr>
      </w:pPr>
      <w:r>
        <w:t xml:space="preserve">If Alice and Bob have previously agreed on a </w:t>
      </w:r>
      <w:r w:rsidRPr="00C5077E">
        <w:rPr>
          <w:b/>
        </w:rPr>
        <w:t>symmetric encryption scheme</w:t>
      </w:r>
      <w:r>
        <w:t xml:space="preserve"> and a </w:t>
      </w:r>
      <w:r w:rsidRPr="00C5077E">
        <w:rPr>
          <w:b/>
        </w:rPr>
        <w:t>secret key K</w:t>
      </w:r>
      <w:r>
        <w:t>, the message can be encrypted (</w:t>
      </w:r>
      <w:r w:rsidRPr="00C5077E">
        <w:rPr>
          <w:b/>
        </w:rPr>
        <w:t>ciphertext C</w:t>
      </w:r>
      <w:r>
        <w:t>)</w:t>
      </w:r>
      <w:r w:rsidR="008D05CC">
        <w:t>.</w:t>
      </w:r>
    </w:p>
    <w:p w14:paraId="2C6727F6" w14:textId="2C58C5CC" w:rsidR="00AE2224" w:rsidRDefault="00C94BE8" w:rsidP="00AE2224">
      <w:pPr>
        <w:pStyle w:val="ListParagraph"/>
        <w:numPr>
          <w:ilvl w:val="0"/>
          <w:numId w:val="23"/>
        </w:numPr>
        <w:rPr>
          <w:b/>
          <w:i/>
          <w:color w:val="FF0000"/>
        </w:rPr>
      </w:pPr>
      <w:r w:rsidRPr="00C94BE8">
        <w:rPr>
          <w:b/>
          <w:i/>
          <w:color w:val="FF0000"/>
        </w:rPr>
        <w:t>Limitations of Symmetric Cryptosystems:</w:t>
      </w:r>
    </w:p>
    <w:p w14:paraId="64A8EB1D" w14:textId="571FC73F" w:rsidR="00C94BE8" w:rsidRDefault="00C94BE8" w:rsidP="00C94BE8">
      <w:pPr>
        <w:pStyle w:val="ListParagraph"/>
        <w:numPr>
          <w:ilvl w:val="1"/>
          <w:numId w:val="23"/>
        </w:numPr>
      </w:pPr>
      <w:r w:rsidRPr="00C94BE8">
        <w:t xml:space="preserve">Need </w:t>
      </w:r>
      <w:r>
        <w:t>of a secured channel to exchange the sensitive key information.</w:t>
      </w:r>
    </w:p>
    <w:p w14:paraId="792BB27F" w14:textId="557B95B4" w:rsidR="00C94BE8" w:rsidRPr="00C94BE8" w:rsidRDefault="00C94BE8" w:rsidP="00C94BE8">
      <w:pPr>
        <w:pStyle w:val="ListParagraph"/>
        <w:numPr>
          <w:ilvl w:val="1"/>
          <w:numId w:val="23"/>
        </w:numPr>
      </w:pPr>
      <w:r>
        <w:t xml:space="preserve">The ‘n-square’ problem: </w:t>
      </w:r>
    </w:p>
    <w:p w14:paraId="54C0CD4B" w14:textId="403DAFAD" w:rsidR="008D05CC" w:rsidRDefault="00C94BE8" w:rsidP="00C94BE8">
      <w:pPr>
        <w:jc w:val="center"/>
      </w:pPr>
      <w:r>
        <w:rPr>
          <w:noProof/>
        </w:rPr>
        <w:drawing>
          <wp:inline distT="0" distB="0" distL="0" distR="0" wp14:anchorId="2D864E98" wp14:editId="5FD18C3C">
            <wp:extent cx="2492829" cy="16562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0-17 at 10.45.0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04275" cy="1663876"/>
                    </a:xfrm>
                    <a:prstGeom prst="rect">
                      <a:avLst/>
                    </a:prstGeom>
                  </pic:spPr>
                </pic:pic>
              </a:graphicData>
            </a:graphic>
          </wp:inline>
        </w:drawing>
      </w:r>
    </w:p>
    <w:p w14:paraId="1989484E" w14:textId="52D4CCFF" w:rsidR="00A62E45" w:rsidRDefault="00A62E45" w:rsidP="00C94BE8">
      <w:pPr>
        <w:jc w:val="center"/>
      </w:pPr>
    </w:p>
    <w:p w14:paraId="48C929C7" w14:textId="4A7ADA4F" w:rsidR="00A62E45" w:rsidRDefault="00AA4FBB" w:rsidP="00EA5B18">
      <w:pPr>
        <w:rPr>
          <w:rStyle w:val="IntenseReference"/>
        </w:rPr>
      </w:pPr>
      <w:r>
        <w:rPr>
          <w:noProof/>
        </w:rPr>
        <w:lastRenderedPageBreak/>
        <w:drawing>
          <wp:anchor distT="0" distB="0" distL="114300" distR="114300" simplePos="0" relativeHeight="251658240" behindDoc="0" locked="0" layoutInCell="1" allowOverlap="1" wp14:anchorId="6D8E200B" wp14:editId="4E8B163A">
            <wp:simplePos x="0" y="0"/>
            <wp:positionH relativeFrom="column">
              <wp:posOffset>2339340</wp:posOffset>
            </wp:positionH>
            <wp:positionV relativeFrom="paragraph">
              <wp:posOffset>304256</wp:posOffset>
            </wp:positionV>
            <wp:extent cx="2971165" cy="4027170"/>
            <wp:effectExtent l="0" t="0" r="63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10-17 at 10.48.41.png"/>
                    <pic:cNvPicPr/>
                  </pic:nvPicPr>
                  <pic:blipFill>
                    <a:blip r:embed="rId11">
                      <a:extLst>
                        <a:ext uri="{28A0092B-C50C-407E-A947-70E740481C1C}">
                          <a14:useLocalDpi xmlns:a14="http://schemas.microsoft.com/office/drawing/2010/main" val="0"/>
                        </a:ext>
                      </a:extLst>
                    </a:blip>
                    <a:stretch>
                      <a:fillRect/>
                    </a:stretch>
                  </pic:blipFill>
                  <pic:spPr>
                    <a:xfrm>
                      <a:off x="0" y="0"/>
                      <a:ext cx="2971165" cy="4027170"/>
                    </a:xfrm>
                    <a:prstGeom prst="rect">
                      <a:avLst/>
                    </a:prstGeom>
                  </pic:spPr>
                </pic:pic>
              </a:graphicData>
            </a:graphic>
            <wp14:sizeRelH relativeFrom="page">
              <wp14:pctWidth>0</wp14:pctWidth>
            </wp14:sizeRelH>
            <wp14:sizeRelV relativeFrom="page">
              <wp14:pctHeight>0</wp14:pctHeight>
            </wp14:sizeRelV>
          </wp:anchor>
        </w:drawing>
      </w:r>
      <w:r w:rsidR="00EA5B18" w:rsidRPr="00EA5B18">
        <w:rPr>
          <w:rStyle w:val="IntenseReference"/>
        </w:rPr>
        <w:t>Attacks - Attacker’s Capabilities</w:t>
      </w:r>
    </w:p>
    <w:p w14:paraId="25D04C85" w14:textId="33331A0B" w:rsidR="00EA5B18" w:rsidRDefault="00EA5B18" w:rsidP="00EA5B18">
      <w:r w:rsidRPr="00EA5B18">
        <w:t>Attacker may have</w:t>
      </w:r>
      <w:r>
        <w:t>:</w:t>
      </w:r>
    </w:p>
    <w:p w14:paraId="6F4877C6" w14:textId="2CA25D9C" w:rsidR="00EA5B18" w:rsidRDefault="00EA5B18" w:rsidP="007204E0">
      <w:pPr>
        <w:pStyle w:val="ListParagraph"/>
        <w:numPr>
          <w:ilvl w:val="0"/>
          <w:numId w:val="24"/>
        </w:numPr>
      </w:pPr>
      <w:r>
        <w:t>C</w:t>
      </w:r>
      <w:r w:rsidRPr="00EA5B18">
        <w:t>ollection of ciphertexts (</w:t>
      </w:r>
      <w:r w:rsidRPr="007204E0">
        <w:rPr>
          <w:i/>
          <w:color w:val="FF0000"/>
        </w:rPr>
        <w:t>ciphertext only attack</w:t>
      </w:r>
      <w:r w:rsidRPr="00EA5B18">
        <w:t xml:space="preserve">) </w:t>
      </w:r>
    </w:p>
    <w:p w14:paraId="305F5905" w14:textId="6AB30A00" w:rsidR="00EA5B18" w:rsidRDefault="00EA5B18" w:rsidP="00EA5B18">
      <w:pPr>
        <w:pStyle w:val="ListParagraph"/>
        <w:numPr>
          <w:ilvl w:val="0"/>
          <w:numId w:val="24"/>
        </w:numPr>
      </w:pPr>
      <w:r>
        <w:t>C</w:t>
      </w:r>
      <w:r w:rsidRPr="00EA5B18">
        <w:t>ollection of plaintext/ciphertext pairs (</w:t>
      </w:r>
      <w:r w:rsidRPr="00EA5B18">
        <w:rPr>
          <w:i/>
          <w:color w:val="FF0000"/>
        </w:rPr>
        <w:t>known plaintext attack</w:t>
      </w:r>
      <w:r w:rsidRPr="00EA5B18">
        <w:t>)</w:t>
      </w:r>
    </w:p>
    <w:p w14:paraId="7D21E9E5" w14:textId="7376C33E" w:rsidR="00EA5B18" w:rsidRDefault="00EA5B18" w:rsidP="00EA5B18">
      <w:pPr>
        <w:pStyle w:val="ListParagraph"/>
        <w:numPr>
          <w:ilvl w:val="0"/>
          <w:numId w:val="24"/>
        </w:numPr>
      </w:pPr>
      <w:r>
        <w:t>C</w:t>
      </w:r>
      <w:r w:rsidRPr="00EA5B18">
        <w:t>ollection of plaintext/ciphertext pairs for plaintexts selected by the attacker (</w:t>
      </w:r>
      <w:r w:rsidRPr="00EA5B18">
        <w:rPr>
          <w:i/>
          <w:color w:val="FF0000"/>
        </w:rPr>
        <w:t>chosen plaintext attack</w:t>
      </w:r>
      <w:r w:rsidRPr="00EA5B18">
        <w:t xml:space="preserve">) </w:t>
      </w:r>
    </w:p>
    <w:p w14:paraId="2B70C9CD" w14:textId="31975A89" w:rsidR="00EA5B18" w:rsidRPr="00EA5B18" w:rsidRDefault="00EA5B18" w:rsidP="00EA5B18">
      <w:pPr>
        <w:pStyle w:val="ListParagraph"/>
        <w:numPr>
          <w:ilvl w:val="0"/>
          <w:numId w:val="24"/>
        </w:numPr>
      </w:pPr>
      <w:r>
        <w:t>C</w:t>
      </w:r>
      <w:r w:rsidRPr="00EA5B18">
        <w:t>ollection of plaintext/ciphertext pairs for ciphertexts selected by the attacker (</w:t>
      </w:r>
      <w:r w:rsidRPr="00EA5B18">
        <w:rPr>
          <w:i/>
          <w:color w:val="FF0000"/>
        </w:rPr>
        <w:t>chosen ciphertext attack</w:t>
      </w:r>
      <w:r w:rsidRPr="00EA5B18">
        <w:t>)</w:t>
      </w:r>
    </w:p>
    <w:p w14:paraId="63D82EC2" w14:textId="6615D905" w:rsidR="00AA4FBB" w:rsidRDefault="00AA4FBB" w:rsidP="00EA5B18"/>
    <w:p w14:paraId="0D0B5442" w14:textId="77777777" w:rsidR="00AA4FBB" w:rsidRPr="00AA4FBB" w:rsidRDefault="00AA4FBB" w:rsidP="00AA4FBB"/>
    <w:p w14:paraId="15AE4B68" w14:textId="77777777" w:rsidR="00AA4FBB" w:rsidRPr="00AA4FBB" w:rsidRDefault="00AA4FBB" w:rsidP="00AA4FBB"/>
    <w:p w14:paraId="6F338A3A" w14:textId="5A8F9D29" w:rsidR="00AA4FBB" w:rsidRDefault="00AA4FBB" w:rsidP="00AA4FBB"/>
    <w:p w14:paraId="71FCE58A" w14:textId="6D5CA689" w:rsidR="00AA4FBB" w:rsidRDefault="00AA4FBB" w:rsidP="00AA4FBB">
      <w:pPr>
        <w:spacing w:after="0" w:line="240" w:lineRule="auto"/>
        <w:rPr>
          <w:rStyle w:val="IntenseReference"/>
        </w:rPr>
      </w:pPr>
      <w:r w:rsidRPr="00AA4FBB">
        <w:rPr>
          <w:rStyle w:val="IntenseReference"/>
        </w:rPr>
        <w:t>Brute-Force Attack</w:t>
      </w:r>
    </w:p>
    <w:p w14:paraId="4FD3B69F" w14:textId="77777777" w:rsidR="00AA4FBB" w:rsidRDefault="00AA4FBB" w:rsidP="00AA4FBB"/>
    <w:p w14:paraId="0464BB08" w14:textId="2D33B28F" w:rsidR="00AA4FBB" w:rsidRDefault="00AA4FBB" w:rsidP="00AA4FBB">
      <w:r w:rsidRPr="00AA4FBB">
        <w:t xml:space="preserve">Try all possible keys </w:t>
      </w:r>
      <w:r w:rsidRPr="00AA4FBB">
        <w:rPr>
          <w:b/>
        </w:rPr>
        <w:t>K</w:t>
      </w:r>
      <w:r w:rsidRPr="00AA4FBB">
        <w:t xml:space="preserve"> and determine if </w:t>
      </w:r>
      <w:r w:rsidRPr="00AA4FBB">
        <w:rPr>
          <w:b/>
        </w:rPr>
        <w:t>D</w:t>
      </w:r>
      <w:r w:rsidRPr="00AA4FBB">
        <w:rPr>
          <w:b/>
          <w:vertAlign w:val="subscript"/>
        </w:rPr>
        <w:t>K</w:t>
      </w:r>
      <w:r w:rsidRPr="00AA4FBB">
        <w:rPr>
          <w:b/>
        </w:rPr>
        <w:t>(C)</w:t>
      </w:r>
      <w:r w:rsidRPr="00AA4FBB">
        <w:t xml:space="preserve"> is a likely plaintext</w:t>
      </w:r>
      <w:r>
        <w:t>.</w:t>
      </w:r>
    </w:p>
    <w:p w14:paraId="06E86104" w14:textId="05FE423A" w:rsidR="00AA4FBB" w:rsidRPr="00AA4FBB" w:rsidRDefault="00AA4FBB" w:rsidP="00AA4FBB">
      <w:pPr>
        <w:pStyle w:val="ListParagraph"/>
        <w:numPr>
          <w:ilvl w:val="0"/>
          <w:numId w:val="23"/>
        </w:numPr>
        <w:rPr>
          <w:i/>
        </w:rPr>
      </w:pPr>
      <w:r w:rsidRPr="00AA4FBB">
        <w:rPr>
          <w:i/>
        </w:rPr>
        <w:t>Requires some knowledge of the structure of the plaintext.</w:t>
      </w:r>
    </w:p>
    <w:p w14:paraId="281085CE" w14:textId="77777777" w:rsidR="00AA4FBB" w:rsidRDefault="00AA4FBB" w:rsidP="00AA4FBB">
      <w:r w:rsidRPr="00AA4FBB">
        <w:t>Key - sufficiently long random value</w:t>
      </w:r>
      <w:r>
        <w:t>.</w:t>
      </w:r>
    </w:p>
    <w:p w14:paraId="2FA88001" w14:textId="3DAB2DD8" w:rsidR="00AA4FBB" w:rsidRDefault="00AA4FBB" w:rsidP="00AA4FBB">
      <w:pPr>
        <w:pStyle w:val="ListParagraph"/>
        <w:numPr>
          <w:ilvl w:val="0"/>
          <w:numId w:val="23"/>
        </w:numPr>
      </w:pPr>
      <w:r>
        <w:t>T</w:t>
      </w:r>
      <w:r w:rsidRPr="00AA4FBB">
        <w:t>o make exhaustive search attacks unfeasible</w:t>
      </w:r>
      <w:r>
        <w:t>.</w:t>
      </w:r>
    </w:p>
    <w:p w14:paraId="6B0A8AA3" w14:textId="64607E15" w:rsidR="00B03732" w:rsidRDefault="00B03732" w:rsidP="00B03732"/>
    <w:p w14:paraId="528D1991" w14:textId="129AE753" w:rsidR="00EA5B18" w:rsidRDefault="00014127" w:rsidP="00014127">
      <w:pPr>
        <w:rPr>
          <w:rStyle w:val="IntenseReference"/>
        </w:rPr>
      </w:pPr>
      <w:r>
        <w:rPr>
          <w:rStyle w:val="IntenseReference"/>
        </w:rPr>
        <w:t>Weakness of the One-Time-Pad (OTP)</w:t>
      </w:r>
    </w:p>
    <w:p w14:paraId="5BA91C0A" w14:textId="2DD92A3D" w:rsidR="00014127" w:rsidRDefault="00014127" w:rsidP="00014127">
      <w:pPr>
        <w:pStyle w:val="ListParagraph"/>
        <w:numPr>
          <w:ilvl w:val="0"/>
          <w:numId w:val="27"/>
        </w:numPr>
      </w:pPr>
      <w:r>
        <w:t>In spite of their perfect security</w:t>
      </w:r>
      <w:r w:rsidRPr="00014127">
        <w:t>,</w:t>
      </w:r>
      <w:r w:rsidRPr="00014127">
        <w:rPr>
          <w:b/>
        </w:rPr>
        <w:t xml:space="preserve"> One-Time-Pads</w:t>
      </w:r>
      <w:r>
        <w:t xml:space="preserve"> have some </w:t>
      </w:r>
      <w:r w:rsidRPr="00014127">
        <w:rPr>
          <w:b/>
        </w:rPr>
        <w:t>weaknesses</w:t>
      </w:r>
      <w:r>
        <w:t>.</w:t>
      </w:r>
    </w:p>
    <w:p w14:paraId="739DC706" w14:textId="15C624F5" w:rsidR="00014127" w:rsidRDefault="00014127" w:rsidP="00014127">
      <w:pPr>
        <w:pStyle w:val="ListParagraph"/>
        <w:numPr>
          <w:ilvl w:val="0"/>
          <w:numId w:val="27"/>
        </w:numPr>
        <w:rPr>
          <w:b/>
          <w:color w:val="FF0000"/>
        </w:rPr>
      </w:pPr>
      <w:r w:rsidRPr="00014127">
        <w:rPr>
          <w:b/>
          <w:color w:val="FF0000"/>
        </w:rPr>
        <w:t>THE KEY HAS TO BE AS LONG AS THE PLAINTEXT.</w:t>
      </w:r>
    </w:p>
    <w:p w14:paraId="6DA9F22D" w14:textId="6C1E7442" w:rsidR="001C5992" w:rsidRPr="001C5992" w:rsidRDefault="00014127" w:rsidP="001C5992">
      <w:pPr>
        <w:pStyle w:val="ListParagraph"/>
        <w:numPr>
          <w:ilvl w:val="0"/>
          <w:numId w:val="27"/>
        </w:numPr>
        <w:rPr>
          <w:color w:val="FF0000"/>
        </w:rPr>
      </w:pPr>
      <w:r w:rsidRPr="00014127">
        <w:t xml:space="preserve">Keys can </w:t>
      </w:r>
      <w:r w:rsidRPr="00014127">
        <w:rPr>
          <w:b/>
        </w:rPr>
        <w:t>never</w:t>
      </w:r>
      <w:r w:rsidRPr="00014127">
        <w:t xml:space="preserve"> be </w:t>
      </w:r>
      <w:r w:rsidRPr="00014127">
        <w:rPr>
          <w:b/>
        </w:rPr>
        <w:t>reused</w:t>
      </w:r>
      <w:r w:rsidRPr="00014127">
        <w:t>.</w:t>
      </w:r>
    </w:p>
    <w:p w14:paraId="675EEA81" w14:textId="6FF490A7" w:rsidR="001C5992" w:rsidRDefault="001C5992" w:rsidP="001C5992">
      <w:pPr>
        <w:pStyle w:val="ListParagraph"/>
        <w:numPr>
          <w:ilvl w:val="0"/>
          <w:numId w:val="27"/>
        </w:numPr>
      </w:pPr>
      <w:r>
        <w:t xml:space="preserve">Repeated use of one-time-pads allowed the US to break some of the communications of Soviet spies during the cold war. </w:t>
      </w:r>
    </w:p>
    <w:p w14:paraId="145E5A9F" w14:textId="26F83781" w:rsidR="001C5992" w:rsidRDefault="001C5992" w:rsidP="001C5992"/>
    <w:p w14:paraId="1B7618D9" w14:textId="1CA3ED2A" w:rsidR="001C5992" w:rsidRDefault="001C5992" w:rsidP="001C5992"/>
    <w:p w14:paraId="57CE1DCD" w14:textId="195A2E7F" w:rsidR="001C5992" w:rsidRDefault="001C5992" w:rsidP="001C5992"/>
    <w:p w14:paraId="33B67CA1" w14:textId="60454B0A" w:rsidR="001C5992" w:rsidRDefault="001C5992" w:rsidP="001C5992">
      <w:pPr>
        <w:rPr>
          <w:rStyle w:val="IntenseReference"/>
        </w:rPr>
      </w:pPr>
      <w:r w:rsidRPr="001C5992">
        <w:rPr>
          <w:rStyle w:val="IntenseReference"/>
        </w:rPr>
        <w:lastRenderedPageBreak/>
        <w:t>Types of Symmetric Ciphers</w:t>
      </w:r>
    </w:p>
    <w:p w14:paraId="5D5CAAC1" w14:textId="7C7265E9" w:rsidR="001C5992" w:rsidRDefault="001C5992" w:rsidP="001C5992">
      <w:pPr>
        <w:rPr>
          <w:b/>
          <w:u w:val="single"/>
        </w:rPr>
      </w:pPr>
      <w:r w:rsidRPr="001C5992">
        <w:rPr>
          <w:b/>
          <w:u w:val="single"/>
        </w:rPr>
        <w:t>Block Ciphers</w:t>
      </w:r>
    </w:p>
    <w:p w14:paraId="0580D432" w14:textId="38D93359" w:rsidR="001C5992" w:rsidRPr="001C5992" w:rsidRDefault="001C5992" w:rsidP="001C5992">
      <w:pPr>
        <w:pStyle w:val="ListParagraph"/>
        <w:numPr>
          <w:ilvl w:val="0"/>
          <w:numId w:val="27"/>
        </w:numPr>
        <w:rPr>
          <w:b/>
          <w:u w:val="single"/>
        </w:rPr>
      </w:pPr>
      <w:r>
        <w:t>Operate on chunks of plaintext of specified length.</w:t>
      </w:r>
    </w:p>
    <w:p w14:paraId="3CFA8ABB" w14:textId="7F93AE2D" w:rsidR="001C5992" w:rsidRDefault="001C5992" w:rsidP="001C5992">
      <w:pPr>
        <w:rPr>
          <w:b/>
          <w:u w:val="single"/>
        </w:rPr>
      </w:pPr>
      <w:r w:rsidRPr="001C5992">
        <w:rPr>
          <w:b/>
          <w:u w:val="single"/>
        </w:rPr>
        <w:t>Stream Ciphers</w:t>
      </w:r>
    </w:p>
    <w:p w14:paraId="38B48AFE" w14:textId="67374496" w:rsidR="001C5992" w:rsidRDefault="001C5992" w:rsidP="001C5992">
      <w:pPr>
        <w:pStyle w:val="ListParagraph"/>
        <w:numPr>
          <w:ilvl w:val="0"/>
          <w:numId w:val="27"/>
        </w:numPr>
      </w:pPr>
      <w:r>
        <w:t>Operate on one plaintext character at a time.</w:t>
      </w:r>
    </w:p>
    <w:p w14:paraId="4D736E4C" w14:textId="7E4F3DBE" w:rsidR="001C5992" w:rsidRPr="001C5992" w:rsidRDefault="001C5992" w:rsidP="001C5992">
      <w:pPr>
        <w:rPr>
          <w:rStyle w:val="IntenseReference"/>
        </w:rPr>
      </w:pPr>
      <w:r w:rsidRPr="001C5992">
        <w:rPr>
          <w:rStyle w:val="IntenseReference"/>
        </w:rPr>
        <w:t>Terminology</w:t>
      </w:r>
    </w:p>
    <w:p w14:paraId="2064266F" w14:textId="4D0B96A9" w:rsidR="001C5992" w:rsidRPr="00A109B4" w:rsidRDefault="001C5992" w:rsidP="001C5992">
      <w:pPr>
        <w:pStyle w:val="ListParagraph"/>
        <w:numPr>
          <w:ilvl w:val="0"/>
          <w:numId w:val="27"/>
        </w:numPr>
        <w:rPr>
          <w:b/>
        </w:rPr>
      </w:pPr>
      <w:r w:rsidRPr="00A109B4">
        <w:rPr>
          <w:b/>
        </w:rPr>
        <w:t>Substitution and Permutation:</w:t>
      </w:r>
    </w:p>
    <w:p w14:paraId="509F9E0C" w14:textId="365D4D3B" w:rsidR="001C5992" w:rsidRPr="001C5992" w:rsidRDefault="001C5992" w:rsidP="001C5992">
      <w:pPr>
        <w:pStyle w:val="ListParagraph"/>
        <w:numPr>
          <w:ilvl w:val="1"/>
          <w:numId w:val="27"/>
        </w:numPr>
      </w:pPr>
      <w:r>
        <w:rPr>
          <w:b/>
        </w:rPr>
        <w:t>Substitution (</w:t>
      </w:r>
      <w:r w:rsidRPr="001C5992">
        <w:rPr>
          <w:b/>
          <w:i/>
          <w:color w:val="FF0000"/>
        </w:rPr>
        <w:t>S-box</w:t>
      </w:r>
      <w:r>
        <w:rPr>
          <w:b/>
        </w:rPr>
        <w:t>)</w:t>
      </w:r>
    </w:p>
    <w:p w14:paraId="50E854DF" w14:textId="4CEAFC87" w:rsidR="00A109B4" w:rsidRPr="00A109B4" w:rsidRDefault="001C5992" w:rsidP="00A109B4">
      <w:pPr>
        <w:pStyle w:val="ListParagraph"/>
        <w:numPr>
          <w:ilvl w:val="1"/>
          <w:numId w:val="27"/>
        </w:numPr>
        <w:rPr>
          <w:b/>
        </w:rPr>
      </w:pPr>
      <w:r w:rsidRPr="001C5992">
        <w:rPr>
          <w:b/>
        </w:rPr>
        <w:t>Permutation (</w:t>
      </w:r>
      <w:r w:rsidRPr="001C5992">
        <w:rPr>
          <w:b/>
          <w:i/>
          <w:color w:val="FF0000"/>
        </w:rPr>
        <w:t>P-box</w:t>
      </w:r>
      <w:r w:rsidRPr="001C5992">
        <w:rPr>
          <w:b/>
        </w:rPr>
        <w:t>)</w:t>
      </w:r>
    </w:p>
    <w:p w14:paraId="39488CA4" w14:textId="59B7BCFD" w:rsidR="00A109B4" w:rsidRDefault="00A109B4" w:rsidP="00A109B4">
      <w:pPr>
        <w:pStyle w:val="ListParagraph"/>
        <w:numPr>
          <w:ilvl w:val="0"/>
          <w:numId w:val="27"/>
        </w:numPr>
        <w:rPr>
          <w:b/>
        </w:rPr>
      </w:pPr>
      <w:r>
        <w:rPr>
          <w:b/>
        </w:rPr>
        <w:t xml:space="preserve">Diffusion </w:t>
      </w:r>
    </w:p>
    <w:p w14:paraId="78DA24A7" w14:textId="3B78AB2A" w:rsidR="00A109B4" w:rsidRPr="00A109B4" w:rsidRDefault="00A109B4" w:rsidP="00A109B4">
      <w:pPr>
        <w:pStyle w:val="ListParagraph"/>
        <w:numPr>
          <w:ilvl w:val="1"/>
          <w:numId w:val="27"/>
        </w:numPr>
      </w:pPr>
      <w:r w:rsidRPr="00A109B4">
        <w:t xml:space="preserve">If we </w:t>
      </w:r>
      <w:r>
        <w:t>change a single bit of the plaintext, then (</w:t>
      </w:r>
      <w:r w:rsidRPr="00A109B4">
        <w:rPr>
          <w:i/>
        </w:rPr>
        <w:t>statistically</w:t>
      </w:r>
      <w:r>
        <w:t>) half of the bits in the ciphertext should change, and vice versa.</w:t>
      </w:r>
    </w:p>
    <w:p w14:paraId="102B1AAB" w14:textId="419A5B92" w:rsidR="00A109B4" w:rsidRDefault="00A109B4" w:rsidP="00A109B4">
      <w:pPr>
        <w:pStyle w:val="ListParagraph"/>
        <w:numPr>
          <w:ilvl w:val="0"/>
          <w:numId w:val="27"/>
        </w:numPr>
        <w:rPr>
          <w:b/>
        </w:rPr>
      </w:pPr>
      <w:r>
        <w:rPr>
          <w:b/>
        </w:rPr>
        <w:t>Confusion</w:t>
      </w:r>
    </w:p>
    <w:p w14:paraId="6E961600" w14:textId="5BCF23C7" w:rsidR="002D5284" w:rsidRDefault="00A109B4" w:rsidP="00FB431D">
      <w:pPr>
        <w:pStyle w:val="ListParagraph"/>
        <w:numPr>
          <w:ilvl w:val="1"/>
          <w:numId w:val="27"/>
        </w:numPr>
      </w:pPr>
      <w:r w:rsidRPr="00A109B4">
        <w:t xml:space="preserve">Each bit of the ciphertext should depend on </w:t>
      </w:r>
      <w:r w:rsidRPr="00A109B4">
        <w:rPr>
          <w:b/>
        </w:rPr>
        <w:t>several parts of the key</w:t>
      </w:r>
      <w:r w:rsidRPr="00A109B4">
        <w:t>, obscuring the connections between the two.</w:t>
      </w:r>
    </w:p>
    <w:p w14:paraId="28F7F39B" w14:textId="4B49427F" w:rsidR="00FB431D" w:rsidRDefault="00FB431D" w:rsidP="00FB431D">
      <w:pPr>
        <w:rPr>
          <w:rStyle w:val="IntenseReference"/>
        </w:rPr>
      </w:pPr>
      <w:r w:rsidRPr="00FB431D">
        <w:rPr>
          <w:rStyle w:val="IntenseReference"/>
        </w:rPr>
        <w:t>Block Ciphers</w:t>
      </w:r>
    </w:p>
    <w:p w14:paraId="5488DD06" w14:textId="04581046" w:rsidR="00FB431D" w:rsidRDefault="00FB431D" w:rsidP="00FB431D">
      <w:pPr>
        <w:rPr>
          <w:rStyle w:val="IntenseReference"/>
        </w:rPr>
      </w:pPr>
      <w:r>
        <w:rPr>
          <w:rStyle w:val="IntenseReference"/>
        </w:rPr>
        <w:t>Data Encryption Standard (DES)</w:t>
      </w:r>
    </w:p>
    <w:p w14:paraId="289D32DD" w14:textId="6B960D0C" w:rsidR="00FB431D" w:rsidRPr="00FB431D" w:rsidRDefault="00FB431D" w:rsidP="00FB431D">
      <w:pPr>
        <w:pStyle w:val="ListParagraph"/>
        <w:numPr>
          <w:ilvl w:val="0"/>
          <w:numId w:val="28"/>
        </w:numPr>
      </w:pPr>
      <w:r w:rsidRPr="00FB431D">
        <w:t>Developed by IBM and adopted by NIST in 1977.</w:t>
      </w:r>
    </w:p>
    <w:p w14:paraId="7C3A81E4" w14:textId="77777777" w:rsidR="00FB431D" w:rsidRPr="00FB431D" w:rsidRDefault="00FB431D" w:rsidP="00FB431D">
      <w:pPr>
        <w:pStyle w:val="ListParagraph"/>
        <w:numPr>
          <w:ilvl w:val="0"/>
          <w:numId w:val="28"/>
        </w:numPr>
      </w:pPr>
      <w:r w:rsidRPr="00FB431D">
        <w:t>64-bit blocks and 56-bit keys.</w:t>
      </w:r>
    </w:p>
    <w:p w14:paraId="4174F3DE" w14:textId="184B54A2" w:rsidR="00FB431D" w:rsidRPr="00FB431D" w:rsidRDefault="00FB431D" w:rsidP="00FB431D">
      <w:pPr>
        <w:pStyle w:val="ListParagraph"/>
        <w:numPr>
          <w:ilvl w:val="0"/>
          <w:numId w:val="28"/>
        </w:numPr>
      </w:pPr>
      <w:r w:rsidRPr="00FB431D">
        <w:t>Small key space makes exhaustive search attack feasible since late 90s</w:t>
      </w:r>
      <w:r w:rsidR="00AA0545">
        <w:t>.</w:t>
      </w:r>
    </w:p>
    <w:p w14:paraId="3327570A" w14:textId="09D27171" w:rsidR="00FB431D" w:rsidRDefault="00FB431D" w:rsidP="00FB431D">
      <w:pPr>
        <w:rPr>
          <w:rStyle w:val="IntenseReference"/>
        </w:rPr>
      </w:pPr>
      <w:r>
        <w:rPr>
          <w:rStyle w:val="IntenseReference"/>
        </w:rPr>
        <w:t>Triple DES (3DES)</w:t>
      </w:r>
    </w:p>
    <w:p w14:paraId="6A4173D2" w14:textId="1CFA885F" w:rsidR="00AA0545" w:rsidRPr="00AA0545" w:rsidRDefault="00AA0545" w:rsidP="00AA0545">
      <w:pPr>
        <w:pStyle w:val="ListParagraph"/>
        <w:numPr>
          <w:ilvl w:val="0"/>
          <w:numId w:val="28"/>
        </w:numPr>
      </w:pPr>
      <w:r w:rsidRPr="00AA0545">
        <w:t xml:space="preserve">Nested application of DES with three different keys </w:t>
      </w:r>
      <w:r w:rsidRPr="00AA0545">
        <w:rPr>
          <w:b/>
        </w:rPr>
        <w:t xml:space="preserve">KA, KB, </w:t>
      </w:r>
      <w:r w:rsidRPr="00AA0545">
        <w:t>and</w:t>
      </w:r>
      <w:r w:rsidRPr="00AA0545">
        <w:rPr>
          <w:b/>
        </w:rPr>
        <w:t xml:space="preserve"> KC</w:t>
      </w:r>
      <w:r>
        <w:rPr>
          <w:b/>
        </w:rPr>
        <w:t>.</w:t>
      </w:r>
    </w:p>
    <w:p w14:paraId="1E5F0D99" w14:textId="234D2E2E" w:rsidR="00AA0545" w:rsidRPr="00AA0545" w:rsidRDefault="00AA0545" w:rsidP="00AA0545">
      <w:pPr>
        <w:pStyle w:val="ListParagraph"/>
        <w:numPr>
          <w:ilvl w:val="0"/>
          <w:numId w:val="28"/>
        </w:numPr>
      </w:pPr>
      <w:r w:rsidRPr="00AA0545">
        <w:t>Effective key length is 168 bits, making exhaustive search attacks unfeasible</w:t>
      </w:r>
      <w:r>
        <w:t>.</w:t>
      </w:r>
    </w:p>
    <w:p w14:paraId="3F996273" w14:textId="5E59F8B8" w:rsidR="00AA0545" w:rsidRPr="00AA0545" w:rsidRDefault="00AA0545" w:rsidP="00AA0545">
      <w:pPr>
        <w:pStyle w:val="ListParagraph"/>
        <w:numPr>
          <w:ilvl w:val="0"/>
          <w:numId w:val="28"/>
        </w:numPr>
        <w:rPr>
          <w:b/>
          <w:sz w:val="28"/>
        </w:rPr>
      </w:pPr>
      <w:r w:rsidRPr="00AA0545">
        <w:rPr>
          <w:b/>
          <w:sz w:val="28"/>
        </w:rPr>
        <w:t>C = E</w:t>
      </w:r>
      <w:r w:rsidRPr="00AA0545">
        <w:rPr>
          <w:b/>
          <w:sz w:val="28"/>
          <w:vertAlign w:val="subscript"/>
        </w:rPr>
        <w:t>KC</w:t>
      </w:r>
      <w:r w:rsidRPr="00AA0545">
        <w:rPr>
          <w:b/>
          <w:sz w:val="28"/>
        </w:rPr>
        <w:t>(D</w:t>
      </w:r>
      <w:r w:rsidRPr="00AA0545">
        <w:rPr>
          <w:b/>
          <w:sz w:val="28"/>
          <w:vertAlign w:val="subscript"/>
        </w:rPr>
        <w:t>KB</w:t>
      </w:r>
      <w:r w:rsidRPr="00AA0545">
        <w:rPr>
          <w:b/>
          <w:sz w:val="28"/>
        </w:rPr>
        <w:t>(E</w:t>
      </w:r>
      <w:r w:rsidRPr="00AA0545">
        <w:rPr>
          <w:b/>
          <w:sz w:val="28"/>
          <w:vertAlign w:val="subscript"/>
        </w:rPr>
        <w:t>KA</w:t>
      </w:r>
      <w:r w:rsidRPr="00AA0545">
        <w:rPr>
          <w:b/>
          <w:sz w:val="28"/>
        </w:rPr>
        <w:t>(P))); P = D</w:t>
      </w:r>
      <w:r w:rsidRPr="00AA0545">
        <w:rPr>
          <w:b/>
          <w:sz w:val="28"/>
          <w:vertAlign w:val="subscript"/>
        </w:rPr>
        <w:t>KA</w:t>
      </w:r>
      <w:r w:rsidRPr="00AA0545">
        <w:rPr>
          <w:b/>
          <w:sz w:val="28"/>
        </w:rPr>
        <w:t>(E</w:t>
      </w:r>
      <w:r w:rsidRPr="00AA0545">
        <w:rPr>
          <w:b/>
          <w:sz w:val="28"/>
          <w:vertAlign w:val="subscript"/>
        </w:rPr>
        <w:t>KB</w:t>
      </w:r>
      <w:r w:rsidRPr="00AA0545">
        <w:rPr>
          <w:b/>
          <w:sz w:val="28"/>
        </w:rPr>
        <w:t>(D</w:t>
      </w:r>
      <w:r w:rsidRPr="00AA0545">
        <w:rPr>
          <w:b/>
          <w:sz w:val="28"/>
          <w:vertAlign w:val="subscript"/>
        </w:rPr>
        <w:t>KC</w:t>
      </w:r>
      <w:r w:rsidRPr="00AA0545">
        <w:rPr>
          <w:b/>
          <w:sz w:val="28"/>
        </w:rPr>
        <w:t>(C)))</w:t>
      </w:r>
    </w:p>
    <w:p w14:paraId="6956A4BC" w14:textId="62F14E69" w:rsidR="00AA0545" w:rsidRPr="00AA0545" w:rsidRDefault="00AA0545" w:rsidP="00AA0545">
      <w:pPr>
        <w:pStyle w:val="ListParagraph"/>
        <w:numPr>
          <w:ilvl w:val="0"/>
          <w:numId w:val="28"/>
        </w:numPr>
      </w:pPr>
      <w:r w:rsidRPr="00AA0545">
        <w:t>Equivalent to DES when KA=KB=KC (</w:t>
      </w:r>
      <w:r w:rsidRPr="00AA0545">
        <w:rPr>
          <w:i/>
        </w:rPr>
        <w:t>backward compatible</w:t>
      </w:r>
      <w:r w:rsidRPr="00AA0545">
        <w:t>)</w:t>
      </w:r>
      <w:r>
        <w:t>.</w:t>
      </w:r>
    </w:p>
    <w:p w14:paraId="10892905" w14:textId="7B9AFFE6" w:rsidR="00FB431D" w:rsidRPr="00FB431D" w:rsidRDefault="00FB431D" w:rsidP="00FB431D">
      <w:pPr>
        <w:rPr>
          <w:rStyle w:val="IntenseReference"/>
        </w:rPr>
      </w:pPr>
      <w:r>
        <w:rPr>
          <w:rStyle w:val="IntenseReference"/>
        </w:rPr>
        <w:t>Advanced Encryption Standard (AES)</w:t>
      </w:r>
    </w:p>
    <w:p w14:paraId="4076CF35" w14:textId="6C531E84" w:rsidR="00FB431D" w:rsidRDefault="00497F95" w:rsidP="00497F95">
      <w:pPr>
        <w:pStyle w:val="ListParagraph"/>
        <w:numPr>
          <w:ilvl w:val="0"/>
          <w:numId w:val="28"/>
        </w:numPr>
      </w:pPr>
      <w:r>
        <w:t xml:space="preserve">Selected by NIST in 2001 through open international competition. </w:t>
      </w:r>
    </w:p>
    <w:p w14:paraId="4BC6ADDB" w14:textId="16223DED" w:rsidR="00497F95" w:rsidRDefault="00497F95" w:rsidP="00497F95">
      <w:pPr>
        <w:pStyle w:val="ListParagraph"/>
        <w:numPr>
          <w:ilvl w:val="0"/>
          <w:numId w:val="28"/>
        </w:numPr>
      </w:pPr>
      <w:r w:rsidRPr="00497F95">
        <w:rPr>
          <w:b/>
        </w:rPr>
        <w:t>128-bit blocks</w:t>
      </w:r>
      <w:r>
        <w:t xml:space="preserve"> and several possible key lengths:</w:t>
      </w:r>
    </w:p>
    <w:p w14:paraId="6630B45B" w14:textId="03C9E61A" w:rsidR="00497F95" w:rsidRDefault="00497F95" w:rsidP="00497F95">
      <w:pPr>
        <w:pStyle w:val="ListParagraph"/>
        <w:numPr>
          <w:ilvl w:val="1"/>
          <w:numId w:val="28"/>
        </w:numPr>
      </w:pPr>
      <w:r w:rsidRPr="00497F95">
        <w:rPr>
          <w:b/>
        </w:rPr>
        <w:t>128</w:t>
      </w:r>
      <w:r>
        <w:t xml:space="preserve">, </w:t>
      </w:r>
      <w:r w:rsidRPr="00497F95">
        <w:rPr>
          <w:b/>
        </w:rPr>
        <w:t>192</w:t>
      </w:r>
      <w:r>
        <w:t xml:space="preserve"> and </w:t>
      </w:r>
      <w:r w:rsidRPr="00497F95">
        <w:rPr>
          <w:b/>
        </w:rPr>
        <w:t>256</w:t>
      </w:r>
      <w:r>
        <w:t xml:space="preserve"> bits.</w:t>
      </w:r>
    </w:p>
    <w:p w14:paraId="738D3288" w14:textId="565CBDC0" w:rsidR="00497F95" w:rsidRDefault="00497F95" w:rsidP="00497F95">
      <w:pPr>
        <w:pStyle w:val="ListParagraph"/>
        <w:numPr>
          <w:ilvl w:val="0"/>
          <w:numId w:val="28"/>
        </w:numPr>
      </w:pPr>
      <w:r>
        <w:t>Exhaustive search attack not currently possible.</w:t>
      </w:r>
    </w:p>
    <w:p w14:paraId="3EE842AC" w14:textId="4E4F0D47" w:rsidR="00497F95" w:rsidRDefault="00497F95" w:rsidP="00497F95">
      <w:pPr>
        <w:pStyle w:val="ListParagraph"/>
        <w:numPr>
          <w:ilvl w:val="0"/>
          <w:numId w:val="28"/>
        </w:numPr>
        <w:rPr>
          <w:b/>
        </w:rPr>
      </w:pPr>
      <w:r w:rsidRPr="000C4B76">
        <w:rPr>
          <w:b/>
        </w:rPr>
        <w:t>AES-256 is the symmetric encryption algorithm of choice.</w:t>
      </w:r>
    </w:p>
    <w:p w14:paraId="614D22DF" w14:textId="5942A91E" w:rsidR="002D5284" w:rsidRDefault="002D5284" w:rsidP="002D5284">
      <w:pPr>
        <w:rPr>
          <w:rStyle w:val="IntenseReference"/>
        </w:rPr>
      </w:pPr>
      <w:r w:rsidRPr="002D5284">
        <w:rPr>
          <w:rStyle w:val="IntenseReference"/>
        </w:rPr>
        <w:t>Block Size</w:t>
      </w:r>
    </w:p>
    <w:p w14:paraId="1C607D78" w14:textId="77777777" w:rsidR="00930037" w:rsidRDefault="002D5284" w:rsidP="002D5284">
      <w:r>
        <w:t xml:space="preserve">Normally, the </w:t>
      </w:r>
      <w:r w:rsidRPr="002D5284">
        <w:rPr>
          <w:b/>
          <w:color w:val="FF0000"/>
        </w:rPr>
        <w:t>block size</w:t>
      </w:r>
      <w:r>
        <w:rPr>
          <w:b/>
          <w:color w:val="FF0000"/>
        </w:rPr>
        <w:t xml:space="preserve"> </w:t>
      </w:r>
      <w:r>
        <w:t>is fixed,  and the block of ciphertext produced by the block cipher is usually also the same length as the plaintext block size.</w:t>
      </w:r>
    </w:p>
    <w:p w14:paraId="4B81ED78" w14:textId="77777777" w:rsidR="00930037" w:rsidRDefault="00930037" w:rsidP="002D5284"/>
    <w:p w14:paraId="0F6F7B12" w14:textId="77777777" w:rsidR="00930037" w:rsidRDefault="00930037" w:rsidP="002D5284"/>
    <w:p w14:paraId="769F3127" w14:textId="77777777" w:rsidR="00930037" w:rsidRDefault="00930037" w:rsidP="002D5284">
      <w:pPr>
        <w:rPr>
          <w:rStyle w:val="IntenseReference"/>
        </w:rPr>
      </w:pPr>
      <w:r w:rsidRPr="00930037">
        <w:rPr>
          <w:rStyle w:val="IntenseReference"/>
        </w:rPr>
        <w:lastRenderedPageBreak/>
        <w:t>AES Structure</w:t>
      </w:r>
    </w:p>
    <w:p w14:paraId="6D5EC155" w14:textId="132C3F7D" w:rsidR="002D5284" w:rsidRDefault="002040BB" w:rsidP="005F0904">
      <w:pPr>
        <w:jc w:val="center"/>
        <w:rPr>
          <w:rStyle w:val="IntenseReference"/>
        </w:rPr>
      </w:pPr>
      <w:r>
        <w:rPr>
          <w:b/>
          <w:bCs/>
          <w:smallCaps/>
          <w:noProof/>
          <w:color w:val="4472C4" w:themeColor="accent1"/>
          <w:spacing w:val="5"/>
          <w:sz w:val="28"/>
        </w:rPr>
        <w:drawing>
          <wp:inline distT="0" distB="0" distL="0" distR="0" wp14:anchorId="72048883" wp14:editId="67700C1F">
            <wp:extent cx="5105400" cy="38107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0-17 at 11.14.44.png"/>
                    <pic:cNvPicPr/>
                  </pic:nvPicPr>
                  <pic:blipFill rotWithShape="1">
                    <a:blip r:embed="rId12">
                      <a:extLst>
                        <a:ext uri="{28A0092B-C50C-407E-A947-70E740481C1C}">
                          <a14:useLocalDpi xmlns:a14="http://schemas.microsoft.com/office/drawing/2010/main" val="0"/>
                        </a:ext>
                      </a:extLst>
                    </a:blip>
                    <a:srcRect b="1504"/>
                    <a:stretch/>
                  </pic:blipFill>
                  <pic:spPr bwMode="auto">
                    <a:xfrm>
                      <a:off x="0" y="0"/>
                      <a:ext cx="5111842" cy="3815556"/>
                    </a:xfrm>
                    <a:prstGeom prst="rect">
                      <a:avLst/>
                    </a:prstGeom>
                    <a:ln>
                      <a:noFill/>
                    </a:ln>
                    <a:extLst>
                      <a:ext uri="{53640926-AAD7-44D8-BBD7-CCE9431645EC}">
                        <a14:shadowObscured xmlns:a14="http://schemas.microsoft.com/office/drawing/2010/main"/>
                      </a:ext>
                    </a:extLst>
                  </pic:spPr>
                </pic:pic>
              </a:graphicData>
            </a:graphic>
          </wp:inline>
        </w:drawing>
      </w:r>
    </w:p>
    <w:p w14:paraId="238C5E8D" w14:textId="2621677F" w:rsidR="00F2155C" w:rsidRDefault="001F1B04" w:rsidP="00930037">
      <w:pPr>
        <w:rPr>
          <w:rStyle w:val="IntenseReference"/>
        </w:rPr>
      </w:pPr>
      <w:r>
        <w:rPr>
          <w:rStyle w:val="IntenseReference"/>
        </w:rPr>
        <w:t>Modes of Operation</w:t>
      </w:r>
    </w:p>
    <w:p w14:paraId="6A8C4AF3" w14:textId="73E9571D" w:rsidR="001F1B04" w:rsidRPr="005F0904" w:rsidRDefault="001F1B04" w:rsidP="005F0904">
      <w:pPr>
        <w:pStyle w:val="ListParagraph"/>
        <w:numPr>
          <w:ilvl w:val="0"/>
          <w:numId w:val="29"/>
        </w:numPr>
        <w:rPr>
          <w:b/>
        </w:rPr>
      </w:pPr>
      <w:r w:rsidRPr="005F0904">
        <w:rPr>
          <w:b/>
        </w:rPr>
        <w:t xml:space="preserve">Electronic Code Book </w:t>
      </w:r>
      <w:r w:rsidRPr="005F0904">
        <w:rPr>
          <w:b/>
        </w:rPr>
        <w:tab/>
      </w:r>
      <w:r w:rsidRPr="005F0904">
        <w:rPr>
          <w:b/>
        </w:rPr>
        <w:tab/>
      </w:r>
      <w:r w:rsidRPr="005F0904">
        <w:rPr>
          <w:b/>
          <w:color w:val="FF0000"/>
        </w:rPr>
        <w:t>ECB</w:t>
      </w:r>
    </w:p>
    <w:p w14:paraId="25C47F9C" w14:textId="3DD018CC" w:rsidR="001F1B04" w:rsidRPr="005F0904" w:rsidRDefault="001F1B04" w:rsidP="005F0904">
      <w:pPr>
        <w:pStyle w:val="ListParagraph"/>
        <w:numPr>
          <w:ilvl w:val="0"/>
          <w:numId w:val="29"/>
        </w:numPr>
        <w:rPr>
          <w:b/>
        </w:rPr>
      </w:pPr>
      <w:r w:rsidRPr="005F0904">
        <w:rPr>
          <w:b/>
        </w:rPr>
        <w:t>Cipher Block Chaining</w:t>
      </w:r>
      <w:r w:rsidRPr="005F0904">
        <w:rPr>
          <w:b/>
        </w:rPr>
        <w:tab/>
      </w:r>
      <w:r w:rsidRPr="005F0904">
        <w:rPr>
          <w:b/>
        </w:rPr>
        <w:tab/>
      </w:r>
      <w:r w:rsidRPr="005F0904">
        <w:rPr>
          <w:b/>
          <w:color w:val="FF0000"/>
        </w:rPr>
        <w:t>CBC</w:t>
      </w:r>
    </w:p>
    <w:p w14:paraId="73542179" w14:textId="0CAA5B39" w:rsidR="001F1B04" w:rsidRPr="005F0904" w:rsidRDefault="001F1B04" w:rsidP="005F0904">
      <w:pPr>
        <w:pStyle w:val="ListParagraph"/>
        <w:numPr>
          <w:ilvl w:val="0"/>
          <w:numId w:val="29"/>
        </w:numPr>
        <w:rPr>
          <w:b/>
        </w:rPr>
      </w:pPr>
      <w:r w:rsidRPr="005F0904">
        <w:rPr>
          <w:b/>
        </w:rPr>
        <w:t>Cipher Feedback Block</w:t>
      </w:r>
      <w:r w:rsidRPr="005F0904">
        <w:rPr>
          <w:b/>
        </w:rPr>
        <w:tab/>
      </w:r>
      <w:r w:rsidRPr="005F0904">
        <w:rPr>
          <w:b/>
        </w:rPr>
        <w:tab/>
      </w:r>
      <w:r w:rsidRPr="005F0904">
        <w:rPr>
          <w:b/>
          <w:color w:val="FF0000"/>
        </w:rPr>
        <w:t>CFB</w:t>
      </w:r>
    </w:p>
    <w:p w14:paraId="7E7A5B91" w14:textId="4658B305" w:rsidR="001F1B04" w:rsidRPr="005F0904" w:rsidRDefault="001F1B04" w:rsidP="005F0904">
      <w:pPr>
        <w:pStyle w:val="ListParagraph"/>
        <w:numPr>
          <w:ilvl w:val="0"/>
          <w:numId w:val="29"/>
        </w:numPr>
        <w:rPr>
          <w:b/>
        </w:rPr>
      </w:pPr>
      <w:r w:rsidRPr="005F0904">
        <w:rPr>
          <w:b/>
        </w:rPr>
        <w:t>Output Feedback Block</w:t>
      </w:r>
      <w:r w:rsidRPr="005F0904">
        <w:rPr>
          <w:b/>
        </w:rPr>
        <w:tab/>
      </w:r>
      <w:r w:rsidRPr="005F0904">
        <w:rPr>
          <w:b/>
        </w:rPr>
        <w:tab/>
      </w:r>
      <w:r w:rsidRPr="005F0904">
        <w:rPr>
          <w:b/>
          <w:color w:val="FF0000"/>
        </w:rPr>
        <w:t>OFB</w:t>
      </w:r>
    </w:p>
    <w:p w14:paraId="53D8A96C" w14:textId="34A364EE" w:rsidR="001F1B04" w:rsidRPr="005F0904" w:rsidRDefault="001F1B04" w:rsidP="005F0904">
      <w:pPr>
        <w:pStyle w:val="ListParagraph"/>
        <w:numPr>
          <w:ilvl w:val="0"/>
          <w:numId w:val="29"/>
        </w:numPr>
        <w:rPr>
          <w:b/>
          <w:color w:val="FF0000"/>
        </w:rPr>
      </w:pPr>
      <w:r w:rsidRPr="005F0904">
        <w:rPr>
          <w:b/>
        </w:rPr>
        <w:t xml:space="preserve">Counter </w:t>
      </w:r>
      <w:r w:rsidRPr="005F0904">
        <w:rPr>
          <w:b/>
        </w:rPr>
        <w:tab/>
      </w:r>
      <w:r w:rsidRPr="005F0904">
        <w:rPr>
          <w:b/>
        </w:rPr>
        <w:tab/>
      </w:r>
      <w:r w:rsidRPr="005F0904">
        <w:rPr>
          <w:b/>
        </w:rPr>
        <w:tab/>
      </w:r>
      <w:r w:rsidRPr="005F0904">
        <w:rPr>
          <w:b/>
          <w:color w:val="FF0000"/>
        </w:rPr>
        <w:t>CTR</w:t>
      </w:r>
    </w:p>
    <w:p w14:paraId="7B63BE72" w14:textId="3C8E2043" w:rsidR="00793CB2" w:rsidRDefault="00793CB2" w:rsidP="001F1B04">
      <w:pPr>
        <w:rPr>
          <w:b/>
        </w:rPr>
      </w:pPr>
    </w:p>
    <w:p w14:paraId="33788621" w14:textId="057CCCF2" w:rsidR="00793CB2" w:rsidRPr="00DB1245" w:rsidRDefault="00DB1245" w:rsidP="001F1B04">
      <w:pPr>
        <w:rPr>
          <w:rStyle w:val="IntenseReference"/>
        </w:rPr>
      </w:pPr>
      <w:r w:rsidRPr="00DB1245">
        <w:rPr>
          <w:rStyle w:val="IntenseReference"/>
        </w:rPr>
        <w:t>Block Cipher Modes</w:t>
      </w:r>
    </w:p>
    <w:p w14:paraId="73C70FC6" w14:textId="77777777" w:rsidR="00C53C79" w:rsidRDefault="00DB1245" w:rsidP="00C53C79">
      <w:pPr>
        <w:pStyle w:val="ListParagraph"/>
        <w:numPr>
          <w:ilvl w:val="0"/>
          <w:numId w:val="28"/>
        </w:numPr>
      </w:pPr>
      <w:r>
        <w:t xml:space="preserve">A </w:t>
      </w:r>
      <w:r w:rsidRPr="00DB1245">
        <w:rPr>
          <w:b/>
        </w:rPr>
        <w:t>block cipher mode</w:t>
      </w:r>
      <w:r>
        <w:t xml:space="preserve"> </w:t>
      </w:r>
      <w:r w:rsidRPr="00DB1245">
        <w:rPr>
          <w:b/>
        </w:rPr>
        <w:t>describes</w:t>
      </w:r>
      <w:r>
        <w:t xml:space="preserve"> the </w:t>
      </w:r>
      <w:r w:rsidRPr="00DB1245">
        <w:rPr>
          <w:b/>
        </w:rPr>
        <w:t>way</w:t>
      </w:r>
      <w:r>
        <w:t xml:space="preserve"> a </w:t>
      </w:r>
      <w:r w:rsidRPr="00DB1245">
        <w:rPr>
          <w:b/>
        </w:rPr>
        <w:t>block cipher encrypts and decrypts</w:t>
      </w:r>
      <w:r>
        <w:t xml:space="preserve"> a </w:t>
      </w:r>
      <w:r w:rsidRPr="00DB1245">
        <w:rPr>
          <w:b/>
        </w:rPr>
        <w:t>sequence of message blocks</w:t>
      </w:r>
      <w:r>
        <w:t xml:space="preserve">. </w:t>
      </w:r>
    </w:p>
    <w:p w14:paraId="595646A0" w14:textId="2BD04E77" w:rsidR="00D857D3" w:rsidRPr="00035299" w:rsidRDefault="00DB1245" w:rsidP="00035299">
      <w:r w:rsidRPr="00E559C5">
        <w:rPr>
          <w:rStyle w:val="IntenseReference"/>
        </w:rPr>
        <w:t>Electronic Code Book (ECB)</w:t>
      </w:r>
      <w:r w:rsidRPr="00035299">
        <w:rPr>
          <w:b/>
          <w:i/>
        </w:rPr>
        <w:t xml:space="preserve"> </w:t>
      </w:r>
      <w:r w:rsidRPr="00516253">
        <w:rPr>
          <w:rStyle w:val="IntenseReference"/>
        </w:rPr>
        <w:t>mode</w:t>
      </w:r>
      <w:r w:rsidRPr="00035299">
        <w:rPr>
          <w:b/>
          <w:i/>
        </w:rPr>
        <w:t xml:space="preserve"> is the simplest:</w:t>
      </w:r>
    </w:p>
    <w:p w14:paraId="41626BF3" w14:textId="22AB2D11" w:rsidR="00DB1245" w:rsidRPr="00DB1245" w:rsidRDefault="00DB1245" w:rsidP="00DB1245">
      <w:pPr>
        <w:pStyle w:val="ListParagraph"/>
        <w:numPr>
          <w:ilvl w:val="1"/>
          <w:numId w:val="28"/>
        </w:numPr>
      </w:pPr>
      <w:r>
        <w:t xml:space="preserve">Block </w:t>
      </w:r>
      <w:r w:rsidRPr="00D823FD">
        <w:rPr>
          <w:color w:val="FF0000"/>
          <w:sz w:val="28"/>
        </w:rPr>
        <w:t>P[i]</w:t>
      </w:r>
      <w:r>
        <w:t xml:space="preserve"> </w:t>
      </w:r>
      <w:r w:rsidRPr="00D823FD">
        <w:rPr>
          <w:b/>
        </w:rPr>
        <w:t>encrypted</w:t>
      </w:r>
      <w:r>
        <w:t xml:space="preserve"> into ciphertext block </w:t>
      </w:r>
      <w:r w:rsidRPr="00D823FD">
        <w:rPr>
          <w:color w:val="FF0000"/>
          <w:sz w:val="28"/>
        </w:rPr>
        <w:t>C[i] = E</w:t>
      </w:r>
      <w:r w:rsidRPr="00D823FD">
        <w:rPr>
          <w:color w:val="FF0000"/>
          <w:sz w:val="28"/>
          <w:vertAlign w:val="subscript"/>
        </w:rPr>
        <w:t>K</w:t>
      </w:r>
      <w:r w:rsidRPr="00D823FD">
        <w:rPr>
          <w:color w:val="FF0000"/>
          <w:sz w:val="28"/>
        </w:rPr>
        <w:t>(P[i])</w:t>
      </w:r>
    </w:p>
    <w:p w14:paraId="6006FFBE" w14:textId="77777777" w:rsidR="005F0904" w:rsidRPr="005F0904" w:rsidRDefault="00DB1245" w:rsidP="00DB1245">
      <w:pPr>
        <w:pStyle w:val="ListParagraph"/>
        <w:numPr>
          <w:ilvl w:val="1"/>
          <w:numId w:val="28"/>
        </w:numPr>
      </w:pPr>
      <w:r>
        <w:t xml:space="preserve">Block </w:t>
      </w:r>
      <w:r w:rsidRPr="00D823FD">
        <w:rPr>
          <w:color w:val="FF0000"/>
          <w:sz w:val="28"/>
        </w:rPr>
        <w:t>C[i]</w:t>
      </w:r>
      <w:r>
        <w:rPr>
          <w:sz w:val="28"/>
        </w:rPr>
        <w:t xml:space="preserve"> </w:t>
      </w:r>
      <w:r w:rsidRPr="00D823FD">
        <w:rPr>
          <w:b/>
        </w:rPr>
        <w:t>decrypted</w:t>
      </w:r>
      <w:r>
        <w:t xml:space="preserve"> into plaintext block </w:t>
      </w:r>
      <w:r w:rsidRPr="00D823FD">
        <w:rPr>
          <w:color w:val="FF0000"/>
          <w:sz w:val="28"/>
        </w:rPr>
        <w:t>M[i] = D</w:t>
      </w:r>
      <w:r w:rsidRPr="00D823FD">
        <w:rPr>
          <w:color w:val="FF0000"/>
          <w:sz w:val="28"/>
          <w:vertAlign w:val="subscript"/>
        </w:rPr>
        <w:t>K</w:t>
      </w:r>
      <w:r w:rsidRPr="00D823FD">
        <w:rPr>
          <w:color w:val="FF0000"/>
          <w:sz w:val="28"/>
        </w:rPr>
        <w:t>(C[i</w:t>
      </w:r>
      <w:r w:rsidR="005F0904">
        <w:rPr>
          <w:color w:val="FF0000"/>
          <w:sz w:val="28"/>
        </w:rPr>
        <w:t>])</w:t>
      </w:r>
    </w:p>
    <w:p w14:paraId="1BECB175" w14:textId="7A2C3345" w:rsidR="00DB1245" w:rsidRDefault="005F0904" w:rsidP="005F0904">
      <w:pPr>
        <w:jc w:val="center"/>
      </w:pPr>
      <w:r>
        <w:rPr>
          <w:noProof/>
        </w:rPr>
        <w:drawing>
          <wp:inline distT="0" distB="0" distL="0" distR="0" wp14:anchorId="3C5366F8" wp14:editId="377CDB41">
            <wp:extent cx="5731510" cy="12109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0-17 at 11.23.26.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210945"/>
                    </a:xfrm>
                    <a:prstGeom prst="rect">
                      <a:avLst/>
                    </a:prstGeom>
                  </pic:spPr>
                </pic:pic>
              </a:graphicData>
            </a:graphic>
          </wp:inline>
        </w:drawing>
      </w:r>
    </w:p>
    <w:p w14:paraId="2C85BF12" w14:textId="438CC428" w:rsidR="000511F1" w:rsidRDefault="009F6D73" w:rsidP="000511F1">
      <w:pPr>
        <w:rPr>
          <w:rStyle w:val="IntenseReference"/>
        </w:rPr>
      </w:pPr>
      <w:r w:rsidRPr="009F6D73">
        <w:rPr>
          <w:rStyle w:val="IntenseReference"/>
        </w:rPr>
        <w:lastRenderedPageBreak/>
        <w:t>Strengths and Weaknesses of ECB</w:t>
      </w:r>
    </w:p>
    <w:p w14:paraId="0A4DFA51" w14:textId="3FDDBC7C" w:rsidR="009F6D73" w:rsidRDefault="006025C7" w:rsidP="009F6D73">
      <w:r w:rsidRPr="006025C7">
        <w:rPr>
          <w:b/>
          <w:color w:val="70AD47" w:themeColor="accent6"/>
        </w:rPr>
        <w:t>PROS:</w:t>
      </w:r>
    </w:p>
    <w:p w14:paraId="3894BDE2" w14:textId="2DF7CE68" w:rsidR="006025C7" w:rsidRDefault="006025C7" w:rsidP="006025C7">
      <w:pPr>
        <w:pStyle w:val="ListParagraph"/>
        <w:numPr>
          <w:ilvl w:val="0"/>
          <w:numId w:val="28"/>
        </w:numPr>
      </w:pPr>
      <w:r>
        <w:t xml:space="preserve">It’s very </w:t>
      </w:r>
      <w:r w:rsidRPr="00F26B84">
        <w:rPr>
          <w:b/>
        </w:rPr>
        <w:t>simple</w:t>
      </w:r>
      <w:r>
        <w:t>.</w:t>
      </w:r>
    </w:p>
    <w:p w14:paraId="16B62F72" w14:textId="623A9AFC" w:rsidR="006025C7" w:rsidRDefault="006025C7" w:rsidP="006025C7">
      <w:pPr>
        <w:pStyle w:val="ListParagraph"/>
        <w:numPr>
          <w:ilvl w:val="0"/>
          <w:numId w:val="28"/>
        </w:numPr>
      </w:pPr>
      <w:r>
        <w:t xml:space="preserve">Allows for </w:t>
      </w:r>
      <w:r w:rsidRPr="00F26B84">
        <w:rPr>
          <w:b/>
        </w:rPr>
        <w:t>parallel encryptions</w:t>
      </w:r>
      <w:r>
        <w:t xml:space="preserve"> of the </w:t>
      </w:r>
      <w:r w:rsidRPr="00F26B84">
        <w:rPr>
          <w:b/>
        </w:rPr>
        <w:t>blocks</w:t>
      </w:r>
      <w:r>
        <w:t xml:space="preserve"> of a </w:t>
      </w:r>
      <w:r w:rsidRPr="00F26B84">
        <w:rPr>
          <w:b/>
        </w:rPr>
        <w:t>plaintext</w:t>
      </w:r>
      <w:r>
        <w:t xml:space="preserve">. </w:t>
      </w:r>
    </w:p>
    <w:p w14:paraId="7D5894B4" w14:textId="70CCB45C" w:rsidR="006025C7" w:rsidRDefault="006025C7" w:rsidP="006025C7">
      <w:pPr>
        <w:pStyle w:val="ListParagraph"/>
        <w:numPr>
          <w:ilvl w:val="0"/>
          <w:numId w:val="28"/>
        </w:numPr>
      </w:pPr>
      <w:r>
        <w:t xml:space="preserve">Can </w:t>
      </w:r>
      <w:r w:rsidRPr="00F26B84">
        <w:rPr>
          <w:b/>
        </w:rPr>
        <w:t>tolerate</w:t>
      </w:r>
      <w:r>
        <w:t xml:space="preserve"> the </w:t>
      </w:r>
      <w:r w:rsidRPr="00F26B84">
        <w:rPr>
          <w:b/>
        </w:rPr>
        <w:t>loss</w:t>
      </w:r>
      <w:r>
        <w:t xml:space="preserve"> or </w:t>
      </w:r>
      <w:r w:rsidRPr="00F26B84">
        <w:rPr>
          <w:b/>
        </w:rPr>
        <w:t>damage</w:t>
      </w:r>
      <w:r>
        <w:t xml:space="preserve"> of a </w:t>
      </w:r>
      <w:r w:rsidRPr="00F26B84">
        <w:rPr>
          <w:b/>
        </w:rPr>
        <w:t>block</w:t>
      </w:r>
      <w:r>
        <w:t>.</w:t>
      </w:r>
    </w:p>
    <w:p w14:paraId="290113A3" w14:textId="557926BF" w:rsidR="00F26B84" w:rsidRDefault="00F26B84" w:rsidP="00F26B84">
      <w:pPr>
        <w:rPr>
          <w:b/>
          <w:color w:val="FF0000"/>
        </w:rPr>
      </w:pPr>
      <w:r w:rsidRPr="00F26B84">
        <w:rPr>
          <w:b/>
          <w:color w:val="FF0000"/>
        </w:rPr>
        <w:t>CONS:</w:t>
      </w:r>
    </w:p>
    <w:p w14:paraId="0AA970DB" w14:textId="38430D91" w:rsidR="00F26B84" w:rsidRDefault="00F26B84" w:rsidP="002C0498">
      <w:pPr>
        <w:pStyle w:val="ListParagraph"/>
        <w:numPr>
          <w:ilvl w:val="0"/>
          <w:numId w:val="28"/>
        </w:numPr>
      </w:pPr>
      <w:r w:rsidRPr="00F26B84">
        <w:rPr>
          <w:b/>
        </w:rPr>
        <w:t>Documents</w:t>
      </w:r>
      <w:r w:rsidRPr="00F26B84">
        <w:t xml:space="preserve"> and </w:t>
      </w:r>
      <w:r w:rsidRPr="00F26B84">
        <w:rPr>
          <w:b/>
        </w:rPr>
        <w:t>images</w:t>
      </w:r>
      <w:r w:rsidRPr="00F26B84">
        <w:t xml:space="preserve"> </w:t>
      </w:r>
      <w:r>
        <w:t xml:space="preserve">are </w:t>
      </w:r>
      <w:r w:rsidRPr="00F26B84">
        <w:rPr>
          <w:b/>
        </w:rPr>
        <w:t>not</w:t>
      </w:r>
      <w:r>
        <w:t xml:space="preserve"> </w:t>
      </w:r>
      <w:r w:rsidRPr="00F26B84">
        <w:rPr>
          <w:b/>
        </w:rPr>
        <w:t>suitable</w:t>
      </w:r>
      <w:r>
        <w:t xml:space="preserve"> for ECB</w:t>
      </w:r>
      <w:r w:rsidR="002C0498">
        <w:t xml:space="preserve"> encryption since </w:t>
      </w:r>
      <w:r w:rsidR="002C0498" w:rsidRPr="002C0498">
        <w:rPr>
          <w:b/>
        </w:rPr>
        <w:t>patterns</w:t>
      </w:r>
      <w:r w:rsidR="002C0498">
        <w:t xml:space="preserve"> in the </w:t>
      </w:r>
      <w:r w:rsidR="002C0498" w:rsidRPr="002C0498">
        <w:rPr>
          <w:b/>
        </w:rPr>
        <w:t>plaintext</w:t>
      </w:r>
      <w:r w:rsidR="002C0498">
        <w:t xml:space="preserve"> are </w:t>
      </w:r>
      <w:r w:rsidR="002C0498" w:rsidRPr="002C0498">
        <w:rPr>
          <w:b/>
        </w:rPr>
        <w:t>repeated</w:t>
      </w:r>
      <w:r w:rsidR="002C0498">
        <w:t xml:space="preserve"> in the </w:t>
      </w:r>
      <w:r w:rsidR="002C0498" w:rsidRPr="002C0498">
        <w:rPr>
          <w:b/>
        </w:rPr>
        <w:t>ciphertext</w:t>
      </w:r>
      <w:r w:rsidR="002C0498">
        <w:t>.</w:t>
      </w:r>
    </w:p>
    <w:p w14:paraId="7F6C4648" w14:textId="1AB5D055" w:rsidR="002C0498" w:rsidRDefault="00035299" w:rsidP="002C0498">
      <w:pPr>
        <w:rPr>
          <w:rStyle w:val="IntenseReference"/>
        </w:rPr>
      </w:pPr>
      <w:r w:rsidRPr="00035299">
        <w:rPr>
          <w:rStyle w:val="IntenseReference"/>
        </w:rPr>
        <w:t>Cipher Block Chaining (CBC) Mode</w:t>
      </w:r>
    </w:p>
    <w:p w14:paraId="35C5AAA8" w14:textId="77777777" w:rsidR="00206189" w:rsidRDefault="00206189" w:rsidP="00206189">
      <w:r w:rsidRPr="00206189">
        <w:t xml:space="preserve">In </w:t>
      </w:r>
      <w:r w:rsidRPr="00D479CB">
        <w:rPr>
          <w:b/>
        </w:rPr>
        <w:t>Cipher Block Chaining (CBC</w:t>
      </w:r>
      <w:r w:rsidRPr="00206189">
        <w:t>) Mode</w:t>
      </w:r>
      <w:r>
        <w:t>:</w:t>
      </w:r>
    </w:p>
    <w:p w14:paraId="1E319CBA" w14:textId="6378AD8E" w:rsidR="00206189" w:rsidRDefault="00206189" w:rsidP="006E10DA">
      <w:pPr>
        <w:pStyle w:val="ListParagraph"/>
        <w:numPr>
          <w:ilvl w:val="0"/>
          <w:numId w:val="28"/>
        </w:numPr>
        <w:rPr>
          <w:u w:val="single"/>
        </w:rPr>
      </w:pPr>
      <w:r w:rsidRPr="005E5ED0">
        <w:rPr>
          <w:u w:val="single"/>
        </w:rPr>
        <w:t>The previous ciphertext block is combined with the current plaintext block</w:t>
      </w:r>
      <w:r w:rsidR="006E10DA" w:rsidRPr="005E5ED0">
        <w:rPr>
          <w:u w:val="single"/>
        </w:rPr>
        <w:t>:</w:t>
      </w:r>
    </w:p>
    <w:p w14:paraId="27A6FC00" w14:textId="77777777" w:rsidR="00D02919" w:rsidRPr="005E5ED0" w:rsidRDefault="00D02919" w:rsidP="00D02919">
      <w:pPr>
        <w:pStyle w:val="ListParagraph"/>
        <w:rPr>
          <w:u w:val="single"/>
        </w:rPr>
      </w:pPr>
    </w:p>
    <w:p w14:paraId="743C1D49" w14:textId="77777777" w:rsidR="00206189" w:rsidRPr="00E11BDB" w:rsidRDefault="00206189" w:rsidP="006E10DA">
      <w:pPr>
        <w:pStyle w:val="ListParagraph"/>
        <w:numPr>
          <w:ilvl w:val="1"/>
          <w:numId w:val="28"/>
        </w:numPr>
        <w:rPr>
          <w:b/>
          <w:color w:val="FF0000"/>
          <w:sz w:val="28"/>
        </w:rPr>
      </w:pPr>
      <w:r w:rsidRPr="00E11BDB">
        <w:rPr>
          <w:b/>
          <w:color w:val="FF0000"/>
          <w:sz w:val="28"/>
        </w:rPr>
        <w:t xml:space="preserve">C[i] = EK (C[i −1] </w:t>
      </w:r>
      <w:r w:rsidRPr="00E11BDB">
        <w:rPr>
          <w:b/>
          <w:color w:val="FF0000"/>
          <w:sz w:val="28"/>
        </w:rPr>
        <w:sym w:font="Symbol" w:char="F0C5"/>
      </w:r>
      <w:r w:rsidRPr="00E11BDB">
        <w:rPr>
          <w:b/>
          <w:color w:val="FF0000"/>
          <w:sz w:val="28"/>
        </w:rPr>
        <w:t xml:space="preserve"> P[i]) – C[−1] = V</w:t>
      </w:r>
    </w:p>
    <w:p w14:paraId="3B99A989" w14:textId="592EDBFC" w:rsidR="00206189" w:rsidRDefault="00206189" w:rsidP="00D02919">
      <w:pPr>
        <w:pStyle w:val="ListParagraph"/>
        <w:numPr>
          <w:ilvl w:val="1"/>
          <w:numId w:val="28"/>
        </w:numPr>
      </w:pPr>
      <w:r w:rsidRPr="00206189">
        <w:t>a random block separately transmitted encrypted (</w:t>
      </w:r>
      <w:r w:rsidRPr="00206189">
        <w:rPr>
          <w:i/>
        </w:rPr>
        <w:t>known as the initialization vector</w:t>
      </w:r>
      <w:r w:rsidRPr="00206189">
        <w:t xml:space="preserve">) </w:t>
      </w:r>
    </w:p>
    <w:p w14:paraId="75BA476F" w14:textId="77777777" w:rsidR="00D02919" w:rsidRDefault="00D02919" w:rsidP="00D02919">
      <w:pPr>
        <w:pStyle w:val="ListParagraph"/>
        <w:ind w:left="1440"/>
      </w:pPr>
    </w:p>
    <w:p w14:paraId="3E770775" w14:textId="4C1E568E" w:rsidR="00206189" w:rsidRDefault="00206189" w:rsidP="00206189">
      <w:pPr>
        <w:pStyle w:val="ListParagraph"/>
        <w:numPr>
          <w:ilvl w:val="0"/>
          <w:numId w:val="28"/>
        </w:numPr>
        <w:rPr>
          <w:u w:val="single"/>
        </w:rPr>
      </w:pPr>
      <w:r w:rsidRPr="006E10DA">
        <w:rPr>
          <w:u w:val="single"/>
        </w:rPr>
        <w:t>Decryption</w:t>
      </w:r>
      <w:r w:rsidR="006E10DA" w:rsidRPr="006E10DA">
        <w:rPr>
          <w:u w:val="single"/>
        </w:rPr>
        <w:t>:</w:t>
      </w:r>
    </w:p>
    <w:p w14:paraId="42EB5529" w14:textId="77777777" w:rsidR="00D02919" w:rsidRPr="006E10DA" w:rsidRDefault="00D02919" w:rsidP="00D02919">
      <w:pPr>
        <w:pStyle w:val="ListParagraph"/>
        <w:rPr>
          <w:u w:val="single"/>
        </w:rPr>
      </w:pPr>
    </w:p>
    <w:p w14:paraId="7E249FCE" w14:textId="1109C27E" w:rsidR="00206189" w:rsidRPr="00E11BDB" w:rsidRDefault="00206189" w:rsidP="00206189">
      <w:pPr>
        <w:pStyle w:val="ListParagraph"/>
        <w:numPr>
          <w:ilvl w:val="1"/>
          <w:numId w:val="28"/>
        </w:numPr>
        <w:rPr>
          <w:b/>
          <w:color w:val="FF0000"/>
          <w:sz w:val="28"/>
        </w:rPr>
      </w:pPr>
      <w:r w:rsidRPr="00E11BDB">
        <w:rPr>
          <w:b/>
          <w:color w:val="FF0000"/>
          <w:sz w:val="28"/>
        </w:rPr>
        <w:t xml:space="preserve">P[i] = C[i −1] </w:t>
      </w:r>
      <w:r w:rsidRPr="00E11BDB">
        <w:rPr>
          <w:b/>
          <w:color w:val="FF0000"/>
          <w:sz w:val="28"/>
        </w:rPr>
        <w:sym w:font="Symbol" w:char="F0C5"/>
      </w:r>
      <w:r w:rsidRPr="00E11BDB">
        <w:rPr>
          <w:b/>
          <w:color w:val="FF0000"/>
          <w:sz w:val="28"/>
        </w:rPr>
        <w:t xml:space="preserve"> DK (C[i])</w:t>
      </w:r>
    </w:p>
    <w:p w14:paraId="1A1D0C52" w14:textId="233A1AD3" w:rsidR="00F53BD5" w:rsidRDefault="001C3DA9" w:rsidP="00230660">
      <w:pPr>
        <w:jc w:val="center"/>
      </w:pPr>
      <w:r>
        <w:rPr>
          <w:noProof/>
        </w:rPr>
        <w:drawing>
          <wp:inline distT="0" distB="0" distL="0" distR="0" wp14:anchorId="6A14BF82" wp14:editId="6BA2D952">
            <wp:extent cx="4691743" cy="116280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10-17 at 11.35.55.png"/>
                    <pic:cNvPicPr/>
                  </pic:nvPicPr>
                  <pic:blipFill>
                    <a:blip r:embed="rId14">
                      <a:extLst>
                        <a:ext uri="{28A0092B-C50C-407E-A947-70E740481C1C}">
                          <a14:useLocalDpi xmlns:a14="http://schemas.microsoft.com/office/drawing/2010/main" val="0"/>
                        </a:ext>
                      </a:extLst>
                    </a:blip>
                    <a:stretch>
                      <a:fillRect/>
                    </a:stretch>
                  </pic:blipFill>
                  <pic:spPr>
                    <a:xfrm>
                      <a:off x="0" y="0"/>
                      <a:ext cx="4706988" cy="1166578"/>
                    </a:xfrm>
                    <a:prstGeom prst="rect">
                      <a:avLst/>
                    </a:prstGeom>
                  </pic:spPr>
                </pic:pic>
              </a:graphicData>
            </a:graphic>
          </wp:inline>
        </w:drawing>
      </w:r>
    </w:p>
    <w:p w14:paraId="141D9A9A" w14:textId="61780391" w:rsidR="001C3DA9" w:rsidRDefault="001C3DA9" w:rsidP="001C3DA9">
      <w:pPr>
        <w:jc w:val="center"/>
      </w:pPr>
      <w:r>
        <w:rPr>
          <w:noProof/>
        </w:rPr>
        <w:drawing>
          <wp:inline distT="0" distB="0" distL="0" distR="0" wp14:anchorId="029AF440" wp14:editId="0FF57E79">
            <wp:extent cx="3646714" cy="31156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10-17 at 11.36.17.png"/>
                    <pic:cNvPicPr/>
                  </pic:nvPicPr>
                  <pic:blipFill>
                    <a:blip r:embed="rId15">
                      <a:extLst>
                        <a:ext uri="{28A0092B-C50C-407E-A947-70E740481C1C}">
                          <a14:useLocalDpi xmlns:a14="http://schemas.microsoft.com/office/drawing/2010/main" val="0"/>
                        </a:ext>
                      </a:extLst>
                    </a:blip>
                    <a:stretch>
                      <a:fillRect/>
                    </a:stretch>
                  </pic:blipFill>
                  <pic:spPr>
                    <a:xfrm>
                      <a:off x="0" y="0"/>
                      <a:ext cx="3652037" cy="3120187"/>
                    </a:xfrm>
                    <a:prstGeom prst="rect">
                      <a:avLst/>
                    </a:prstGeom>
                  </pic:spPr>
                </pic:pic>
              </a:graphicData>
            </a:graphic>
          </wp:inline>
        </w:drawing>
      </w:r>
    </w:p>
    <w:p w14:paraId="66C53260" w14:textId="1251F132" w:rsidR="0094700B" w:rsidRDefault="0094700B" w:rsidP="0094700B">
      <w:pPr>
        <w:rPr>
          <w:rStyle w:val="IntenseReference"/>
        </w:rPr>
      </w:pPr>
      <w:r w:rsidRPr="009F6D73">
        <w:rPr>
          <w:rStyle w:val="IntenseReference"/>
        </w:rPr>
        <w:lastRenderedPageBreak/>
        <w:t xml:space="preserve">Strengths and Weaknesses of </w:t>
      </w:r>
      <w:r>
        <w:rPr>
          <w:rStyle w:val="IntenseReference"/>
        </w:rPr>
        <w:t>CBC</w:t>
      </w:r>
    </w:p>
    <w:p w14:paraId="7F9B852F" w14:textId="42A0609A" w:rsidR="00E06322" w:rsidRDefault="00E06322" w:rsidP="0094700B">
      <w:pPr>
        <w:rPr>
          <w:b/>
          <w:color w:val="70AD47" w:themeColor="accent6"/>
        </w:rPr>
      </w:pPr>
      <w:r w:rsidRPr="00E06322">
        <w:rPr>
          <w:b/>
          <w:color w:val="70AD47" w:themeColor="accent6"/>
        </w:rPr>
        <w:t>PROS:</w:t>
      </w:r>
    </w:p>
    <w:p w14:paraId="1DA6DDD2" w14:textId="4C3A900A" w:rsidR="00E06322" w:rsidRDefault="00E06322" w:rsidP="00E06322">
      <w:pPr>
        <w:pStyle w:val="ListParagraph"/>
        <w:numPr>
          <w:ilvl w:val="0"/>
          <w:numId w:val="28"/>
        </w:numPr>
      </w:pPr>
      <w:r w:rsidRPr="00E06322">
        <w:rPr>
          <w:b/>
        </w:rPr>
        <w:t>Doesn’t show patterns</w:t>
      </w:r>
      <w:r>
        <w:t xml:space="preserve"> in the plaintext.</w:t>
      </w:r>
    </w:p>
    <w:p w14:paraId="7DB4BEF9" w14:textId="38300CBA" w:rsidR="00E06322" w:rsidRDefault="00E06322" w:rsidP="00E06322">
      <w:pPr>
        <w:pStyle w:val="ListParagraph"/>
        <w:numPr>
          <w:ilvl w:val="0"/>
          <w:numId w:val="28"/>
        </w:numPr>
      </w:pPr>
      <w:r>
        <w:t xml:space="preserve">Is the </w:t>
      </w:r>
      <w:r w:rsidRPr="00E06322">
        <w:rPr>
          <w:b/>
        </w:rPr>
        <w:t>most common mode</w:t>
      </w:r>
      <w:r>
        <w:t>.</w:t>
      </w:r>
    </w:p>
    <w:p w14:paraId="2665188F" w14:textId="7F1397F1" w:rsidR="00E06322" w:rsidRPr="00E06322" w:rsidRDefault="00E06322" w:rsidP="00E06322">
      <w:pPr>
        <w:pStyle w:val="ListParagraph"/>
        <w:numPr>
          <w:ilvl w:val="0"/>
          <w:numId w:val="28"/>
        </w:numPr>
      </w:pPr>
      <w:r>
        <w:t xml:space="preserve">Is </w:t>
      </w:r>
      <w:r w:rsidRPr="00E06322">
        <w:rPr>
          <w:b/>
        </w:rPr>
        <w:t>fast</w:t>
      </w:r>
      <w:r>
        <w:t xml:space="preserve"> and </w:t>
      </w:r>
      <w:r w:rsidRPr="00E06322">
        <w:rPr>
          <w:b/>
        </w:rPr>
        <w:t>relatively simple</w:t>
      </w:r>
      <w:r>
        <w:t>.</w:t>
      </w:r>
    </w:p>
    <w:p w14:paraId="339A6298" w14:textId="2DB9015F" w:rsidR="00E06322" w:rsidRDefault="00E06322" w:rsidP="0094700B">
      <w:pPr>
        <w:rPr>
          <w:b/>
          <w:color w:val="FF0000"/>
        </w:rPr>
      </w:pPr>
      <w:r w:rsidRPr="00E06322">
        <w:rPr>
          <w:b/>
          <w:color w:val="FF0000"/>
        </w:rPr>
        <w:t>CONS:</w:t>
      </w:r>
    </w:p>
    <w:p w14:paraId="4B3D79D1" w14:textId="692E9477" w:rsidR="00E06322" w:rsidRPr="00E06322" w:rsidRDefault="00E06322" w:rsidP="00E06322">
      <w:pPr>
        <w:pStyle w:val="ListParagraph"/>
        <w:numPr>
          <w:ilvl w:val="0"/>
          <w:numId w:val="28"/>
        </w:numPr>
        <w:rPr>
          <w:b/>
        </w:rPr>
      </w:pPr>
      <w:r w:rsidRPr="00E06322">
        <w:t xml:space="preserve">CBC </w:t>
      </w:r>
      <w:r w:rsidRPr="00E06322">
        <w:rPr>
          <w:b/>
        </w:rPr>
        <w:t>requires</w:t>
      </w:r>
      <w:r>
        <w:t xml:space="preserve"> the </w:t>
      </w:r>
      <w:r w:rsidRPr="00E06322">
        <w:rPr>
          <w:b/>
        </w:rPr>
        <w:t>reliable transmission</w:t>
      </w:r>
      <w:r>
        <w:t xml:space="preserve"> of </w:t>
      </w:r>
      <w:r w:rsidRPr="00E06322">
        <w:rPr>
          <w:b/>
        </w:rPr>
        <w:t>all</w:t>
      </w:r>
      <w:r>
        <w:t xml:space="preserve"> the </w:t>
      </w:r>
      <w:r w:rsidRPr="00E06322">
        <w:rPr>
          <w:b/>
        </w:rPr>
        <w:t>blocks</w:t>
      </w:r>
      <w:r>
        <w:t>.</w:t>
      </w:r>
    </w:p>
    <w:p w14:paraId="3B02996F" w14:textId="2220B0F4" w:rsidR="00E06322" w:rsidRDefault="00E06322" w:rsidP="00E06322">
      <w:pPr>
        <w:pStyle w:val="ListParagraph"/>
        <w:numPr>
          <w:ilvl w:val="0"/>
          <w:numId w:val="28"/>
        </w:numPr>
      </w:pPr>
      <w:r w:rsidRPr="00E06322">
        <w:t xml:space="preserve">CBC </w:t>
      </w:r>
      <w:r>
        <w:t xml:space="preserve">is </w:t>
      </w:r>
      <w:r w:rsidRPr="00E06322">
        <w:rPr>
          <w:b/>
        </w:rPr>
        <w:t>not suitable for applications</w:t>
      </w:r>
      <w:r>
        <w:t xml:space="preserve"> that </w:t>
      </w:r>
      <w:r w:rsidRPr="00E06322">
        <w:rPr>
          <w:b/>
        </w:rPr>
        <w:t>allow packet loss</w:t>
      </w:r>
      <w:r>
        <w:t>.</w:t>
      </w:r>
    </w:p>
    <w:p w14:paraId="5B31480C" w14:textId="69283108" w:rsidR="00E06322" w:rsidRDefault="00E06322" w:rsidP="00E06322">
      <w:pPr>
        <w:pStyle w:val="ListParagraph"/>
        <w:numPr>
          <w:ilvl w:val="1"/>
          <w:numId w:val="28"/>
        </w:numPr>
        <w:rPr>
          <w:i/>
        </w:rPr>
      </w:pPr>
      <w:r w:rsidRPr="00E06322">
        <w:rPr>
          <w:i/>
        </w:rPr>
        <w:t>E.g. Music and video streaming.</w:t>
      </w:r>
    </w:p>
    <w:p w14:paraId="45EDFAB7" w14:textId="42370BF5" w:rsidR="00E06322" w:rsidRDefault="00516253" w:rsidP="00E06322">
      <w:pPr>
        <w:rPr>
          <w:rStyle w:val="IntenseReference"/>
        </w:rPr>
      </w:pPr>
      <w:r w:rsidRPr="00D60FEA">
        <w:rPr>
          <w:rStyle w:val="IntenseReference"/>
        </w:rPr>
        <w:t>Cipher Feedback Block (CFB) Mode</w:t>
      </w:r>
    </w:p>
    <w:p w14:paraId="4129B480" w14:textId="77777777" w:rsidR="005749FD" w:rsidRDefault="005749FD" w:rsidP="005749FD">
      <w:pPr>
        <w:pStyle w:val="ListParagraph"/>
        <w:numPr>
          <w:ilvl w:val="0"/>
          <w:numId w:val="30"/>
        </w:numPr>
      </w:pPr>
      <w:r w:rsidRPr="005749FD">
        <w:t>Ciphertext feedback (</w:t>
      </w:r>
      <w:r w:rsidRPr="00C00A4C">
        <w:rPr>
          <w:b/>
        </w:rPr>
        <w:t>CFB</w:t>
      </w:r>
      <w:r w:rsidRPr="005749FD">
        <w:t xml:space="preserve">) is a mode of operation for a block cipher. </w:t>
      </w:r>
    </w:p>
    <w:p w14:paraId="73B21841" w14:textId="77777777" w:rsidR="005749FD" w:rsidRDefault="005749FD" w:rsidP="005749FD">
      <w:pPr>
        <w:pStyle w:val="ListParagraph"/>
        <w:numPr>
          <w:ilvl w:val="0"/>
          <w:numId w:val="30"/>
        </w:numPr>
      </w:pPr>
      <w:r w:rsidRPr="005749FD">
        <w:t>In contrast to the cipher block chaining (CBC) mode, which encrypts a set number of bits of plaintext at a time, it is at times desirable to encrypt and transfer some plaintext values instantly one at a time, for which ciphertext feedback is a method.</w:t>
      </w:r>
    </w:p>
    <w:p w14:paraId="27148565" w14:textId="77777777" w:rsidR="005749FD" w:rsidRDefault="005749FD" w:rsidP="005749FD">
      <w:pPr>
        <w:pStyle w:val="ListParagraph"/>
        <w:numPr>
          <w:ilvl w:val="0"/>
          <w:numId w:val="30"/>
        </w:numPr>
      </w:pPr>
      <w:r w:rsidRPr="005749FD">
        <w:t xml:space="preserve">Like cipher block chaining, ciphertext feedback also makes use of an </w:t>
      </w:r>
      <w:r w:rsidRPr="00D27443">
        <w:rPr>
          <w:b/>
        </w:rPr>
        <w:t>initialization vector (IV).</w:t>
      </w:r>
      <w:r w:rsidRPr="005749FD">
        <w:t xml:space="preserve"> CFB uses a block cipher as a component of a random number generator. </w:t>
      </w:r>
    </w:p>
    <w:p w14:paraId="29270CEE" w14:textId="77777777" w:rsidR="005749FD" w:rsidRDefault="005749FD" w:rsidP="005749FD">
      <w:pPr>
        <w:pStyle w:val="ListParagraph"/>
        <w:numPr>
          <w:ilvl w:val="0"/>
          <w:numId w:val="30"/>
        </w:numPr>
      </w:pPr>
      <w:r w:rsidRPr="005749FD">
        <w:t xml:space="preserve">In CFB mode, the previous ciphertext block is encrypted and the output is </w:t>
      </w:r>
      <w:r w:rsidRPr="00D27443">
        <w:rPr>
          <w:b/>
        </w:rPr>
        <w:t>XORed</w:t>
      </w:r>
      <w:r w:rsidRPr="005749FD">
        <w:t xml:space="preserve"> (see XOR) with the </w:t>
      </w:r>
      <w:r w:rsidRPr="00D27443">
        <w:rPr>
          <w:b/>
        </w:rPr>
        <w:t>current plaintext block</w:t>
      </w:r>
      <w:r w:rsidRPr="005749FD">
        <w:t xml:space="preserve"> to </w:t>
      </w:r>
      <w:r w:rsidRPr="00D27443">
        <w:rPr>
          <w:b/>
        </w:rPr>
        <w:t>create the current ciphertext block</w:t>
      </w:r>
      <w:r w:rsidRPr="005749FD">
        <w:t xml:space="preserve">. </w:t>
      </w:r>
    </w:p>
    <w:p w14:paraId="39DCB763" w14:textId="594E3A7F" w:rsidR="005749FD" w:rsidRPr="005749FD" w:rsidRDefault="005749FD" w:rsidP="005749FD">
      <w:pPr>
        <w:pStyle w:val="ListParagraph"/>
        <w:numPr>
          <w:ilvl w:val="0"/>
          <w:numId w:val="30"/>
        </w:numPr>
      </w:pPr>
      <w:r w:rsidRPr="005749FD">
        <w:t xml:space="preserve">The </w:t>
      </w:r>
      <w:r w:rsidRPr="00D27443">
        <w:rPr>
          <w:b/>
        </w:rPr>
        <w:t>XOR operation conceals plaintext patterns</w:t>
      </w:r>
      <w:r w:rsidRPr="005749FD">
        <w:t>. Plaintext cannot be directly worked on unless there is retrieval of blocks from either the beginning or end of the ciphertext.</w:t>
      </w:r>
    </w:p>
    <w:p w14:paraId="297194C3" w14:textId="77777777" w:rsidR="005749FD" w:rsidRPr="005749FD" w:rsidRDefault="005749FD" w:rsidP="005749FD"/>
    <w:p w14:paraId="54D29310" w14:textId="6EF59792" w:rsidR="00D60FEA" w:rsidRDefault="00825F6E" w:rsidP="00825F6E">
      <w:pPr>
        <w:jc w:val="center"/>
        <w:rPr>
          <w:rStyle w:val="IntenseReference"/>
        </w:rPr>
      </w:pPr>
      <w:r>
        <w:rPr>
          <w:b/>
          <w:bCs/>
          <w:smallCaps/>
          <w:noProof/>
          <w:color w:val="4472C4" w:themeColor="accent1"/>
          <w:spacing w:val="5"/>
          <w:sz w:val="28"/>
        </w:rPr>
        <w:drawing>
          <wp:inline distT="0" distB="0" distL="0" distR="0" wp14:anchorId="31BF0788" wp14:editId="4C53EF1D">
            <wp:extent cx="4299101" cy="3387934"/>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10-17 at 11.44.44.png"/>
                    <pic:cNvPicPr/>
                  </pic:nvPicPr>
                  <pic:blipFill>
                    <a:blip r:embed="rId16">
                      <a:extLst>
                        <a:ext uri="{28A0092B-C50C-407E-A947-70E740481C1C}">
                          <a14:useLocalDpi xmlns:a14="http://schemas.microsoft.com/office/drawing/2010/main" val="0"/>
                        </a:ext>
                      </a:extLst>
                    </a:blip>
                    <a:stretch>
                      <a:fillRect/>
                    </a:stretch>
                  </pic:blipFill>
                  <pic:spPr>
                    <a:xfrm>
                      <a:off x="0" y="0"/>
                      <a:ext cx="4319791" cy="3404239"/>
                    </a:xfrm>
                    <a:prstGeom prst="rect">
                      <a:avLst/>
                    </a:prstGeom>
                  </pic:spPr>
                </pic:pic>
              </a:graphicData>
            </a:graphic>
          </wp:inline>
        </w:drawing>
      </w:r>
    </w:p>
    <w:p w14:paraId="5EC4B6FF" w14:textId="3BAD3153" w:rsidR="00B64B27" w:rsidRDefault="00B64B27" w:rsidP="00825F6E">
      <w:pPr>
        <w:jc w:val="center"/>
        <w:rPr>
          <w:rStyle w:val="IntenseReference"/>
        </w:rPr>
      </w:pPr>
    </w:p>
    <w:p w14:paraId="50C05BC3" w14:textId="7E8D2E43" w:rsidR="00B64B27" w:rsidRDefault="00B64B27" w:rsidP="00825F6E">
      <w:pPr>
        <w:jc w:val="center"/>
        <w:rPr>
          <w:rStyle w:val="IntenseReference"/>
        </w:rPr>
      </w:pPr>
    </w:p>
    <w:p w14:paraId="4A6B67B0" w14:textId="01859556" w:rsidR="00394995" w:rsidRDefault="00394995" w:rsidP="00394995">
      <w:pPr>
        <w:rPr>
          <w:rStyle w:val="IntenseReference"/>
        </w:rPr>
      </w:pPr>
      <w:r w:rsidRPr="00394995">
        <w:rPr>
          <w:rStyle w:val="IntenseReference"/>
        </w:rPr>
        <w:lastRenderedPageBreak/>
        <w:t>Output Feedback Block (OFB) Mode</w:t>
      </w:r>
    </w:p>
    <w:p w14:paraId="1047387B" w14:textId="77777777" w:rsidR="00003E4F" w:rsidRDefault="006C7C09" w:rsidP="00962CF8">
      <w:pPr>
        <w:pStyle w:val="ListParagraph"/>
        <w:numPr>
          <w:ilvl w:val="0"/>
          <w:numId w:val="31"/>
        </w:numPr>
      </w:pPr>
      <w:r w:rsidRPr="006C7C09">
        <w:t xml:space="preserve">The OFB mode uses an </w:t>
      </w:r>
      <w:r w:rsidRPr="00962CF8">
        <w:rPr>
          <w:b/>
        </w:rPr>
        <w:t>initial chaining vector (ICV)</w:t>
      </w:r>
      <w:r w:rsidRPr="006C7C09">
        <w:t xml:space="preserve"> in its processing. </w:t>
      </w:r>
    </w:p>
    <w:p w14:paraId="38B14891" w14:textId="77777777" w:rsidR="00003E4F" w:rsidRDefault="006C7C09" w:rsidP="00962CF8">
      <w:pPr>
        <w:pStyle w:val="ListParagraph"/>
        <w:numPr>
          <w:ilvl w:val="0"/>
          <w:numId w:val="31"/>
        </w:numPr>
      </w:pPr>
      <w:r w:rsidRPr="006C7C09">
        <w:t xml:space="preserve">OFB mode </w:t>
      </w:r>
      <w:r w:rsidRPr="00962CF8">
        <w:rPr>
          <w:b/>
        </w:rPr>
        <w:t>requires</w:t>
      </w:r>
      <w:r w:rsidRPr="006C7C09">
        <w:t xml:space="preserve"> that the </w:t>
      </w:r>
      <w:r w:rsidRPr="00962CF8">
        <w:rPr>
          <w:b/>
        </w:rPr>
        <w:t>ICV</w:t>
      </w:r>
      <w:r w:rsidRPr="006C7C09">
        <w:t xml:space="preserve"> is a </w:t>
      </w:r>
      <w:r w:rsidRPr="00962CF8">
        <w:rPr>
          <w:b/>
        </w:rPr>
        <w:t>nonce</w:t>
      </w:r>
      <w:r w:rsidRPr="006C7C09">
        <w:t xml:space="preserve"> (</w:t>
      </w:r>
      <w:r w:rsidRPr="00962CF8">
        <w:rPr>
          <w:i/>
        </w:rPr>
        <w:t>the ICV must be unique for each execution of the mode under the given key</w:t>
      </w:r>
      <w:r w:rsidRPr="006C7C09">
        <w:t xml:space="preserve">). </w:t>
      </w:r>
    </w:p>
    <w:p w14:paraId="78EF9826" w14:textId="77777777" w:rsidR="00962CF8" w:rsidRDefault="006C7C09" w:rsidP="00962CF8">
      <w:pPr>
        <w:pStyle w:val="ListParagraph"/>
        <w:numPr>
          <w:ilvl w:val="0"/>
          <w:numId w:val="31"/>
        </w:numPr>
      </w:pPr>
      <w:r w:rsidRPr="006C7C09">
        <w:t xml:space="preserve">Each encryption step takes an </w:t>
      </w:r>
      <w:r w:rsidRPr="00962CF8">
        <w:rPr>
          <w:b/>
        </w:rPr>
        <w:t>input</w:t>
      </w:r>
      <w:r w:rsidRPr="006C7C09">
        <w:t xml:space="preserve"> </w:t>
      </w:r>
      <w:r w:rsidRPr="00962CF8">
        <w:rPr>
          <w:b/>
        </w:rPr>
        <w:t>block</w:t>
      </w:r>
      <w:r w:rsidRPr="006C7C09">
        <w:t xml:space="preserve">, </w:t>
      </w:r>
      <w:r w:rsidRPr="00962CF8">
        <w:rPr>
          <w:b/>
        </w:rPr>
        <w:t>enciphers</w:t>
      </w:r>
      <w:r w:rsidRPr="006C7C09">
        <w:t xml:space="preserve"> it with the </w:t>
      </w:r>
      <w:r w:rsidRPr="00962CF8">
        <w:rPr>
          <w:b/>
        </w:rPr>
        <w:t>key</w:t>
      </w:r>
      <w:r w:rsidRPr="006C7C09">
        <w:t xml:space="preserve"> provided to </w:t>
      </w:r>
      <w:r w:rsidRPr="00962CF8">
        <w:rPr>
          <w:b/>
        </w:rPr>
        <w:t>generate</w:t>
      </w:r>
      <w:r w:rsidRPr="006C7C09">
        <w:t xml:space="preserve"> an </w:t>
      </w:r>
      <w:r w:rsidRPr="00962CF8">
        <w:rPr>
          <w:b/>
        </w:rPr>
        <w:t>output</w:t>
      </w:r>
      <w:r w:rsidRPr="006C7C09">
        <w:t xml:space="preserve"> </w:t>
      </w:r>
      <w:r w:rsidRPr="00962CF8">
        <w:rPr>
          <w:b/>
        </w:rPr>
        <w:t>block</w:t>
      </w:r>
      <w:r w:rsidRPr="006C7C09">
        <w:t xml:space="preserve">, and then </w:t>
      </w:r>
      <w:r w:rsidRPr="00962CF8">
        <w:rPr>
          <w:b/>
        </w:rPr>
        <w:t>exclusive ORs the output block with the plaintext block</w:t>
      </w:r>
      <w:r w:rsidRPr="006C7C09">
        <w:t xml:space="preserve">. </w:t>
      </w:r>
    </w:p>
    <w:p w14:paraId="7B0C621C" w14:textId="779178A5" w:rsidR="00180D3A" w:rsidRPr="00180D3A" w:rsidRDefault="006C7C09" w:rsidP="00180D3A">
      <w:pPr>
        <w:pStyle w:val="ListParagraph"/>
        <w:numPr>
          <w:ilvl w:val="0"/>
          <w:numId w:val="31"/>
        </w:numPr>
      </w:pPr>
      <w:r w:rsidRPr="006C7C09">
        <w:t>The first input block is the ICV and each subsequent input block is the previous output block. The input text can be of any length. The output text will have the same length as the input text.</w:t>
      </w:r>
    </w:p>
    <w:p w14:paraId="0934CC29" w14:textId="5A10C827" w:rsidR="00B64B27" w:rsidRDefault="00180D3A" w:rsidP="00180D3A">
      <w:pPr>
        <w:jc w:val="center"/>
      </w:pPr>
      <w:r>
        <w:rPr>
          <w:noProof/>
        </w:rPr>
        <w:drawing>
          <wp:inline distT="0" distB="0" distL="0" distR="0" wp14:anchorId="28457C22" wp14:editId="315E126D">
            <wp:extent cx="2943955" cy="2471057"/>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10-17 at 11.47.3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0207" cy="2493092"/>
                    </a:xfrm>
                    <a:prstGeom prst="rect">
                      <a:avLst/>
                    </a:prstGeom>
                  </pic:spPr>
                </pic:pic>
              </a:graphicData>
            </a:graphic>
          </wp:inline>
        </w:drawing>
      </w:r>
    </w:p>
    <w:p w14:paraId="50DB664B" w14:textId="79C8BE5A" w:rsidR="00FD745D" w:rsidRDefault="00FD745D" w:rsidP="00FD745D">
      <w:pPr>
        <w:rPr>
          <w:rStyle w:val="IntenseReference"/>
        </w:rPr>
      </w:pPr>
      <w:r w:rsidRPr="00FD745D">
        <w:rPr>
          <w:rStyle w:val="IntenseReference"/>
        </w:rPr>
        <w:t>Counter Mode</w:t>
      </w:r>
    </w:p>
    <w:p w14:paraId="361CBB35" w14:textId="77777777" w:rsidR="00FD745D" w:rsidRDefault="00FD745D" w:rsidP="00FD745D">
      <w:pPr>
        <w:pStyle w:val="ListParagraph"/>
        <w:numPr>
          <w:ilvl w:val="0"/>
          <w:numId w:val="32"/>
        </w:numPr>
      </w:pPr>
      <w:r w:rsidRPr="00FD745D">
        <w:t xml:space="preserve">The Counter Mode or CTR is a simple counter based block cipher implementation. </w:t>
      </w:r>
    </w:p>
    <w:p w14:paraId="404F7187" w14:textId="77777777" w:rsidR="00FD745D" w:rsidRDefault="00FD745D" w:rsidP="00FD745D">
      <w:pPr>
        <w:pStyle w:val="ListParagraph"/>
        <w:numPr>
          <w:ilvl w:val="0"/>
          <w:numId w:val="32"/>
        </w:numPr>
      </w:pPr>
      <w:r w:rsidRPr="00FD745D">
        <w:t xml:space="preserve">Every time a </w:t>
      </w:r>
      <w:r w:rsidRPr="00FD745D">
        <w:rPr>
          <w:b/>
        </w:rPr>
        <w:t>counter</w:t>
      </w:r>
      <w:r w:rsidRPr="00FD745D">
        <w:t xml:space="preserve"> </w:t>
      </w:r>
      <w:r w:rsidRPr="00FD745D">
        <w:rPr>
          <w:b/>
        </w:rPr>
        <w:t>initiated</w:t>
      </w:r>
      <w:r w:rsidRPr="00FD745D">
        <w:t xml:space="preserve"> </w:t>
      </w:r>
      <w:r w:rsidRPr="00FD745D">
        <w:rPr>
          <w:b/>
        </w:rPr>
        <w:t>value</w:t>
      </w:r>
      <w:r w:rsidRPr="00FD745D">
        <w:t xml:space="preserve"> is </w:t>
      </w:r>
      <w:r w:rsidRPr="00FD745D">
        <w:rPr>
          <w:b/>
        </w:rPr>
        <w:t>encrypted</w:t>
      </w:r>
      <w:r w:rsidRPr="00FD745D">
        <w:t xml:space="preserve"> and </w:t>
      </w:r>
      <w:r w:rsidRPr="00FD745D">
        <w:rPr>
          <w:b/>
        </w:rPr>
        <w:t>given as input to XOR</w:t>
      </w:r>
      <w:r w:rsidRPr="00FD745D">
        <w:t xml:space="preserve"> with </w:t>
      </w:r>
      <w:r w:rsidRPr="00FD745D">
        <w:rPr>
          <w:b/>
        </w:rPr>
        <w:t>plaintext</w:t>
      </w:r>
      <w:r w:rsidRPr="00FD745D">
        <w:t xml:space="preserve"> which </w:t>
      </w:r>
      <w:r w:rsidRPr="00FD745D">
        <w:rPr>
          <w:b/>
        </w:rPr>
        <w:t>results</w:t>
      </w:r>
      <w:r w:rsidRPr="00FD745D">
        <w:t xml:space="preserve"> in </w:t>
      </w:r>
      <w:r w:rsidRPr="00FD745D">
        <w:rPr>
          <w:b/>
        </w:rPr>
        <w:t>ciphertext</w:t>
      </w:r>
      <w:r w:rsidRPr="00FD745D">
        <w:t xml:space="preserve"> </w:t>
      </w:r>
      <w:r w:rsidRPr="00FD745D">
        <w:rPr>
          <w:b/>
        </w:rPr>
        <w:t>block</w:t>
      </w:r>
      <w:r w:rsidRPr="00FD745D">
        <w:t xml:space="preserve">. </w:t>
      </w:r>
    </w:p>
    <w:p w14:paraId="19675390" w14:textId="0746C064" w:rsidR="00FD745D" w:rsidRPr="00FD745D" w:rsidRDefault="00FD745D" w:rsidP="00FD745D">
      <w:pPr>
        <w:pStyle w:val="ListParagraph"/>
        <w:numPr>
          <w:ilvl w:val="0"/>
          <w:numId w:val="32"/>
        </w:numPr>
      </w:pPr>
      <w:r w:rsidRPr="00FD745D">
        <w:t>The CTR mode is independent of feedback use and thus can be implemented in parallel.</w:t>
      </w:r>
    </w:p>
    <w:p w14:paraId="253B6CF2" w14:textId="77777777" w:rsidR="00FD745D" w:rsidRDefault="00FD745D" w:rsidP="00FD745D">
      <w:pPr>
        <w:rPr>
          <w:rStyle w:val="IntenseReference"/>
        </w:rPr>
      </w:pPr>
    </w:p>
    <w:p w14:paraId="6EF9FCB8" w14:textId="373809D8" w:rsidR="00FD745D" w:rsidRDefault="00FD745D" w:rsidP="00FD745D">
      <w:pPr>
        <w:jc w:val="center"/>
      </w:pPr>
      <w:r>
        <w:rPr>
          <w:noProof/>
        </w:rPr>
        <w:drawing>
          <wp:inline distT="0" distB="0" distL="0" distR="0" wp14:anchorId="24984EA1" wp14:editId="601F8D13">
            <wp:extent cx="3418114" cy="27094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10-17 at 11.51.34.png"/>
                    <pic:cNvPicPr/>
                  </pic:nvPicPr>
                  <pic:blipFill>
                    <a:blip r:embed="rId18">
                      <a:extLst>
                        <a:ext uri="{28A0092B-C50C-407E-A947-70E740481C1C}">
                          <a14:useLocalDpi xmlns:a14="http://schemas.microsoft.com/office/drawing/2010/main" val="0"/>
                        </a:ext>
                      </a:extLst>
                    </a:blip>
                    <a:stretch>
                      <a:fillRect/>
                    </a:stretch>
                  </pic:blipFill>
                  <pic:spPr>
                    <a:xfrm>
                      <a:off x="0" y="0"/>
                      <a:ext cx="3425679" cy="2715477"/>
                    </a:xfrm>
                    <a:prstGeom prst="rect">
                      <a:avLst/>
                    </a:prstGeom>
                  </pic:spPr>
                </pic:pic>
              </a:graphicData>
            </a:graphic>
          </wp:inline>
        </w:drawing>
      </w:r>
    </w:p>
    <w:p w14:paraId="7E916B5C" w14:textId="77777777" w:rsidR="0090744A" w:rsidRPr="0090744A" w:rsidRDefault="0090744A" w:rsidP="0090744A">
      <w:pPr>
        <w:spacing w:after="0" w:line="240" w:lineRule="auto"/>
        <w:rPr>
          <w:rStyle w:val="IntenseReference"/>
        </w:rPr>
      </w:pPr>
      <w:r w:rsidRPr="0090744A">
        <w:rPr>
          <w:rStyle w:val="IntenseReference"/>
        </w:rPr>
        <w:lastRenderedPageBreak/>
        <w:t>Characteristics of OFB/CFB/Counter</w:t>
      </w:r>
    </w:p>
    <w:p w14:paraId="7BDE6793" w14:textId="2BD0B61D" w:rsidR="00EA64FE" w:rsidRDefault="00EA64FE" w:rsidP="00994A4E"/>
    <w:p w14:paraId="40B85CD8" w14:textId="77777777" w:rsidR="0090744A" w:rsidRDefault="0090744A" w:rsidP="0090744A">
      <w:pPr>
        <w:pStyle w:val="ListParagraph"/>
        <w:numPr>
          <w:ilvl w:val="0"/>
          <w:numId w:val="33"/>
        </w:numPr>
      </w:pPr>
      <w:r w:rsidRPr="0090744A">
        <w:t xml:space="preserve">Losing Synchronicity in OFB is </w:t>
      </w:r>
      <w:r w:rsidRPr="0090744A">
        <w:rPr>
          <w:b/>
          <w:color w:val="FF0000"/>
        </w:rPr>
        <w:t>fatal</w:t>
      </w:r>
    </w:p>
    <w:p w14:paraId="050EE2E9" w14:textId="2863A7E8" w:rsidR="0090744A" w:rsidRDefault="0090744A" w:rsidP="0090744A">
      <w:pPr>
        <w:pStyle w:val="ListParagraph"/>
        <w:numPr>
          <w:ilvl w:val="0"/>
          <w:numId w:val="33"/>
        </w:numPr>
      </w:pPr>
      <w:r w:rsidRPr="0090744A">
        <w:t xml:space="preserve">All later decryptions will be </w:t>
      </w:r>
      <w:r w:rsidRPr="00A55275">
        <w:rPr>
          <w:b/>
        </w:rPr>
        <w:t>garbled</w:t>
      </w:r>
      <w:r w:rsidRPr="0090744A">
        <w:t xml:space="preserve"> (</w:t>
      </w:r>
      <w:r w:rsidRPr="0090744A">
        <w:rPr>
          <w:i/>
        </w:rPr>
        <w:t>blocks will be inserted or removed</w:t>
      </w:r>
      <w:r w:rsidRPr="0090744A">
        <w:t>)</w:t>
      </w:r>
      <w:r w:rsidR="00A55275">
        <w:t>.</w:t>
      </w:r>
    </w:p>
    <w:p w14:paraId="3DA97EB8" w14:textId="7B6CC7EB" w:rsidR="00564E35" w:rsidRPr="004F5815" w:rsidRDefault="0090744A" w:rsidP="004F5815">
      <w:pPr>
        <w:pStyle w:val="ListParagraph"/>
        <w:numPr>
          <w:ilvl w:val="0"/>
          <w:numId w:val="33"/>
        </w:numPr>
        <w:rPr>
          <w:color w:val="70AD47" w:themeColor="accent6"/>
        </w:rPr>
      </w:pPr>
      <w:r w:rsidRPr="004F5815">
        <w:rPr>
          <w:b/>
          <w:color w:val="70AD47" w:themeColor="accent6"/>
        </w:rPr>
        <w:t>Advantage</w:t>
      </w:r>
      <w:r w:rsidR="004F5815">
        <w:rPr>
          <w:color w:val="70AD47" w:themeColor="accent6"/>
        </w:rPr>
        <w:t xml:space="preserve"> </w:t>
      </w:r>
      <w:r w:rsidRPr="004F5815">
        <w:rPr>
          <w:color w:val="70AD47" w:themeColor="accent6"/>
        </w:rPr>
        <w:t>OFB does have over CFB</w:t>
      </w:r>
      <w:r w:rsidR="00564E35">
        <w:t>:</w:t>
      </w:r>
    </w:p>
    <w:p w14:paraId="05D2F292" w14:textId="77777777" w:rsidR="00564E35" w:rsidRDefault="00564E35" w:rsidP="004F5815">
      <w:pPr>
        <w:pStyle w:val="ListParagraph"/>
        <w:numPr>
          <w:ilvl w:val="1"/>
          <w:numId w:val="33"/>
        </w:numPr>
      </w:pPr>
      <w:r>
        <w:t>C</w:t>
      </w:r>
      <w:r w:rsidR="0090744A" w:rsidRPr="0090744A">
        <w:t xml:space="preserve">an </w:t>
      </w:r>
      <w:r w:rsidR="0090744A" w:rsidRPr="00564E35">
        <w:rPr>
          <w:b/>
        </w:rPr>
        <w:t>pre-generate</w:t>
      </w:r>
      <w:r w:rsidR="0090744A" w:rsidRPr="0090744A">
        <w:t xml:space="preserve"> the </w:t>
      </w:r>
      <w:r w:rsidR="0090744A" w:rsidRPr="00564E35">
        <w:rPr>
          <w:b/>
        </w:rPr>
        <w:t>keystream</w:t>
      </w:r>
      <w:r w:rsidR="0090744A" w:rsidRPr="0090744A">
        <w:t xml:space="preserve"> (</w:t>
      </w:r>
      <w:r w:rsidR="0090744A" w:rsidRPr="00564E35">
        <w:rPr>
          <w:i/>
        </w:rPr>
        <w:t>and pass to the next block</w:t>
      </w:r>
      <w:r w:rsidR="0090744A" w:rsidRPr="0090744A">
        <w:t>), since it does not depend on the plaintext.</w:t>
      </w:r>
    </w:p>
    <w:p w14:paraId="294B10FF" w14:textId="77777777" w:rsidR="00564E35" w:rsidRPr="00564E35" w:rsidRDefault="0090744A" w:rsidP="00564E35">
      <w:pPr>
        <w:pStyle w:val="ListParagraph"/>
        <w:numPr>
          <w:ilvl w:val="0"/>
          <w:numId w:val="33"/>
        </w:numPr>
      </w:pPr>
      <w:r w:rsidRPr="00564E35">
        <w:rPr>
          <w:b/>
        </w:rPr>
        <w:t>CBC</w:t>
      </w:r>
      <w:r w:rsidRPr="0090744A">
        <w:t xml:space="preserve"> vs. </w:t>
      </w:r>
      <w:r w:rsidRPr="00564E35">
        <w:rPr>
          <w:b/>
        </w:rPr>
        <w:t>CFB</w:t>
      </w:r>
    </w:p>
    <w:p w14:paraId="1630E3C3" w14:textId="77777777" w:rsidR="00564E35" w:rsidRDefault="00564E35" w:rsidP="00564E35">
      <w:pPr>
        <w:pStyle w:val="ListParagraph"/>
        <w:numPr>
          <w:ilvl w:val="1"/>
          <w:numId w:val="33"/>
        </w:numPr>
      </w:pPr>
      <w:r>
        <w:t>E</w:t>
      </w:r>
      <w:r w:rsidR="0090744A" w:rsidRPr="0090744A">
        <w:t>ncryption mode for decryption</w:t>
      </w:r>
      <w:r>
        <w:t>:</w:t>
      </w:r>
      <w:r>
        <w:br/>
      </w:r>
      <w:r w:rsidR="0090744A" w:rsidRPr="0090744A">
        <w:t>Counter mode lets you generate a bit in the middle of the stream</w:t>
      </w:r>
      <w:r>
        <w:t>.</w:t>
      </w:r>
    </w:p>
    <w:p w14:paraId="6F1411C1" w14:textId="3C3FE481" w:rsidR="0090744A" w:rsidRDefault="0090744A" w:rsidP="00564E35">
      <w:pPr>
        <w:pStyle w:val="ListParagraph"/>
        <w:numPr>
          <w:ilvl w:val="0"/>
          <w:numId w:val="33"/>
        </w:numPr>
      </w:pPr>
      <w:r w:rsidRPr="00564E35">
        <w:rPr>
          <w:b/>
        </w:rPr>
        <w:t>CTR</w:t>
      </w:r>
      <w:r w:rsidRPr="0090744A">
        <w:t xml:space="preserve">, </w:t>
      </w:r>
      <w:r w:rsidRPr="00564E35">
        <w:rPr>
          <w:b/>
        </w:rPr>
        <w:t>CFB</w:t>
      </w:r>
      <w:r w:rsidRPr="0090744A">
        <w:t xml:space="preserve"> and </w:t>
      </w:r>
      <w:r w:rsidRPr="00564E35">
        <w:rPr>
          <w:b/>
        </w:rPr>
        <w:t>OFB convert block cipher into stream cipher</w:t>
      </w:r>
      <w:r w:rsidRPr="0090744A">
        <w:t>.</w:t>
      </w:r>
    </w:p>
    <w:p w14:paraId="7A2DEA33" w14:textId="17C1797E" w:rsidR="00FB61C0" w:rsidRPr="002D7D37" w:rsidRDefault="002D7D37" w:rsidP="00FB61C0">
      <w:pPr>
        <w:rPr>
          <w:rStyle w:val="IntenseReference"/>
        </w:rPr>
      </w:pPr>
      <w:r w:rsidRPr="002D7D37">
        <w:rPr>
          <w:rStyle w:val="IntenseReference"/>
        </w:rPr>
        <w:t>Steam Ciphers</w:t>
      </w:r>
    </w:p>
    <w:p w14:paraId="00E73C99" w14:textId="735A69B8" w:rsidR="0090744A" w:rsidRDefault="002D7D37" w:rsidP="002D7D37">
      <w:pPr>
        <w:jc w:val="center"/>
      </w:pPr>
      <w:r>
        <w:rPr>
          <w:noProof/>
        </w:rPr>
        <w:drawing>
          <wp:inline distT="0" distB="0" distL="0" distR="0" wp14:anchorId="6134A1AD" wp14:editId="063D63DA">
            <wp:extent cx="3450986" cy="22860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10-17 at 11.56.3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65630" cy="2295700"/>
                    </a:xfrm>
                    <a:prstGeom prst="rect">
                      <a:avLst/>
                    </a:prstGeom>
                  </pic:spPr>
                </pic:pic>
              </a:graphicData>
            </a:graphic>
          </wp:inline>
        </w:drawing>
      </w:r>
    </w:p>
    <w:p w14:paraId="51898754" w14:textId="77777777" w:rsidR="002D7D37" w:rsidRDefault="002D7D37" w:rsidP="002D7D37">
      <w:r w:rsidRPr="002D7D37">
        <w:rPr>
          <w:b/>
          <w:color w:val="70AD47" w:themeColor="accent6"/>
        </w:rPr>
        <w:t>Strengths</w:t>
      </w:r>
      <w:r>
        <w:t>:</w:t>
      </w:r>
    </w:p>
    <w:p w14:paraId="337DA489" w14:textId="7CC301AB" w:rsidR="002D7D37" w:rsidRDefault="002D7D37" w:rsidP="002D7D37">
      <w:pPr>
        <w:pStyle w:val="ListParagraph"/>
        <w:numPr>
          <w:ilvl w:val="0"/>
          <w:numId w:val="36"/>
        </w:numPr>
      </w:pPr>
      <w:r>
        <w:t>H</w:t>
      </w:r>
      <w:r w:rsidRPr="002D7D37">
        <w:t xml:space="preserve">igh </w:t>
      </w:r>
      <w:r w:rsidRPr="002D7D37">
        <w:rPr>
          <w:b/>
        </w:rPr>
        <w:t>speed</w:t>
      </w:r>
      <w:r>
        <w:rPr>
          <w:b/>
        </w:rPr>
        <w:t>.</w:t>
      </w:r>
    </w:p>
    <w:p w14:paraId="49AD9523" w14:textId="610DECB2" w:rsidR="002D7D37" w:rsidRDefault="002D7D37" w:rsidP="002D7D37">
      <w:r w:rsidRPr="002D7D37">
        <w:rPr>
          <w:b/>
          <w:color w:val="FF0000"/>
        </w:rPr>
        <w:t>Weaknesses</w:t>
      </w:r>
      <w:r>
        <w:t>:</w:t>
      </w:r>
    </w:p>
    <w:p w14:paraId="743FAEA4" w14:textId="3E3B1C8C" w:rsidR="002D7D37" w:rsidRDefault="002D7D37" w:rsidP="002D7D37">
      <w:pPr>
        <w:pStyle w:val="ListParagraph"/>
        <w:numPr>
          <w:ilvl w:val="0"/>
          <w:numId w:val="35"/>
        </w:numPr>
      </w:pPr>
      <w:r>
        <w:t>L</w:t>
      </w:r>
      <w:r w:rsidRPr="002D7D37">
        <w:t xml:space="preserve">ow </w:t>
      </w:r>
      <w:r w:rsidRPr="002D7D37">
        <w:rPr>
          <w:b/>
        </w:rPr>
        <w:t>security</w:t>
      </w:r>
      <w:r>
        <w:rPr>
          <w:b/>
        </w:rPr>
        <w:t>.</w:t>
      </w:r>
    </w:p>
    <w:p w14:paraId="03AAE3E5" w14:textId="2CEDEA1D" w:rsidR="002D7D37" w:rsidRDefault="002D7D37" w:rsidP="002D7D37">
      <w:pPr>
        <w:pStyle w:val="ListParagraph"/>
        <w:numPr>
          <w:ilvl w:val="0"/>
          <w:numId w:val="35"/>
        </w:numPr>
      </w:pPr>
      <w:r w:rsidRPr="002D7D37">
        <w:rPr>
          <w:b/>
        </w:rPr>
        <w:t>Synchronisation</w:t>
      </w:r>
      <w:r w:rsidRPr="002D7D37">
        <w:t xml:space="preserve"> </w:t>
      </w:r>
      <w:r w:rsidRPr="002D7D37">
        <w:rPr>
          <w:b/>
        </w:rPr>
        <w:t>issues</w:t>
      </w:r>
      <w:r>
        <w:t>.</w:t>
      </w:r>
    </w:p>
    <w:p w14:paraId="35416A11" w14:textId="68C03B8C" w:rsidR="002D7D37" w:rsidRDefault="002D7D37" w:rsidP="002D7D37">
      <w:r w:rsidRPr="006A7DC3">
        <w:rPr>
          <w:b/>
        </w:rPr>
        <w:t>Applications</w:t>
      </w:r>
      <w:r>
        <w:t>:</w:t>
      </w:r>
    </w:p>
    <w:p w14:paraId="583B2D51" w14:textId="40F4099A" w:rsidR="002D7D37" w:rsidRDefault="002D7D37" w:rsidP="002D7D37">
      <w:pPr>
        <w:pStyle w:val="ListParagraph"/>
        <w:numPr>
          <w:ilvl w:val="0"/>
          <w:numId w:val="34"/>
        </w:numPr>
      </w:pPr>
      <w:r>
        <w:t>V</w:t>
      </w:r>
      <w:r w:rsidRPr="002D7D37">
        <w:t>ideo data encryption</w:t>
      </w:r>
      <w:r>
        <w:t>.</w:t>
      </w:r>
    </w:p>
    <w:p w14:paraId="022DDD13" w14:textId="6D213F85" w:rsidR="002D7D37" w:rsidRDefault="002D7D37" w:rsidP="002D7D37">
      <w:pPr>
        <w:pStyle w:val="ListParagraph"/>
        <w:numPr>
          <w:ilvl w:val="0"/>
          <w:numId w:val="34"/>
        </w:numPr>
      </w:pPr>
      <w:r>
        <w:t>M</w:t>
      </w:r>
      <w:r w:rsidRPr="002D7D37">
        <w:t>obile communications</w:t>
      </w:r>
      <w:r>
        <w:t>.</w:t>
      </w:r>
    </w:p>
    <w:p w14:paraId="2ADDF9F8" w14:textId="7C2C58E4" w:rsidR="002D7D37" w:rsidRDefault="002D7D37" w:rsidP="002D7D37">
      <w:pPr>
        <w:pStyle w:val="ListParagraph"/>
        <w:numPr>
          <w:ilvl w:val="0"/>
          <w:numId w:val="34"/>
        </w:numPr>
      </w:pPr>
      <w:r>
        <w:t>E</w:t>
      </w:r>
      <w:r w:rsidRPr="002D7D37">
        <w:t>ncrypt satellite communications</w:t>
      </w:r>
      <w:r>
        <w:t>.</w:t>
      </w:r>
    </w:p>
    <w:p w14:paraId="5D8CD290" w14:textId="6E98833B" w:rsidR="0052617C" w:rsidRDefault="0052617C" w:rsidP="0052617C">
      <w:pPr>
        <w:spacing w:after="0" w:line="240" w:lineRule="auto"/>
        <w:rPr>
          <w:rStyle w:val="IntenseReference"/>
        </w:rPr>
      </w:pPr>
      <w:r w:rsidRPr="0052617C">
        <w:rPr>
          <w:rStyle w:val="IntenseReference"/>
        </w:rPr>
        <w:t>Security Goals and Properties</w:t>
      </w:r>
    </w:p>
    <w:p w14:paraId="6BEF54C9" w14:textId="579481A7" w:rsidR="0052617C" w:rsidRDefault="0052617C" w:rsidP="0052617C">
      <w:pPr>
        <w:spacing w:after="0" w:line="240" w:lineRule="auto"/>
        <w:rPr>
          <w:rStyle w:val="IntenseReference"/>
        </w:rPr>
      </w:pPr>
    </w:p>
    <w:p w14:paraId="79732EA2" w14:textId="64CE3DE9" w:rsidR="0052617C" w:rsidRDefault="0052617C" w:rsidP="0052617C">
      <w:pPr>
        <w:ind w:left="2880" w:hanging="2880"/>
      </w:pPr>
      <w:r w:rsidRPr="0052617C">
        <w:rPr>
          <w:b/>
        </w:rPr>
        <w:t>Mutual Authentication</w:t>
      </w:r>
      <w:r w:rsidRPr="0052617C">
        <w:t xml:space="preserve"> </w:t>
      </w:r>
      <w:r>
        <w:tab/>
      </w:r>
      <w:r w:rsidRPr="0052617C">
        <w:t xml:space="preserve">The server must </w:t>
      </w:r>
      <w:r w:rsidRPr="000A6AAF">
        <w:rPr>
          <w:b/>
        </w:rPr>
        <w:t>authenticate</w:t>
      </w:r>
      <w:r w:rsidRPr="0052617C">
        <w:t xml:space="preserve"> the </w:t>
      </w:r>
      <w:r w:rsidRPr="000A6AAF">
        <w:rPr>
          <w:b/>
        </w:rPr>
        <w:t>user</w:t>
      </w:r>
      <w:r w:rsidRPr="0052617C">
        <w:t xml:space="preserve"> and the user should be able to verify that it is </w:t>
      </w:r>
      <w:r w:rsidRPr="000A6AAF">
        <w:rPr>
          <w:b/>
        </w:rPr>
        <w:t>connected</w:t>
      </w:r>
      <w:r w:rsidRPr="0052617C">
        <w:t xml:space="preserve"> to the </w:t>
      </w:r>
      <w:r w:rsidRPr="000A6AAF">
        <w:rPr>
          <w:b/>
        </w:rPr>
        <w:t>legitimate</w:t>
      </w:r>
      <w:r w:rsidRPr="0052617C">
        <w:t xml:space="preserve"> </w:t>
      </w:r>
      <w:r w:rsidRPr="000A6AAF">
        <w:rPr>
          <w:b/>
        </w:rPr>
        <w:t>server</w:t>
      </w:r>
      <w:r w:rsidRPr="0052617C">
        <w:t xml:space="preserve">. </w:t>
      </w:r>
      <w:r w:rsidRPr="008611E4">
        <w:rPr>
          <w:b/>
        </w:rPr>
        <w:t>Defeats</w:t>
      </w:r>
      <w:r w:rsidRPr="0052617C">
        <w:t xml:space="preserve"> the </w:t>
      </w:r>
      <w:r w:rsidRPr="008611E4">
        <w:rPr>
          <w:b/>
        </w:rPr>
        <w:t>redirection</w:t>
      </w:r>
      <w:r w:rsidRPr="0052617C">
        <w:t xml:space="preserve"> and </w:t>
      </w:r>
      <w:r w:rsidRPr="008611E4">
        <w:rPr>
          <w:b/>
        </w:rPr>
        <w:t>impersonation</w:t>
      </w:r>
      <w:r w:rsidRPr="0052617C">
        <w:t xml:space="preserve"> </w:t>
      </w:r>
      <w:r w:rsidRPr="008611E4">
        <w:rPr>
          <w:b/>
        </w:rPr>
        <w:t>attacks</w:t>
      </w:r>
      <w:r w:rsidRPr="0052617C">
        <w:t>.</w:t>
      </w:r>
    </w:p>
    <w:p w14:paraId="51E7F96C" w14:textId="2DB5CDF0" w:rsidR="0052617C" w:rsidRDefault="0052617C" w:rsidP="008611E4">
      <w:pPr>
        <w:ind w:left="2880" w:hanging="2880"/>
      </w:pPr>
      <w:r w:rsidRPr="0052617C">
        <w:rPr>
          <w:b/>
        </w:rPr>
        <w:lastRenderedPageBreak/>
        <w:t>Perfect Forward Secrecy (PFS)</w:t>
      </w:r>
      <w:r w:rsidRPr="0052617C">
        <w:t xml:space="preserve"> </w:t>
      </w:r>
      <w:r w:rsidR="008611E4">
        <w:tab/>
      </w:r>
      <w:r w:rsidRPr="0052617C">
        <w:t xml:space="preserve">A scheme </w:t>
      </w:r>
      <w:r w:rsidRPr="00C958E6">
        <w:rPr>
          <w:b/>
        </w:rPr>
        <w:t>maintains PFS</w:t>
      </w:r>
      <w:r w:rsidRPr="0052617C">
        <w:t xml:space="preserve"> if </w:t>
      </w:r>
      <w:r w:rsidRPr="00C958E6">
        <w:rPr>
          <w:b/>
        </w:rPr>
        <w:t>no adversary A</w:t>
      </w:r>
      <w:r w:rsidRPr="0052617C">
        <w:t xml:space="preserve"> in time </w:t>
      </w:r>
      <w:r w:rsidR="00C958E6" w:rsidRPr="00C958E6">
        <w:rPr>
          <w:b/>
        </w:rPr>
        <w:t>t</w:t>
      </w:r>
      <w:r w:rsidRPr="0052617C">
        <w:t xml:space="preserve"> can </w:t>
      </w:r>
      <w:r w:rsidRPr="00C958E6">
        <w:rPr>
          <w:b/>
        </w:rPr>
        <w:t>retrieve</w:t>
      </w:r>
      <w:r w:rsidRPr="0052617C">
        <w:t xml:space="preserve"> the </w:t>
      </w:r>
      <w:r w:rsidRPr="00C958E6">
        <w:rPr>
          <w:b/>
        </w:rPr>
        <w:t>past</w:t>
      </w:r>
      <w:r w:rsidRPr="0052617C">
        <w:t xml:space="preserve"> </w:t>
      </w:r>
      <w:r w:rsidRPr="00C958E6">
        <w:rPr>
          <w:b/>
        </w:rPr>
        <w:t>session</w:t>
      </w:r>
      <w:r w:rsidRPr="0052617C">
        <w:t xml:space="preserve"> </w:t>
      </w:r>
      <w:r w:rsidRPr="00C958E6">
        <w:rPr>
          <w:b/>
        </w:rPr>
        <w:t>keys</w:t>
      </w:r>
      <w:r w:rsidRPr="0052617C">
        <w:t xml:space="preserve"> </w:t>
      </w:r>
      <w:r w:rsidRPr="00C958E6">
        <w:rPr>
          <w:b/>
        </w:rPr>
        <w:t>k</w:t>
      </w:r>
      <w:r w:rsidRPr="0052617C">
        <w:t>, even the long term keys LTK (</w:t>
      </w:r>
      <w:r w:rsidRPr="00C958E6">
        <w:rPr>
          <w:i/>
        </w:rPr>
        <w:t>i.e., the private key of the user or a session key</w:t>
      </w:r>
      <w:r w:rsidRPr="0052617C">
        <w:t xml:space="preserve">) are </w:t>
      </w:r>
      <w:r w:rsidRPr="00C958E6">
        <w:rPr>
          <w:b/>
        </w:rPr>
        <w:t>compromised</w:t>
      </w:r>
      <w:r w:rsidRPr="0052617C">
        <w:t>.</w:t>
      </w:r>
    </w:p>
    <w:p w14:paraId="0B03D2DC" w14:textId="0572B51D" w:rsidR="00216F48" w:rsidRDefault="00145654" w:rsidP="00216F48">
      <w:pPr>
        <w:ind w:left="2880" w:hanging="2880"/>
      </w:pPr>
      <w:r>
        <w:rPr>
          <w:b/>
        </w:rPr>
        <w:t>Information Confidentiality</w:t>
      </w:r>
      <w:r>
        <w:rPr>
          <w:b/>
        </w:rPr>
        <w:tab/>
      </w:r>
      <w:r>
        <w:t xml:space="preserve">Encrypted message sent by the user must be </w:t>
      </w:r>
      <w:r w:rsidRPr="00A85502">
        <w:rPr>
          <w:b/>
        </w:rPr>
        <w:t>indistinguishable</w:t>
      </w:r>
      <w:r>
        <w:t xml:space="preserve"> from </w:t>
      </w:r>
      <w:r w:rsidRPr="00A85502">
        <w:rPr>
          <w:b/>
        </w:rPr>
        <w:t>randomly</w:t>
      </w:r>
      <w:r>
        <w:t xml:space="preserve"> </w:t>
      </w:r>
      <w:r w:rsidRPr="00A85502">
        <w:rPr>
          <w:b/>
        </w:rPr>
        <w:t>generat</w:t>
      </w:r>
      <w:r w:rsidR="00216F48" w:rsidRPr="00A85502">
        <w:rPr>
          <w:b/>
        </w:rPr>
        <w:t>ed</w:t>
      </w:r>
      <w:r w:rsidR="00216F48">
        <w:t xml:space="preserve"> </w:t>
      </w:r>
      <w:r w:rsidR="00216F48" w:rsidRPr="00A85502">
        <w:rPr>
          <w:b/>
        </w:rPr>
        <w:t>messages</w:t>
      </w:r>
      <w:r w:rsidR="00216F48">
        <w:t xml:space="preserve">, and </w:t>
      </w:r>
      <w:r w:rsidR="00216F48" w:rsidRPr="00A85502">
        <w:rPr>
          <w:b/>
        </w:rPr>
        <w:t>supports</w:t>
      </w:r>
      <w:r w:rsidR="00216F48">
        <w:t xml:space="preserve"> </w:t>
      </w:r>
      <w:r w:rsidR="00216F48" w:rsidRPr="00216F48">
        <w:rPr>
          <w:b/>
          <w:color w:val="FF0000"/>
        </w:rPr>
        <w:t>Indistinguishability under Chosen Plaintext Attack (IND-CPA)</w:t>
      </w:r>
      <w:r w:rsidR="00216F48" w:rsidRPr="00216F48">
        <w:t>.</w:t>
      </w:r>
    </w:p>
    <w:p w14:paraId="773ECD64" w14:textId="0D608655" w:rsidR="0052617C" w:rsidRPr="00F1737A" w:rsidRDefault="008B1627" w:rsidP="00F1737A">
      <w:pPr>
        <w:ind w:left="2880" w:hanging="2880"/>
        <w:rPr>
          <w:rStyle w:val="IntenseReference"/>
          <w:b w:val="0"/>
          <w:bCs w:val="0"/>
          <w:smallCaps w:val="0"/>
          <w:color w:val="auto"/>
          <w:spacing w:val="0"/>
          <w:sz w:val="22"/>
        </w:rPr>
      </w:pPr>
      <w:r>
        <w:rPr>
          <w:b/>
        </w:rPr>
        <w:t>Message Integrity</w:t>
      </w:r>
      <w:r>
        <w:rPr>
          <w:b/>
        </w:rPr>
        <w:tab/>
      </w:r>
      <w:r w:rsidR="00F1737A">
        <w:t xml:space="preserve">Integrity of each message can be achieved using a well-known </w:t>
      </w:r>
      <w:r w:rsidR="00F1737A" w:rsidRPr="00F1737A">
        <w:rPr>
          <w:b/>
        </w:rPr>
        <w:t>Collision-Resistant Hash Function (CRHF)</w:t>
      </w:r>
      <w:r w:rsidR="00F1737A">
        <w:t>.</w:t>
      </w:r>
    </w:p>
    <w:p w14:paraId="1DB3FEEE" w14:textId="36EAF605" w:rsidR="0052617C" w:rsidRDefault="00F1737A" w:rsidP="0062658B">
      <w:pPr>
        <w:jc w:val="right"/>
      </w:pPr>
      <w:r>
        <w:rPr>
          <w:noProof/>
        </w:rPr>
        <w:drawing>
          <wp:inline distT="0" distB="0" distL="0" distR="0" wp14:anchorId="264B6A45" wp14:editId="7F8BB0DB">
            <wp:extent cx="3905574" cy="10668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10-17 at 12.04.06.png"/>
                    <pic:cNvPicPr/>
                  </pic:nvPicPr>
                  <pic:blipFill>
                    <a:blip r:embed="rId20">
                      <a:extLst>
                        <a:ext uri="{28A0092B-C50C-407E-A947-70E740481C1C}">
                          <a14:useLocalDpi xmlns:a14="http://schemas.microsoft.com/office/drawing/2010/main" val="0"/>
                        </a:ext>
                      </a:extLst>
                    </a:blip>
                    <a:stretch>
                      <a:fillRect/>
                    </a:stretch>
                  </pic:blipFill>
                  <pic:spPr>
                    <a:xfrm>
                      <a:off x="0" y="0"/>
                      <a:ext cx="3949538" cy="1078809"/>
                    </a:xfrm>
                    <a:prstGeom prst="rect">
                      <a:avLst/>
                    </a:prstGeom>
                  </pic:spPr>
                </pic:pic>
              </a:graphicData>
            </a:graphic>
          </wp:inline>
        </w:drawing>
      </w:r>
    </w:p>
    <w:p w14:paraId="672A9F10" w14:textId="77777777" w:rsidR="006D7392" w:rsidRDefault="0062658B" w:rsidP="006D7392">
      <w:pPr>
        <w:ind w:left="2880" w:hanging="2880"/>
      </w:pPr>
      <w:r w:rsidRPr="0062658B">
        <w:rPr>
          <w:b/>
        </w:rPr>
        <w:t>Untraceability</w:t>
      </w:r>
      <w:r>
        <w:rPr>
          <w:b/>
        </w:rPr>
        <w:tab/>
      </w:r>
      <w:r w:rsidRPr="0062658B">
        <w:t>Untraceability is maintained</w:t>
      </w:r>
      <w:r>
        <w:t xml:space="preserve"> if </w:t>
      </w:r>
      <w:r w:rsidRPr="0062658B">
        <w:rPr>
          <w:b/>
        </w:rPr>
        <w:t>A cannot distinguish</w:t>
      </w:r>
      <w:r>
        <w:t xml:space="preserve"> whether </w:t>
      </w:r>
      <w:r w:rsidRPr="0062658B">
        <w:rPr>
          <w:b/>
        </w:rPr>
        <w:t>two generated messages correspond</w:t>
      </w:r>
      <w:r>
        <w:t xml:space="preserve"> to the </w:t>
      </w:r>
      <w:r w:rsidRPr="0062658B">
        <w:rPr>
          <w:b/>
        </w:rPr>
        <w:t>same</w:t>
      </w:r>
      <w:r>
        <w:t xml:space="preserve"> or </w:t>
      </w:r>
      <w:r w:rsidRPr="0062658B">
        <w:rPr>
          <w:b/>
        </w:rPr>
        <w:t>two</w:t>
      </w:r>
      <w:r>
        <w:t xml:space="preserve"> </w:t>
      </w:r>
      <w:r w:rsidRPr="0062658B">
        <w:rPr>
          <w:b/>
        </w:rPr>
        <w:t>different</w:t>
      </w:r>
      <w:r>
        <w:t xml:space="preserve"> </w:t>
      </w:r>
      <w:r w:rsidRPr="0062658B">
        <w:rPr>
          <w:b/>
        </w:rPr>
        <w:t>identities</w:t>
      </w:r>
      <w:r>
        <w:t xml:space="preserve"> of the </w:t>
      </w:r>
      <w:r w:rsidRPr="0062658B">
        <w:rPr>
          <w:b/>
        </w:rPr>
        <w:t>users</w:t>
      </w:r>
      <w:r>
        <w:t xml:space="preserve"> (</w:t>
      </w:r>
      <w:r w:rsidRPr="0062658B">
        <w:rPr>
          <w:i/>
        </w:rPr>
        <w:t xml:space="preserve">forward untraceability, backward </w:t>
      </w:r>
      <w:r w:rsidRPr="0062658B">
        <w:rPr>
          <w:i/>
        </w:rPr>
        <w:t>untraceability</w:t>
      </w:r>
      <w:r>
        <w:t>).</w:t>
      </w:r>
    </w:p>
    <w:p w14:paraId="37657BA6" w14:textId="6C79206A" w:rsidR="006D7392" w:rsidRDefault="006D7392" w:rsidP="006D7392">
      <w:pPr>
        <w:ind w:left="2880" w:hanging="2880"/>
        <w:rPr>
          <w:i/>
        </w:rPr>
      </w:pPr>
      <w:r w:rsidRPr="006D7392">
        <w:rPr>
          <w:b/>
        </w:rPr>
        <w:t>Forward privacy</w:t>
      </w:r>
      <w:r>
        <w:rPr>
          <w:b/>
        </w:rPr>
        <w:tab/>
      </w:r>
      <w:r w:rsidRPr="006D7392">
        <w:t>Similar to untraceability with additional capability.</w:t>
      </w:r>
      <w:r>
        <w:t xml:space="preserve"> </w:t>
      </w:r>
      <w:r w:rsidRPr="00117C71">
        <w:rPr>
          <w:b/>
        </w:rPr>
        <w:t>One of two</w:t>
      </w:r>
      <w:r w:rsidRPr="006D7392">
        <w:t xml:space="preserve"> </w:t>
      </w:r>
      <w:r w:rsidRPr="00117C71">
        <w:rPr>
          <w:b/>
        </w:rPr>
        <w:t>messages</w:t>
      </w:r>
      <w:r w:rsidRPr="006D7392">
        <w:t xml:space="preserve"> is </w:t>
      </w:r>
      <w:r w:rsidRPr="00117C71">
        <w:rPr>
          <w:b/>
        </w:rPr>
        <w:t>given</w:t>
      </w:r>
      <w:r w:rsidRPr="006D7392">
        <w:t xml:space="preserve"> to </w:t>
      </w:r>
      <w:r w:rsidRPr="00117C71">
        <w:rPr>
          <w:b/>
        </w:rPr>
        <w:t>adversary</w:t>
      </w:r>
      <w:r w:rsidRPr="006D7392">
        <w:t xml:space="preserve"> </w:t>
      </w:r>
      <w:r w:rsidRPr="00117C71">
        <w:rPr>
          <w:b/>
        </w:rPr>
        <w:t>A</w:t>
      </w:r>
      <w:r w:rsidRPr="006D7392">
        <w:t xml:space="preserve">. Clearly, now </w:t>
      </w:r>
      <w:r w:rsidRPr="00117C71">
        <w:rPr>
          <w:b/>
        </w:rPr>
        <w:t>A can</w:t>
      </w:r>
      <w:r w:rsidRPr="006D7392">
        <w:t xml:space="preserve"> </w:t>
      </w:r>
      <w:r w:rsidRPr="00117C71">
        <w:rPr>
          <w:b/>
        </w:rPr>
        <w:t>trace</w:t>
      </w:r>
      <w:r w:rsidRPr="006D7392">
        <w:t xml:space="preserve"> the </w:t>
      </w:r>
      <w:r w:rsidRPr="00117C71">
        <w:rPr>
          <w:b/>
        </w:rPr>
        <w:t>user's</w:t>
      </w:r>
      <w:r w:rsidRPr="006D7392">
        <w:t xml:space="preserve"> </w:t>
      </w:r>
      <w:r w:rsidRPr="00117C71">
        <w:rPr>
          <w:b/>
        </w:rPr>
        <w:t>identity</w:t>
      </w:r>
      <w:r w:rsidRPr="006D7392">
        <w:t xml:space="preserve"> </w:t>
      </w:r>
      <w:r w:rsidRPr="00117C71">
        <w:rPr>
          <w:b/>
        </w:rPr>
        <w:t>and</w:t>
      </w:r>
      <w:r w:rsidRPr="006D7392">
        <w:t>/</w:t>
      </w:r>
      <w:r w:rsidRPr="00117C71">
        <w:rPr>
          <w:b/>
        </w:rPr>
        <w:t>or</w:t>
      </w:r>
      <w:r w:rsidRPr="006D7392">
        <w:t xml:space="preserve"> </w:t>
      </w:r>
      <w:r w:rsidRPr="00117C71">
        <w:rPr>
          <w:b/>
        </w:rPr>
        <w:t>other</w:t>
      </w:r>
      <w:r w:rsidRPr="006D7392">
        <w:t xml:space="preserve"> </w:t>
      </w:r>
      <w:r w:rsidRPr="00117C71">
        <w:rPr>
          <w:b/>
        </w:rPr>
        <w:t>information</w:t>
      </w:r>
      <w:r w:rsidRPr="006D7392">
        <w:t xml:space="preserve">. </w:t>
      </w:r>
      <w:r w:rsidRPr="00117C71">
        <w:rPr>
          <w:b/>
        </w:rPr>
        <w:t>Forward</w:t>
      </w:r>
      <w:r w:rsidRPr="006D7392">
        <w:t xml:space="preserve"> </w:t>
      </w:r>
      <w:r w:rsidRPr="00117C71">
        <w:rPr>
          <w:b/>
        </w:rPr>
        <w:t>privacy</w:t>
      </w:r>
      <w:r w:rsidRPr="006D7392">
        <w:t xml:space="preserve"> is </w:t>
      </w:r>
      <w:r w:rsidRPr="00117C71">
        <w:rPr>
          <w:b/>
        </w:rPr>
        <w:t>maintained</w:t>
      </w:r>
      <w:r w:rsidRPr="006D7392">
        <w:t xml:space="preserve"> if </w:t>
      </w:r>
      <w:r w:rsidRPr="00117C71">
        <w:rPr>
          <w:b/>
        </w:rPr>
        <w:t>A</w:t>
      </w:r>
      <w:r w:rsidRPr="006D7392">
        <w:t xml:space="preserve"> is </w:t>
      </w:r>
      <w:r w:rsidRPr="00117C71">
        <w:rPr>
          <w:b/>
        </w:rPr>
        <w:t>still</w:t>
      </w:r>
      <w:r w:rsidRPr="006D7392">
        <w:t xml:space="preserve"> </w:t>
      </w:r>
      <w:r w:rsidRPr="00117C71">
        <w:rPr>
          <w:b/>
        </w:rPr>
        <w:t>unable</w:t>
      </w:r>
      <w:r w:rsidRPr="006D7392">
        <w:t xml:space="preserve"> to </w:t>
      </w:r>
      <w:r w:rsidRPr="00117C71">
        <w:rPr>
          <w:b/>
        </w:rPr>
        <w:t>trace</w:t>
      </w:r>
      <w:r w:rsidRPr="006D7392">
        <w:t xml:space="preserve"> </w:t>
      </w:r>
      <w:r w:rsidRPr="00117C71">
        <w:rPr>
          <w:b/>
        </w:rPr>
        <w:t>previous</w:t>
      </w:r>
      <w:r w:rsidRPr="006D7392">
        <w:t xml:space="preserve"> </w:t>
      </w:r>
      <w:r w:rsidRPr="00117C71">
        <w:rPr>
          <w:b/>
        </w:rPr>
        <w:t>sessions</w:t>
      </w:r>
      <w:r w:rsidRPr="006D7392">
        <w:t xml:space="preserve"> (</w:t>
      </w:r>
      <w:r w:rsidRPr="009F030A">
        <w:rPr>
          <w:i/>
        </w:rPr>
        <w:t>without giving a secret or session key).</w:t>
      </w:r>
    </w:p>
    <w:p w14:paraId="2722B645" w14:textId="77777777" w:rsidR="004F7AB6" w:rsidRPr="006D7392" w:rsidRDefault="004F7AB6" w:rsidP="004F7AB6">
      <w:pPr>
        <w:pBdr>
          <w:bottom w:val="dashed" w:sz="4" w:space="1" w:color="auto"/>
        </w:pBdr>
        <w:ind w:left="2880" w:hanging="2880"/>
      </w:pPr>
      <w:bookmarkStart w:id="0" w:name="_GoBack"/>
      <w:bookmarkEnd w:id="0"/>
    </w:p>
    <w:p w14:paraId="699D0BA0" w14:textId="4E4AB6AA" w:rsidR="006D7392" w:rsidRPr="006D7392" w:rsidRDefault="006D7392" w:rsidP="006D7392">
      <w:pPr>
        <w:rPr>
          <w:b/>
        </w:rPr>
      </w:pPr>
    </w:p>
    <w:p w14:paraId="6E96B067" w14:textId="0CF49966" w:rsidR="002D7D37" w:rsidRPr="002D7D37" w:rsidRDefault="002D7D37" w:rsidP="002D7D37"/>
    <w:sectPr w:rsidR="002D7D37" w:rsidRPr="002D7D37">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8ACBCD" w14:textId="77777777" w:rsidR="00D92EAE" w:rsidRDefault="00D92EAE" w:rsidP="006F31D1">
      <w:pPr>
        <w:spacing w:after="0" w:line="240" w:lineRule="auto"/>
      </w:pPr>
      <w:r>
        <w:separator/>
      </w:r>
    </w:p>
  </w:endnote>
  <w:endnote w:type="continuationSeparator" w:id="0">
    <w:p w14:paraId="4FF26A7B" w14:textId="77777777" w:rsidR="00D92EAE" w:rsidRDefault="00D92EAE" w:rsidP="006F31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F23B66" w14:textId="77777777" w:rsidR="00D92EAE" w:rsidRDefault="00D92EAE" w:rsidP="006F31D1">
      <w:pPr>
        <w:spacing w:after="0" w:line="240" w:lineRule="auto"/>
      </w:pPr>
      <w:r>
        <w:separator/>
      </w:r>
    </w:p>
  </w:footnote>
  <w:footnote w:type="continuationSeparator" w:id="0">
    <w:p w14:paraId="54375F09" w14:textId="77777777" w:rsidR="00D92EAE" w:rsidRDefault="00D92EAE" w:rsidP="006F31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61DB3" w14:textId="13D845CB" w:rsidR="00C534C3" w:rsidRPr="0032690E" w:rsidRDefault="0030423F" w:rsidP="006F31D1">
    <w:pPr>
      <w:pStyle w:val="Header"/>
      <w:rPr>
        <w:sz w:val="21"/>
        <w:szCs w:val="21"/>
      </w:rPr>
    </w:pPr>
    <w:r w:rsidRPr="0030423F">
      <w:rPr>
        <w:sz w:val="21"/>
        <w:szCs w:val="21"/>
      </w:rPr>
      <w:t>CMT310</w:t>
    </w:r>
    <w:r>
      <w:rPr>
        <w:sz w:val="21"/>
        <w:szCs w:val="21"/>
      </w:rPr>
      <w:t>:</w:t>
    </w:r>
    <w:r w:rsidRPr="0030423F">
      <w:rPr>
        <w:sz w:val="21"/>
        <w:szCs w:val="21"/>
      </w:rPr>
      <w:t xml:space="preserve"> Developing Secure Systems and Applications</w:t>
    </w:r>
    <w:r w:rsidR="00990F33">
      <w:rPr>
        <w:sz w:val="21"/>
        <w:szCs w:val="21"/>
      </w:rPr>
      <w:t xml:space="preserve"> – Week </w:t>
    </w:r>
    <w:r w:rsidR="000C73F6">
      <w:rPr>
        <w:sz w:val="21"/>
        <w:szCs w:val="21"/>
      </w:rPr>
      <w:t>3</w:t>
    </w:r>
    <w:r w:rsidR="00990F33">
      <w:rPr>
        <w:sz w:val="21"/>
        <w:szCs w:val="21"/>
      </w:rPr>
      <w:t xml:space="preserve"> Notes</w:t>
    </w:r>
    <w:r w:rsidR="00C534C3" w:rsidRPr="0032690E">
      <w:rPr>
        <w:sz w:val="21"/>
        <w:szCs w:val="21"/>
      </w:rPr>
      <w:tab/>
    </w:r>
    <w:sdt>
      <w:sdtPr>
        <w:rPr>
          <w:sz w:val="21"/>
          <w:szCs w:val="21"/>
        </w:rPr>
        <w:id w:val="-1045527318"/>
        <w:docPartObj>
          <w:docPartGallery w:val="Page Numbers (Top of Page)"/>
          <w:docPartUnique/>
        </w:docPartObj>
      </w:sdtPr>
      <w:sdtEndPr>
        <w:rPr>
          <w:noProof/>
        </w:rPr>
      </w:sdtEndPr>
      <w:sdtContent>
        <w:r w:rsidR="00C534C3" w:rsidRPr="0032690E">
          <w:rPr>
            <w:sz w:val="21"/>
            <w:szCs w:val="21"/>
          </w:rPr>
          <w:fldChar w:fldCharType="begin"/>
        </w:r>
        <w:r w:rsidR="00C534C3" w:rsidRPr="0032690E">
          <w:rPr>
            <w:sz w:val="21"/>
            <w:szCs w:val="21"/>
          </w:rPr>
          <w:instrText xml:space="preserve"> PAGE   \* MERGEFORMAT </w:instrText>
        </w:r>
        <w:r w:rsidR="00C534C3" w:rsidRPr="0032690E">
          <w:rPr>
            <w:sz w:val="21"/>
            <w:szCs w:val="21"/>
          </w:rPr>
          <w:fldChar w:fldCharType="separate"/>
        </w:r>
        <w:r w:rsidR="00C534C3" w:rsidRPr="0032690E">
          <w:rPr>
            <w:noProof/>
            <w:sz w:val="21"/>
            <w:szCs w:val="21"/>
          </w:rPr>
          <w:t>2</w:t>
        </w:r>
        <w:r w:rsidR="00C534C3" w:rsidRPr="0032690E">
          <w:rPr>
            <w:noProof/>
            <w:sz w:val="21"/>
            <w:szCs w:val="21"/>
          </w:rPr>
          <w:fldChar w:fldCharType="end"/>
        </w:r>
      </w:sdtContent>
    </w:sdt>
  </w:p>
  <w:p w14:paraId="168F7BFD" w14:textId="59A1DACC" w:rsidR="00C534C3" w:rsidRDefault="00C534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41B16"/>
    <w:multiLevelType w:val="hybridMultilevel"/>
    <w:tmpl w:val="87CC341C"/>
    <w:lvl w:ilvl="0" w:tplc="8214A47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8B7B81"/>
    <w:multiLevelType w:val="hybridMultilevel"/>
    <w:tmpl w:val="A718BA4C"/>
    <w:lvl w:ilvl="0" w:tplc="7646B762">
      <w:numFmt w:val="bullet"/>
      <w:lvlText w:val="-"/>
      <w:lvlJc w:val="left"/>
      <w:pPr>
        <w:ind w:left="720" w:hanging="360"/>
      </w:pPr>
      <w:rPr>
        <w:rFonts w:ascii="Calibri" w:eastAsiaTheme="minorHAnsi"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2A597A"/>
    <w:multiLevelType w:val="hybridMultilevel"/>
    <w:tmpl w:val="3A94AEB2"/>
    <w:lvl w:ilvl="0" w:tplc="5F0E047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01ACD"/>
    <w:multiLevelType w:val="hybridMultilevel"/>
    <w:tmpl w:val="B3FA29DC"/>
    <w:lvl w:ilvl="0" w:tplc="8214A47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134539"/>
    <w:multiLevelType w:val="hybridMultilevel"/>
    <w:tmpl w:val="13B4548E"/>
    <w:lvl w:ilvl="0" w:tplc="8214A47C">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4AC507E"/>
    <w:multiLevelType w:val="hybridMultilevel"/>
    <w:tmpl w:val="4650CCBE"/>
    <w:lvl w:ilvl="0" w:tplc="EAD473A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7387AE0"/>
    <w:multiLevelType w:val="hybridMultilevel"/>
    <w:tmpl w:val="C1E89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634BC2"/>
    <w:multiLevelType w:val="hybridMultilevel"/>
    <w:tmpl w:val="AEA43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805E97"/>
    <w:multiLevelType w:val="hybridMultilevel"/>
    <w:tmpl w:val="0C2A2702"/>
    <w:lvl w:ilvl="0" w:tplc="8214A47C">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BB252F"/>
    <w:multiLevelType w:val="hybridMultilevel"/>
    <w:tmpl w:val="54FE13F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7232280"/>
    <w:multiLevelType w:val="hybridMultilevel"/>
    <w:tmpl w:val="60F05A68"/>
    <w:lvl w:ilvl="0" w:tplc="7646B762">
      <w:numFmt w:val="bullet"/>
      <w:lvlText w:val="-"/>
      <w:lvlJc w:val="left"/>
      <w:pPr>
        <w:ind w:left="720" w:hanging="360"/>
      </w:pPr>
      <w:rPr>
        <w:rFonts w:ascii="Calibri" w:eastAsiaTheme="minorHAnsi" w:hAnsi="Calibri" w:cs="Calibri"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8E690B"/>
    <w:multiLevelType w:val="hybridMultilevel"/>
    <w:tmpl w:val="100E4EE8"/>
    <w:lvl w:ilvl="0" w:tplc="7646B762">
      <w:numFmt w:val="bullet"/>
      <w:lvlText w:val="-"/>
      <w:lvlJc w:val="left"/>
      <w:pPr>
        <w:ind w:left="720" w:hanging="360"/>
      </w:pPr>
      <w:rPr>
        <w:rFonts w:ascii="Calibri" w:eastAsiaTheme="minorHAnsi"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CF2252"/>
    <w:multiLevelType w:val="hybridMultilevel"/>
    <w:tmpl w:val="0A26D1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33281C"/>
    <w:multiLevelType w:val="hybridMultilevel"/>
    <w:tmpl w:val="B114ECAA"/>
    <w:lvl w:ilvl="0" w:tplc="333E24A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C0C7791"/>
    <w:multiLevelType w:val="hybridMultilevel"/>
    <w:tmpl w:val="2C7051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02F3DEB"/>
    <w:multiLevelType w:val="hybridMultilevel"/>
    <w:tmpl w:val="46B851EC"/>
    <w:lvl w:ilvl="0" w:tplc="8214A47C">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055F31"/>
    <w:multiLevelType w:val="hybridMultilevel"/>
    <w:tmpl w:val="031CA282"/>
    <w:lvl w:ilvl="0" w:tplc="0EC2AB2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DF23C7"/>
    <w:multiLevelType w:val="hybridMultilevel"/>
    <w:tmpl w:val="916C4F9A"/>
    <w:lvl w:ilvl="0" w:tplc="8214A47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CFB29EF"/>
    <w:multiLevelType w:val="hybridMultilevel"/>
    <w:tmpl w:val="F8A45118"/>
    <w:lvl w:ilvl="0" w:tplc="7646B762">
      <w:numFmt w:val="bullet"/>
      <w:lvlText w:val="-"/>
      <w:lvlJc w:val="left"/>
      <w:pPr>
        <w:ind w:left="720" w:hanging="360"/>
      </w:pPr>
      <w:rPr>
        <w:rFonts w:ascii="Calibri" w:eastAsiaTheme="minorHAnsi"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C252C3"/>
    <w:multiLevelType w:val="hybridMultilevel"/>
    <w:tmpl w:val="8370C0BA"/>
    <w:lvl w:ilvl="0" w:tplc="7646B762">
      <w:numFmt w:val="bullet"/>
      <w:lvlText w:val="-"/>
      <w:lvlJc w:val="left"/>
      <w:pPr>
        <w:ind w:left="720" w:hanging="360"/>
      </w:pPr>
      <w:rPr>
        <w:rFonts w:ascii="Calibri" w:eastAsiaTheme="minorHAnsi"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DF223C"/>
    <w:multiLevelType w:val="hybridMultilevel"/>
    <w:tmpl w:val="FC62EC16"/>
    <w:lvl w:ilvl="0" w:tplc="8214A47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6352AFD"/>
    <w:multiLevelType w:val="hybridMultilevel"/>
    <w:tmpl w:val="4DBC78B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94D5E6A"/>
    <w:multiLevelType w:val="hybridMultilevel"/>
    <w:tmpl w:val="C8305E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09C383F"/>
    <w:multiLevelType w:val="hybridMultilevel"/>
    <w:tmpl w:val="5B8432EC"/>
    <w:lvl w:ilvl="0" w:tplc="45E0FBFC">
      <w:numFmt w:val="bullet"/>
      <w:lvlText w:val="-"/>
      <w:lvlJc w:val="left"/>
      <w:pPr>
        <w:ind w:left="720" w:hanging="360"/>
      </w:pPr>
      <w:rPr>
        <w:rFonts w:ascii="Calibri" w:eastAsiaTheme="minorHAnsi" w:hAnsi="Calibri" w:cstheme="minorBidi"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F47B70"/>
    <w:multiLevelType w:val="hybridMultilevel"/>
    <w:tmpl w:val="AA32BB98"/>
    <w:lvl w:ilvl="0" w:tplc="58D434FA">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A0D5C2E"/>
    <w:multiLevelType w:val="hybridMultilevel"/>
    <w:tmpl w:val="35CAD718"/>
    <w:lvl w:ilvl="0" w:tplc="7646B762">
      <w:numFmt w:val="bullet"/>
      <w:lvlText w:val="-"/>
      <w:lvlJc w:val="left"/>
      <w:pPr>
        <w:ind w:left="720" w:hanging="360"/>
      </w:pPr>
      <w:rPr>
        <w:rFonts w:ascii="Calibri" w:eastAsiaTheme="minorHAnsi" w:hAnsi="Calibri" w:cs="Calibri" w:hint="default"/>
        <w:color w:val="auto"/>
      </w:rPr>
    </w:lvl>
    <w:lvl w:ilvl="1" w:tplc="5824E11E">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2742A6"/>
    <w:multiLevelType w:val="hybridMultilevel"/>
    <w:tmpl w:val="57BAE184"/>
    <w:lvl w:ilvl="0" w:tplc="7646B762">
      <w:numFmt w:val="bullet"/>
      <w:lvlText w:val="-"/>
      <w:lvlJc w:val="left"/>
      <w:pPr>
        <w:ind w:left="720" w:hanging="360"/>
      </w:pPr>
      <w:rPr>
        <w:rFonts w:ascii="Calibri" w:eastAsiaTheme="minorHAnsi"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577B2B"/>
    <w:multiLevelType w:val="hybridMultilevel"/>
    <w:tmpl w:val="21C25C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3CE1089"/>
    <w:multiLevelType w:val="hybridMultilevel"/>
    <w:tmpl w:val="1068DFE6"/>
    <w:lvl w:ilvl="0" w:tplc="7646B762">
      <w:numFmt w:val="bullet"/>
      <w:lvlText w:val="-"/>
      <w:lvlJc w:val="left"/>
      <w:pPr>
        <w:ind w:left="720" w:hanging="360"/>
      </w:pPr>
      <w:rPr>
        <w:rFonts w:ascii="Calibri" w:eastAsiaTheme="minorHAnsi"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A733A6"/>
    <w:multiLevelType w:val="hybridMultilevel"/>
    <w:tmpl w:val="53D6BDB6"/>
    <w:lvl w:ilvl="0" w:tplc="8214A47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89E47AD"/>
    <w:multiLevelType w:val="hybridMultilevel"/>
    <w:tmpl w:val="DB6A0098"/>
    <w:lvl w:ilvl="0" w:tplc="8214A47C">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67E14FA"/>
    <w:multiLevelType w:val="hybridMultilevel"/>
    <w:tmpl w:val="BD02920A"/>
    <w:lvl w:ilvl="0" w:tplc="7646B762">
      <w:numFmt w:val="bullet"/>
      <w:lvlText w:val="-"/>
      <w:lvlJc w:val="left"/>
      <w:pPr>
        <w:ind w:left="720" w:hanging="360"/>
      </w:pPr>
      <w:rPr>
        <w:rFonts w:ascii="Calibri" w:eastAsiaTheme="minorHAnsi" w:hAnsi="Calibri" w:cs="Calibri"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8F67AE"/>
    <w:multiLevelType w:val="hybridMultilevel"/>
    <w:tmpl w:val="229C00D2"/>
    <w:lvl w:ilvl="0" w:tplc="EF8A26B2">
      <w:start w:val="1"/>
      <w:numFmt w:val="low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C74AA3"/>
    <w:multiLevelType w:val="hybridMultilevel"/>
    <w:tmpl w:val="177AE6F0"/>
    <w:lvl w:ilvl="0" w:tplc="7646B762">
      <w:numFmt w:val="bullet"/>
      <w:lvlText w:val="-"/>
      <w:lvlJc w:val="left"/>
      <w:pPr>
        <w:ind w:left="720" w:hanging="360"/>
      </w:pPr>
      <w:rPr>
        <w:rFonts w:ascii="Calibri" w:eastAsiaTheme="minorHAnsi"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4C7126"/>
    <w:multiLevelType w:val="hybridMultilevel"/>
    <w:tmpl w:val="43AEF0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F5E0818"/>
    <w:multiLevelType w:val="hybridMultilevel"/>
    <w:tmpl w:val="5370874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7"/>
  </w:num>
  <w:num w:numId="2">
    <w:abstractNumId w:val="5"/>
  </w:num>
  <w:num w:numId="3">
    <w:abstractNumId w:val="22"/>
  </w:num>
  <w:num w:numId="4">
    <w:abstractNumId w:val="23"/>
  </w:num>
  <w:num w:numId="5">
    <w:abstractNumId w:val="6"/>
  </w:num>
  <w:num w:numId="6">
    <w:abstractNumId w:val="14"/>
  </w:num>
  <w:num w:numId="7">
    <w:abstractNumId w:val="21"/>
  </w:num>
  <w:num w:numId="8">
    <w:abstractNumId w:val="34"/>
  </w:num>
  <w:num w:numId="9">
    <w:abstractNumId w:val="35"/>
  </w:num>
  <w:num w:numId="10">
    <w:abstractNumId w:val="9"/>
  </w:num>
  <w:num w:numId="11">
    <w:abstractNumId w:val="3"/>
  </w:num>
  <w:num w:numId="12">
    <w:abstractNumId w:val="16"/>
  </w:num>
  <w:num w:numId="13">
    <w:abstractNumId w:val="24"/>
  </w:num>
  <w:num w:numId="14">
    <w:abstractNumId w:val="29"/>
  </w:num>
  <w:num w:numId="15">
    <w:abstractNumId w:val="0"/>
  </w:num>
  <w:num w:numId="16">
    <w:abstractNumId w:val="20"/>
  </w:num>
  <w:num w:numId="17">
    <w:abstractNumId w:val="4"/>
  </w:num>
  <w:num w:numId="18">
    <w:abstractNumId w:val="17"/>
  </w:num>
  <w:num w:numId="19">
    <w:abstractNumId w:val="30"/>
  </w:num>
  <w:num w:numId="20">
    <w:abstractNumId w:val="15"/>
  </w:num>
  <w:num w:numId="21">
    <w:abstractNumId w:val="8"/>
  </w:num>
  <w:num w:numId="22">
    <w:abstractNumId w:val="13"/>
  </w:num>
  <w:num w:numId="23">
    <w:abstractNumId w:val="2"/>
  </w:num>
  <w:num w:numId="24">
    <w:abstractNumId w:val="32"/>
  </w:num>
  <w:num w:numId="25">
    <w:abstractNumId w:val="7"/>
  </w:num>
  <w:num w:numId="26">
    <w:abstractNumId w:val="12"/>
  </w:num>
  <w:num w:numId="27">
    <w:abstractNumId w:val="25"/>
  </w:num>
  <w:num w:numId="28">
    <w:abstractNumId w:val="31"/>
  </w:num>
  <w:num w:numId="29">
    <w:abstractNumId w:val="1"/>
  </w:num>
  <w:num w:numId="30">
    <w:abstractNumId w:val="26"/>
  </w:num>
  <w:num w:numId="31">
    <w:abstractNumId w:val="28"/>
  </w:num>
  <w:num w:numId="32">
    <w:abstractNumId w:val="19"/>
  </w:num>
  <w:num w:numId="33">
    <w:abstractNumId w:val="10"/>
  </w:num>
  <w:num w:numId="34">
    <w:abstractNumId w:val="11"/>
  </w:num>
  <w:num w:numId="35">
    <w:abstractNumId w:val="33"/>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E29"/>
    <w:rsid w:val="00000A22"/>
    <w:rsid w:val="00002061"/>
    <w:rsid w:val="00002487"/>
    <w:rsid w:val="00002BA3"/>
    <w:rsid w:val="00003E4F"/>
    <w:rsid w:val="00014127"/>
    <w:rsid w:val="00022110"/>
    <w:rsid w:val="00035299"/>
    <w:rsid w:val="0004179E"/>
    <w:rsid w:val="00044A71"/>
    <w:rsid w:val="000460E4"/>
    <w:rsid w:val="000511F1"/>
    <w:rsid w:val="0005534C"/>
    <w:rsid w:val="00063968"/>
    <w:rsid w:val="0008168F"/>
    <w:rsid w:val="00081CA8"/>
    <w:rsid w:val="00083842"/>
    <w:rsid w:val="000952FE"/>
    <w:rsid w:val="00095976"/>
    <w:rsid w:val="000A6AAF"/>
    <w:rsid w:val="000B10B2"/>
    <w:rsid w:val="000B43FB"/>
    <w:rsid w:val="000B7285"/>
    <w:rsid w:val="000C4B76"/>
    <w:rsid w:val="000C73F6"/>
    <w:rsid w:val="000D0BCC"/>
    <w:rsid w:val="000E00E6"/>
    <w:rsid w:val="000E05E3"/>
    <w:rsid w:val="000E3C63"/>
    <w:rsid w:val="000F125B"/>
    <w:rsid w:val="000F1543"/>
    <w:rsid w:val="00100A9B"/>
    <w:rsid w:val="001042D8"/>
    <w:rsid w:val="00105719"/>
    <w:rsid w:val="00117C71"/>
    <w:rsid w:val="0012341F"/>
    <w:rsid w:val="00125ECE"/>
    <w:rsid w:val="0013199B"/>
    <w:rsid w:val="001332CC"/>
    <w:rsid w:val="00135507"/>
    <w:rsid w:val="00141EE6"/>
    <w:rsid w:val="001451D0"/>
    <w:rsid w:val="00145654"/>
    <w:rsid w:val="0015452B"/>
    <w:rsid w:val="00156534"/>
    <w:rsid w:val="0016454B"/>
    <w:rsid w:val="001742A7"/>
    <w:rsid w:val="00180D3A"/>
    <w:rsid w:val="001863B3"/>
    <w:rsid w:val="001908CF"/>
    <w:rsid w:val="001B04F3"/>
    <w:rsid w:val="001B1FC9"/>
    <w:rsid w:val="001C3DA9"/>
    <w:rsid w:val="001C4D98"/>
    <w:rsid w:val="001C5992"/>
    <w:rsid w:val="001C75D4"/>
    <w:rsid w:val="001D1827"/>
    <w:rsid w:val="001D3939"/>
    <w:rsid w:val="001F068C"/>
    <w:rsid w:val="001F1B04"/>
    <w:rsid w:val="001F4286"/>
    <w:rsid w:val="0020011A"/>
    <w:rsid w:val="0020370D"/>
    <w:rsid w:val="002040BB"/>
    <w:rsid w:val="00206189"/>
    <w:rsid w:val="00213768"/>
    <w:rsid w:val="00214386"/>
    <w:rsid w:val="00216F48"/>
    <w:rsid w:val="00230660"/>
    <w:rsid w:val="002332C2"/>
    <w:rsid w:val="002339F3"/>
    <w:rsid w:val="00245EE4"/>
    <w:rsid w:val="00250A21"/>
    <w:rsid w:val="00251467"/>
    <w:rsid w:val="002536DC"/>
    <w:rsid w:val="00256596"/>
    <w:rsid w:val="00265BF9"/>
    <w:rsid w:val="002736AD"/>
    <w:rsid w:val="00296BA9"/>
    <w:rsid w:val="002A3F9C"/>
    <w:rsid w:val="002C02AC"/>
    <w:rsid w:val="002C0498"/>
    <w:rsid w:val="002D5284"/>
    <w:rsid w:val="002D7D37"/>
    <w:rsid w:val="0030170C"/>
    <w:rsid w:val="0030423F"/>
    <w:rsid w:val="003169C5"/>
    <w:rsid w:val="00322250"/>
    <w:rsid w:val="003227DD"/>
    <w:rsid w:val="0032690E"/>
    <w:rsid w:val="0032769F"/>
    <w:rsid w:val="003310B6"/>
    <w:rsid w:val="003417E4"/>
    <w:rsid w:val="00344D79"/>
    <w:rsid w:val="00351923"/>
    <w:rsid w:val="00352390"/>
    <w:rsid w:val="00356784"/>
    <w:rsid w:val="00363FC2"/>
    <w:rsid w:val="00365139"/>
    <w:rsid w:val="00365870"/>
    <w:rsid w:val="00374AB4"/>
    <w:rsid w:val="00383D07"/>
    <w:rsid w:val="003852D5"/>
    <w:rsid w:val="00386BEE"/>
    <w:rsid w:val="00394995"/>
    <w:rsid w:val="003B5CAB"/>
    <w:rsid w:val="003B7CAB"/>
    <w:rsid w:val="003D2FCA"/>
    <w:rsid w:val="003E0B50"/>
    <w:rsid w:val="003E33F1"/>
    <w:rsid w:val="003F3933"/>
    <w:rsid w:val="003F72B4"/>
    <w:rsid w:val="003F7641"/>
    <w:rsid w:val="004031E5"/>
    <w:rsid w:val="004111BA"/>
    <w:rsid w:val="0041161A"/>
    <w:rsid w:val="0041359B"/>
    <w:rsid w:val="004149B8"/>
    <w:rsid w:val="004552BB"/>
    <w:rsid w:val="00463B9F"/>
    <w:rsid w:val="00464BE5"/>
    <w:rsid w:val="00465FEF"/>
    <w:rsid w:val="0047548F"/>
    <w:rsid w:val="00477B39"/>
    <w:rsid w:val="00487035"/>
    <w:rsid w:val="00497F95"/>
    <w:rsid w:val="004A6C35"/>
    <w:rsid w:val="004B66B9"/>
    <w:rsid w:val="004C077D"/>
    <w:rsid w:val="004E2CF6"/>
    <w:rsid w:val="004F434F"/>
    <w:rsid w:val="004F5815"/>
    <w:rsid w:val="004F7AB6"/>
    <w:rsid w:val="005018EF"/>
    <w:rsid w:val="00502291"/>
    <w:rsid w:val="00505BBC"/>
    <w:rsid w:val="00507BD4"/>
    <w:rsid w:val="00516253"/>
    <w:rsid w:val="0052617C"/>
    <w:rsid w:val="00527BCC"/>
    <w:rsid w:val="005321E7"/>
    <w:rsid w:val="005435FE"/>
    <w:rsid w:val="00543B47"/>
    <w:rsid w:val="00562CE4"/>
    <w:rsid w:val="00563ABB"/>
    <w:rsid w:val="00564E35"/>
    <w:rsid w:val="005749FD"/>
    <w:rsid w:val="005849E6"/>
    <w:rsid w:val="00585C9D"/>
    <w:rsid w:val="00587869"/>
    <w:rsid w:val="00591D45"/>
    <w:rsid w:val="0059318A"/>
    <w:rsid w:val="00597298"/>
    <w:rsid w:val="005B26A3"/>
    <w:rsid w:val="005B5231"/>
    <w:rsid w:val="005C2C77"/>
    <w:rsid w:val="005C5437"/>
    <w:rsid w:val="005C66B1"/>
    <w:rsid w:val="005C6BB4"/>
    <w:rsid w:val="005E5ED0"/>
    <w:rsid w:val="005F0904"/>
    <w:rsid w:val="005F35C8"/>
    <w:rsid w:val="005F7115"/>
    <w:rsid w:val="00600AA1"/>
    <w:rsid w:val="006025C7"/>
    <w:rsid w:val="0061559F"/>
    <w:rsid w:val="0062658B"/>
    <w:rsid w:val="0063281F"/>
    <w:rsid w:val="00632D7D"/>
    <w:rsid w:val="006371CD"/>
    <w:rsid w:val="00642506"/>
    <w:rsid w:val="006430E4"/>
    <w:rsid w:val="00657B73"/>
    <w:rsid w:val="00675A61"/>
    <w:rsid w:val="006844E2"/>
    <w:rsid w:val="00690609"/>
    <w:rsid w:val="006A468E"/>
    <w:rsid w:val="006A7DC3"/>
    <w:rsid w:val="006B3E0F"/>
    <w:rsid w:val="006C7C09"/>
    <w:rsid w:val="006C7D0D"/>
    <w:rsid w:val="006D7392"/>
    <w:rsid w:val="006E10DA"/>
    <w:rsid w:val="006E68A6"/>
    <w:rsid w:val="006F31D1"/>
    <w:rsid w:val="007168CE"/>
    <w:rsid w:val="00717336"/>
    <w:rsid w:val="007204E0"/>
    <w:rsid w:val="00730E4E"/>
    <w:rsid w:val="007312EC"/>
    <w:rsid w:val="007370AB"/>
    <w:rsid w:val="0075188F"/>
    <w:rsid w:val="00751970"/>
    <w:rsid w:val="007521DB"/>
    <w:rsid w:val="0075520E"/>
    <w:rsid w:val="007565E9"/>
    <w:rsid w:val="0077604D"/>
    <w:rsid w:val="007769A4"/>
    <w:rsid w:val="0078024E"/>
    <w:rsid w:val="00793CB2"/>
    <w:rsid w:val="007C7EB7"/>
    <w:rsid w:val="007E432D"/>
    <w:rsid w:val="007F2734"/>
    <w:rsid w:val="007F3EBC"/>
    <w:rsid w:val="00805AD7"/>
    <w:rsid w:val="008077EB"/>
    <w:rsid w:val="00815931"/>
    <w:rsid w:val="00820389"/>
    <w:rsid w:val="00825F6E"/>
    <w:rsid w:val="00827158"/>
    <w:rsid w:val="00830740"/>
    <w:rsid w:val="008432AD"/>
    <w:rsid w:val="00845627"/>
    <w:rsid w:val="008508AB"/>
    <w:rsid w:val="00850E97"/>
    <w:rsid w:val="008611E4"/>
    <w:rsid w:val="00864E90"/>
    <w:rsid w:val="00865530"/>
    <w:rsid w:val="008769C4"/>
    <w:rsid w:val="008778BF"/>
    <w:rsid w:val="00881E38"/>
    <w:rsid w:val="008831DF"/>
    <w:rsid w:val="008843E7"/>
    <w:rsid w:val="00884599"/>
    <w:rsid w:val="00886358"/>
    <w:rsid w:val="008921F3"/>
    <w:rsid w:val="0089230E"/>
    <w:rsid w:val="00895430"/>
    <w:rsid w:val="0089671C"/>
    <w:rsid w:val="008A4DBC"/>
    <w:rsid w:val="008B1627"/>
    <w:rsid w:val="008C35DD"/>
    <w:rsid w:val="008C50D0"/>
    <w:rsid w:val="008C63D7"/>
    <w:rsid w:val="008C6C64"/>
    <w:rsid w:val="008D025B"/>
    <w:rsid w:val="008D05CC"/>
    <w:rsid w:val="008D2521"/>
    <w:rsid w:val="008D2639"/>
    <w:rsid w:val="008E211B"/>
    <w:rsid w:val="008F453A"/>
    <w:rsid w:val="008F4677"/>
    <w:rsid w:val="0090492A"/>
    <w:rsid w:val="0090744A"/>
    <w:rsid w:val="00912A1C"/>
    <w:rsid w:val="00912DFD"/>
    <w:rsid w:val="009133C4"/>
    <w:rsid w:val="0091653F"/>
    <w:rsid w:val="0092457A"/>
    <w:rsid w:val="0092664E"/>
    <w:rsid w:val="00930037"/>
    <w:rsid w:val="00943AEA"/>
    <w:rsid w:val="0094700B"/>
    <w:rsid w:val="00954E83"/>
    <w:rsid w:val="00962CF8"/>
    <w:rsid w:val="0096633F"/>
    <w:rsid w:val="00971A02"/>
    <w:rsid w:val="00975842"/>
    <w:rsid w:val="0099095B"/>
    <w:rsid w:val="00990F33"/>
    <w:rsid w:val="00993BC9"/>
    <w:rsid w:val="00994A4E"/>
    <w:rsid w:val="009A7770"/>
    <w:rsid w:val="009B001D"/>
    <w:rsid w:val="009B101C"/>
    <w:rsid w:val="009B7854"/>
    <w:rsid w:val="009C567A"/>
    <w:rsid w:val="009C6868"/>
    <w:rsid w:val="009F030A"/>
    <w:rsid w:val="009F0B8F"/>
    <w:rsid w:val="009F6471"/>
    <w:rsid w:val="009F6D73"/>
    <w:rsid w:val="00A109B4"/>
    <w:rsid w:val="00A1129C"/>
    <w:rsid w:val="00A1153E"/>
    <w:rsid w:val="00A24CD7"/>
    <w:rsid w:val="00A356B8"/>
    <w:rsid w:val="00A36FA8"/>
    <w:rsid w:val="00A55275"/>
    <w:rsid w:val="00A62E45"/>
    <w:rsid w:val="00A64A3B"/>
    <w:rsid w:val="00A67DD6"/>
    <w:rsid w:val="00A73DAB"/>
    <w:rsid w:val="00A82971"/>
    <w:rsid w:val="00A85502"/>
    <w:rsid w:val="00A92C5F"/>
    <w:rsid w:val="00A94AF0"/>
    <w:rsid w:val="00AA0545"/>
    <w:rsid w:val="00AA4FBB"/>
    <w:rsid w:val="00AA75DF"/>
    <w:rsid w:val="00AB4E29"/>
    <w:rsid w:val="00AD7E69"/>
    <w:rsid w:val="00AE2224"/>
    <w:rsid w:val="00AF36F7"/>
    <w:rsid w:val="00B01C7C"/>
    <w:rsid w:val="00B03732"/>
    <w:rsid w:val="00B072F6"/>
    <w:rsid w:val="00B13054"/>
    <w:rsid w:val="00B20A13"/>
    <w:rsid w:val="00B37173"/>
    <w:rsid w:val="00B44697"/>
    <w:rsid w:val="00B5291A"/>
    <w:rsid w:val="00B56C0D"/>
    <w:rsid w:val="00B64715"/>
    <w:rsid w:val="00B64B27"/>
    <w:rsid w:val="00B72375"/>
    <w:rsid w:val="00B85930"/>
    <w:rsid w:val="00B85B08"/>
    <w:rsid w:val="00B920B4"/>
    <w:rsid w:val="00B97A38"/>
    <w:rsid w:val="00BA12DF"/>
    <w:rsid w:val="00BA4E62"/>
    <w:rsid w:val="00BD7C46"/>
    <w:rsid w:val="00BE167E"/>
    <w:rsid w:val="00BE1D7D"/>
    <w:rsid w:val="00BE43D8"/>
    <w:rsid w:val="00BF5D2D"/>
    <w:rsid w:val="00BF5F9F"/>
    <w:rsid w:val="00C00A4C"/>
    <w:rsid w:val="00C02D16"/>
    <w:rsid w:val="00C03019"/>
    <w:rsid w:val="00C06D3B"/>
    <w:rsid w:val="00C1352F"/>
    <w:rsid w:val="00C3313B"/>
    <w:rsid w:val="00C35FEF"/>
    <w:rsid w:val="00C3621F"/>
    <w:rsid w:val="00C414E9"/>
    <w:rsid w:val="00C5077E"/>
    <w:rsid w:val="00C534C3"/>
    <w:rsid w:val="00C53C79"/>
    <w:rsid w:val="00C646B4"/>
    <w:rsid w:val="00C73D79"/>
    <w:rsid w:val="00C84B92"/>
    <w:rsid w:val="00C8574B"/>
    <w:rsid w:val="00C91302"/>
    <w:rsid w:val="00C9284A"/>
    <w:rsid w:val="00C94BE8"/>
    <w:rsid w:val="00C95333"/>
    <w:rsid w:val="00C958E6"/>
    <w:rsid w:val="00CA1A6F"/>
    <w:rsid w:val="00CA6392"/>
    <w:rsid w:val="00CB753D"/>
    <w:rsid w:val="00CC2B47"/>
    <w:rsid w:val="00CC5897"/>
    <w:rsid w:val="00CC6B69"/>
    <w:rsid w:val="00CD18AA"/>
    <w:rsid w:val="00CE0A25"/>
    <w:rsid w:val="00CE1964"/>
    <w:rsid w:val="00CE2D5D"/>
    <w:rsid w:val="00D002FD"/>
    <w:rsid w:val="00D02919"/>
    <w:rsid w:val="00D22144"/>
    <w:rsid w:val="00D237D0"/>
    <w:rsid w:val="00D27443"/>
    <w:rsid w:val="00D378BA"/>
    <w:rsid w:val="00D46A80"/>
    <w:rsid w:val="00D479CB"/>
    <w:rsid w:val="00D50042"/>
    <w:rsid w:val="00D60FEA"/>
    <w:rsid w:val="00D62360"/>
    <w:rsid w:val="00D823FD"/>
    <w:rsid w:val="00D84A0D"/>
    <w:rsid w:val="00D857D3"/>
    <w:rsid w:val="00D90E89"/>
    <w:rsid w:val="00D92EAE"/>
    <w:rsid w:val="00DA0686"/>
    <w:rsid w:val="00DA25CD"/>
    <w:rsid w:val="00DA74F6"/>
    <w:rsid w:val="00DA7729"/>
    <w:rsid w:val="00DB1245"/>
    <w:rsid w:val="00DD3DEA"/>
    <w:rsid w:val="00DD4305"/>
    <w:rsid w:val="00DD7CFD"/>
    <w:rsid w:val="00E039CE"/>
    <w:rsid w:val="00E06322"/>
    <w:rsid w:val="00E11BDB"/>
    <w:rsid w:val="00E27328"/>
    <w:rsid w:val="00E36F41"/>
    <w:rsid w:val="00E43657"/>
    <w:rsid w:val="00E52227"/>
    <w:rsid w:val="00E555E8"/>
    <w:rsid w:val="00E559C5"/>
    <w:rsid w:val="00E560BA"/>
    <w:rsid w:val="00E56B5B"/>
    <w:rsid w:val="00E57B21"/>
    <w:rsid w:val="00E628C4"/>
    <w:rsid w:val="00E62B63"/>
    <w:rsid w:val="00E63CA9"/>
    <w:rsid w:val="00E738B9"/>
    <w:rsid w:val="00E74CF1"/>
    <w:rsid w:val="00E77B80"/>
    <w:rsid w:val="00E82CA2"/>
    <w:rsid w:val="00E93DC1"/>
    <w:rsid w:val="00EA061A"/>
    <w:rsid w:val="00EA5767"/>
    <w:rsid w:val="00EA5B18"/>
    <w:rsid w:val="00EA64FE"/>
    <w:rsid w:val="00EC5C97"/>
    <w:rsid w:val="00ED4CFC"/>
    <w:rsid w:val="00EE0E6A"/>
    <w:rsid w:val="00EE1B42"/>
    <w:rsid w:val="00EE5A46"/>
    <w:rsid w:val="00EE5C9A"/>
    <w:rsid w:val="00EF11A0"/>
    <w:rsid w:val="00F026D1"/>
    <w:rsid w:val="00F047EE"/>
    <w:rsid w:val="00F10268"/>
    <w:rsid w:val="00F15366"/>
    <w:rsid w:val="00F1737A"/>
    <w:rsid w:val="00F20AA2"/>
    <w:rsid w:val="00F2155C"/>
    <w:rsid w:val="00F26B84"/>
    <w:rsid w:val="00F32DD6"/>
    <w:rsid w:val="00F51E4B"/>
    <w:rsid w:val="00F53BD5"/>
    <w:rsid w:val="00F659A5"/>
    <w:rsid w:val="00F75FC8"/>
    <w:rsid w:val="00F80B57"/>
    <w:rsid w:val="00F823A4"/>
    <w:rsid w:val="00F85E6A"/>
    <w:rsid w:val="00F93649"/>
    <w:rsid w:val="00FA0578"/>
    <w:rsid w:val="00FB431D"/>
    <w:rsid w:val="00FB61C0"/>
    <w:rsid w:val="00FD02FD"/>
    <w:rsid w:val="00FD43CD"/>
    <w:rsid w:val="00FD745D"/>
    <w:rsid w:val="00FE3CB2"/>
    <w:rsid w:val="00FE5725"/>
    <w:rsid w:val="00FE72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5B116"/>
  <w15:chartTrackingRefBased/>
  <w15:docId w15:val="{0B9F8C2A-6CAD-4727-80A7-14E274189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69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31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31D1"/>
  </w:style>
  <w:style w:type="paragraph" w:styleId="Footer">
    <w:name w:val="footer"/>
    <w:basedOn w:val="Normal"/>
    <w:link w:val="FooterChar"/>
    <w:uiPriority w:val="99"/>
    <w:unhideWhenUsed/>
    <w:rsid w:val="006F31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31D1"/>
  </w:style>
  <w:style w:type="character" w:styleId="PlaceholderText">
    <w:name w:val="Placeholder Text"/>
    <w:basedOn w:val="DefaultParagraphFont"/>
    <w:uiPriority w:val="99"/>
    <w:semiHidden/>
    <w:rsid w:val="006F31D1"/>
    <w:rPr>
      <w:color w:val="808080"/>
    </w:rPr>
  </w:style>
  <w:style w:type="character" w:customStyle="1" w:styleId="Heading1Char">
    <w:name w:val="Heading 1 Char"/>
    <w:basedOn w:val="DefaultParagraphFont"/>
    <w:link w:val="Heading1"/>
    <w:uiPriority w:val="9"/>
    <w:rsid w:val="0032690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22250"/>
    <w:pPr>
      <w:ind w:left="720"/>
      <w:contextualSpacing/>
    </w:pPr>
  </w:style>
  <w:style w:type="character" w:styleId="IntenseEmphasis">
    <w:name w:val="Intense Emphasis"/>
    <w:basedOn w:val="DefaultParagraphFont"/>
    <w:uiPriority w:val="21"/>
    <w:qFormat/>
    <w:rsid w:val="004E2CF6"/>
    <w:rPr>
      <w:i/>
      <w:iCs/>
      <w:color w:val="4472C4" w:themeColor="accent1"/>
    </w:rPr>
  </w:style>
  <w:style w:type="character" w:styleId="IntenseReference">
    <w:name w:val="Intense Reference"/>
    <w:basedOn w:val="DefaultParagraphFont"/>
    <w:uiPriority w:val="32"/>
    <w:qFormat/>
    <w:rsid w:val="00B85930"/>
    <w:rPr>
      <w:b/>
      <w:bCs/>
      <w:smallCaps/>
      <w:color w:val="4472C4" w:themeColor="accent1"/>
      <w:spacing w:val="5"/>
      <w:sz w:val="28"/>
    </w:rPr>
  </w:style>
  <w:style w:type="paragraph" w:customStyle="1" w:styleId="NotesTitle">
    <w:name w:val="Notes Title"/>
    <w:basedOn w:val="Normal"/>
    <w:link w:val="NotesTitleChar"/>
    <w:rsid w:val="00B85930"/>
  </w:style>
  <w:style w:type="character" w:styleId="BookTitle">
    <w:name w:val="Book Title"/>
    <w:basedOn w:val="DefaultParagraphFont"/>
    <w:uiPriority w:val="33"/>
    <w:qFormat/>
    <w:rsid w:val="00B85930"/>
    <w:rPr>
      <w:b/>
      <w:bCs/>
      <w:i/>
      <w:iCs/>
      <w:spacing w:val="5"/>
    </w:rPr>
  </w:style>
  <w:style w:type="character" w:customStyle="1" w:styleId="NotesTitleChar">
    <w:name w:val="Notes Title Char"/>
    <w:basedOn w:val="DefaultParagraphFont"/>
    <w:link w:val="NotesTitle"/>
    <w:rsid w:val="00B85930"/>
  </w:style>
  <w:style w:type="paragraph" w:styleId="Title">
    <w:name w:val="Title"/>
    <w:basedOn w:val="Normal"/>
    <w:next w:val="Normal"/>
    <w:link w:val="TitleChar"/>
    <w:uiPriority w:val="10"/>
    <w:qFormat/>
    <w:rsid w:val="000959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597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A36F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36FA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36FA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Accent1">
    <w:name w:val="Grid Table 3 Accent 1"/>
    <w:basedOn w:val="TableNormal"/>
    <w:uiPriority w:val="48"/>
    <w:rsid w:val="00A36FA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5Dark-Accent5">
    <w:name w:val="Grid Table 5 Dark Accent 5"/>
    <w:basedOn w:val="TableNormal"/>
    <w:uiPriority w:val="50"/>
    <w:rsid w:val="00A36FA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Table3-Accent1">
    <w:name w:val="List Table 3 Accent 1"/>
    <w:basedOn w:val="TableNormal"/>
    <w:uiPriority w:val="48"/>
    <w:rsid w:val="00A36FA8"/>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1Light-Accent5">
    <w:name w:val="Grid Table 1 Light Accent 5"/>
    <w:basedOn w:val="TableNormal"/>
    <w:uiPriority w:val="46"/>
    <w:rsid w:val="00A36FA8"/>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823A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5749F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799942">
      <w:bodyDiv w:val="1"/>
      <w:marLeft w:val="0"/>
      <w:marRight w:val="0"/>
      <w:marTop w:val="0"/>
      <w:marBottom w:val="0"/>
      <w:divBdr>
        <w:top w:val="none" w:sz="0" w:space="0" w:color="auto"/>
        <w:left w:val="none" w:sz="0" w:space="0" w:color="auto"/>
        <w:bottom w:val="none" w:sz="0" w:space="0" w:color="auto"/>
        <w:right w:val="none" w:sz="0" w:space="0" w:color="auto"/>
      </w:divBdr>
    </w:div>
    <w:div w:id="182864783">
      <w:bodyDiv w:val="1"/>
      <w:marLeft w:val="0"/>
      <w:marRight w:val="0"/>
      <w:marTop w:val="0"/>
      <w:marBottom w:val="0"/>
      <w:divBdr>
        <w:top w:val="none" w:sz="0" w:space="0" w:color="auto"/>
        <w:left w:val="none" w:sz="0" w:space="0" w:color="auto"/>
        <w:bottom w:val="none" w:sz="0" w:space="0" w:color="auto"/>
        <w:right w:val="none" w:sz="0" w:space="0" w:color="auto"/>
      </w:divBdr>
    </w:div>
    <w:div w:id="210197267">
      <w:bodyDiv w:val="1"/>
      <w:marLeft w:val="0"/>
      <w:marRight w:val="0"/>
      <w:marTop w:val="0"/>
      <w:marBottom w:val="0"/>
      <w:divBdr>
        <w:top w:val="none" w:sz="0" w:space="0" w:color="auto"/>
        <w:left w:val="none" w:sz="0" w:space="0" w:color="auto"/>
        <w:bottom w:val="none" w:sz="0" w:space="0" w:color="auto"/>
        <w:right w:val="none" w:sz="0" w:space="0" w:color="auto"/>
      </w:divBdr>
    </w:div>
    <w:div w:id="280109580">
      <w:bodyDiv w:val="1"/>
      <w:marLeft w:val="0"/>
      <w:marRight w:val="0"/>
      <w:marTop w:val="0"/>
      <w:marBottom w:val="0"/>
      <w:divBdr>
        <w:top w:val="none" w:sz="0" w:space="0" w:color="auto"/>
        <w:left w:val="none" w:sz="0" w:space="0" w:color="auto"/>
        <w:bottom w:val="none" w:sz="0" w:space="0" w:color="auto"/>
        <w:right w:val="none" w:sz="0" w:space="0" w:color="auto"/>
      </w:divBdr>
    </w:div>
    <w:div w:id="362676528">
      <w:bodyDiv w:val="1"/>
      <w:marLeft w:val="0"/>
      <w:marRight w:val="0"/>
      <w:marTop w:val="0"/>
      <w:marBottom w:val="0"/>
      <w:divBdr>
        <w:top w:val="none" w:sz="0" w:space="0" w:color="auto"/>
        <w:left w:val="none" w:sz="0" w:space="0" w:color="auto"/>
        <w:bottom w:val="none" w:sz="0" w:space="0" w:color="auto"/>
        <w:right w:val="none" w:sz="0" w:space="0" w:color="auto"/>
      </w:divBdr>
    </w:div>
    <w:div w:id="396710046">
      <w:bodyDiv w:val="1"/>
      <w:marLeft w:val="0"/>
      <w:marRight w:val="0"/>
      <w:marTop w:val="0"/>
      <w:marBottom w:val="0"/>
      <w:divBdr>
        <w:top w:val="none" w:sz="0" w:space="0" w:color="auto"/>
        <w:left w:val="none" w:sz="0" w:space="0" w:color="auto"/>
        <w:bottom w:val="none" w:sz="0" w:space="0" w:color="auto"/>
        <w:right w:val="none" w:sz="0" w:space="0" w:color="auto"/>
      </w:divBdr>
    </w:div>
    <w:div w:id="530611265">
      <w:bodyDiv w:val="1"/>
      <w:marLeft w:val="0"/>
      <w:marRight w:val="0"/>
      <w:marTop w:val="0"/>
      <w:marBottom w:val="0"/>
      <w:divBdr>
        <w:top w:val="none" w:sz="0" w:space="0" w:color="auto"/>
        <w:left w:val="none" w:sz="0" w:space="0" w:color="auto"/>
        <w:bottom w:val="none" w:sz="0" w:space="0" w:color="auto"/>
        <w:right w:val="none" w:sz="0" w:space="0" w:color="auto"/>
      </w:divBdr>
    </w:div>
    <w:div w:id="539052868">
      <w:bodyDiv w:val="1"/>
      <w:marLeft w:val="0"/>
      <w:marRight w:val="0"/>
      <w:marTop w:val="0"/>
      <w:marBottom w:val="0"/>
      <w:divBdr>
        <w:top w:val="none" w:sz="0" w:space="0" w:color="auto"/>
        <w:left w:val="none" w:sz="0" w:space="0" w:color="auto"/>
        <w:bottom w:val="none" w:sz="0" w:space="0" w:color="auto"/>
        <w:right w:val="none" w:sz="0" w:space="0" w:color="auto"/>
      </w:divBdr>
    </w:div>
    <w:div w:id="578639110">
      <w:bodyDiv w:val="1"/>
      <w:marLeft w:val="0"/>
      <w:marRight w:val="0"/>
      <w:marTop w:val="0"/>
      <w:marBottom w:val="0"/>
      <w:divBdr>
        <w:top w:val="none" w:sz="0" w:space="0" w:color="auto"/>
        <w:left w:val="none" w:sz="0" w:space="0" w:color="auto"/>
        <w:bottom w:val="none" w:sz="0" w:space="0" w:color="auto"/>
        <w:right w:val="none" w:sz="0" w:space="0" w:color="auto"/>
      </w:divBdr>
    </w:div>
    <w:div w:id="678695897">
      <w:bodyDiv w:val="1"/>
      <w:marLeft w:val="0"/>
      <w:marRight w:val="0"/>
      <w:marTop w:val="0"/>
      <w:marBottom w:val="0"/>
      <w:divBdr>
        <w:top w:val="none" w:sz="0" w:space="0" w:color="auto"/>
        <w:left w:val="none" w:sz="0" w:space="0" w:color="auto"/>
        <w:bottom w:val="none" w:sz="0" w:space="0" w:color="auto"/>
        <w:right w:val="none" w:sz="0" w:space="0" w:color="auto"/>
      </w:divBdr>
    </w:div>
    <w:div w:id="714624780">
      <w:bodyDiv w:val="1"/>
      <w:marLeft w:val="0"/>
      <w:marRight w:val="0"/>
      <w:marTop w:val="0"/>
      <w:marBottom w:val="0"/>
      <w:divBdr>
        <w:top w:val="none" w:sz="0" w:space="0" w:color="auto"/>
        <w:left w:val="none" w:sz="0" w:space="0" w:color="auto"/>
        <w:bottom w:val="none" w:sz="0" w:space="0" w:color="auto"/>
        <w:right w:val="none" w:sz="0" w:space="0" w:color="auto"/>
      </w:divBdr>
    </w:div>
    <w:div w:id="717973779">
      <w:bodyDiv w:val="1"/>
      <w:marLeft w:val="0"/>
      <w:marRight w:val="0"/>
      <w:marTop w:val="0"/>
      <w:marBottom w:val="0"/>
      <w:divBdr>
        <w:top w:val="none" w:sz="0" w:space="0" w:color="auto"/>
        <w:left w:val="none" w:sz="0" w:space="0" w:color="auto"/>
        <w:bottom w:val="none" w:sz="0" w:space="0" w:color="auto"/>
        <w:right w:val="none" w:sz="0" w:space="0" w:color="auto"/>
      </w:divBdr>
    </w:div>
    <w:div w:id="719789405">
      <w:bodyDiv w:val="1"/>
      <w:marLeft w:val="0"/>
      <w:marRight w:val="0"/>
      <w:marTop w:val="0"/>
      <w:marBottom w:val="0"/>
      <w:divBdr>
        <w:top w:val="none" w:sz="0" w:space="0" w:color="auto"/>
        <w:left w:val="none" w:sz="0" w:space="0" w:color="auto"/>
        <w:bottom w:val="none" w:sz="0" w:space="0" w:color="auto"/>
        <w:right w:val="none" w:sz="0" w:space="0" w:color="auto"/>
      </w:divBdr>
    </w:div>
    <w:div w:id="827210189">
      <w:bodyDiv w:val="1"/>
      <w:marLeft w:val="0"/>
      <w:marRight w:val="0"/>
      <w:marTop w:val="0"/>
      <w:marBottom w:val="0"/>
      <w:divBdr>
        <w:top w:val="none" w:sz="0" w:space="0" w:color="auto"/>
        <w:left w:val="none" w:sz="0" w:space="0" w:color="auto"/>
        <w:bottom w:val="none" w:sz="0" w:space="0" w:color="auto"/>
        <w:right w:val="none" w:sz="0" w:space="0" w:color="auto"/>
      </w:divBdr>
    </w:div>
    <w:div w:id="866680547">
      <w:bodyDiv w:val="1"/>
      <w:marLeft w:val="0"/>
      <w:marRight w:val="0"/>
      <w:marTop w:val="0"/>
      <w:marBottom w:val="0"/>
      <w:divBdr>
        <w:top w:val="none" w:sz="0" w:space="0" w:color="auto"/>
        <w:left w:val="none" w:sz="0" w:space="0" w:color="auto"/>
        <w:bottom w:val="none" w:sz="0" w:space="0" w:color="auto"/>
        <w:right w:val="none" w:sz="0" w:space="0" w:color="auto"/>
      </w:divBdr>
    </w:div>
    <w:div w:id="869413836">
      <w:bodyDiv w:val="1"/>
      <w:marLeft w:val="0"/>
      <w:marRight w:val="0"/>
      <w:marTop w:val="0"/>
      <w:marBottom w:val="0"/>
      <w:divBdr>
        <w:top w:val="none" w:sz="0" w:space="0" w:color="auto"/>
        <w:left w:val="none" w:sz="0" w:space="0" w:color="auto"/>
        <w:bottom w:val="none" w:sz="0" w:space="0" w:color="auto"/>
        <w:right w:val="none" w:sz="0" w:space="0" w:color="auto"/>
      </w:divBdr>
    </w:div>
    <w:div w:id="913317008">
      <w:bodyDiv w:val="1"/>
      <w:marLeft w:val="0"/>
      <w:marRight w:val="0"/>
      <w:marTop w:val="0"/>
      <w:marBottom w:val="0"/>
      <w:divBdr>
        <w:top w:val="none" w:sz="0" w:space="0" w:color="auto"/>
        <w:left w:val="none" w:sz="0" w:space="0" w:color="auto"/>
        <w:bottom w:val="none" w:sz="0" w:space="0" w:color="auto"/>
        <w:right w:val="none" w:sz="0" w:space="0" w:color="auto"/>
      </w:divBdr>
    </w:div>
    <w:div w:id="1129783968">
      <w:bodyDiv w:val="1"/>
      <w:marLeft w:val="0"/>
      <w:marRight w:val="0"/>
      <w:marTop w:val="0"/>
      <w:marBottom w:val="0"/>
      <w:divBdr>
        <w:top w:val="none" w:sz="0" w:space="0" w:color="auto"/>
        <w:left w:val="none" w:sz="0" w:space="0" w:color="auto"/>
        <w:bottom w:val="none" w:sz="0" w:space="0" w:color="auto"/>
        <w:right w:val="none" w:sz="0" w:space="0" w:color="auto"/>
      </w:divBdr>
    </w:div>
    <w:div w:id="1130586387">
      <w:bodyDiv w:val="1"/>
      <w:marLeft w:val="0"/>
      <w:marRight w:val="0"/>
      <w:marTop w:val="0"/>
      <w:marBottom w:val="0"/>
      <w:divBdr>
        <w:top w:val="none" w:sz="0" w:space="0" w:color="auto"/>
        <w:left w:val="none" w:sz="0" w:space="0" w:color="auto"/>
        <w:bottom w:val="none" w:sz="0" w:space="0" w:color="auto"/>
        <w:right w:val="none" w:sz="0" w:space="0" w:color="auto"/>
      </w:divBdr>
    </w:div>
    <w:div w:id="1348487133">
      <w:bodyDiv w:val="1"/>
      <w:marLeft w:val="0"/>
      <w:marRight w:val="0"/>
      <w:marTop w:val="0"/>
      <w:marBottom w:val="0"/>
      <w:divBdr>
        <w:top w:val="none" w:sz="0" w:space="0" w:color="auto"/>
        <w:left w:val="none" w:sz="0" w:space="0" w:color="auto"/>
        <w:bottom w:val="none" w:sz="0" w:space="0" w:color="auto"/>
        <w:right w:val="none" w:sz="0" w:space="0" w:color="auto"/>
      </w:divBdr>
    </w:div>
    <w:div w:id="1451240747">
      <w:bodyDiv w:val="1"/>
      <w:marLeft w:val="0"/>
      <w:marRight w:val="0"/>
      <w:marTop w:val="0"/>
      <w:marBottom w:val="0"/>
      <w:divBdr>
        <w:top w:val="none" w:sz="0" w:space="0" w:color="auto"/>
        <w:left w:val="none" w:sz="0" w:space="0" w:color="auto"/>
        <w:bottom w:val="none" w:sz="0" w:space="0" w:color="auto"/>
        <w:right w:val="none" w:sz="0" w:space="0" w:color="auto"/>
      </w:divBdr>
    </w:div>
    <w:div w:id="1524175036">
      <w:bodyDiv w:val="1"/>
      <w:marLeft w:val="0"/>
      <w:marRight w:val="0"/>
      <w:marTop w:val="0"/>
      <w:marBottom w:val="0"/>
      <w:divBdr>
        <w:top w:val="none" w:sz="0" w:space="0" w:color="auto"/>
        <w:left w:val="none" w:sz="0" w:space="0" w:color="auto"/>
        <w:bottom w:val="none" w:sz="0" w:space="0" w:color="auto"/>
        <w:right w:val="none" w:sz="0" w:space="0" w:color="auto"/>
      </w:divBdr>
    </w:div>
    <w:div w:id="1606032850">
      <w:bodyDiv w:val="1"/>
      <w:marLeft w:val="0"/>
      <w:marRight w:val="0"/>
      <w:marTop w:val="0"/>
      <w:marBottom w:val="0"/>
      <w:divBdr>
        <w:top w:val="none" w:sz="0" w:space="0" w:color="auto"/>
        <w:left w:val="none" w:sz="0" w:space="0" w:color="auto"/>
        <w:bottom w:val="none" w:sz="0" w:space="0" w:color="auto"/>
        <w:right w:val="none" w:sz="0" w:space="0" w:color="auto"/>
      </w:divBdr>
    </w:div>
    <w:div w:id="1761633361">
      <w:bodyDiv w:val="1"/>
      <w:marLeft w:val="0"/>
      <w:marRight w:val="0"/>
      <w:marTop w:val="0"/>
      <w:marBottom w:val="0"/>
      <w:divBdr>
        <w:top w:val="none" w:sz="0" w:space="0" w:color="auto"/>
        <w:left w:val="none" w:sz="0" w:space="0" w:color="auto"/>
        <w:bottom w:val="none" w:sz="0" w:space="0" w:color="auto"/>
        <w:right w:val="none" w:sz="0" w:space="0" w:color="auto"/>
      </w:divBdr>
    </w:div>
    <w:div w:id="1776899677">
      <w:bodyDiv w:val="1"/>
      <w:marLeft w:val="0"/>
      <w:marRight w:val="0"/>
      <w:marTop w:val="0"/>
      <w:marBottom w:val="0"/>
      <w:divBdr>
        <w:top w:val="none" w:sz="0" w:space="0" w:color="auto"/>
        <w:left w:val="none" w:sz="0" w:space="0" w:color="auto"/>
        <w:bottom w:val="none" w:sz="0" w:space="0" w:color="auto"/>
        <w:right w:val="none" w:sz="0" w:space="0" w:color="auto"/>
      </w:divBdr>
    </w:div>
    <w:div w:id="1850752227">
      <w:bodyDiv w:val="1"/>
      <w:marLeft w:val="0"/>
      <w:marRight w:val="0"/>
      <w:marTop w:val="0"/>
      <w:marBottom w:val="0"/>
      <w:divBdr>
        <w:top w:val="none" w:sz="0" w:space="0" w:color="auto"/>
        <w:left w:val="none" w:sz="0" w:space="0" w:color="auto"/>
        <w:bottom w:val="none" w:sz="0" w:space="0" w:color="auto"/>
        <w:right w:val="none" w:sz="0" w:space="0" w:color="auto"/>
      </w:divBdr>
    </w:div>
    <w:div w:id="1980573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882FE-72B8-2247-B588-0204EBA38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9</Pages>
  <Words>1193</Words>
  <Characters>6802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Burke</dc:creator>
  <cp:keywords/>
  <dc:description/>
  <cp:lastModifiedBy>George Burke</cp:lastModifiedBy>
  <cp:revision>406</cp:revision>
  <dcterms:created xsi:type="dcterms:W3CDTF">2019-09-30T15:41:00Z</dcterms:created>
  <dcterms:modified xsi:type="dcterms:W3CDTF">2019-10-17T11:08:00Z</dcterms:modified>
</cp:coreProperties>
</file>