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B42" w:rsidRPr="00257D93" w:rsidRDefault="000E1B42" w:rsidP="000E1B42">
      <w:pPr>
        <w:pStyle w:val="a3"/>
        <w:rPr>
          <w:color w:val="000000"/>
          <w:sz w:val="20"/>
          <w:szCs w:val="20"/>
        </w:rPr>
      </w:pPr>
      <w:r w:rsidRPr="00257D93">
        <w:rPr>
          <w:b/>
          <w:bCs/>
          <w:color w:val="000000"/>
        </w:rPr>
        <w:t>Двоичный симметричный канал</w:t>
      </w:r>
      <w:r w:rsidRPr="00257D93">
        <w:rPr>
          <w:b/>
          <w:bCs/>
          <w:color w:val="000000"/>
          <w:sz w:val="20"/>
          <w:szCs w:val="20"/>
        </w:rPr>
        <w:t>.</w:t>
      </w:r>
      <w:r w:rsidRPr="00257D93">
        <w:rPr>
          <w:rStyle w:val="apple-converted-space"/>
          <w:color w:val="000000"/>
          <w:sz w:val="20"/>
          <w:szCs w:val="20"/>
        </w:rPr>
        <w:t> </w:t>
      </w:r>
      <w:r w:rsidRPr="00257D93">
        <w:rPr>
          <w:color w:val="000000"/>
          <w:sz w:val="20"/>
          <w:szCs w:val="20"/>
        </w:rPr>
        <w:t>Рассмотрим канал с аддитивным шумом, и пусть</w:t>
      </w:r>
      <w:r w:rsidRPr="00257D93">
        <w:rPr>
          <w:rStyle w:val="apple-converted-space"/>
          <w:color w:val="000000"/>
          <w:sz w:val="20"/>
          <w:szCs w:val="20"/>
        </w:rPr>
        <w:t> </w:t>
      </w:r>
      <w:r w:rsidRPr="00257D93">
        <w:rPr>
          <w:color w:val="000000"/>
          <w:sz w:val="20"/>
          <w:szCs w:val="20"/>
        </w:rPr>
        <w:t>модулятор</w:t>
      </w:r>
      <w:r w:rsidRPr="00257D93">
        <w:rPr>
          <w:rStyle w:val="apple-converted-space"/>
          <w:color w:val="000000"/>
          <w:sz w:val="20"/>
          <w:szCs w:val="20"/>
        </w:rPr>
        <w:t> </w:t>
      </w:r>
      <w:r w:rsidRPr="00257D93">
        <w:rPr>
          <w:color w:val="000000"/>
          <w:sz w:val="20"/>
          <w:szCs w:val="20"/>
        </w:rPr>
        <w:t>и демодулятор/детектор включены, как части канала.</w:t>
      </w:r>
    </w:p>
    <w:p w:rsidR="000E1B42" w:rsidRPr="00257D93" w:rsidRDefault="000E1B42" w:rsidP="000E1B42">
      <w:pPr>
        <w:pStyle w:val="a3"/>
        <w:ind w:left="-1276"/>
        <w:jc w:val="center"/>
        <w:rPr>
          <w:color w:val="000000"/>
          <w:sz w:val="20"/>
          <w:szCs w:val="20"/>
        </w:rPr>
      </w:pPr>
      <w:r w:rsidRPr="00257D93">
        <w:rPr>
          <w:noProof/>
          <w:color w:val="000000"/>
          <w:sz w:val="20"/>
          <w:szCs w:val="20"/>
        </w:rPr>
        <w:drawing>
          <wp:inline distT="0" distB="0" distL="0" distR="0">
            <wp:extent cx="6991350" cy="1590675"/>
            <wp:effectExtent l="0" t="0" r="0" b="9525"/>
            <wp:docPr id="80" name="Рисунок 80" descr="http://www.sernam.ru/archive/arch.php?path=../htm/book_p_net/files.book&amp;file=p_net_114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6" descr="http://www.sernam.ru/archive/arch.php?path=../htm/book_p_net/files.book&amp;file=p_net_114.files/image0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B42" w:rsidRPr="00257D93" w:rsidRDefault="000E1B42" w:rsidP="000E1B42">
      <w:pPr>
        <w:pStyle w:val="a3"/>
        <w:jc w:val="center"/>
        <w:rPr>
          <w:color w:val="000000"/>
          <w:sz w:val="20"/>
          <w:szCs w:val="20"/>
        </w:rPr>
      </w:pPr>
      <w:r w:rsidRPr="00257D93">
        <w:rPr>
          <w:color w:val="000000"/>
          <w:sz w:val="20"/>
          <w:szCs w:val="20"/>
        </w:rPr>
        <w:t>Рис. 7.1.1. Составной канал, дискретный по входу и по выходу, образованный путём включения в него модулятора и демодулятора/детектора как частей канала</w:t>
      </w:r>
    </w:p>
    <w:p w:rsidR="000E1B42" w:rsidRPr="00257D93" w:rsidRDefault="000E1B42" w:rsidP="000E1B42">
      <w:pPr>
        <w:pStyle w:val="a3"/>
        <w:rPr>
          <w:color w:val="000000"/>
          <w:sz w:val="20"/>
          <w:szCs w:val="20"/>
        </w:rPr>
      </w:pPr>
      <w:r w:rsidRPr="00257D93">
        <w:rPr>
          <w:color w:val="000000"/>
          <w:sz w:val="20"/>
          <w:szCs w:val="20"/>
        </w:rPr>
        <w:t>Если модулятор применяет двоичные сигналы, и</w:t>
      </w:r>
      <w:r w:rsidRPr="00257D93">
        <w:rPr>
          <w:rStyle w:val="apple-converted-space"/>
          <w:color w:val="000000"/>
          <w:sz w:val="20"/>
          <w:szCs w:val="20"/>
        </w:rPr>
        <w:t> </w:t>
      </w:r>
      <w:r w:rsidRPr="00257D93">
        <w:rPr>
          <w:color w:val="000000"/>
          <w:sz w:val="20"/>
          <w:szCs w:val="20"/>
        </w:rPr>
        <w:t>детектор</w:t>
      </w:r>
      <w:r w:rsidRPr="00257D93">
        <w:rPr>
          <w:rStyle w:val="apple-converted-space"/>
          <w:color w:val="000000"/>
          <w:sz w:val="20"/>
          <w:szCs w:val="20"/>
        </w:rPr>
        <w:t> </w:t>
      </w:r>
      <w:r w:rsidRPr="00257D93">
        <w:rPr>
          <w:color w:val="000000"/>
          <w:sz w:val="20"/>
          <w:szCs w:val="20"/>
        </w:rPr>
        <w:t xml:space="preserve">делает жёсткие решения, то составной канал, показанный на рис. 7.1.1, имеет на входе и выходе двоичную последовательность с дискретным временем. Такой составной канал характеризуется </w:t>
      </w:r>
      <w:proofErr w:type="gramStart"/>
      <w:r w:rsidRPr="00257D93">
        <w:rPr>
          <w:color w:val="000000"/>
          <w:sz w:val="20"/>
          <w:szCs w:val="20"/>
        </w:rPr>
        <w:t>набором</w:t>
      </w:r>
      <w:r w:rsidRPr="00257D93">
        <w:rPr>
          <w:rStyle w:val="apple-converted-space"/>
          <w:color w:val="000000"/>
          <w:sz w:val="20"/>
          <w:szCs w:val="20"/>
        </w:rPr>
        <w:t> </w:t>
      </w:r>
      <w:r w:rsidRPr="00257D93">
        <w:rPr>
          <w:noProof/>
          <w:color w:val="000000"/>
          <w:sz w:val="20"/>
          <w:szCs w:val="20"/>
        </w:rPr>
        <w:drawing>
          <wp:inline distT="0" distB="0" distL="0" distR="0">
            <wp:extent cx="619125" cy="257175"/>
            <wp:effectExtent l="0" t="0" r="9525" b="9525"/>
            <wp:docPr id="79" name="Рисунок 79" descr="http://www.sernam.ru/archive/arch.php?path=../htm/book_p_net/files.book&amp;file=p_net_114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ernam.ru/archive/arch.php?path=../htm/book_p_net/files.book&amp;file=p_net_114.files/image00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D93">
        <w:rPr>
          <w:color w:val="000000"/>
          <w:sz w:val="20"/>
          <w:szCs w:val="20"/>
        </w:rPr>
        <w:t> возможных</w:t>
      </w:r>
      <w:proofErr w:type="gramEnd"/>
      <w:r w:rsidRPr="00257D93">
        <w:rPr>
          <w:color w:val="000000"/>
          <w:sz w:val="20"/>
          <w:szCs w:val="20"/>
        </w:rPr>
        <w:t xml:space="preserve"> входов, набором</w:t>
      </w:r>
      <w:r w:rsidRPr="00257D93">
        <w:rPr>
          <w:rStyle w:val="apple-converted-space"/>
          <w:color w:val="000000"/>
          <w:sz w:val="20"/>
          <w:szCs w:val="20"/>
        </w:rPr>
        <w:t> </w:t>
      </w:r>
      <w:r w:rsidRPr="00257D93">
        <w:rPr>
          <w:noProof/>
          <w:color w:val="000000"/>
          <w:sz w:val="20"/>
          <w:szCs w:val="20"/>
        </w:rPr>
        <w:drawing>
          <wp:inline distT="0" distB="0" distL="0" distR="0">
            <wp:extent cx="600075" cy="257175"/>
            <wp:effectExtent l="0" t="0" r="0" b="9525"/>
            <wp:docPr id="78" name="Рисунок 78" descr="http://www.sernam.ru/archive/arch.php?path=../htm/book_p_net/files.book&amp;file=p_net_114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ernam.ru/archive/arch.php?path=../htm/book_p_net/files.book&amp;file=p_net_114.files/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D93">
        <w:rPr>
          <w:color w:val="000000"/>
          <w:sz w:val="20"/>
          <w:szCs w:val="20"/>
        </w:rPr>
        <w:t> возможных выходов и набором</w:t>
      </w:r>
      <w:r w:rsidRPr="00257D93">
        <w:rPr>
          <w:color w:val="000000"/>
          <w:sz w:val="20"/>
          <w:szCs w:val="20"/>
        </w:rPr>
        <w:t xml:space="preserve"> условных вероятностей</w:t>
      </w:r>
      <w:r w:rsidRPr="00257D93">
        <w:rPr>
          <w:rStyle w:val="apple-converted-space"/>
          <w:color w:val="000000"/>
          <w:sz w:val="20"/>
          <w:szCs w:val="20"/>
        </w:rPr>
        <w:t> </w:t>
      </w:r>
      <w:r w:rsidRPr="00257D93">
        <w:rPr>
          <w:color w:val="000000"/>
          <w:sz w:val="20"/>
          <w:szCs w:val="20"/>
        </w:rPr>
        <w:t xml:space="preserve">возможных выходов при условии возможных входов. Если канальный шум и другие нарушения вызывают статистически независимые ошибки при передаче двоичной последовательности со средней </w:t>
      </w:r>
      <w:proofErr w:type="gramStart"/>
      <w:r w:rsidRPr="00257D93">
        <w:rPr>
          <w:color w:val="000000"/>
          <w:sz w:val="20"/>
          <w:szCs w:val="20"/>
        </w:rPr>
        <w:t>вероятностью</w:t>
      </w:r>
      <w:r w:rsidRPr="00257D93">
        <w:rPr>
          <w:rStyle w:val="apple-converted-space"/>
          <w:color w:val="000000"/>
          <w:sz w:val="20"/>
          <w:szCs w:val="20"/>
        </w:rPr>
        <w:t> </w:t>
      </w:r>
      <w:r w:rsidRPr="00257D93">
        <w:rPr>
          <w:noProof/>
          <w:color w:val="000000"/>
          <w:sz w:val="20"/>
          <w:szCs w:val="20"/>
        </w:rPr>
        <w:drawing>
          <wp:inline distT="0" distB="0" distL="0" distR="0">
            <wp:extent cx="152400" cy="161925"/>
            <wp:effectExtent l="0" t="0" r="0" b="9525"/>
            <wp:docPr id="77" name="Рисунок 77" descr="http://www.sernam.ru/archive/arch.php?path=../htm/book_p_net/files.book&amp;file=p_net_114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ernam.ru/archive/arch.php?path=../htm/book_p_net/files.book&amp;file=p_net_114.files/image00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D93">
        <w:rPr>
          <w:color w:val="000000"/>
          <w:sz w:val="20"/>
          <w:szCs w:val="20"/>
        </w:rPr>
        <w:t>,</w:t>
      </w:r>
      <w:proofErr w:type="gramEnd"/>
      <w:r w:rsidRPr="00257D93">
        <w:rPr>
          <w:color w:val="000000"/>
          <w:sz w:val="20"/>
          <w:szCs w:val="20"/>
        </w:rPr>
        <w:t xml:space="preserve"> тогда</w:t>
      </w:r>
    </w:p>
    <w:p w:rsidR="000E1B42" w:rsidRPr="00257D93" w:rsidRDefault="000E1B42" w:rsidP="000E1B42">
      <w:pPr>
        <w:pStyle w:val="a3"/>
        <w:jc w:val="center"/>
        <w:rPr>
          <w:color w:val="000000"/>
          <w:sz w:val="20"/>
          <w:szCs w:val="20"/>
        </w:rPr>
      </w:pPr>
      <w:r w:rsidRPr="00257D93">
        <w:rPr>
          <w:noProof/>
          <w:color w:val="000000"/>
          <w:sz w:val="20"/>
          <w:szCs w:val="20"/>
        </w:rPr>
        <w:drawing>
          <wp:inline distT="0" distB="0" distL="0" distR="0">
            <wp:extent cx="2524125" cy="561975"/>
            <wp:effectExtent l="0" t="0" r="9525" b="9525"/>
            <wp:docPr id="76" name="Рисунок 76" descr="http://www.sernam.ru/archive/arch.php?path=../htm/book_p_net/files.book&amp;file=p_net_114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ernam.ru/archive/arch.php?path=../htm/book_p_net/files.book&amp;file=p_net_114.files/image00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D93">
        <w:rPr>
          <w:color w:val="000000"/>
          <w:sz w:val="20"/>
          <w:szCs w:val="20"/>
        </w:rPr>
        <w:t>            (7.1.1)</w:t>
      </w:r>
    </w:p>
    <w:p w:rsidR="000E1B42" w:rsidRPr="00257D93" w:rsidRDefault="000E1B42" w:rsidP="000E1B42">
      <w:pPr>
        <w:pStyle w:val="a3"/>
        <w:rPr>
          <w:color w:val="000000"/>
          <w:sz w:val="20"/>
          <w:szCs w:val="20"/>
        </w:rPr>
      </w:pPr>
      <w:r w:rsidRPr="00257D93">
        <w:rPr>
          <w:color w:val="000000"/>
          <w:sz w:val="20"/>
          <w:szCs w:val="20"/>
        </w:rPr>
        <w:t>Таким образом, мы свели каскадное соединение двоичного модулятора, канала и двоичного демодулятора и детектора в эквивалентный канал с дискретным временем, который представлен графом на рис. 7.1.2. Этот симметр</w:t>
      </w:r>
      <w:bookmarkStart w:id="0" w:name="_GoBack"/>
      <w:bookmarkEnd w:id="0"/>
      <w:r w:rsidRPr="00257D93">
        <w:rPr>
          <w:color w:val="000000"/>
          <w:sz w:val="20"/>
          <w:szCs w:val="20"/>
        </w:rPr>
        <w:t>ичный канал с двоичным входом и двоичным выходом обычно называют двоичным симметричным каналом (ДСК). Поскольку каждый выходной двоичный символ канала зависит только от соответствующего входного двоичного символа, мы говорим, что этот канал без памяти.</w:t>
      </w:r>
    </w:p>
    <w:p w:rsidR="000E1B42" w:rsidRPr="00257D93" w:rsidRDefault="000E1B42" w:rsidP="000E1B42">
      <w:pPr>
        <w:pStyle w:val="a3"/>
        <w:jc w:val="center"/>
        <w:rPr>
          <w:color w:val="000000"/>
          <w:sz w:val="20"/>
          <w:szCs w:val="20"/>
        </w:rPr>
      </w:pPr>
      <w:r w:rsidRPr="00257D93">
        <w:rPr>
          <w:noProof/>
          <w:color w:val="000000"/>
          <w:sz w:val="20"/>
          <w:szCs w:val="20"/>
        </w:rPr>
        <w:drawing>
          <wp:inline distT="0" distB="0" distL="0" distR="0">
            <wp:extent cx="3629025" cy="1800225"/>
            <wp:effectExtent l="0" t="0" r="9525" b="9525"/>
            <wp:docPr id="75" name="Рисунок 75" descr="http://www.sernam.ru/archive/arch.php?path=../htm/book_p_net/files.book&amp;file=p_net_114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09" descr="http://www.sernam.ru/archive/arch.php?path=../htm/book_p_net/files.book&amp;file=p_net_114.files/image00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B42" w:rsidRPr="00257D93" w:rsidRDefault="000E1B42" w:rsidP="000E1B42">
      <w:pPr>
        <w:pStyle w:val="a3"/>
        <w:jc w:val="center"/>
        <w:rPr>
          <w:color w:val="000000"/>
          <w:sz w:val="20"/>
          <w:szCs w:val="20"/>
        </w:rPr>
      </w:pPr>
      <w:r w:rsidRPr="00257D93">
        <w:rPr>
          <w:color w:val="000000"/>
          <w:sz w:val="20"/>
          <w:szCs w:val="20"/>
        </w:rPr>
        <w:t>Рис.7.1.2. Двоичный симметричный канал</w:t>
      </w:r>
    </w:p>
    <w:sectPr w:rsidR="000E1B42" w:rsidRPr="00257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42"/>
    <w:rsid w:val="000E1B42"/>
    <w:rsid w:val="0025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1CC3AE-D43D-4301-97F8-8B76C782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1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E1B42"/>
  </w:style>
  <w:style w:type="character" w:styleId="a4">
    <w:name w:val="Hyperlink"/>
    <w:basedOn w:val="a0"/>
    <w:uiPriority w:val="99"/>
    <w:semiHidden/>
    <w:unhideWhenUsed/>
    <w:rsid w:val="000E1B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200</Words>
  <Characters>1141</Characters>
  <Application>Microsoft Office Word</Application>
  <DocSecurity>0</DocSecurity>
  <Lines>9</Lines>
  <Paragraphs>2</Paragraphs>
  <ScaleCrop>false</ScaleCrop>
  <Company>SPecialiST RePack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Savgirja</dc:creator>
  <cp:keywords/>
  <dc:description/>
  <cp:lastModifiedBy>Alexander Savgirja</cp:lastModifiedBy>
  <cp:revision>2</cp:revision>
  <dcterms:created xsi:type="dcterms:W3CDTF">2015-04-06T14:08:00Z</dcterms:created>
  <dcterms:modified xsi:type="dcterms:W3CDTF">2015-04-06T14:14:00Z</dcterms:modified>
</cp:coreProperties>
</file>