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A27" w:rsidRDefault="005A1A27" w:rsidP="005A1A27">
      <w:pPr>
        <w:jc w:val="center"/>
        <w:rPr>
          <w:b/>
          <w:sz w:val="28"/>
        </w:rPr>
      </w:pPr>
    </w:p>
    <w:p w:rsidR="005A1A27" w:rsidRDefault="005A1A27" w:rsidP="005A1A27">
      <w:pPr>
        <w:jc w:val="center"/>
        <w:rPr>
          <w:b/>
          <w:sz w:val="28"/>
        </w:rPr>
      </w:pPr>
    </w:p>
    <w:p w:rsidR="005A1A27" w:rsidRDefault="005A1A27" w:rsidP="005A1A27">
      <w:pPr>
        <w:jc w:val="center"/>
        <w:rPr>
          <w:b/>
          <w:sz w:val="28"/>
        </w:rPr>
      </w:pPr>
    </w:p>
    <w:p w:rsidR="005A1A27" w:rsidRDefault="005A1A27" w:rsidP="005A1A27">
      <w:pPr>
        <w:jc w:val="center"/>
        <w:rPr>
          <w:b/>
          <w:sz w:val="28"/>
        </w:rPr>
      </w:pPr>
    </w:p>
    <w:p w:rsidR="005A1A27" w:rsidRDefault="005A1A27" w:rsidP="005A1A27">
      <w:pPr>
        <w:jc w:val="center"/>
        <w:rPr>
          <w:b/>
          <w:sz w:val="28"/>
        </w:rPr>
      </w:pPr>
    </w:p>
    <w:p w:rsidR="005A1A27" w:rsidRDefault="005A1A27" w:rsidP="005A1A27">
      <w:pPr>
        <w:jc w:val="center"/>
        <w:rPr>
          <w:b/>
          <w:sz w:val="28"/>
        </w:rPr>
      </w:pPr>
    </w:p>
    <w:p w:rsidR="005A1A27" w:rsidRDefault="005A1A27" w:rsidP="005A1A27">
      <w:pPr>
        <w:jc w:val="center"/>
        <w:rPr>
          <w:b/>
          <w:sz w:val="28"/>
        </w:rPr>
      </w:pPr>
      <w:r>
        <w:rPr>
          <w:b/>
          <w:sz w:val="28"/>
        </w:rPr>
        <w:t>Научный семинар</w:t>
      </w:r>
    </w:p>
    <w:p w:rsidR="005A1A27" w:rsidRDefault="005A1A27" w:rsidP="005A1A27">
      <w:pPr>
        <w:jc w:val="center"/>
        <w:rPr>
          <w:sz w:val="28"/>
        </w:rPr>
      </w:pPr>
    </w:p>
    <w:p w:rsidR="005A1A27" w:rsidRDefault="005A1A27" w:rsidP="005A1A27">
      <w:pPr>
        <w:jc w:val="center"/>
        <w:rPr>
          <w:sz w:val="28"/>
        </w:rPr>
      </w:pPr>
      <w:r>
        <w:rPr>
          <w:sz w:val="28"/>
        </w:rPr>
        <w:t>Отчет по научно-исследовательской работе</w:t>
      </w:r>
    </w:p>
    <w:p w:rsidR="005A1A27" w:rsidRDefault="005A1A27" w:rsidP="005A1A27">
      <w:pPr>
        <w:jc w:val="center"/>
        <w:rPr>
          <w:sz w:val="24"/>
        </w:rPr>
      </w:pPr>
    </w:p>
    <w:p w:rsidR="005A1A27" w:rsidRDefault="005A1A27" w:rsidP="005A1A27">
      <w:pPr>
        <w:ind w:left="2977" w:hanging="2977"/>
      </w:pPr>
      <w:r>
        <w:rPr>
          <w:sz w:val="28"/>
        </w:rPr>
        <w:t>Тема: «</w:t>
      </w:r>
      <w:r>
        <w:rPr>
          <w:b/>
          <w:bCs/>
          <w:sz w:val="28"/>
          <w:szCs w:val="32"/>
        </w:rPr>
        <w:t>Моделирование потоков ошибок дискретных каналов связи</w:t>
      </w:r>
      <w:r>
        <w:rPr>
          <w:sz w:val="28"/>
        </w:rPr>
        <w:t>»</w:t>
      </w:r>
    </w:p>
    <w:p w:rsidR="005A1A27" w:rsidRDefault="005A1A27" w:rsidP="005A1A27"/>
    <w:p w:rsidR="005A1A27" w:rsidRDefault="005A1A27" w:rsidP="005A1A27">
      <w:pPr>
        <w:ind w:left="5103"/>
        <w:rPr>
          <w:sz w:val="28"/>
        </w:rPr>
      </w:pPr>
      <w:r>
        <w:rPr>
          <w:sz w:val="28"/>
        </w:rPr>
        <w:t>Выполнили: Скорбовенко С.А.</w:t>
      </w:r>
    </w:p>
    <w:p w:rsidR="005A1A27" w:rsidRDefault="005A1A27" w:rsidP="005A1A27">
      <w:pPr>
        <w:ind w:left="5103"/>
        <w:rPr>
          <w:sz w:val="28"/>
        </w:rPr>
      </w:pPr>
      <w:r>
        <w:rPr>
          <w:sz w:val="28"/>
        </w:rPr>
        <w:t xml:space="preserve">Преподаватель: </w:t>
      </w:r>
      <w:proofErr w:type="spellStart"/>
      <w:r>
        <w:rPr>
          <w:sz w:val="28"/>
        </w:rPr>
        <w:t>д.т.н</w:t>
      </w:r>
      <w:proofErr w:type="spellEnd"/>
      <w:r>
        <w:rPr>
          <w:sz w:val="28"/>
        </w:rPr>
        <w:t xml:space="preserve"> Черкесов Г.Н.</w:t>
      </w:r>
    </w:p>
    <w:p w:rsidR="005A1A27" w:rsidRDefault="005A1A27" w:rsidP="005A1A27">
      <w:pPr>
        <w:ind w:left="5103"/>
        <w:rPr>
          <w:sz w:val="24"/>
        </w:rPr>
      </w:pPr>
      <w:r>
        <w:rPr>
          <w:sz w:val="28"/>
        </w:rPr>
        <w:t>Группа: 53504/1</w:t>
      </w:r>
    </w:p>
    <w:p w:rsidR="005A1A27" w:rsidRPr="005F1B6E" w:rsidRDefault="005A1A27" w:rsidP="005A1A27">
      <w:pPr>
        <w:tabs>
          <w:tab w:val="left" w:pos="3960"/>
          <w:tab w:val="left" w:pos="6840"/>
        </w:tabs>
        <w:spacing w:after="0" w:line="240" w:lineRule="auto"/>
        <w:ind w:left="1134"/>
        <w:rPr>
          <w:rFonts w:eastAsia="Times New Roman"/>
          <w:sz w:val="28"/>
          <w:szCs w:val="28"/>
          <w:lang w:eastAsia="ru-RU"/>
        </w:rPr>
      </w:pPr>
    </w:p>
    <w:p w:rsidR="005A1A27" w:rsidRPr="005F1B6E" w:rsidRDefault="005A1A27" w:rsidP="005A1A27">
      <w:pPr>
        <w:tabs>
          <w:tab w:val="left" w:pos="3960"/>
          <w:tab w:val="left" w:pos="6840"/>
        </w:tabs>
        <w:spacing w:after="0" w:line="240" w:lineRule="auto"/>
        <w:ind w:left="1134"/>
        <w:rPr>
          <w:rFonts w:eastAsia="Times New Roman"/>
          <w:sz w:val="28"/>
          <w:szCs w:val="28"/>
          <w:lang w:eastAsia="ru-RU"/>
        </w:rPr>
      </w:pPr>
    </w:p>
    <w:p w:rsidR="005A1A27" w:rsidRPr="005F1B6E" w:rsidRDefault="005A1A27" w:rsidP="005A1A27">
      <w:pPr>
        <w:tabs>
          <w:tab w:val="left" w:pos="3960"/>
          <w:tab w:val="left" w:pos="6840"/>
        </w:tabs>
        <w:spacing w:after="0" w:line="240" w:lineRule="auto"/>
        <w:ind w:left="1134"/>
        <w:rPr>
          <w:rFonts w:eastAsia="Times New Roman"/>
          <w:sz w:val="28"/>
          <w:szCs w:val="28"/>
          <w:lang w:eastAsia="ru-RU"/>
        </w:rPr>
      </w:pPr>
    </w:p>
    <w:p w:rsidR="005A1A27" w:rsidRDefault="005A1A27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618792253"/>
        <w:docPartObj>
          <w:docPartGallery w:val="Table of Contents"/>
          <w:docPartUnique/>
        </w:docPartObj>
      </w:sdtPr>
      <w:sdtContent>
        <w:p w:rsidR="005A1A27" w:rsidRDefault="005A1A27">
          <w:pPr>
            <w:pStyle w:val="ae"/>
          </w:pPr>
          <w:r>
            <w:t>Оглавление</w:t>
          </w:r>
        </w:p>
        <w:p w:rsidR="005A1A27" w:rsidRDefault="005A1A2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302716" w:history="1">
            <w:r w:rsidRPr="00823FAE">
              <w:rPr>
                <w:rStyle w:val="af"/>
                <w:noProof/>
              </w:rPr>
              <w:t>Канал связи как поток ошибок. Способы задания потоков ошибок.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_Toc407302716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A27" w:rsidRDefault="00BE6C6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7302717" w:history="1">
            <w:r w:rsidR="005A1A27" w:rsidRPr="00823FAE">
              <w:rPr>
                <w:rStyle w:val="af"/>
                <w:noProof/>
              </w:rPr>
              <w:t>Классификация каналов</w:t>
            </w:r>
            <w:r w:rsidR="005A1A27">
              <w:rPr>
                <w:noProof/>
                <w:webHidden/>
              </w:rPr>
              <w:tab/>
            </w:r>
            <w:r w:rsidR="005A1A27">
              <w:rPr>
                <w:noProof/>
                <w:webHidden/>
              </w:rPr>
              <w:fldChar w:fldCharType="begin"/>
            </w:r>
            <w:r w:rsidR="005A1A27">
              <w:rPr>
                <w:noProof/>
                <w:webHidden/>
              </w:rPr>
              <w:instrText xml:space="preserve"> PAGEREF _Toc407302717 \h </w:instrText>
            </w:r>
            <w:r w:rsidR="005A1A27">
              <w:rPr>
                <w:noProof/>
                <w:webHidden/>
              </w:rPr>
            </w:r>
            <w:r w:rsidR="005A1A27">
              <w:rPr>
                <w:noProof/>
                <w:webHidden/>
              </w:rPr>
              <w:fldChar w:fldCharType="separate"/>
            </w:r>
            <w:r w:rsidR="005A1A27">
              <w:rPr>
                <w:noProof/>
                <w:webHidden/>
              </w:rPr>
              <w:t>3</w:t>
            </w:r>
            <w:r w:rsidR="005A1A27">
              <w:rPr>
                <w:noProof/>
                <w:webHidden/>
              </w:rPr>
              <w:fldChar w:fldCharType="end"/>
            </w:r>
          </w:hyperlink>
        </w:p>
        <w:p w:rsidR="005A1A27" w:rsidRDefault="00BE6C6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7302718" w:history="1">
            <w:r w:rsidR="005A1A27" w:rsidRPr="00823FAE">
              <w:rPr>
                <w:rStyle w:val="af"/>
                <w:noProof/>
              </w:rPr>
              <w:t>Дискретный канал связи</w:t>
            </w:r>
            <w:r w:rsidR="005A1A27">
              <w:rPr>
                <w:noProof/>
                <w:webHidden/>
              </w:rPr>
              <w:tab/>
            </w:r>
            <w:r w:rsidR="005A1A27">
              <w:rPr>
                <w:noProof/>
                <w:webHidden/>
              </w:rPr>
              <w:fldChar w:fldCharType="begin"/>
            </w:r>
            <w:r w:rsidR="005A1A27">
              <w:rPr>
                <w:noProof/>
                <w:webHidden/>
              </w:rPr>
              <w:instrText xml:space="preserve"> PAGEREF _Toc407302718 \h </w:instrText>
            </w:r>
            <w:r w:rsidR="005A1A27">
              <w:rPr>
                <w:noProof/>
                <w:webHidden/>
              </w:rPr>
            </w:r>
            <w:r w:rsidR="005A1A27">
              <w:rPr>
                <w:noProof/>
                <w:webHidden/>
              </w:rPr>
              <w:fldChar w:fldCharType="separate"/>
            </w:r>
            <w:r w:rsidR="005A1A27">
              <w:rPr>
                <w:noProof/>
                <w:webHidden/>
              </w:rPr>
              <w:t>4</w:t>
            </w:r>
            <w:r w:rsidR="005A1A27">
              <w:rPr>
                <w:noProof/>
                <w:webHidden/>
              </w:rPr>
              <w:fldChar w:fldCharType="end"/>
            </w:r>
          </w:hyperlink>
        </w:p>
        <w:p w:rsidR="005A1A27" w:rsidRDefault="00BE6C6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7302719" w:history="1">
            <w:r w:rsidR="005A1A27" w:rsidRPr="00823FAE">
              <w:rPr>
                <w:rStyle w:val="af"/>
                <w:noProof/>
              </w:rPr>
              <w:t>Способы задания потоков ошибок.</w:t>
            </w:r>
            <w:r w:rsidR="005A1A27">
              <w:rPr>
                <w:noProof/>
                <w:webHidden/>
              </w:rPr>
              <w:tab/>
            </w:r>
            <w:r w:rsidR="005A1A27">
              <w:rPr>
                <w:noProof/>
                <w:webHidden/>
              </w:rPr>
              <w:fldChar w:fldCharType="begin"/>
            </w:r>
            <w:r w:rsidR="005A1A27">
              <w:rPr>
                <w:noProof/>
                <w:webHidden/>
              </w:rPr>
              <w:instrText xml:space="preserve"> PAGEREF _Toc407302719 \h </w:instrText>
            </w:r>
            <w:r w:rsidR="005A1A27">
              <w:rPr>
                <w:noProof/>
                <w:webHidden/>
              </w:rPr>
            </w:r>
            <w:r w:rsidR="005A1A27">
              <w:rPr>
                <w:noProof/>
                <w:webHidden/>
              </w:rPr>
              <w:fldChar w:fldCharType="separate"/>
            </w:r>
            <w:r w:rsidR="005A1A27">
              <w:rPr>
                <w:noProof/>
                <w:webHidden/>
              </w:rPr>
              <w:t>5</w:t>
            </w:r>
            <w:r w:rsidR="005A1A27">
              <w:rPr>
                <w:noProof/>
                <w:webHidden/>
              </w:rPr>
              <w:fldChar w:fldCharType="end"/>
            </w:r>
          </w:hyperlink>
        </w:p>
        <w:p w:rsidR="005A1A27" w:rsidRDefault="00BE6C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7302720" w:history="1">
            <w:r w:rsidR="005A1A27" w:rsidRPr="00823FAE">
              <w:rPr>
                <w:rStyle w:val="af"/>
                <w:noProof/>
              </w:rPr>
              <w:t>Простейшие модели дискретных каналов</w:t>
            </w:r>
            <w:r w:rsidR="005A1A27">
              <w:rPr>
                <w:noProof/>
                <w:webHidden/>
              </w:rPr>
              <w:tab/>
            </w:r>
            <w:r w:rsidR="005A1A27">
              <w:rPr>
                <w:noProof/>
                <w:webHidden/>
              </w:rPr>
              <w:fldChar w:fldCharType="begin"/>
            </w:r>
            <w:r w:rsidR="005A1A27">
              <w:rPr>
                <w:noProof/>
                <w:webHidden/>
              </w:rPr>
              <w:instrText xml:space="preserve"> PAGEREF _Toc407302720 \h </w:instrText>
            </w:r>
            <w:r w:rsidR="005A1A27">
              <w:rPr>
                <w:noProof/>
                <w:webHidden/>
              </w:rPr>
            </w:r>
            <w:r w:rsidR="005A1A27">
              <w:rPr>
                <w:noProof/>
                <w:webHidden/>
              </w:rPr>
              <w:fldChar w:fldCharType="separate"/>
            </w:r>
            <w:r w:rsidR="005A1A27">
              <w:rPr>
                <w:noProof/>
                <w:webHidden/>
              </w:rPr>
              <w:t>7</w:t>
            </w:r>
            <w:r w:rsidR="005A1A27">
              <w:rPr>
                <w:noProof/>
                <w:webHidden/>
              </w:rPr>
              <w:fldChar w:fldCharType="end"/>
            </w:r>
          </w:hyperlink>
        </w:p>
        <w:p w:rsidR="005A1A27" w:rsidRDefault="00BE6C6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7302721" w:history="1">
            <w:r w:rsidR="005A1A27" w:rsidRPr="00823FAE">
              <w:rPr>
                <w:rStyle w:val="af"/>
                <w:noProof/>
              </w:rPr>
              <w:t>Модель двоичного симметричного канала</w:t>
            </w:r>
            <w:r w:rsidR="005A1A27">
              <w:rPr>
                <w:noProof/>
                <w:webHidden/>
              </w:rPr>
              <w:tab/>
            </w:r>
            <w:r w:rsidR="005A1A27">
              <w:rPr>
                <w:noProof/>
                <w:webHidden/>
              </w:rPr>
              <w:fldChar w:fldCharType="begin"/>
            </w:r>
            <w:r w:rsidR="005A1A27">
              <w:rPr>
                <w:noProof/>
                <w:webHidden/>
              </w:rPr>
              <w:instrText xml:space="preserve"> PAGEREF _Toc407302721 \h </w:instrText>
            </w:r>
            <w:r w:rsidR="005A1A27">
              <w:rPr>
                <w:noProof/>
                <w:webHidden/>
              </w:rPr>
            </w:r>
            <w:r w:rsidR="005A1A27">
              <w:rPr>
                <w:noProof/>
                <w:webHidden/>
              </w:rPr>
              <w:fldChar w:fldCharType="separate"/>
            </w:r>
            <w:r w:rsidR="005A1A27">
              <w:rPr>
                <w:noProof/>
                <w:webHidden/>
              </w:rPr>
              <w:t>7</w:t>
            </w:r>
            <w:r w:rsidR="005A1A27">
              <w:rPr>
                <w:noProof/>
                <w:webHidden/>
              </w:rPr>
              <w:fldChar w:fldCharType="end"/>
            </w:r>
          </w:hyperlink>
        </w:p>
        <w:p w:rsidR="005A1A27" w:rsidRDefault="00BE6C6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7302722" w:history="1">
            <w:r w:rsidR="005A1A27" w:rsidRPr="00823FAE">
              <w:rPr>
                <w:rStyle w:val="af"/>
                <w:noProof/>
              </w:rPr>
              <w:t>Модель на основе  Обобщённого Пуассоновского Потока (ОПП)</w:t>
            </w:r>
            <w:r w:rsidR="005A1A27">
              <w:rPr>
                <w:noProof/>
                <w:webHidden/>
              </w:rPr>
              <w:tab/>
            </w:r>
            <w:r w:rsidR="005A1A27">
              <w:rPr>
                <w:noProof/>
                <w:webHidden/>
              </w:rPr>
              <w:fldChar w:fldCharType="begin"/>
            </w:r>
            <w:r w:rsidR="005A1A27">
              <w:rPr>
                <w:noProof/>
                <w:webHidden/>
              </w:rPr>
              <w:instrText xml:space="preserve"> PAGEREF _Toc407302722 \h </w:instrText>
            </w:r>
            <w:r w:rsidR="005A1A27">
              <w:rPr>
                <w:noProof/>
                <w:webHidden/>
              </w:rPr>
            </w:r>
            <w:r w:rsidR="005A1A27">
              <w:rPr>
                <w:noProof/>
                <w:webHidden/>
              </w:rPr>
              <w:fldChar w:fldCharType="separate"/>
            </w:r>
            <w:r w:rsidR="005A1A27">
              <w:rPr>
                <w:noProof/>
                <w:webHidden/>
              </w:rPr>
              <w:t>9</w:t>
            </w:r>
            <w:r w:rsidR="005A1A27">
              <w:rPr>
                <w:noProof/>
                <w:webHidden/>
              </w:rPr>
              <w:fldChar w:fldCharType="end"/>
            </w:r>
          </w:hyperlink>
        </w:p>
        <w:p w:rsidR="005A1A27" w:rsidRDefault="00BE6C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7302723" w:history="1">
            <w:r w:rsidR="005A1A27" w:rsidRPr="00823FAE">
              <w:rPr>
                <w:rStyle w:val="af"/>
                <w:rFonts w:eastAsia="Times New Roman"/>
                <w:noProof/>
                <w:lang w:eastAsia="ru-RU"/>
              </w:rPr>
              <w:t>Описание нестационарных каналов связи низкого качества на основе составной модели канала с независимыми и группирующимися ошибками.</w:t>
            </w:r>
            <w:r w:rsidR="005A1A27">
              <w:rPr>
                <w:noProof/>
                <w:webHidden/>
              </w:rPr>
              <w:tab/>
            </w:r>
            <w:r w:rsidR="005A1A27">
              <w:rPr>
                <w:noProof/>
                <w:webHidden/>
              </w:rPr>
              <w:fldChar w:fldCharType="begin"/>
            </w:r>
            <w:r w:rsidR="005A1A27">
              <w:rPr>
                <w:noProof/>
                <w:webHidden/>
              </w:rPr>
              <w:instrText xml:space="preserve"> PAGEREF _Toc407302723 \h </w:instrText>
            </w:r>
            <w:r w:rsidR="005A1A27">
              <w:rPr>
                <w:noProof/>
                <w:webHidden/>
              </w:rPr>
            </w:r>
            <w:r w:rsidR="005A1A27">
              <w:rPr>
                <w:noProof/>
                <w:webHidden/>
              </w:rPr>
              <w:fldChar w:fldCharType="separate"/>
            </w:r>
            <w:r w:rsidR="005A1A27">
              <w:rPr>
                <w:noProof/>
                <w:webHidden/>
              </w:rPr>
              <w:t>12</w:t>
            </w:r>
            <w:r w:rsidR="005A1A27">
              <w:rPr>
                <w:noProof/>
                <w:webHidden/>
              </w:rPr>
              <w:fldChar w:fldCharType="end"/>
            </w:r>
          </w:hyperlink>
        </w:p>
        <w:p w:rsidR="005A1A27" w:rsidRDefault="00BE6C6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7302724" w:history="1">
            <w:r w:rsidR="005A1A27" w:rsidRPr="00823FAE">
              <w:rPr>
                <w:rStyle w:val="af"/>
                <w:rFonts w:eastAsia="Times New Roman"/>
                <w:noProof/>
                <w:lang w:eastAsia="ru-RU"/>
              </w:rPr>
              <w:t>Список литературы</w:t>
            </w:r>
            <w:r w:rsidR="005A1A27">
              <w:rPr>
                <w:noProof/>
                <w:webHidden/>
              </w:rPr>
              <w:tab/>
            </w:r>
            <w:r w:rsidR="005A1A27">
              <w:rPr>
                <w:noProof/>
                <w:webHidden/>
              </w:rPr>
              <w:fldChar w:fldCharType="begin"/>
            </w:r>
            <w:r w:rsidR="005A1A27">
              <w:rPr>
                <w:noProof/>
                <w:webHidden/>
              </w:rPr>
              <w:instrText xml:space="preserve"> PAGEREF _Toc407302724 \h </w:instrText>
            </w:r>
            <w:r w:rsidR="005A1A27">
              <w:rPr>
                <w:noProof/>
                <w:webHidden/>
              </w:rPr>
            </w:r>
            <w:r w:rsidR="005A1A27">
              <w:rPr>
                <w:noProof/>
                <w:webHidden/>
              </w:rPr>
              <w:fldChar w:fldCharType="separate"/>
            </w:r>
            <w:r w:rsidR="005A1A27">
              <w:rPr>
                <w:noProof/>
                <w:webHidden/>
              </w:rPr>
              <w:t>16</w:t>
            </w:r>
            <w:r w:rsidR="005A1A27">
              <w:rPr>
                <w:noProof/>
                <w:webHidden/>
              </w:rPr>
              <w:fldChar w:fldCharType="end"/>
            </w:r>
          </w:hyperlink>
        </w:p>
        <w:p w:rsidR="005A1A27" w:rsidRDefault="005A1A27">
          <w:r>
            <w:rPr>
              <w:b/>
              <w:bCs/>
            </w:rPr>
            <w:fldChar w:fldCharType="end"/>
          </w:r>
        </w:p>
      </w:sdtContent>
    </w:sdt>
    <w:p w:rsidR="005A1A27" w:rsidRDefault="005A1A27"/>
    <w:p w:rsidR="005A1A27" w:rsidRDefault="005A1A27">
      <w:pPr>
        <w:rPr>
          <w:rFonts w:eastAsiaTheme="majorEastAsia"/>
          <w:b/>
          <w:bCs/>
          <w:sz w:val="28"/>
          <w:szCs w:val="28"/>
        </w:rPr>
      </w:pPr>
    </w:p>
    <w:p w:rsidR="005A1A27" w:rsidRDefault="005A1A27">
      <w:pPr>
        <w:rPr>
          <w:rFonts w:eastAsiaTheme="majorEastAsia"/>
          <w:b/>
          <w:bCs/>
          <w:sz w:val="28"/>
          <w:szCs w:val="28"/>
        </w:rPr>
      </w:pPr>
      <w:bookmarkStart w:id="0" w:name="_Toc407302716"/>
      <w:r>
        <w:br w:type="page"/>
      </w:r>
    </w:p>
    <w:p w:rsidR="001D6118" w:rsidRPr="007458C7" w:rsidRDefault="007458C7" w:rsidP="000F0E5A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r w:rsidRPr="007458C7">
        <w:rPr>
          <w:rFonts w:ascii="Times New Roman" w:hAnsi="Times New Roman" w:cs="Times New Roman"/>
          <w:color w:val="auto"/>
        </w:rPr>
        <w:lastRenderedPageBreak/>
        <w:t>Канал связи как поток ошибок. Способы задания потоков ошибок.</w:t>
      </w:r>
      <w:bookmarkEnd w:id="0"/>
    </w:p>
    <w:p w:rsidR="006848DE" w:rsidRPr="007458C7" w:rsidRDefault="006848DE" w:rsidP="000F0E5A">
      <w:pPr>
        <w:spacing w:line="360" w:lineRule="auto"/>
      </w:pPr>
    </w:p>
    <w:p w:rsidR="00D065BA" w:rsidRDefault="00697E9B" w:rsidP="000F0E5A">
      <w:pPr>
        <w:spacing w:line="360" w:lineRule="auto"/>
        <w:ind w:firstLine="708"/>
        <w:jc w:val="both"/>
        <w:rPr>
          <w:szCs w:val="20"/>
        </w:rPr>
      </w:pPr>
      <w:r>
        <w:rPr>
          <w:b/>
          <w:szCs w:val="20"/>
        </w:rPr>
        <w:t xml:space="preserve">Каналом передачи информации (каналом связи) </w:t>
      </w:r>
      <w:r>
        <w:rPr>
          <w:szCs w:val="20"/>
        </w:rPr>
        <w:t>называют совокупность устройств, обеспечивающих передачу сигналов с определёнными свойствами с одного пункта к другому. При построении системы канал, как правило, является заданным звеном, с которым источники и получатели должны быть согласованы посредством передатчиков и приёмников.</w:t>
      </w:r>
    </w:p>
    <w:p w:rsidR="00697E9B" w:rsidRDefault="00697E9B" w:rsidP="000F0E5A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8D320AB" wp14:editId="36992D38">
            <wp:extent cx="43243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9B" w:rsidRDefault="00697E9B" w:rsidP="000F0E5A">
      <w:pPr>
        <w:pStyle w:val="a8"/>
        <w:spacing w:line="360" w:lineRule="auto"/>
        <w:jc w:val="center"/>
        <w:rPr>
          <w:color w:val="auto"/>
        </w:rPr>
      </w:pPr>
      <w:r w:rsidRPr="00697E9B">
        <w:rPr>
          <w:color w:val="auto"/>
        </w:rPr>
        <w:t xml:space="preserve">Рисунок </w:t>
      </w:r>
      <w:r w:rsidRPr="00697E9B">
        <w:rPr>
          <w:color w:val="auto"/>
        </w:rPr>
        <w:fldChar w:fldCharType="begin"/>
      </w:r>
      <w:r w:rsidRPr="00697E9B">
        <w:rPr>
          <w:color w:val="auto"/>
        </w:rPr>
        <w:instrText xml:space="preserve"> SEQ Рисунок \* ARABIC </w:instrText>
      </w:r>
      <w:r w:rsidRPr="00697E9B">
        <w:rPr>
          <w:color w:val="auto"/>
        </w:rPr>
        <w:fldChar w:fldCharType="separate"/>
      </w:r>
      <w:r w:rsidR="00E57431">
        <w:rPr>
          <w:noProof/>
          <w:color w:val="auto"/>
        </w:rPr>
        <w:t>1</w:t>
      </w:r>
      <w:r w:rsidRPr="00697E9B">
        <w:rPr>
          <w:color w:val="auto"/>
        </w:rPr>
        <w:fldChar w:fldCharType="end"/>
      </w:r>
      <w:r w:rsidRPr="00697E9B">
        <w:rPr>
          <w:color w:val="auto"/>
        </w:rPr>
        <w:t xml:space="preserve"> Система передачи информации от одного источника к одному получателю по одному каналу</w:t>
      </w:r>
    </w:p>
    <w:p w:rsidR="00697E9B" w:rsidRDefault="00697E9B" w:rsidP="000F0E5A">
      <w:pPr>
        <w:spacing w:line="360" w:lineRule="auto"/>
      </w:pPr>
      <w:proofErr w:type="gramStart"/>
      <w:r>
        <w:rPr>
          <w:lang w:val="en-US"/>
        </w:rPr>
        <w:t>A</w:t>
      </w:r>
      <w:r w:rsidRPr="00697E9B">
        <w:t>(</w:t>
      </w:r>
      <w:proofErr w:type="gramEnd"/>
      <w:r>
        <w:rPr>
          <w:lang w:val="en-US"/>
        </w:rPr>
        <w:t>t</w:t>
      </w:r>
      <w:r w:rsidRPr="00697E9B">
        <w:t xml:space="preserve">) – </w:t>
      </w:r>
      <w:r>
        <w:t>сообщение поступающее от источника.</w:t>
      </w:r>
    </w:p>
    <w:p w:rsidR="00697E9B" w:rsidRDefault="00697E9B" w:rsidP="000F0E5A">
      <w:pPr>
        <w:spacing w:line="360" w:lineRule="auto"/>
      </w:pPr>
      <w:proofErr w:type="gramStart"/>
      <w:r>
        <w:rPr>
          <w:lang w:val="en-US"/>
        </w:rPr>
        <w:t>S</w:t>
      </w:r>
      <w:r w:rsidRPr="00697E9B">
        <w:t>(</w:t>
      </w:r>
      <w:proofErr w:type="gramEnd"/>
      <w:r>
        <w:rPr>
          <w:lang w:val="en-US"/>
        </w:rPr>
        <w:t>t</w:t>
      </w:r>
      <w:r w:rsidRPr="00697E9B">
        <w:t xml:space="preserve">) – </w:t>
      </w:r>
      <w:r>
        <w:t xml:space="preserve">сигнал </w:t>
      </w:r>
      <w:r w:rsidR="00112EC8">
        <w:t xml:space="preserve">полученный после </w:t>
      </w:r>
      <w:r>
        <w:t xml:space="preserve">преобразования сообщения  </w:t>
      </w:r>
      <w:r>
        <w:rPr>
          <w:lang w:val="en-US"/>
        </w:rPr>
        <w:t>A</w:t>
      </w:r>
      <w:r>
        <w:t>(</w:t>
      </w:r>
      <w:r>
        <w:rPr>
          <w:lang w:val="en-US"/>
        </w:rPr>
        <w:t>t</w:t>
      </w:r>
      <w:r w:rsidRPr="00697E9B">
        <w:t>)</w:t>
      </w:r>
      <w:r w:rsidR="00112EC8">
        <w:t xml:space="preserve"> передатчиком.</w:t>
      </w:r>
    </w:p>
    <w:p w:rsidR="00112EC8" w:rsidRDefault="00112EC8" w:rsidP="000F0E5A">
      <w:pPr>
        <w:spacing w:line="360" w:lineRule="auto"/>
      </w:pPr>
      <w:r>
        <w:rPr>
          <w:lang w:val="en-US"/>
        </w:rPr>
        <w:t>S</w:t>
      </w:r>
      <w:r>
        <w:t>*</w:t>
      </w:r>
      <w:r w:rsidRPr="00697E9B">
        <w:t>(</w:t>
      </w:r>
      <w:r>
        <w:rPr>
          <w:lang w:val="en-US"/>
        </w:rPr>
        <w:t>t</w:t>
      </w:r>
      <w:r w:rsidRPr="00697E9B">
        <w:t>)</w:t>
      </w:r>
      <w:r>
        <w:t xml:space="preserve"> </w:t>
      </w:r>
      <w:r w:rsidRPr="00697E9B">
        <w:t xml:space="preserve">– </w:t>
      </w:r>
      <w:r>
        <w:t>сигнал полученный на выходе канала</w:t>
      </w:r>
      <w:r w:rsidRPr="00112EC8">
        <w:t xml:space="preserve"> </w:t>
      </w:r>
      <w:r>
        <w:t>(выходной или принимаемый).</w:t>
      </w:r>
    </w:p>
    <w:p w:rsidR="00112EC8" w:rsidRPr="00112EC8" w:rsidRDefault="00112EC8" w:rsidP="000F0E5A">
      <w:pPr>
        <w:spacing w:line="360" w:lineRule="auto"/>
      </w:pPr>
      <w:r>
        <w:rPr>
          <w:lang w:val="en-US"/>
        </w:rPr>
        <w:t>A</w:t>
      </w:r>
      <w:r w:rsidRPr="00112EC8">
        <w:t>*(</w:t>
      </w:r>
      <w:r>
        <w:rPr>
          <w:lang w:val="en-US"/>
        </w:rPr>
        <w:t>t</w:t>
      </w:r>
      <w:r w:rsidRPr="00112EC8">
        <w:t xml:space="preserve">) – </w:t>
      </w:r>
      <w:r>
        <w:t>сообщение преобразованное из сигнала</w:t>
      </w:r>
      <w:r w:rsidRPr="00112EC8">
        <w:t xml:space="preserve"> </w:t>
      </w:r>
      <w:r>
        <w:rPr>
          <w:lang w:val="en-US"/>
        </w:rPr>
        <w:t>S</w:t>
      </w:r>
      <w:r>
        <w:t>*</w:t>
      </w:r>
      <w:r w:rsidRPr="00697E9B">
        <w:t>(</w:t>
      </w:r>
      <w:r>
        <w:rPr>
          <w:lang w:val="en-US"/>
        </w:rPr>
        <w:t>t</w:t>
      </w:r>
      <w:r w:rsidRPr="00697E9B">
        <w:t>)</w:t>
      </w:r>
      <w:r>
        <w:t xml:space="preserve"> приёмником.</w:t>
      </w:r>
    </w:p>
    <w:p w:rsidR="00112EC8" w:rsidRDefault="00112EC8" w:rsidP="000F0E5A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407302717"/>
      <w:r>
        <w:rPr>
          <w:rFonts w:ascii="Times New Roman" w:hAnsi="Times New Roman" w:cs="Times New Roman"/>
          <w:color w:val="auto"/>
        </w:rPr>
        <w:t>Классификация каналов</w:t>
      </w:r>
      <w:bookmarkEnd w:id="1"/>
    </w:p>
    <w:p w:rsidR="00112EC8" w:rsidRDefault="00112EC8" w:rsidP="000F0E5A">
      <w:pPr>
        <w:spacing w:line="360" w:lineRule="auto"/>
      </w:pPr>
      <w:r>
        <w:t>Каналы связи характеризуются по различным признакам:</w:t>
      </w:r>
    </w:p>
    <w:p w:rsidR="00112EC8" w:rsidRDefault="00112EC8" w:rsidP="000F0E5A">
      <w:pPr>
        <w:pStyle w:val="a4"/>
        <w:numPr>
          <w:ilvl w:val="0"/>
          <w:numId w:val="10"/>
        </w:numPr>
        <w:spacing w:line="360" w:lineRule="auto"/>
      </w:pPr>
      <w:r>
        <w:t>По используемым линиям связи:</w:t>
      </w:r>
    </w:p>
    <w:p w:rsidR="00112EC8" w:rsidRDefault="00112EC8" w:rsidP="000F0E5A">
      <w:pPr>
        <w:pStyle w:val="a4"/>
        <w:numPr>
          <w:ilvl w:val="1"/>
          <w:numId w:val="10"/>
        </w:numPr>
        <w:spacing w:line="360" w:lineRule="auto"/>
      </w:pPr>
      <w:r>
        <w:t>Кабельные;</w:t>
      </w:r>
    </w:p>
    <w:p w:rsidR="00112EC8" w:rsidRDefault="00112EC8" w:rsidP="000F0E5A">
      <w:pPr>
        <w:pStyle w:val="a4"/>
        <w:numPr>
          <w:ilvl w:val="1"/>
          <w:numId w:val="10"/>
        </w:numPr>
        <w:spacing w:line="360" w:lineRule="auto"/>
      </w:pPr>
      <w:r>
        <w:t>Радиорелейные;</w:t>
      </w:r>
    </w:p>
    <w:p w:rsidR="00112EC8" w:rsidRDefault="00112EC8" w:rsidP="000F0E5A">
      <w:pPr>
        <w:pStyle w:val="a4"/>
        <w:numPr>
          <w:ilvl w:val="1"/>
          <w:numId w:val="10"/>
        </w:numPr>
        <w:spacing w:line="360" w:lineRule="auto"/>
      </w:pPr>
      <w:r>
        <w:t>Тропосферные;</w:t>
      </w:r>
    </w:p>
    <w:p w:rsidR="00112EC8" w:rsidRDefault="00112EC8" w:rsidP="000F0E5A">
      <w:pPr>
        <w:pStyle w:val="a4"/>
        <w:numPr>
          <w:ilvl w:val="1"/>
          <w:numId w:val="10"/>
        </w:numPr>
        <w:spacing w:line="360" w:lineRule="auto"/>
      </w:pPr>
      <w:r>
        <w:t>И др.</w:t>
      </w:r>
    </w:p>
    <w:p w:rsidR="00112EC8" w:rsidRDefault="00112EC8" w:rsidP="000F0E5A">
      <w:pPr>
        <w:pStyle w:val="a4"/>
        <w:numPr>
          <w:ilvl w:val="0"/>
          <w:numId w:val="10"/>
        </w:numPr>
        <w:spacing w:line="360" w:lineRule="auto"/>
      </w:pPr>
      <w:r>
        <w:t>По полосе частот сигнала в линии:</w:t>
      </w:r>
    </w:p>
    <w:p w:rsidR="00112EC8" w:rsidRDefault="00112EC8" w:rsidP="000F0E5A">
      <w:pPr>
        <w:pStyle w:val="a4"/>
        <w:numPr>
          <w:ilvl w:val="1"/>
          <w:numId w:val="10"/>
        </w:numPr>
        <w:spacing w:line="360" w:lineRule="auto"/>
      </w:pPr>
      <w:r>
        <w:t>Тональные;</w:t>
      </w:r>
    </w:p>
    <w:p w:rsidR="00112EC8" w:rsidRDefault="00112EC8" w:rsidP="000F0E5A">
      <w:pPr>
        <w:pStyle w:val="a4"/>
        <w:numPr>
          <w:ilvl w:val="1"/>
          <w:numId w:val="10"/>
        </w:numPr>
        <w:spacing w:line="360" w:lineRule="auto"/>
      </w:pPr>
      <w:r>
        <w:t>Высокочастотные;</w:t>
      </w:r>
    </w:p>
    <w:p w:rsidR="00112EC8" w:rsidRDefault="00112EC8" w:rsidP="000F0E5A">
      <w:pPr>
        <w:pStyle w:val="a4"/>
        <w:numPr>
          <w:ilvl w:val="1"/>
          <w:numId w:val="10"/>
        </w:numPr>
        <w:spacing w:line="360" w:lineRule="auto"/>
      </w:pPr>
      <w:r>
        <w:t>Коротковолновые;</w:t>
      </w:r>
    </w:p>
    <w:p w:rsidR="00112EC8" w:rsidRDefault="00112EC8" w:rsidP="000F0E5A">
      <w:pPr>
        <w:pStyle w:val="a4"/>
        <w:numPr>
          <w:ilvl w:val="1"/>
          <w:numId w:val="10"/>
        </w:numPr>
        <w:spacing w:line="360" w:lineRule="auto"/>
      </w:pPr>
      <w:r>
        <w:t>Световые;</w:t>
      </w:r>
    </w:p>
    <w:p w:rsidR="00112EC8" w:rsidRDefault="00112EC8" w:rsidP="000F0E5A">
      <w:pPr>
        <w:pStyle w:val="a4"/>
        <w:numPr>
          <w:ilvl w:val="1"/>
          <w:numId w:val="10"/>
        </w:numPr>
        <w:spacing w:line="360" w:lineRule="auto"/>
      </w:pPr>
      <w:r>
        <w:t>И др.</w:t>
      </w:r>
    </w:p>
    <w:p w:rsidR="00112EC8" w:rsidRDefault="00112EC8" w:rsidP="000F0E5A">
      <w:pPr>
        <w:pStyle w:val="a4"/>
        <w:numPr>
          <w:ilvl w:val="0"/>
          <w:numId w:val="10"/>
        </w:numPr>
        <w:spacing w:line="360" w:lineRule="auto"/>
      </w:pPr>
      <w:r>
        <w:t>По техническому характеру сигналов и назначению систем связи:</w:t>
      </w:r>
    </w:p>
    <w:p w:rsidR="00112EC8" w:rsidRDefault="00112EC8" w:rsidP="000F0E5A">
      <w:pPr>
        <w:pStyle w:val="a4"/>
        <w:numPr>
          <w:ilvl w:val="1"/>
          <w:numId w:val="10"/>
        </w:numPr>
        <w:spacing w:line="360" w:lineRule="auto"/>
      </w:pPr>
      <w:r>
        <w:t>Телефонные;</w:t>
      </w:r>
    </w:p>
    <w:p w:rsidR="00112EC8" w:rsidRDefault="00112EC8" w:rsidP="000F0E5A">
      <w:pPr>
        <w:pStyle w:val="a4"/>
        <w:numPr>
          <w:ilvl w:val="1"/>
          <w:numId w:val="10"/>
        </w:numPr>
        <w:spacing w:line="360" w:lineRule="auto"/>
      </w:pPr>
      <w:r>
        <w:t>Звукового вещания;</w:t>
      </w:r>
    </w:p>
    <w:p w:rsidR="00112EC8" w:rsidRDefault="00112EC8" w:rsidP="000F0E5A">
      <w:pPr>
        <w:pStyle w:val="a4"/>
        <w:numPr>
          <w:ilvl w:val="1"/>
          <w:numId w:val="10"/>
        </w:numPr>
        <w:spacing w:line="360" w:lineRule="auto"/>
      </w:pPr>
      <w:r>
        <w:t>Телевизионные;</w:t>
      </w:r>
    </w:p>
    <w:p w:rsidR="002C1D25" w:rsidRDefault="002C1D25" w:rsidP="000F0E5A">
      <w:pPr>
        <w:pStyle w:val="a4"/>
        <w:numPr>
          <w:ilvl w:val="1"/>
          <w:numId w:val="10"/>
        </w:numPr>
        <w:spacing w:line="360" w:lineRule="auto"/>
      </w:pPr>
      <w:r>
        <w:t>Телеграфные;</w:t>
      </w:r>
    </w:p>
    <w:p w:rsidR="002C1D25" w:rsidRDefault="002C1D25" w:rsidP="000F0E5A">
      <w:pPr>
        <w:pStyle w:val="a4"/>
        <w:numPr>
          <w:ilvl w:val="1"/>
          <w:numId w:val="10"/>
        </w:numPr>
        <w:spacing w:line="360" w:lineRule="auto"/>
      </w:pPr>
      <w:r>
        <w:t>Передачи цифровой информации</w:t>
      </w:r>
      <w:r>
        <w:rPr>
          <w:lang w:val="en-US"/>
        </w:rPr>
        <w:t>;</w:t>
      </w:r>
    </w:p>
    <w:p w:rsidR="002C1D25" w:rsidRDefault="002C1D25" w:rsidP="000F0E5A">
      <w:pPr>
        <w:pStyle w:val="a4"/>
        <w:numPr>
          <w:ilvl w:val="1"/>
          <w:numId w:val="10"/>
        </w:numPr>
        <w:spacing w:line="360" w:lineRule="auto"/>
      </w:pPr>
      <w:r>
        <w:lastRenderedPageBreak/>
        <w:t>И др.</w:t>
      </w:r>
    </w:p>
    <w:p w:rsidR="00112EC8" w:rsidRDefault="002C1D25" w:rsidP="000F0E5A">
      <w:pPr>
        <w:spacing w:line="360" w:lineRule="auto"/>
        <w:jc w:val="both"/>
      </w:pPr>
      <w:r>
        <w:t>При математическом описании каналы различают, в первую очередь, по типу множеств которым принадлежат входные и выходные сигналы (непрерывные и дискретные), и по характеру изменения этих сигналов во времени (каналы непрерывного и дискретного времени).</w:t>
      </w:r>
    </w:p>
    <w:p w:rsidR="002C1D25" w:rsidRDefault="002C1D25" w:rsidP="000F0E5A">
      <w:pPr>
        <w:spacing w:line="360" w:lineRule="auto"/>
        <w:jc w:val="both"/>
      </w:pPr>
      <w:r>
        <w:tab/>
        <w:t>Среди непрерывных каналов непрерывного времени можно выделить два наиболее типичных:</w:t>
      </w:r>
    </w:p>
    <w:p w:rsidR="002C1D25" w:rsidRDefault="002C1D25" w:rsidP="000F0E5A">
      <w:pPr>
        <w:pStyle w:val="a4"/>
        <w:numPr>
          <w:ilvl w:val="0"/>
          <w:numId w:val="11"/>
        </w:numPr>
        <w:spacing w:line="360" w:lineRule="auto"/>
        <w:jc w:val="both"/>
      </w:pPr>
      <w:r>
        <w:t>Непосредственно линия связи, часто с усилительным или переприёмным (ретрансляционным) оборудованием. Такой канал входит в состав всех других каналов связи.</w:t>
      </w:r>
    </w:p>
    <w:p w:rsidR="002C1D25" w:rsidRPr="00112EC8" w:rsidRDefault="002C1D25" w:rsidP="000F0E5A">
      <w:pPr>
        <w:pStyle w:val="a4"/>
        <w:numPr>
          <w:ilvl w:val="0"/>
          <w:numId w:val="11"/>
        </w:numPr>
        <w:spacing w:line="360" w:lineRule="auto"/>
        <w:jc w:val="both"/>
      </w:pPr>
      <w:r>
        <w:t>Отличается от первого наличием модуляционного и демодуляционного оборудования (</w:t>
      </w:r>
      <w:r w:rsidR="000F0E5A">
        <w:t>часто многоступенного</w:t>
      </w:r>
      <w:r>
        <w:t>)</w:t>
      </w:r>
      <w:r w:rsidR="000F0E5A">
        <w:t xml:space="preserve"> и полосой пропускания. Примерами таких каналов могут служить телевизионные каналы, тракты систем высокочастотного телефонирования и т.п. </w:t>
      </w:r>
    </w:p>
    <w:p w:rsidR="00A07096" w:rsidRDefault="00A07096" w:rsidP="000F0E5A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407302718"/>
      <w:r w:rsidRPr="007458C7">
        <w:rPr>
          <w:rFonts w:ascii="Times New Roman" w:hAnsi="Times New Roman" w:cs="Times New Roman"/>
          <w:color w:val="auto"/>
        </w:rPr>
        <w:t>Дискретный канал связи</w:t>
      </w:r>
      <w:bookmarkEnd w:id="2"/>
    </w:p>
    <w:p w:rsidR="000F0E5A" w:rsidRPr="000F0E5A" w:rsidRDefault="000F0E5A" w:rsidP="000F0E5A">
      <w:pPr>
        <w:spacing w:line="360" w:lineRule="auto"/>
        <w:ind w:firstLine="708"/>
        <w:jc w:val="both"/>
        <w:rPr>
          <w:sz w:val="24"/>
          <w:szCs w:val="24"/>
        </w:rPr>
      </w:pPr>
      <w:r w:rsidRPr="000F0E5A">
        <w:rPr>
          <w:sz w:val="24"/>
          <w:szCs w:val="24"/>
        </w:rPr>
        <w:t>Непрерывный канал дискретного времени состоит из непрерывного канала непрерывного времени и подключенных к нему на обоих концах синхронизированных стробирующих устройств, отсчитывающих передаваемые и принимаемые сигналы.</w:t>
      </w:r>
      <w:r>
        <w:rPr>
          <w:sz w:val="24"/>
          <w:szCs w:val="24"/>
        </w:rPr>
        <w:t xml:space="preserve"> </w:t>
      </w:r>
    </w:p>
    <w:p w:rsidR="000F0E5A" w:rsidRDefault="000F0E5A" w:rsidP="000F0E5A">
      <w:pPr>
        <w:spacing w:line="360" w:lineRule="auto"/>
        <w:jc w:val="both"/>
        <w:rPr>
          <w:sz w:val="24"/>
          <w:szCs w:val="24"/>
        </w:rPr>
      </w:pPr>
      <w:r w:rsidRPr="000F0E5A">
        <w:rPr>
          <w:sz w:val="24"/>
          <w:szCs w:val="24"/>
        </w:rPr>
        <w:tab/>
        <w:t>Дискретный канал чаще всего дискретен и по времени. Он состоит из непрерывного канала и подключенных к нему формирователя сигналов (дискретного модулятора) и решающего устройства. Последние и обуславливают дискретность множества входных и выходных элементарных сигналов. В идеальном случае эти два устройства действуют синхронно</w:t>
      </w:r>
      <w:r>
        <w:rPr>
          <w:sz w:val="24"/>
          <w:szCs w:val="24"/>
        </w:rPr>
        <w:t>.</w:t>
      </w:r>
    </w:p>
    <w:p w:rsidR="000F0E5A" w:rsidRDefault="000F0E5A" w:rsidP="000F0E5A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DB85A0B" wp14:editId="14631417">
            <wp:extent cx="462915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5A" w:rsidRPr="00706E6F" w:rsidRDefault="000F0E5A" w:rsidP="00706E6F">
      <w:pPr>
        <w:pStyle w:val="a8"/>
        <w:jc w:val="both"/>
        <w:rPr>
          <w:color w:val="auto"/>
          <w:sz w:val="24"/>
          <w:szCs w:val="24"/>
        </w:rPr>
      </w:pPr>
      <w:r w:rsidRPr="00706E6F">
        <w:rPr>
          <w:color w:val="auto"/>
        </w:rPr>
        <w:t xml:space="preserve">Рисунок </w:t>
      </w:r>
      <w:r w:rsidRPr="00706E6F">
        <w:rPr>
          <w:color w:val="auto"/>
        </w:rPr>
        <w:fldChar w:fldCharType="begin"/>
      </w:r>
      <w:r w:rsidRPr="00706E6F">
        <w:rPr>
          <w:color w:val="auto"/>
        </w:rPr>
        <w:instrText xml:space="preserve"> SEQ Рисунок \* ARABIC </w:instrText>
      </w:r>
      <w:r w:rsidRPr="00706E6F">
        <w:rPr>
          <w:color w:val="auto"/>
        </w:rPr>
        <w:fldChar w:fldCharType="separate"/>
      </w:r>
      <w:r w:rsidR="00E57431">
        <w:rPr>
          <w:noProof/>
          <w:color w:val="auto"/>
        </w:rPr>
        <w:t>2</w:t>
      </w:r>
      <w:r w:rsidRPr="00706E6F">
        <w:rPr>
          <w:color w:val="auto"/>
        </w:rPr>
        <w:fldChar w:fldCharType="end"/>
      </w:r>
      <w:r w:rsidRPr="00706E6F">
        <w:rPr>
          <w:color w:val="auto"/>
        </w:rPr>
        <w:t xml:space="preserve"> Дискретный канал</w:t>
      </w:r>
    </w:p>
    <w:p w:rsidR="00706E6F" w:rsidRDefault="00706E6F" w:rsidP="000F0E5A">
      <w:pPr>
        <w:spacing w:line="360" w:lineRule="auto"/>
        <w:rPr>
          <w:sz w:val="24"/>
          <w:szCs w:val="24"/>
        </w:rPr>
      </w:pPr>
    </w:p>
    <w:p w:rsidR="00A07096" w:rsidRPr="000F0E5A" w:rsidRDefault="00A07096" w:rsidP="000F0E5A">
      <w:pPr>
        <w:spacing w:line="360" w:lineRule="auto"/>
        <w:rPr>
          <w:sz w:val="24"/>
          <w:szCs w:val="24"/>
        </w:rPr>
      </w:pPr>
      <w:r w:rsidRPr="000F0E5A">
        <w:rPr>
          <w:sz w:val="24"/>
          <w:szCs w:val="24"/>
        </w:rPr>
        <w:lastRenderedPageBreak/>
        <w:tab/>
        <w:t xml:space="preserve">Дискретный канал связи предназначен для передачи дискретных сигналов (символов). При передаче по такому каналу сообщение   </w:t>
      </w:r>
      <w:r w:rsidRPr="000F0E5A">
        <w:rPr>
          <w:sz w:val="24"/>
          <w:szCs w:val="24"/>
          <w:lang w:val="en-US"/>
        </w:rPr>
        <w:t>S</w:t>
      </w:r>
      <w:r w:rsidRPr="000F0E5A">
        <w:rPr>
          <w:sz w:val="24"/>
          <w:szCs w:val="24"/>
        </w:rPr>
        <w:t>(</w:t>
      </w:r>
      <w:r w:rsidRPr="000F0E5A">
        <w:rPr>
          <w:sz w:val="24"/>
          <w:szCs w:val="24"/>
          <w:lang w:val="en-US"/>
        </w:rPr>
        <w:t>t</w:t>
      </w:r>
      <w:r w:rsidRPr="000F0E5A">
        <w:rPr>
          <w:sz w:val="24"/>
          <w:szCs w:val="24"/>
        </w:rPr>
        <w:t xml:space="preserve">)  представляется некоторой последовательностью элементарных дискретных сообщений </w:t>
      </w:r>
      <w:r w:rsidRPr="000F0E5A">
        <w:rPr>
          <w:sz w:val="24"/>
          <w:szCs w:val="24"/>
          <w:lang w:val="en-US"/>
        </w:rPr>
        <w:t>X</w:t>
      </w:r>
      <w:r w:rsidRPr="000F0E5A">
        <w:rPr>
          <w:sz w:val="24"/>
          <w:szCs w:val="24"/>
        </w:rPr>
        <w:t>(</w:t>
      </w:r>
      <w:r w:rsidRPr="000F0E5A">
        <w:rPr>
          <w:sz w:val="24"/>
          <w:szCs w:val="24"/>
          <w:lang w:val="en-US"/>
        </w:rPr>
        <w:t>t</w:t>
      </w:r>
      <w:r w:rsidRPr="000F0E5A">
        <w:rPr>
          <w:sz w:val="24"/>
          <w:szCs w:val="24"/>
        </w:rPr>
        <w:t xml:space="preserve">), принадлежащих конечному множеству. В результате кодирования последовательность </w:t>
      </w:r>
      <w:r w:rsidRPr="000F0E5A">
        <w:rPr>
          <w:sz w:val="24"/>
          <w:szCs w:val="24"/>
          <w:lang w:val="en-US"/>
        </w:rPr>
        <w:t>X</w:t>
      </w:r>
      <w:r w:rsidRPr="000F0E5A">
        <w:rPr>
          <w:sz w:val="24"/>
          <w:szCs w:val="24"/>
        </w:rPr>
        <w:t>(</w:t>
      </w:r>
      <w:r w:rsidRPr="000F0E5A">
        <w:rPr>
          <w:sz w:val="24"/>
          <w:szCs w:val="24"/>
          <w:lang w:val="en-US"/>
        </w:rPr>
        <w:t>t</w:t>
      </w:r>
      <w:r w:rsidRPr="000F0E5A">
        <w:rPr>
          <w:sz w:val="24"/>
          <w:szCs w:val="24"/>
        </w:rPr>
        <w:t xml:space="preserve">) заменяется другой последовательностью </w:t>
      </w:r>
      <w:r w:rsidRPr="000F0E5A">
        <w:rPr>
          <w:sz w:val="24"/>
          <w:szCs w:val="24"/>
          <w:lang w:val="en-US"/>
        </w:rPr>
        <w:t>Y</w:t>
      </w:r>
      <w:r w:rsidRPr="000F0E5A">
        <w:rPr>
          <w:sz w:val="24"/>
          <w:szCs w:val="24"/>
        </w:rPr>
        <w:t>(</w:t>
      </w:r>
      <w:r w:rsidRPr="000F0E5A">
        <w:rPr>
          <w:sz w:val="24"/>
          <w:szCs w:val="24"/>
          <w:lang w:val="en-US"/>
        </w:rPr>
        <w:t>t</w:t>
      </w:r>
      <w:r w:rsidRPr="000F0E5A">
        <w:rPr>
          <w:sz w:val="24"/>
          <w:szCs w:val="24"/>
        </w:rPr>
        <w:t xml:space="preserve">), которая ставится в соответствие </w:t>
      </w:r>
      <w:r w:rsidRPr="000F0E5A">
        <w:rPr>
          <w:sz w:val="24"/>
          <w:szCs w:val="24"/>
          <w:lang w:val="en-US"/>
        </w:rPr>
        <w:t>E</w:t>
      </w:r>
      <w:r w:rsidRPr="000F0E5A">
        <w:rPr>
          <w:sz w:val="24"/>
          <w:szCs w:val="24"/>
        </w:rPr>
        <w:t>(</w:t>
      </w:r>
      <w:r w:rsidRPr="000F0E5A">
        <w:rPr>
          <w:sz w:val="24"/>
          <w:szCs w:val="24"/>
          <w:lang w:val="en-US"/>
        </w:rPr>
        <w:t>t</w:t>
      </w:r>
      <w:r w:rsidRPr="000F0E5A">
        <w:rPr>
          <w:sz w:val="24"/>
          <w:szCs w:val="24"/>
        </w:rPr>
        <w:t xml:space="preserve">). Последовательность </w:t>
      </w:r>
      <w:r w:rsidRPr="000F0E5A">
        <w:rPr>
          <w:sz w:val="24"/>
          <w:szCs w:val="24"/>
          <w:lang w:val="en-US"/>
        </w:rPr>
        <w:t>Y</w:t>
      </w:r>
      <w:r w:rsidRPr="000F0E5A">
        <w:rPr>
          <w:sz w:val="24"/>
          <w:szCs w:val="24"/>
        </w:rPr>
        <w:t>(</w:t>
      </w:r>
      <w:r w:rsidRPr="000F0E5A">
        <w:rPr>
          <w:sz w:val="24"/>
          <w:szCs w:val="24"/>
          <w:lang w:val="en-US"/>
        </w:rPr>
        <w:t>t</w:t>
      </w:r>
      <w:r w:rsidRPr="000F0E5A">
        <w:rPr>
          <w:sz w:val="24"/>
          <w:szCs w:val="24"/>
        </w:rPr>
        <w:t xml:space="preserve">) подаётся на вход дискретного канала. </w:t>
      </w:r>
    </w:p>
    <w:p w:rsidR="00A07096" w:rsidRPr="000F0E5A" w:rsidRDefault="00A07096" w:rsidP="000F0E5A">
      <w:pPr>
        <w:spacing w:line="360" w:lineRule="auto"/>
        <w:rPr>
          <w:sz w:val="24"/>
          <w:szCs w:val="24"/>
        </w:rPr>
      </w:pPr>
      <w:r w:rsidRPr="000F0E5A">
        <w:rPr>
          <w:sz w:val="24"/>
          <w:szCs w:val="24"/>
        </w:rPr>
        <w:t xml:space="preserve">Основной характеристикой дискретного канала является вероятность того или иного изменения символа на данной позиции. Эта характеристика определяется теми </w:t>
      </w:r>
      <w:r w:rsidR="000F55D1" w:rsidRPr="000F0E5A">
        <w:rPr>
          <w:sz w:val="24"/>
          <w:szCs w:val="24"/>
        </w:rPr>
        <w:t>изменениями,</w:t>
      </w:r>
      <w:r w:rsidRPr="000F0E5A">
        <w:rPr>
          <w:sz w:val="24"/>
          <w:szCs w:val="24"/>
        </w:rPr>
        <w:t xml:space="preserve"> которые претерпевает с</w:t>
      </w:r>
      <w:r w:rsidR="000F55D1" w:rsidRPr="000F0E5A">
        <w:rPr>
          <w:sz w:val="24"/>
          <w:szCs w:val="24"/>
        </w:rPr>
        <w:t>имвол при передаче по каналу:</w:t>
      </w:r>
    </w:p>
    <w:p w:rsidR="000F55D1" w:rsidRPr="000F0E5A" w:rsidRDefault="000F55D1" w:rsidP="000F0E5A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F0E5A">
        <w:rPr>
          <w:sz w:val="24"/>
          <w:szCs w:val="24"/>
        </w:rPr>
        <w:t>Смещение во времени;</w:t>
      </w:r>
    </w:p>
    <w:p w:rsidR="000F55D1" w:rsidRPr="000F0E5A" w:rsidRDefault="000F55D1" w:rsidP="000F0E5A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F0E5A">
        <w:rPr>
          <w:sz w:val="24"/>
          <w:szCs w:val="24"/>
        </w:rPr>
        <w:t xml:space="preserve">Отличие на некоторых позициях выходных символов от </w:t>
      </w:r>
      <w:proofErr w:type="gramStart"/>
      <w:r w:rsidRPr="000F0E5A">
        <w:rPr>
          <w:sz w:val="24"/>
          <w:szCs w:val="24"/>
        </w:rPr>
        <w:t>входных(</w:t>
      </w:r>
      <w:proofErr w:type="gramEnd"/>
      <w:r w:rsidRPr="000F0E5A">
        <w:rPr>
          <w:sz w:val="24"/>
          <w:szCs w:val="24"/>
        </w:rPr>
        <w:t>аддитивные ошибки);</w:t>
      </w:r>
    </w:p>
    <w:p w:rsidR="000F55D1" w:rsidRPr="000F0E5A" w:rsidRDefault="000F55D1" w:rsidP="000F0E5A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F0E5A">
        <w:rPr>
          <w:sz w:val="24"/>
          <w:szCs w:val="24"/>
        </w:rPr>
        <w:t>Смещение номеров позиций выходной последовательности символов от позиций входной  последовательности символов (ошибки синхронизации);</w:t>
      </w:r>
    </w:p>
    <w:p w:rsidR="000F55D1" w:rsidRPr="000F0E5A" w:rsidRDefault="000F55D1" w:rsidP="000F0E5A">
      <w:pPr>
        <w:pStyle w:val="a4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0F0E5A">
        <w:rPr>
          <w:sz w:val="24"/>
          <w:szCs w:val="24"/>
        </w:rPr>
        <w:t>Появление на некоторых ошибках символов стирания.</w:t>
      </w:r>
    </w:p>
    <w:p w:rsidR="007458C7" w:rsidRPr="000F0E5A" w:rsidRDefault="000F55D1" w:rsidP="000F0E5A">
      <w:pPr>
        <w:spacing w:line="360" w:lineRule="auto"/>
        <w:rPr>
          <w:sz w:val="24"/>
          <w:szCs w:val="24"/>
        </w:rPr>
      </w:pPr>
      <w:r w:rsidRPr="000F0E5A">
        <w:rPr>
          <w:sz w:val="24"/>
          <w:szCs w:val="24"/>
        </w:rPr>
        <w:t>При действии рассмотренных факторов основная характеристика дискретного канала зависит от номера позиции, от значения передаваемого и всех ранее переданных символов.</w:t>
      </w:r>
    </w:p>
    <w:p w:rsidR="007458C7" w:rsidRPr="000F0E5A" w:rsidRDefault="007458C7" w:rsidP="000F0E5A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407302719"/>
      <w:r w:rsidRPr="007458C7">
        <w:rPr>
          <w:rFonts w:ascii="Times New Roman" w:hAnsi="Times New Roman" w:cs="Times New Roman"/>
          <w:color w:val="auto"/>
        </w:rPr>
        <w:t>Способы задания потоков ошибок.</w:t>
      </w:r>
      <w:bookmarkEnd w:id="3"/>
    </w:p>
    <w:p w:rsidR="007458C7" w:rsidRPr="007458C7" w:rsidRDefault="007458C7" w:rsidP="000F0E5A">
      <w:pPr>
        <w:spacing w:line="360" w:lineRule="auto"/>
        <w:ind w:firstLine="708"/>
      </w:pPr>
      <w:r w:rsidRPr="007458C7">
        <w:t xml:space="preserve">Поток ошибок представляет собой дискретный случайный процесс </w:t>
      </w:r>
      <w:r w:rsidRPr="007458C7">
        <w:rPr>
          <w:lang w:val="en-US"/>
        </w:rPr>
        <w:t>E</w:t>
      </w:r>
      <w:r w:rsidRPr="007458C7">
        <w:t xml:space="preserve">. Каждая позиция </w:t>
      </w:r>
      <w:r w:rsidRPr="007458C7">
        <w:rPr>
          <w:lang w:val="en-US"/>
        </w:rPr>
        <w:t>E</w:t>
      </w:r>
      <w:r w:rsidRPr="007458C7">
        <w:t xml:space="preserve"> по определённому правилу складывается соответствующей позицией </w:t>
      </w:r>
      <w:r w:rsidRPr="007458C7">
        <w:rPr>
          <w:lang w:val="en-US"/>
        </w:rPr>
        <w:t>Y</w:t>
      </w:r>
      <w:r w:rsidRPr="007458C7">
        <w:t xml:space="preserve">(сообщение на выходе).  </w:t>
      </w:r>
    </w:p>
    <w:p w:rsidR="007458C7" w:rsidRPr="007458C7" w:rsidRDefault="007458C7" w:rsidP="000F0E5A">
      <w:pPr>
        <w:pStyle w:val="a3"/>
        <w:spacing w:line="360" w:lineRule="auto"/>
        <w:ind w:firstLine="357"/>
        <w:rPr>
          <w:rFonts w:eastAsiaTheme="minorHAnsi"/>
          <w:sz w:val="22"/>
          <w:szCs w:val="20"/>
          <w:lang w:eastAsia="en-US"/>
        </w:rPr>
      </w:pPr>
      <w:r w:rsidRPr="007458C7">
        <w:rPr>
          <w:rFonts w:eastAsiaTheme="minorHAnsi"/>
          <w:sz w:val="22"/>
          <w:szCs w:val="20"/>
          <w:lang w:eastAsia="en-US"/>
        </w:rPr>
        <w:t xml:space="preserve">Представляется логичным и достаточно удобным рассматривать поток ошибок дискретного канала связи как ступенчатый случайный процесс. Такой подход позволяет при исследовании каналов связи использовать многочисленные важные результаты, полученные для случайных процессов. </w:t>
      </w:r>
    </w:p>
    <w:p w:rsidR="007458C7" w:rsidRPr="007458C7" w:rsidRDefault="007458C7" w:rsidP="000F0E5A">
      <w:pPr>
        <w:pStyle w:val="a3"/>
        <w:spacing w:line="360" w:lineRule="auto"/>
        <w:ind w:firstLine="357"/>
        <w:rPr>
          <w:rFonts w:eastAsiaTheme="minorHAnsi"/>
          <w:sz w:val="22"/>
          <w:szCs w:val="20"/>
          <w:lang w:eastAsia="en-US"/>
        </w:rPr>
      </w:pPr>
      <w:r w:rsidRPr="007458C7">
        <w:rPr>
          <w:rFonts w:eastAsiaTheme="minorHAnsi"/>
          <w:sz w:val="22"/>
          <w:szCs w:val="20"/>
          <w:lang w:eastAsia="en-US"/>
        </w:rPr>
        <w:t>Среди способов задания потоков ошибок выделим два следующих:</w:t>
      </w:r>
    </w:p>
    <w:p w:rsidR="007458C7" w:rsidRPr="007458C7" w:rsidRDefault="007458C7" w:rsidP="000F0E5A">
      <w:pPr>
        <w:pStyle w:val="a4"/>
        <w:numPr>
          <w:ilvl w:val="0"/>
          <w:numId w:val="8"/>
        </w:numPr>
        <w:spacing w:line="360" w:lineRule="auto"/>
        <w:rPr>
          <w:rFonts w:eastAsia="Times New Roman"/>
          <w:sz w:val="24"/>
          <w:szCs w:val="24"/>
          <w:lang w:eastAsia="ru-RU"/>
        </w:rPr>
      </w:pPr>
      <w:r w:rsidRPr="007458C7">
        <w:rPr>
          <w:rFonts w:eastAsia="Times New Roman"/>
          <w:sz w:val="24"/>
          <w:szCs w:val="24"/>
          <w:lang w:eastAsia="ru-RU"/>
        </w:rPr>
        <w:t xml:space="preserve">Для задания потока ошибок этим способом необходимо для любого натурального </w:t>
      </w:r>
      <w:proofErr w:type="gramStart"/>
      <w:r w:rsidRPr="007458C7">
        <w:rPr>
          <w:rFonts w:eastAsia="Times New Roman"/>
          <w:sz w:val="24"/>
          <w:szCs w:val="24"/>
          <w:lang w:eastAsia="ru-RU"/>
        </w:rPr>
        <w:t xml:space="preserve">числа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r≥1</m:t>
        </m:r>
      </m:oMath>
      <w:r w:rsidRPr="007458C7">
        <w:rPr>
          <w:rFonts w:eastAsia="Times New Roman"/>
          <w:sz w:val="24"/>
          <w:szCs w:val="24"/>
          <w:lang w:eastAsia="ru-RU"/>
        </w:rPr>
        <w:t xml:space="preserve"> и</w:t>
      </w:r>
      <w:proofErr w:type="gramEnd"/>
      <w:r w:rsidRPr="007458C7">
        <w:rPr>
          <w:rFonts w:eastAsia="Times New Roman"/>
          <w:sz w:val="24"/>
          <w:szCs w:val="24"/>
          <w:lang w:eastAsia="ru-RU"/>
        </w:rPr>
        <w:t xml:space="preserve"> произвольного набора чисел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1&lt;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&lt;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&lt;...&lt;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r</m:t>
            </m:r>
          </m:sub>
        </m:sSub>
      </m:oMath>
      <w:r w:rsidRPr="007458C7">
        <w:rPr>
          <w:rFonts w:eastAsia="Times New Roman"/>
          <w:sz w:val="24"/>
          <w:szCs w:val="24"/>
          <w:lang w:eastAsia="ru-RU"/>
        </w:rPr>
        <w:t xml:space="preserve">, указать </w:t>
      </w:r>
      <w:r w:rsidRPr="007458C7">
        <w:rPr>
          <w:rFonts w:eastAsia="Times New Roman"/>
          <w:sz w:val="24"/>
          <w:szCs w:val="24"/>
          <w:lang w:val="en-US" w:eastAsia="ru-RU"/>
        </w:rPr>
        <w:t>r</w:t>
      </w:r>
      <w:r w:rsidRPr="007458C7">
        <w:rPr>
          <w:rFonts w:eastAsia="Times New Roman"/>
          <w:sz w:val="24"/>
          <w:szCs w:val="24"/>
          <w:lang w:eastAsia="ru-RU"/>
        </w:rPr>
        <w:t xml:space="preserve">-мерную функцию распределения случайного вектора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{x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τ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/>
            <w:sz w:val="24"/>
            <w:szCs w:val="24"/>
            <w:lang w:eastAsia="ru-RU"/>
          </w:rPr>
          <m:t>,i=1,r}</m:t>
        </m:r>
      </m:oMath>
      <w:r w:rsidRPr="007458C7">
        <w:rPr>
          <w:rFonts w:eastAsia="Times New Roman"/>
          <w:sz w:val="24"/>
          <w:szCs w:val="24"/>
          <w:lang w:eastAsia="ru-RU"/>
        </w:rPr>
        <w:t xml:space="preserve">, где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x(τ)</m:t>
        </m:r>
      </m:oMath>
      <w:r w:rsidRPr="007458C7">
        <w:rPr>
          <w:rFonts w:eastAsia="Times New Roman"/>
          <w:sz w:val="24"/>
          <w:szCs w:val="24"/>
          <w:lang w:eastAsia="ru-RU"/>
        </w:rPr>
        <w:t xml:space="preserve"> – количество ошибок, появившихся в промежутке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x[0,τ),</m:t>
        </m:r>
      </m:oMath>
      <w:r w:rsidRPr="007458C7">
        <w:rPr>
          <w:rFonts w:eastAsia="Times New Roman"/>
          <w:sz w:val="24"/>
          <w:szCs w:val="24"/>
          <w:lang w:eastAsia="ru-RU"/>
        </w:rPr>
        <w:t xml:space="preserve"> или найти</w:t>
      </w:r>
    </w:p>
    <w:p w:rsidR="007458C7" w:rsidRPr="007458C7" w:rsidRDefault="007458C7" w:rsidP="000F0E5A">
      <w:pPr>
        <w:pStyle w:val="a4"/>
        <w:spacing w:line="360" w:lineRule="auto"/>
        <w:rPr>
          <w:rFonts w:eastAsia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w:lastRenderedPageBreak/>
          <m:t>P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x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τ+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eastAsia="ru-RU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-x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τ-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eastAsia="ru-RU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  <w:lang w:eastAsia="ru-RU"/>
                          </w:rPr>
                          <m:t>i-1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=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,i=1,r</m:t>
            </m:r>
          </m:e>
        </m:d>
        <m:r>
          <w:rPr>
            <w:rFonts w:ascii="Cambria Math" w:eastAsia="Times New Roman" w:hAnsi="Cambria Math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ϑ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k1…kr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τ;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r</m:t>
                </m:r>
              </m:sub>
            </m:sSub>
          </m:e>
        </m:d>
        <m:r>
          <w:rPr>
            <w:rFonts w:ascii="Cambria Math" w:eastAsia="Times New Roman" w:hAnsi="Cambria Math"/>
            <w:sz w:val="24"/>
            <w:szCs w:val="24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≥0,r≥1,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i-1</m:t>
            </m:r>
          </m:sub>
        </m:sSub>
      </m:oMath>
      <w:r w:rsidRPr="007458C7">
        <w:rPr>
          <w:rFonts w:eastAsia="Times New Roman"/>
          <w:sz w:val="24"/>
          <w:szCs w:val="24"/>
          <w:lang w:eastAsia="ru-RU"/>
        </w:rPr>
        <w:t xml:space="preserve">, где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τ-</m:t>
        </m:r>
      </m:oMath>
      <w:r w:rsidRPr="007458C7">
        <w:rPr>
          <w:rFonts w:eastAsia="Times New Roman"/>
          <w:sz w:val="24"/>
          <w:szCs w:val="24"/>
          <w:lang w:eastAsia="ru-RU"/>
        </w:rPr>
        <w:t>начало отсчёта времени. (1)</w:t>
      </w:r>
    </w:p>
    <w:p w:rsidR="007458C7" w:rsidRPr="007458C7" w:rsidRDefault="007458C7" w:rsidP="000F0E5A">
      <w:pPr>
        <w:pStyle w:val="a4"/>
        <w:spacing w:line="360" w:lineRule="auto"/>
        <w:rPr>
          <w:rFonts w:eastAsia="Times New Roman"/>
          <w:sz w:val="24"/>
          <w:szCs w:val="24"/>
          <w:lang w:eastAsia="ru-RU"/>
        </w:rPr>
      </w:pPr>
      <w:r w:rsidRPr="007458C7">
        <w:rPr>
          <w:rFonts w:eastAsia="Times New Roman"/>
          <w:sz w:val="24"/>
          <w:szCs w:val="24"/>
          <w:lang w:eastAsia="ru-RU"/>
        </w:rPr>
        <w:tab/>
        <w:t>Таким образом,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ϑ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k1…kr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τ;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r</m:t>
                </m:r>
              </m:sub>
            </m:sSub>
          </m:e>
        </m:d>
      </m:oMath>
      <w:r w:rsidRPr="007458C7">
        <w:rPr>
          <w:rFonts w:eastAsia="Times New Roman"/>
          <w:sz w:val="24"/>
          <w:szCs w:val="24"/>
          <w:lang w:eastAsia="ru-RU"/>
        </w:rPr>
        <w:t xml:space="preserve"> есть вероятность того, что на последовательно расположенных промежутках времени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1</m:t>
            </m:r>
          </m:sub>
        </m:sSub>
      </m:oMath>
      <w:r w:rsidRPr="007458C7">
        <w:rPr>
          <w:rFonts w:eastAsia="Times New Roman"/>
          <w:sz w:val="24"/>
          <w:szCs w:val="24"/>
          <w:lang w:eastAsia="ru-RU"/>
        </w:rPr>
        <w:t xml:space="preserve">(откладываемого от момента времени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τ</m:t>
        </m:r>
      </m:oMath>
      <w:r w:rsidRPr="007458C7">
        <w:rPr>
          <w:rFonts w:eastAsia="Times New Roman"/>
          <w:sz w:val="24"/>
          <w:szCs w:val="24"/>
          <w:lang w:eastAsia="ru-RU"/>
        </w:rPr>
        <w:t>)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,…,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r</m:t>
            </m:r>
          </m:sub>
        </m:sSub>
      </m:oMath>
      <w:r w:rsidRPr="007458C7">
        <w:rPr>
          <w:rFonts w:eastAsia="Times New Roman"/>
          <w:sz w:val="24"/>
          <w:szCs w:val="24"/>
          <w:lang w:eastAsia="ru-RU"/>
        </w:rPr>
        <w:t xml:space="preserve"> появится соответственно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,…,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r</m:t>
            </m:r>
          </m:sub>
        </m:sSub>
      </m:oMath>
      <w:r w:rsidRPr="007458C7">
        <w:rPr>
          <w:rFonts w:eastAsia="Times New Roman"/>
          <w:sz w:val="24"/>
          <w:szCs w:val="24"/>
          <w:lang w:eastAsia="ru-RU"/>
        </w:rPr>
        <w:t xml:space="preserve"> ошибок. Это распределение полностью определяет поток ошибок. На практике (1) наиболее часто используется для </w:t>
      </w:r>
      <w:r w:rsidRPr="007458C7">
        <w:rPr>
          <w:rFonts w:eastAsia="Times New Roman"/>
          <w:sz w:val="24"/>
          <w:szCs w:val="24"/>
          <w:lang w:val="en-US" w:eastAsia="ru-RU"/>
        </w:rPr>
        <w:t>r</w:t>
      </w:r>
      <w:r w:rsidRPr="007458C7">
        <w:rPr>
          <w:rFonts w:eastAsia="Times New Roman"/>
          <w:sz w:val="24"/>
          <w:szCs w:val="24"/>
          <w:lang w:eastAsia="ru-RU"/>
        </w:rPr>
        <w:t xml:space="preserve">&gt;1, что соответствует одномерному распределению числа ошибок в промежутке времени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x(τ,τ+t)</m:t>
        </m:r>
      </m:oMath>
      <w:r w:rsidRPr="007458C7">
        <w:rPr>
          <w:rFonts w:eastAsia="Times New Roman"/>
          <w:sz w:val="24"/>
          <w:szCs w:val="24"/>
          <w:lang w:eastAsia="ru-RU"/>
        </w:rPr>
        <w:t>:</w:t>
      </w:r>
    </w:p>
    <w:p w:rsidR="007458C7" w:rsidRPr="007458C7" w:rsidRDefault="007458C7" w:rsidP="000F0E5A">
      <w:pPr>
        <w:pStyle w:val="a4"/>
        <w:spacing w:line="360" w:lineRule="auto"/>
        <w:rPr>
          <w:rFonts w:eastAsia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ϑ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τ,t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τ+t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-x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τ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=k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  <w:lang w:eastAsia="ru-RU"/>
            </w:rPr>
            <m:t>,k≥0</m:t>
          </m:r>
        </m:oMath>
      </m:oMathPara>
    </w:p>
    <w:p w:rsidR="007458C7" w:rsidRPr="007458C7" w:rsidRDefault="007458C7" w:rsidP="000F0E5A">
      <w:pPr>
        <w:spacing w:line="360" w:lineRule="auto"/>
        <w:ind w:firstLine="708"/>
        <w:rPr>
          <w:rFonts w:eastAsia="Times New Roman"/>
          <w:sz w:val="24"/>
          <w:szCs w:val="24"/>
          <w:lang w:eastAsia="ru-RU"/>
        </w:rPr>
      </w:pPr>
      <w:r w:rsidRPr="007458C7">
        <w:rPr>
          <w:rFonts w:eastAsia="Times New Roman"/>
          <w:sz w:val="24"/>
          <w:szCs w:val="24"/>
          <w:lang w:eastAsia="ru-RU"/>
        </w:rPr>
        <w:t xml:space="preserve">Для стационарного потока зависимость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 xml:space="preserve">τ </m:t>
        </m:r>
      </m:oMath>
      <w:r w:rsidRPr="007458C7">
        <w:rPr>
          <w:rFonts w:eastAsia="Times New Roman"/>
          <w:sz w:val="24"/>
          <w:szCs w:val="24"/>
          <w:lang w:eastAsia="ru-RU"/>
        </w:rPr>
        <w:t>отсутствует.</w:t>
      </w:r>
    </w:p>
    <w:p w:rsidR="007458C7" w:rsidRPr="007458C7" w:rsidRDefault="007458C7" w:rsidP="000F0E5A">
      <w:pPr>
        <w:pStyle w:val="a4"/>
        <w:numPr>
          <w:ilvl w:val="0"/>
          <w:numId w:val="8"/>
        </w:numPr>
        <w:spacing w:line="360" w:lineRule="auto"/>
        <w:rPr>
          <w:lang w:eastAsia="ru-RU"/>
        </w:rPr>
      </w:pPr>
      <w:r w:rsidRPr="007458C7">
        <w:rPr>
          <w:lang w:eastAsia="ru-RU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…-</m:t>
        </m:r>
      </m:oMath>
      <w:r w:rsidRPr="007458C7">
        <w:rPr>
          <w:rFonts w:eastAsiaTheme="minorEastAsia"/>
          <w:sz w:val="24"/>
          <w:szCs w:val="24"/>
          <w:lang w:eastAsia="ru-RU"/>
        </w:rPr>
        <w:t xml:space="preserve">моменты наступления событий потока ошибок. Можно определить поток, задав распределение </w:t>
      </w:r>
      <w:r w:rsidRPr="007458C7">
        <w:rPr>
          <w:rFonts w:eastAsiaTheme="minorEastAsia"/>
          <w:sz w:val="24"/>
          <w:szCs w:val="24"/>
          <w:lang w:val="en-US" w:eastAsia="ru-RU"/>
        </w:rPr>
        <w:t>r</w:t>
      </w:r>
      <w:r w:rsidRPr="007458C7">
        <w:rPr>
          <w:rFonts w:eastAsiaTheme="minorEastAsia"/>
          <w:sz w:val="24"/>
          <w:szCs w:val="24"/>
          <w:lang w:eastAsia="ru-RU"/>
        </w:rPr>
        <w:t>-мерного вектора:</w:t>
      </w:r>
    </w:p>
    <w:p w:rsidR="007458C7" w:rsidRPr="007458C7" w:rsidRDefault="00BE6C67" w:rsidP="000F0E5A">
      <w:pPr>
        <w:pStyle w:val="a4"/>
        <w:spacing w:line="360" w:lineRule="auto"/>
        <w:rPr>
          <w:rFonts w:eastAsiaTheme="minorEastAsia"/>
          <w:sz w:val="24"/>
          <w:szCs w:val="24"/>
          <w:lang w:val="en-US" w:eastAsia="ru-RU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τ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…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τ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r</m:t>
                  </m:r>
                </m:sub>
              </m:sSub>
            </m:e>
          </m:d>
        </m:oMath>
      </m:oMathPara>
    </w:p>
    <w:p w:rsidR="007458C7" w:rsidRPr="007458C7" w:rsidRDefault="007458C7" w:rsidP="000F0E5A">
      <w:pPr>
        <w:pStyle w:val="a4"/>
        <w:spacing w:line="360" w:lineRule="auto"/>
        <w:rPr>
          <w:rFonts w:eastAsiaTheme="minorEastAsia"/>
          <w:sz w:val="24"/>
          <w:szCs w:val="24"/>
          <w:lang w:eastAsia="ru-RU"/>
        </w:rPr>
      </w:pPr>
      <w:r w:rsidRPr="007458C7">
        <w:rPr>
          <w:rFonts w:eastAsiaTheme="minorEastAsia"/>
          <w:lang w:eastAsia="ru-RU"/>
        </w:rPr>
        <w:tab/>
        <w:t>Однако часто удобнее получать распределение моментов наступления событий потока не на основе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τ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…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eastAsia="ru-RU"/>
                  </w:rPr>
                  <m:t>τ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val="en-US" w:eastAsia="ru-RU"/>
                  </w:rPr>
                  <m:t>r</m:t>
                </m:r>
              </m:sub>
            </m:sSub>
          </m:e>
        </m:d>
      </m:oMath>
      <w:r w:rsidRPr="007458C7">
        <w:rPr>
          <w:rFonts w:eastAsiaTheme="minorEastAsia"/>
          <w:sz w:val="24"/>
          <w:szCs w:val="24"/>
          <w:lang w:eastAsia="ru-RU"/>
        </w:rPr>
        <w:t xml:space="preserve">,а несколько иначе. Положим </w:t>
      </w:r>
    </w:p>
    <w:p w:rsidR="007458C7" w:rsidRPr="007458C7" w:rsidRDefault="00BE6C67" w:rsidP="000F0E5A">
      <w:pPr>
        <w:pStyle w:val="a4"/>
        <w:spacing w:line="360" w:lineRule="auto"/>
        <w:rPr>
          <w:rFonts w:eastAsiaTheme="minorEastAsia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n-1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z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,k≥1,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 xml:space="preserve"> τ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=0</m:t>
        </m:r>
      </m:oMath>
      <w:r w:rsidR="007458C7" w:rsidRPr="007458C7">
        <w:rPr>
          <w:rFonts w:eastAsiaTheme="minorEastAsia"/>
          <w:sz w:val="24"/>
          <w:szCs w:val="24"/>
          <w:lang w:eastAsia="ru-RU"/>
        </w:rPr>
        <w:t xml:space="preserve">, тогда поток считается заданным, если определено </w:t>
      </w:r>
      <w:r w:rsidR="007458C7" w:rsidRPr="007458C7">
        <w:rPr>
          <w:rFonts w:eastAsiaTheme="minorEastAsia"/>
          <w:sz w:val="24"/>
          <w:szCs w:val="24"/>
          <w:lang w:val="en-US" w:eastAsia="ru-RU"/>
        </w:rPr>
        <w:t>r</w:t>
      </w:r>
      <w:r w:rsidR="007458C7" w:rsidRPr="007458C7">
        <w:rPr>
          <w:rFonts w:eastAsiaTheme="minorEastAsia"/>
          <w:sz w:val="24"/>
          <w:szCs w:val="24"/>
          <w:lang w:eastAsia="ru-RU"/>
        </w:rPr>
        <w:t xml:space="preserve">-мерное распределение вектора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  <w:lang w:eastAsia="ru-RU"/>
          </w:rPr>
          <w:br/>
        </m:r>
      </m:oMath>
      <m:oMathPara>
        <m:oMath>
          <m:d>
            <m:dPr>
              <m:begChr m:val="{"/>
              <m:endChr m:val="}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  <w:lang w:eastAsia="ru-RU"/>
                </w:rPr>
                <m:t>…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US" w:eastAsia="ru-RU"/>
                    </w:rPr>
                    <m:t>r</m:t>
                  </m:r>
                </m:sub>
              </m:sSub>
            </m:e>
          </m:d>
        </m:oMath>
      </m:oMathPara>
    </w:p>
    <w:p w:rsidR="007458C7" w:rsidRPr="007458C7" w:rsidRDefault="007458C7" w:rsidP="000F0E5A">
      <w:pPr>
        <w:pStyle w:val="a4"/>
        <w:spacing w:line="360" w:lineRule="auto"/>
        <w:rPr>
          <w:rFonts w:eastAsiaTheme="minorEastAsia"/>
          <w:sz w:val="24"/>
          <w:szCs w:val="24"/>
          <w:lang w:eastAsia="ru-RU"/>
        </w:rPr>
      </w:pPr>
      <w:r w:rsidRPr="007458C7">
        <w:rPr>
          <w:rFonts w:eastAsiaTheme="minorEastAsia"/>
          <w:sz w:val="24"/>
          <w:szCs w:val="24"/>
          <w:lang w:eastAsia="ru-RU"/>
        </w:rPr>
        <w:t xml:space="preserve">т.е. </w:t>
      </w:r>
      <m:oMath>
        <m:r>
          <w:rPr>
            <w:rFonts w:ascii="Cambria Math" w:eastAsiaTheme="minorEastAsia" w:hAnsi="Cambria Math"/>
            <w:sz w:val="24"/>
            <w:szCs w:val="24"/>
            <w:lang w:eastAsia="ru-RU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ru-RU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ru-RU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ru-RU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ru-RU"/>
          </w:rPr>
          <m:t>)</m:t>
        </m:r>
      </m:oMath>
    </w:p>
    <w:p w:rsidR="007458C7" w:rsidRPr="007458C7" w:rsidRDefault="007458C7" w:rsidP="000F0E5A">
      <w:pPr>
        <w:pStyle w:val="a4"/>
        <w:spacing w:line="360" w:lineRule="auto"/>
        <w:rPr>
          <w:rFonts w:eastAsiaTheme="minorEastAsia"/>
          <w:sz w:val="24"/>
          <w:szCs w:val="24"/>
          <w:lang w:eastAsia="ru-RU"/>
        </w:rPr>
      </w:pPr>
    </w:p>
    <w:p w:rsidR="007458C7" w:rsidRPr="007458C7" w:rsidRDefault="007458C7" w:rsidP="000F0E5A">
      <w:pPr>
        <w:pStyle w:val="a4"/>
        <w:spacing w:line="360" w:lineRule="auto"/>
        <w:rPr>
          <w:rFonts w:eastAsiaTheme="minorEastAsia"/>
          <w:sz w:val="24"/>
          <w:szCs w:val="24"/>
          <w:lang w:eastAsia="ru-RU"/>
        </w:rPr>
      </w:pPr>
      <w:r w:rsidRPr="007458C7">
        <w:rPr>
          <w:rFonts w:eastAsiaTheme="minorEastAsia"/>
          <w:sz w:val="24"/>
          <w:szCs w:val="24"/>
          <w:lang w:eastAsia="ru-RU"/>
        </w:rPr>
        <w:t xml:space="preserve">Если </w:t>
      </w:r>
      <w:r w:rsidRPr="007458C7">
        <w:rPr>
          <w:rFonts w:eastAsiaTheme="minorEastAsia"/>
          <w:sz w:val="24"/>
          <w:szCs w:val="24"/>
          <w:lang w:val="en-US" w:eastAsia="ru-RU"/>
        </w:rPr>
        <w:t>r</w:t>
      </w:r>
      <w:r w:rsidRPr="007458C7">
        <w:rPr>
          <w:rFonts w:eastAsiaTheme="minorEastAsia"/>
          <w:sz w:val="24"/>
          <w:szCs w:val="24"/>
          <w:lang w:eastAsia="ru-RU"/>
        </w:rPr>
        <w:t>=1, то имеем одномерную функцию распределения интервалов, которая в общем случае может зависеть от номера интервала, что отражается следующим образом:</w:t>
      </w:r>
    </w:p>
    <w:p w:rsidR="007458C7" w:rsidRPr="007458C7" w:rsidRDefault="007458C7" w:rsidP="000F0E5A">
      <w:pPr>
        <w:pStyle w:val="a4"/>
        <w:spacing w:line="360" w:lineRule="auto"/>
        <w:rPr>
          <w:rFonts w:eastAsiaTheme="minorEastAsia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ru-RU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eastAsia="ru-RU"/>
                </w:rPr>
                <m:t>&gt;x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ru-RU"/>
            </w:rPr>
            <m:t>=φ(x)</m:t>
          </m:r>
        </m:oMath>
      </m:oMathPara>
    </w:p>
    <w:p w:rsidR="007458C7" w:rsidRPr="007458C7" w:rsidRDefault="007458C7" w:rsidP="000F0E5A">
      <w:pPr>
        <w:spacing w:line="360" w:lineRule="auto"/>
        <w:jc w:val="both"/>
        <w:rPr>
          <w:rFonts w:eastAsiaTheme="minorEastAsia"/>
          <w:sz w:val="24"/>
          <w:szCs w:val="24"/>
          <w:lang w:eastAsia="ru-RU"/>
        </w:rPr>
      </w:pPr>
      <w:r w:rsidRPr="007458C7">
        <w:rPr>
          <w:rFonts w:eastAsiaTheme="minorEastAsia"/>
          <w:sz w:val="24"/>
          <w:szCs w:val="24"/>
          <w:lang w:eastAsia="ru-RU"/>
        </w:rPr>
        <w:tab/>
        <w:t xml:space="preserve">Заметим, что если при первом способе определения потока через </w:t>
      </w:r>
      <w:r w:rsidRPr="007458C7">
        <w:rPr>
          <w:rFonts w:eastAsiaTheme="minorEastAsia"/>
          <w:sz w:val="24"/>
          <w:szCs w:val="24"/>
          <w:lang w:val="en-US" w:eastAsia="ru-RU"/>
        </w:rPr>
        <w:t>x</w:t>
      </w:r>
      <w:r w:rsidRPr="007458C7">
        <w:rPr>
          <w:rFonts w:eastAsiaTheme="minorEastAsia"/>
          <w:sz w:val="24"/>
          <w:szCs w:val="24"/>
          <w:lang w:eastAsia="ru-RU"/>
        </w:rPr>
        <w:t>(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τ</m:t>
        </m:r>
      </m:oMath>
      <w:r w:rsidRPr="007458C7">
        <w:rPr>
          <w:rFonts w:eastAsiaTheme="minorEastAsia"/>
          <w:sz w:val="24"/>
          <w:szCs w:val="24"/>
          <w:lang w:eastAsia="ru-RU"/>
        </w:rPr>
        <w:t xml:space="preserve">) независимой переменной (аргументом потока) является время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τ,</m:t>
        </m:r>
      </m:oMath>
      <w:r w:rsidRPr="007458C7">
        <w:rPr>
          <w:rFonts w:eastAsiaTheme="minorEastAsia"/>
          <w:sz w:val="24"/>
          <w:szCs w:val="24"/>
          <w:lang w:eastAsia="ru-RU"/>
        </w:rPr>
        <w:t xml:space="preserve"> то при втором через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 w:eastAsia="ru-RU"/>
              </w:rPr>
              <m:t>k</m:t>
            </m:r>
          </m:sub>
        </m:sSub>
      </m:oMath>
      <w:r w:rsidRPr="007458C7">
        <w:rPr>
          <w:rFonts w:eastAsiaTheme="minorEastAsia"/>
          <w:sz w:val="24"/>
          <w:szCs w:val="24"/>
          <w:lang w:eastAsia="ru-RU"/>
        </w:rPr>
        <w:t xml:space="preserve"> роль аргумента потока играет номер интервала </w:t>
      </w:r>
      <w:r w:rsidRPr="007458C7">
        <w:rPr>
          <w:rFonts w:eastAsiaTheme="minorEastAsia"/>
          <w:sz w:val="24"/>
          <w:szCs w:val="24"/>
          <w:lang w:val="en-US" w:eastAsia="ru-RU"/>
        </w:rPr>
        <w:t>k</w:t>
      </w:r>
      <w:r w:rsidRPr="007458C7">
        <w:rPr>
          <w:rFonts w:eastAsiaTheme="minorEastAsia"/>
          <w:sz w:val="24"/>
          <w:szCs w:val="24"/>
          <w:lang w:eastAsia="ru-RU"/>
        </w:rPr>
        <w:t xml:space="preserve">. Соответственно величиной, случайной при фиксированном значении переменной, в первом случае является число событий потока (целочисленная безразмерная величина), во втором промежуток времени между событиями (непрерывная величина с размерностью времени). По этому, строго говоря, при втором способе мы имеем дело не со случайным процессом, а со случайной функцией. Однако, несмотря на такие принципиальные отличия оба способа равносильны, т.е. поток заданный одним из рассмотренных способов, однозначно определяется и </w:t>
      </w:r>
      <w:r w:rsidRPr="007458C7">
        <w:rPr>
          <w:rFonts w:eastAsiaTheme="minorEastAsia"/>
          <w:sz w:val="24"/>
          <w:szCs w:val="24"/>
          <w:lang w:eastAsia="ru-RU"/>
        </w:rPr>
        <w:lastRenderedPageBreak/>
        <w:t>другим. Но эта задача сложна, поскольку для перехода от одного способа к другому нужно знать его закон распределения. В связи с этим на практике  используются модели.</w:t>
      </w:r>
    </w:p>
    <w:p w:rsidR="007458C7" w:rsidRPr="007458C7" w:rsidRDefault="007458C7" w:rsidP="000F0E5A">
      <w:pPr>
        <w:spacing w:line="360" w:lineRule="auto"/>
        <w:jc w:val="both"/>
        <w:rPr>
          <w:rFonts w:eastAsiaTheme="minorEastAsia"/>
          <w:sz w:val="24"/>
          <w:szCs w:val="24"/>
          <w:lang w:eastAsia="ru-RU"/>
        </w:rPr>
      </w:pPr>
      <w:r w:rsidRPr="007458C7">
        <w:rPr>
          <w:rFonts w:eastAsiaTheme="minorEastAsia"/>
          <w:sz w:val="24"/>
          <w:szCs w:val="24"/>
          <w:lang w:eastAsia="ru-RU"/>
        </w:rPr>
        <w:t>К моделям предъявляется ряд требований:</w:t>
      </w:r>
    </w:p>
    <w:p w:rsidR="007458C7" w:rsidRPr="007458C7" w:rsidRDefault="007458C7" w:rsidP="000F0E5A">
      <w:pPr>
        <w:pStyle w:val="a4"/>
        <w:numPr>
          <w:ilvl w:val="0"/>
          <w:numId w:val="9"/>
        </w:numPr>
        <w:spacing w:line="360" w:lineRule="auto"/>
        <w:jc w:val="both"/>
        <w:rPr>
          <w:rFonts w:eastAsiaTheme="minorEastAsia"/>
          <w:sz w:val="24"/>
          <w:szCs w:val="24"/>
          <w:lang w:eastAsia="ru-RU"/>
        </w:rPr>
      </w:pPr>
      <w:r w:rsidRPr="007458C7">
        <w:rPr>
          <w:rFonts w:eastAsiaTheme="minorEastAsia"/>
          <w:sz w:val="24"/>
          <w:szCs w:val="24"/>
          <w:lang w:eastAsia="ru-RU"/>
        </w:rPr>
        <w:t>Модель должна давать оценки, совпадающие с экспериментальными данными;</w:t>
      </w:r>
    </w:p>
    <w:p w:rsidR="007458C7" w:rsidRPr="007458C7" w:rsidRDefault="007458C7" w:rsidP="000F0E5A">
      <w:pPr>
        <w:pStyle w:val="a4"/>
        <w:numPr>
          <w:ilvl w:val="0"/>
          <w:numId w:val="9"/>
        </w:numPr>
        <w:spacing w:line="360" w:lineRule="auto"/>
        <w:jc w:val="both"/>
        <w:rPr>
          <w:rFonts w:eastAsiaTheme="minorEastAsia"/>
          <w:sz w:val="24"/>
          <w:szCs w:val="24"/>
          <w:lang w:eastAsia="ru-RU"/>
        </w:rPr>
      </w:pPr>
      <w:r w:rsidRPr="007458C7">
        <w:rPr>
          <w:rFonts w:eastAsiaTheme="minorEastAsia"/>
          <w:sz w:val="24"/>
          <w:szCs w:val="24"/>
          <w:lang w:eastAsia="ru-RU"/>
        </w:rPr>
        <w:t>Модель должна быть простой и экономически обоснованной;</w:t>
      </w:r>
    </w:p>
    <w:p w:rsidR="007458C7" w:rsidRPr="007458C7" w:rsidRDefault="007458C7" w:rsidP="000F0E5A">
      <w:pPr>
        <w:pStyle w:val="a4"/>
        <w:numPr>
          <w:ilvl w:val="0"/>
          <w:numId w:val="9"/>
        </w:numPr>
        <w:spacing w:line="360" w:lineRule="auto"/>
        <w:jc w:val="both"/>
        <w:rPr>
          <w:rFonts w:eastAsiaTheme="minorEastAsia"/>
          <w:sz w:val="24"/>
          <w:szCs w:val="24"/>
          <w:lang w:eastAsia="ru-RU"/>
        </w:rPr>
      </w:pPr>
      <w:r w:rsidRPr="007458C7">
        <w:rPr>
          <w:rFonts w:eastAsiaTheme="minorEastAsia"/>
          <w:sz w:val="24"/>
          <w:szCs w:val="24"/>
          <w:lang w:eastAsia="ru-RU"/>
        </w:rPr>
        <w:t>Модель должна быть универсальной;</w:t>
      </w:r>
    </w:p>
    <w:p w:rsidR="000F55D1" w:rsidRPr="000A1D26" w:rsidRDefault="007458C7" w:rsidP="000F0E5A">
      <w:pPr>
        <w:pStyle w:val="a4"/>
        <w:numPr>
          <w:ilvl w:val="0"/>
          <w:numId w:val="9"/>
        </w:numPr>
        <w:spacing w:line="360" w:lineRule="auto"/>
        <w:jc w:val="both"/>
        <w:rPr>
          <w:rFonts w:eastAsiaTheme="minorEastAsia"/>
          <w:sz w:val="24"/>
          <w:szCs w:val="24"/>
          <w:lang w:eastAsia="ru-RU"/>
        </w:rPr>
      </w:pPr>
      <w:r w:rsidRPr="007458C7">
        <w:rPr>
          <w:rFonts w:eastAsiaTheme="minorEastAsia"/>
          <w:sz w:val="24"/>
          <w:szCs w:val="24"/>
          <w:lang w:eastAsia="ru-RU"/>
        </w:rPr>
        <w:t>Модель должна отражать взаимосвязь с физической сущностью.</w:t>
      </w:r>
    </w:p>
    <w:p w:rsidR="00A56773" w:rsidRPr="007458C7" w:rsidRDefault="007458C7" w:rsidP="000F0E5A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407302720"/>
      <w:r w:rsidRPr="007458C7">
        <w:rPr>
          <w:rFonts w:ascii="Times New Roman" w:hAnsi="Times New Roman" w:cs="Times New Roman"/>
          <w:color w:val="auto"/>
        </w:rPr>
        <w:t>Простейшие модели дискретных каналов</w:t>
      </w:r>
      <w:bookmarkEnd w:id="4"/>
    </w:p>
    <w:p w:rsidR="009A57A6" w:rsidRPr="007458C7" w:rsidRDefault="009A57A6" w:rsidP="000F0E5A">
      <w:pPr>
        <w:spacing w:line="360" w:lineRule="auto"/>
      </w:pPr>
      <w:r w:rsidRPr="007458C7">
        <w:t xml:space="preserve">Рассмотрим </w:t>
      </w:r>
      <w:r w:rsidR="00897044">
        <w:t>две</w:t>
      </w:r>
      <w:r w:rsidRPr="007458C7">
        <w:t xml:space="preserve"> </w:t>
      </w:r>
      <w:r w:rsidR="002F5406" w:rsidRPr="007458C7">
        <w:t>модели</w:t>
      </w:r>
      <w:r w:rsidRPr="007458C7">
        <w:t>:</w:t>
      </w:r>
    </w:p>
    <w:p w:rsidR="002F5406" w:rsidRPr="007458C7" w:rsidRDefault="009A57A6" w:rsidP="000F0E5A">
      <w:pPr>
        <w:pStyle w:val="a4"/>
        <w:numPr>
          <w:ilvl w:val="0"/>
          <w:numId w:val="4"/>
        </w:numPr>
        <w:spacing w:line="360" w:lineRule="auto"/>
      </w:pPr>
      <w:r w:rsidRPr="007458C7">
        <w:t>Модель двоично симметричного канала (ДСК)</w:t>
      </w:r>
      <w:r w:rsidR="002F5406" w:rsidRPr="007458C7">
        <w:t>;</w:t>
      </w:r>
    </w:p>
    <w:p w:rsidR="009A57A6" w:rsidRPr="007458C7" w:rsidRDefault="009A57A6" w:rsidP="000F0E5A">
      <w:pPr>
        <w:pStyle w:val="a4"/>
        <w:numPr>
          <w:ilvl w:val="0"/>
          <w:numId w:val="4"/>
        </w:numPr>
        <w:spacing w:line="360" w:lineRule="auto"/>
      </w:pPr>
      <w:r w:rsidRPr="007458C7">
        <w:t>Модель на основе обобщенного пуассоновского потока</w:t>
      </w:r>
      <w:r w:rsidR="00A56773" w:rsidRPr="007458C7">
        <w:t xml:space="preserve"> </w:t>
      </w:r>
      <w:r w:rsidRPr="007458C7">
        <w:t>(ОПП)</w:t>
      </w:r>
      <w:r w:rsidR="002F5406" w:rsidRPr="007458C7">
        <w:t>.</w:t>
      </w:r>
    </w:p>
    <w:p w:rsidR="009A57A6" w:rsidRPr="007458C7" w:rsidRDefault="009A57A6" w:rsidP="000F0E5A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5" w:name="_Toc390569598"/>
      <w:bookmarkStart w:id="6" w:name="_Toc62228761"/>
      <w:bookmarkStart w:id="7" w:name="_Toc499720540"/>
      <w:bookmarkStart w:id="8" w:name="_Toc499717258"/>
      <w:bookmarkStart w:id="9" w:name="_Toc499716404"/>
      <w:bookmarkStart w:id="10" w:name="_Toc496099837"/>
      <w:bookmarkStart w:id="11" w:name="_Toc407302721"/>
      <w:r w:rsidRPr="007458C7">
        <w:rPr>
          <w:rFonts w:ascii="Times New Roman" w:hAnsi="Times New Roman" w:cs="Times New Roman"/>
          <w:color w:val="auto"/>
        </w:rPr>
        <w:t>Модель двоичного симметричного канала</w:t>
      </w:r>
      <w:bookmarkEnd w:id="5"/>
      <w:bookmarkEnd w:id="6"/>
      <w:bookmarkEnd w:id="7"/>
      <w:bookmarkEnd w:id="8"/>
      <w:bookmarkEnd w:id="9"/>
      <w:bookmarkEnd w:id="10"/>
      <w:bookmarkEnd w:id="11"/>
    </w:p>
    <w:p w:rsidR="009A57A6" w:rsidRPr="007458C7" w:rsidRDefault="009A57A6" w:rsidP="000F0E5A">
      <w:pPr>
        <w:shd w:val="clear" w:color="auto" w:fill="FFFFFF"/>
        <w:spacing w:before="120" w:line="360" w:lineRule="auto"/>
        <w:ind w:firstLine="720"/>
        <w:rPr>
          <w:szCs w:val="20"/>
        </w:rPr>
      </w:pPr>
      <w:r w:rsidRPr="007458C7">
        <w:rPr>
          <w:szCs w:val="20"/>
        </w:rPr>
        <w:t xml:space="preserve">В рамках данной модели дискретный канал связи может быть представлен как симметричный канал без памяти (ДСК), т.е. такой стационарный дискретный канал, в котором вероятности искажения любого из символов 0 или 1 одинаковы. В этом канале вероятность передачи не зависит от статистики передаваемой последовательности. Воздействие помехи можно представить как позиционное суммирование входной последовательности символов, выдаваемых условным источником помехи, статистическая характеристика которой полностью определяет канал. В ДСК ошибки </w:t>
      </w:r>
      <w:proofErr w:type="gramStart"/>
      <w:r w:rsidRPr="007458C7">
        <w:rPr>
          <w:szCs w:val="20"/>
        </w:rPr>
        <w:t xml:space="preserve">кратности </w:t>
      </w:r>
      <w:r w:rsidRPr="007458C7">
        <w:rPr>
          <w:rFonts w:eastAsia="Times New Roman"/>
          <w:position w:val="-6"/>
          <w:sz w:val="20"/>
          <w:szCs w:val="20"/>
        </w:rPr>
        <w:object w:dxaOrig="135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2pt" o:ole="" fillcolor="window">
            <v:imagedata r:id="rId10" o:title=""/>
          </v:shape>
          <o:OLEObject Type="Embed" ProgID="Equation.3" ShapeID="_x0000_i1025" DrawAspect="Content" ObjectID="_1490995250" r:id="rId11"/>
        </w:object>
      </w:r>
      <w:r w:rsidRPr="007458C7">
        <w:rPr>
          <w:szCs w:val="20"/>
        </w:rPr>
        <w:t xml:space="preserve"> подчиняются</w:t>
      </w:r>
      <w:proofErr w:type="gramEnd"/>
      <w:r w:rsidRPr="007458C7">
        <w:rPr>
          <w:szCs w:val="20"/>
        </w:rPr>
        <w:t xml:space="preserve"> биномиальному закону распределения, поток ошибок задается через вероятность ошибки бита </w:t>
      </w:r>
      <w:r w:rsidRPr="007458C7">
        <w:rPr>
          <w:i/>
          <w:szCs w:val="20"/>
        </w:rPr>
        <w:t xml:space="preserve">р. </w:t>
      </w:r>
      <w:r w:rsidRPr="007458C7">
        <w:rPr>
          <w:szCs w:val="20"/>
        </w:rPr>
        <w:t xml:space="preserve">Вероятность </w:t>
      </w:r>
      <w:r w:rsidRPr="007458C7">
        <w:rPr>
          <w:rFonts w:eastAsia="Times New Roman"/>
          <w:position w:val="-6"/>
          <w:sz w:val="20"/>
          <w:szCs w:val="20"/>
        </w:rPr>
        <w:object w:dxaOrig="135" w:dyaOrig="240">
          <v:shape id="_x0000_i1026" type="#_x0000_t75" style="width:6.75pt;height:12pt" o:ole="" fillcolor="window">
            <v:imagedata r:id="rId12" o:title=""/>
          </v:shape>
          <o:OLEObject Type="Embed" ProgID="Equation.3" ShapeID="_x0000_i1026" DrawAspect="Content" ObjectID="_1490995251" r:id="rId13"/>
        </w:object>
      </w:r>
      <w:r w:rsidRPr="007458C7">
        <w:rPr>
          <w:szCs w:val="20"/>
        </w:rPr>
        <w:t xml:space="preserve">-кратной ошибки на блоке из </w:t>
      </w:r>
      <w:r w:rsidRPr="007458C7">
        <w:rPr>
          <w:rFonts w:eastAsia="Times New Roman"/>
          <w:position w:val="-6"/>
          <w:sz w:val="20"/>
          <w:szCs w:val="20"/>
        </w:rPr>
        <w:object w:dxaOrig="195" w:dyaOrig="285">
          <v:shape id="_x0000_i1027" type="#_x0000_t75" style="width:9.75pt;height:14.25pt" o:ole="" fillcolor="window">
            <v:imagedata r:id="rId14" o:title=""/>
          </v:shape>
          <o:OLEObject Type="Embed" ProgID="Equation.3" ShapeID="_x0000_i1027" DrawAspect="Content" ObjectID="_1490995252" r:id="rId15"/>
        </w:object>
      </w:r>
      <w:r w:rsidRPr="007458C7">
        <w:rPr>
          <w:szCs w:val="20"/>
        </w:rPr>
        <w:t>символов равна:</w:t>
      </w:r>
    </w:p>
    <w:p w:rsidR="009A57A6" w:rsidRPr="007458C7" w:rsidRDefault="009A57A6" w:rsidP="000F0E5A">
      <w:pPr>
        <w:shd w:val="clear" w:color="auto" w:fill="FFFFFF"/>
        <w:spacing w:before="120" w:line="360" w:lineRule="auto"/>
        <w:ind w:firstLine="720"/>
        <w:rPr>
          <w:szCs w:val="20"/>
        </w:rPr>
      </w:pPr>
      <w:r w:rsidRPr="007458C7">
        <w:rPr>
          <w:rFonts w:eastAsia="Times New Roman"/>
          <w:position w:val="-12"/>
          <w:sz w:val="20"/>
          <w:szCs w:val="20"/>
        </w:rPr>
        <w:object w:dxaOrig="2760" w:dyaOrig="405">
          <v:shape id="_x0000_i1028" type="#_x0000_t75" style="width:138pt;height:20.25pt" o:ole="" fillcolor="window">
            <v:imagedata r:id="rId16" o:title=""/>
          </v:shape>
          <o:OLEObject Type="Embed" ProgID="Equation.3" ShapeID="_x0000_i1028" DrawAspect="Content" ObjectID="_1490995253" r:id="rId17"/>
        </w:object>
      </w:r>
      <w:r w:rsidRPr="007458C7">
        <w:rPr>
          <w:szCs w:val="20"/>
        </w:rPr>
        <w:t xml:space="preserve">                        </w:t>
      </w:r>
    </w:p>
    <w:p w:rsidR="009A57A6" w:rsidRPr="007458C7" w:rsidRDefault="009A57A6" w:rsidP="000F0E5A">
      <w:pPr>
        <w:shd w:val="clear" w:color="auto" w:fill="FFFFFF"/>
        <w:spacing w:before="120" w:line="360" w:lineRule="auto"/>
        <w:ind w:firstLine="720"/>
        <w:rPr>
          <w:szCs w:val="20"/>
        </w:rPr>
      </w:pPr>
      <w:r w:rsidRPr="007458C7">
        <w:rPr>
          <w:szCs w:val="20"/>
        </w:rPr>
        <w:t xml:space="preserve">Поток ошибок в ДСК без памяти является процессом восстановления с геометрическим распределением интервалов между </w:t>
      </w:r>
      <w:proofErr w:type="gramStart"/>
      <w:r w:rsidRPr="007458C7">
        <w:rPr>
          <w:szCs w:val="20"/>
        </w:rPr>
        <w:t xml:space="preserve">ошибками </w:t>
      </w:r>
      <w:r w:rsidRPr="007458C7">
        <w:rPr>
          <w:rFonts w:eastAsia="Times New Roman"/>
          <w:position w:val="-10"/>
          <w:sz w:val="20"/>
          <w:szCs w:val="20"/>
        </w:rPr>
        <w:object w:dxaOrig="2265" w:dyaOrig="360">
          <v:shape id="_x0000_i1029" type="#_x0000_t75" style="width:113.25pt;height:18pt" o:ole="" fillcolor="window">
            <v:imagedata r:id="rId18" o:title=""/>
          </v:shape>
          <o:OLEObject Type="Embed" ProgID="Equation.3" ShapeID="_x0000_i1029" DrawAspect="Content" ObjectID="_1490995254" r:id="rId19"/>
        </w:object>
      </w:r>
      <w:r w:rsidRPr="007458C7">
        <w:rPr>
          <w:szCs w:val="20"/>
        </w:rPr>
        <w:t>.</w:t>
      </w:r>
      <w:proofErr w:type="gramEnd"/>
    </w:p>
    <w:p w:rsidR="009A57A6" w:rsidRPr="007458C7" w:rsidRDefault="009A57A6" w:rsidP="000F0E5A">
      <w:pPr>
        <w:shd w:val="clear" w:color="auto" w:fill="FFFFFF"/>
        <w:spacing w:before="120" w:line="360" w:lineRule="auto"/>
        <w:ind w:firstLine="720"/>
        <w:rPr>
          <w:szCs w:val="20"/>
        </w:rPr>
      </w:pPr>
      <w:proofErr w:type="gramStart"/>
      <w:r w:rsidRPr="007458C7">
        <w:rPr>
          <w:szCs w:val="20"/>
        </w:rPr>
        <w:t xml:space="preserve">Параметр </w:t>
      </w:r>
      <w:r w:rsidRPr="007458C7">
        <w:rPr>
          <w:rFonts w:eastAsia="Times New Roman"/>
          <w:position w:val="-10"/>
          <w:sz w:val="20"/>
          <w:szCs w:val="20"/>
        </w:rPr>
        <w:object w:dxaOrig="240" w:dyaOrig="255">
          <v:shape id="_x0000_i1030" type="#_x0000_t75" style="width:12pt;height:12.75pt" o:ole="" fillcolor="window">
            <v:imagedata r:id="rId20" o:title=""/>
          </v:shape>
          <o:OLEObject Type="Embed" ProgID="Equation.3" ShapeID="_x0000_i1030" DrawAspect="Content" ObjectID="_1490995255" r:id="rId21"/>
        </w:object>
      </w:r>
      <w:r w:rsidRPr="007458C7">
        <w:rPr>
          <w:szCs w:val="20"/>
        </w:rPr>
        <w:t xml:space="preserve"> легко</w:t>
      </w:r>
      <w:proofErr w:type="gramEnd"/>
      <w:r w:rsidRPr="007458C7">
        <w:rPr>
          <w:szCs w:val="20"/>
        </w:rPr>
        <w:t xml:space="preserve"> находится по экспериментальным данным</w:t>
      </w:r>
    </w:p>
    <w:p w:rsidR="009A57A6" w:rsidRPr="007458C7" w:rsidRDefault="009A57A6" w:rsidP="000F0E5A">
      <w:pPr>
        <w:shd w:val="clear" w:color="auto" w:fill="FFFFFF"/>
        <w:spacing w:before="120" w:line="360" w:lineRule="auto"/>
        <w:ind w:firstLine="720"/>
        <w:rPr>
          <w:szCs w:val="20"/>
        </w:rPr>
      </w:pPr>
      <w:r w:rsidRPr="007458C7">
        <w:rPr>
          <w:rFonts w:eastAsia="Times New Roman"/>
          <w:position w:val="-24"/>
          <w:sz w:val="20"/>
          <w:szCs w:val="20"/>
        </w:rPr>
        <w:object w:dxaOrig="915" w:dyaOrig="615">
          <v:shape id="_x0000_i1031" type="#_x0000_t75" style="width:45.75pt;height:30.75pt" o:ole="" fillcolor="window">
            <v:imagedata r:id="rId22" o:title=""/>
          </v:shape>
          <o:OLEObject Type="Embed" ProgID="Equation.3" ShapeID="_x0000_i1031" DrawAspect="Content" ObjectID="_1490995256" r:id="rId23"/>
        </w:object>
      </w:r>
      <w:r w:rsidRPr="007458C7">
        <w:rPr>
          <w:szCs w:val="20"/>
        </w:rPr>
        <w:t xml:space="preserve">, </w:t>
      </w:r>
      <w:proofErr w:type="gramStart"/>
      <w:r w:rsidRPr="007458C7">
        <w:rPr>
          <w:szCs w:val="20"/>
        </w:rPr>
        <w:t xml:space="preserve">здесь </w:t>
      </w:r>
      <w:r w:rsidRPr="007458C7">
        <w:rPr>
          <w:rFonts w:eastAsia="Times New Roman"/>
          <w:position w:val="-12"/>
          <w:sz w:val="20"/>
          <w:szCs w:val="20"/>
        </w:rPr>
        <w:object w:dxaOrig="435" w:dyaOrig="360">
          <v:shape id="_x0000_i1032" type="#_x0000_t75" style="width:21.75pt;height:18pt" o:ole="" fillcolor="window">
            <v:imagedata r:id="rId24" o:title=""/>
          </v:shape>
          <o:OLEObject Type="Embed" ProgID="Equation.3" ShapeID="_x0000_i1032" DrawAspect="Content" ObjectID="_1490995257" r:id="rId25"/>
        </w:object>
      </w:r>
      <w:r w:rsidRPr="007458C7">
        <w:rPr>
          <w:szCs w:val="20"/>
        </w:rPr>
        <w:t xml:space="preserve"> -</w:t>
      </w:r>
      <w:proofErr w:type="gramEnd"/>
      <w:r w:rsidRPr="007458C7">
        <w:rPr>
          <w:szCs w:val="20"/>
        </w:rPr>
        <w:t xml:space="preserve"> число ошибочных символов за сеанс связи, </w:t>
      </w:r>
      <w:r w:rsidRPr="007458C7">
        <w:rPr>
          <w:rFonts w:eastAsia="Times New Roman"/>
          <w:position w:val="-6"/>
          <w:sz w:val="20"/>
          <w:szCs w:val="20"/>
        </w:rPr>
        <w:object w:dxaOrig="285" w:dyaOrig="285">
          <v:shape id="_x0000_i1033" type="#_x0000_t75" style="width:14.25pt;height:14.25pt" o:ole="" fillcolor="window">
            <v:imagedata r:id="rId26" o:title=""/>
          </v:shape>
          <o:OLEObject Type="Embed" ProgID="Equation.3" ShapeID="_x0000_i1033" DrawAspect="Content" ObjectID="_1490995258" r:id="rId27"/>
        </w:object>
      </w:r>
      <w:r w:rsidRPr="007458C7">
        <w:rPr>
          <w:szCs w:val="20"/>
        </w:rPr>
        <w:t xml:space="preserve"> - число символов переданных за этот сеанс.</w:t>
      </w:r>
    </w:p>
    <w:p w:rsidR="009A57A6" w:rsidRDefault="009A57A6" w:rsidP="000F0E5A">
      <w:pPr>
        <w:shd w:val="clear" w:color="auto" w:fill="FFFFFF"/>
        <w:spacing w:before="120" w:line="360" w:lineRule="auto"/>
        <w:ind w:firstLine="720"/>
        <w:rPr>
          <w:szCs w:val="20"/>
        </w:rPr>
      </w:pPr>
      <w:r w:rsidRPr="007458C7">
        <w:rPr>
          <w:szCs w:val="20"/>
        </w:rPr>
        <w:t xml:space="preserve">К сожалению, число реальных каналов, ошибки которых описываются моделью ДСК весьма мало. Это обычно каналы высокого качества локальных сетей. Основное достоинство </w:t>
      </w:r>
      <w:r w:rsidRPr="007458C7">
        <w:rPr>
          <w:szCs w:val="20"/>
        </w:rPr>
        <w:lastRenderedPageBreak/>
        <w:t>данной модели – простота и возможность оценки по ней потенциальных границ вероятностных характеристик качества доставки сообщений в системе.</w:t>
      </w:r>
      <w:r w:rsidR="000A1D26">
        <w:rPr>
          <w:szCs w:val="20"/>
        </w:rPr>
        <w:t xml:space="preserve"> </w:t>
      </w:r>
    </w:p>
    <w:p w:rsidR="000A1D26" w:rsidRDefault="000A1D26" w:rsidP="000F0E5A">
      <w:pPr>
        <w:shd w:val="clear" w:color="auto" w:fill="FFFFFF"/>
        <w:spacing w:before="120" w:line="360" w:lineRule="auto"/>
        <w:ind w:firstLine="720"/>
        <w:rPr>
          <w:szCs w:val="20"/>
        </w:rPr>
      </w:pPr>
      <w:r>
        <w:rPr>
          <w:szCs w:val="20"/>
        </w:rPr>
        <w:t>Генерация потока ошибок для ДСК осуществляется по следующему алгоритму:</w:t>
      </w:r>
    </w:p>
    <w:p w:rsidR="000A1D26" w:rsidRDefault="00E57431" w:rsidP="000A1D26">
      <w:pPr>
        <w:keepNext/>
        <w:shd w:val="clear" w:color="auto" w:fill="FFFFFF"/>
        <w:spacing w:before="120" w:line="360" w:lineRule="auto"/>
        <w:ind w:firstLine="720"/>
        <w:jc w:val="center"/>
      </w:pPr>
      <w:r>
        <w:object w:dxaOrig="6570" w:dyaOrig="14940">
          <v:shape id="_x0000_i1034" type="#_x0000_t75" style="width:256.5pt;height:582pt" o:ole="">
            <v:imagedata r:id="rId28" o:title=""/>
          </v:shape>
          <o:OLEObject Type="Embed" ProgID="Visio.Drawing.15" ShapeID="_x0000_i1034" DrawAspect="Content" ObjectID="_1490995259" r:id="rId29"/>
        </w:object>
      </w:r>
    </w:p>
    <w:p w:rsidR="000A1D26" w:rsidRPr="000A1D26" w:rsidRDefault="000A1D26" w:rsidP="000A1D26">
      <w:pPr>
        <w:pStyle w:val="a8"/>
        <w:jc w:val="center"/>
        <w:rPr>
          <w:color w:val="auto"/>
          <w:szCs w:val="20"/>
        </w:rPr>
      </w:pPr>
      <w:r w:rsidRPr="000A1D26">
        <w:rPr>
          <w:color w:val="auto"/>
        </w:rPr>
        <w:t xml:space="preserve">Рисунок </w:t>
      </w:r>
      <w:r w:rsidRPr="000A1D26">
        <w:rPr>
          <w:color w:val="auto"/>
        </w:rPr>
        <w:fldChar w:fldCharType="begin"/>
      </w:r>
      <w:r w:rsidRPr="000A1D26">
        <w:rPr>
          <w:color w:val="auto"/>
        </w:rPr>
        <w:instrText xml:space="preserve"> SEQ Рисунок \* ARABIC </w:instrText>
      </w:r>
      <w:r w:rsidRPr="000A1D26">
        <w:rPr>
          <w:color w:val="auto"/>
        </w:rPr>
        <w:fldChar w:fldCharType="separate"/>
      </w:r>
      <w:r w:rsidR="00E57431">
        <w:rPr>
          <w:noProof/>
          <w:color w:val="auto"/>
        </w:rPr>
        <w:t>3</w:t>
      </w:r>
      <w:r w:rsidRPr="000A1D26">
        <w:rPr>
          <w:color w:val="auto"/>
        </w:rPr>
        <w:fldChar w:fldCharType="end"/>
      </w:r>
      <w:r w:rsidRPr="000A1D26">
        <w:rPr>
          <w:color w:val="auto"/>
        </w:rPr>
        <w:t xml:space="preserve"> Алгоритм генерации потока ошибок для ДСК</w:t>
      </w:r>
    </w:p>
    <w:p w:rsidR="009A57A6" w:rsidRPr="007458C7" w:rsidRDefault="009A57A6" w:rsidP="000F0E5A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Cs w:val="20"/>
        </w:rPr>
      </w:pPr>
      <w:bookmarkStart w:id="12" w:name="_Toc390569599"/>
      <w:bookmarkStart w:id="13" w:name="_Toc62228763"/>
      <w:bookmarkStart w:id="14" w:name="_Toc499720542"/>
      <w:bookmarkStart w:id="15" w:name="_Toc499717260"/>
      <w:bookmarkStart w:id="16" w:name="_Toc499716406"/>
      <w:bookmarkStart w:id="17" w:name="_Toc496099839"/>
      <w:bookmarkStart w:id="18" w:name="_Toc407302722"/>
      <w:r w:rsidRPr="007458C7">
        <w:rPr>
          <w:rFonts w:ascii="Times New Roman" w:hAnsi="Times New Roman" w:cs="Times New Roman"/>
          <w:color w:val="auto"/>
        </w:rPr>
        <w:lastRenderedPageBreak/>
        <w:t xml:space="preserve">Модель на основе  </w:t>
      </w:r>
      <w:bookmarkEnd w:id="12"/>
      <w:bookmarkEnd w:id="13"/>
      <w:bookmarkEnd w:id="14"/>
      <w:bookmarkEnd w:id="15"/>
      <w:bookmarkEnd w:id="16"/>
      <w:bookmarkEnd w:id="17"/>
      <w:r w:rsidR="002B0145">
        <w:rPr>
          <w:rFonts w:ascii="Times New Roman" w:hAnsi="Times New Roman" w:cs="Times New Roman"/>
          <w:color w:val="auto"/>
        </w:rPr>
        <w:t>Обобщённого Пуассоновского Потока (ОПП)</w:t>
      </w:r>
      <w:bookmarkEnd w:id="18"/>
    </w:p>
    <w:p w:rsidR="009A57A6" w:rsidRPr="007458C7" w:rsidRDefault="009A57A6" w:rsidP="000F0E5A">
      <w:pPr>
        <w:spacing w:before="120" w:line="360" w:lineRule="auto"/>
        <w:ind w:firstLine="720"/>
        <w:rPr>
          <w:szCs w:val="20"/>
          <w:lang w:val="en-US"/>
        </w:rPr>
      </w:pPr>
      <w:r w:rsidRPr="007458C7">
        <w:rPr>
          <w:szCs w:val="20"/>
        </w:rPr>
        <w:t xml:space="preserve">Наблюдаемое пакетирование ошибок в каналах связи при предположении о пуассоновском характере потока можно объяснить, если считать </w:t>
      </w:r>
      <w:proofErr w:type="gramStart"/>
      <w:r w:rsidRPr="007458C7">
        <w:rPr>
          <w:szCs w:val="20"/>
        </w:rPr>
        <w:t xml:space="preserve">параметр </w:t>
      </w:r>
      <w:r w:rsidRPr="007458C7">
        <w:rPr>
          <w:rFonts w:eastAsia="Times New Roman"/>
          <w:position w:val="-6"/>
          <w:sz w:val="20"/>
          <w:szCs w:val="20"/>
        </w:rPr>
        <w:object w:dxaOrig="225" w:dyaOrig="285">
          <v:shape id="_x0000_i1035" type="#_x0000_t75" style="width:11.25pt;height:14.25pt" o:ole="" fillcolor="window">
            <v:imagedata r:id="rId30" o:title=""/>
          </v:shape>
          <o:OLEObject Type="Embed" ProgID="Equation.3" ShapeID="_x0000_i1035" DrawAspect="Content" ObjectID="_1490995260" r:id="rId31"/>
        </w:object>
      </w:r>
      <w:r w:rsidRPr="007458C7">
        <w:rPr>
          <w:szCs w:val="20"/>
        </w:rPr>
        <w:t xml:space="preserve"> не</w:t>
      </w:r>
      <w:proofErr w:type="gramEnd"/>
      <w:r w:rsidRPr="007458C7">
        <w:rPr>
          <w:szCs w:val="20"/>
        </w:rPr>
        <w:t xml:space="preserve"> константой, а случайной величиной или процессом. Получающийся путем </w:t>
      </w:r>
      <w:proofErr w:type="gramStart"/>
      <w:r w:rsidRPr="007458C7">
        <w:rPr>
          <w:szCs w:val="20"/>
        </w:rPr>
        <w:t xml:space="preserve">рандомизации </w:t>
      </w:r>
      <w:r w:rsidRPr="007458C7">
        <w:rPr>
          <w:rFonts w:eastAsia="Times New Roman"/>
          <w:position w:val="-6"/>
          <w:sz w:val="20"/>
          <w:szCs w:val="20"/>
        </w:rPr>
        <w:object w:dxaOrig="225" w:dyaOrig="285">
          <v:shape id="_x0000_i1036" type="#_x0000_t75" style="width:11.25pt;height:14.25pt" o:ole="" fillcolor="window">
            <v:imagedata r:id="rId30" o:title=""/>
          </v:shape>
          <o:OLEObject Type="Embed" ProgID="Equation.3" ShapeID="_x0000_i1036" DrawAspect="Content" ObjectID="_1490995261" r:id="rId32"/>
        </w:object>
      </w:r>
      <w:r w:rsidRPr="007458C7">
        <w:rPr>
          <w:szCs w:val="20"/>
        </w:rPr>
        <w:t xml:space="preserve"> новый</w:t>
      </w:r>
      <w:proofErr w:type="gramEnd"/>
      <w:r w:rsidRPr="007458C7">
        <w:rPr>
          <w:szCs w:val="20"/>
        </w:rPr>
        <w:t xml:space="preserve"> случайный процесс называют обобщенным пуассоновским </w:t>
      </w:r>
      <w:r w:rsidRPr="007458C7">
        <w:rPr>
          <w:rFonts w:eastAsia="Times New Roman"/>
          <w:position w:val="-10"/>
          <w:sz w:val="20"/>
          <w:szCs w:val="20"/>
        </w:rPr>
        <w:object w:dxaOrig="1560" w:dyaOrig="315">
          <v:shape id="_x0000_i1037" type="#_x0000_t75" style="width:78pt;height:15.75pt" o:ole="" fillcolor="window">
            <v:imagedata r:id="rId33" o:title=""/>
          </v:shape>
          <o:OLEObject Type="Embed" ProgID="Equation.3" ShapeID="_x0000_i1037" DrawAspect="Content" ObjectID="_1490995262" r:id="rId34"/>
        </w:object>
      </w:r>
      <w:r w:rsidRPr="007458C7">
        <w:rPr>
          <w:szCs w:val="20"/>
        </w:rPr>
        <w:t xml:space="preserve">. Будем </w:t>
      </w:r>
      <w:proofErr w:type="gramStart"/>
      <w:r w:rsidRPr="007458C7">
        <w:rPr>
          <w:szCs w:val="20"/>
        </w:rPr>
        <w:t xml:space="preserve">считать </w:t>
      </w:r>
      <w:r w:rsidRPr="007458C7">
        <w:rPr>
          <w:rFonts w:eastAsia="Times New Roman"/>
          <w:position w:val="-6"/>
          <w:sz w:val="20"/>
          <w:szCs w:val="20"/>
        </w:rPr>
        <w:object w:dxaOrig="225" w:dyaOrig="285">
          <v:shape id="_x0000_i1038" type="#_x0000_t75" style="width:11.25pt;height:14.25pt" o:ole="" fillcolor="window">
            <v:imagedata r:id="rId30" o:title=""/>
          </v:shape>
          <o:OLEObject Type="Embed" ProgID="Equation.3" ShapeID="_x0000_i1038" DrawAspect="Content" ObjectID="_1490995263" r:id="rId35"/>
        </w:object>
      </w:r>
      <w:r w:rsidRPr="007458C7">
        <w:rPr>
          <w:szCs w:val="20"/>
        </w:rPr>
        <w:t xml:space="preserve"> случайной</w:t>
      </w:r>
      <w:proofErr w:type="gramEnd"/>
      <w:r w:rsidRPr="007458C7">
        <w:rPr>
          <w:szCs w:val="20"/>
        </w:rPr>
        <w:t xml:space="preserve"> величиной, закон распределения которой известен </w:t>
      </w:r>
      <w:r w:rsidRPr="007458C7">
        <w:rPr>
          <w:rFonts w:eastAsia="Times New Roman"/>
          <w:position w:val="-10"/>
          <w:sz w:val="20"/>
          <w:szCs w:val="20"/>
        </w:rPr>
        <w:object w:dxaOrig="555" w:dyaOrig="315">
          <v:shape id="_x0000_i1039" type="#_x0000_t75" style="width:27.75pt;height:15.75pt" o:ole="" fillcolor="window">
            <v:imagedata r:id="rId36" o:title=""/>
          </v:shape>
          <o:OLEObject Type="Embed" ProgID="Equation.3" ShapeID="_x0000_i1039" DrawAspect="Content" ObjectID="_1490995264" r:id="rId37"/>
        </w:object>
      </w:r>
      <w:r w:rsidRPr="007458C7">
        <w:rPr>
          <w:szCs w:val="20"/>
        </w:rPr>
        <w:t>. Тогда канал задается как поток ошибок первым способом:</w:t>
      </w:r>
    </w:p>
    <w:p w:rsidR="009A57A6" w:rsidRPr="007458C7" w:rsidRDefault="009A57A6" w:rsidP="000F0E5A">
      <w:pPr>
        <w:spacing w:before="120" w:line="360" w:lineRule="auto"/>
        <w:ind w:firstLine="720"/>
        <w:jc w:val="center"/>
        <w:rPr>
          <w:szCs w:val="20"/>
          <w:lang w:val="en-US"/>
        </w:rPr>
      </w:pPr>
      <w:r w:rsidRPr="007458C7">
        <w:rPr>
          <w:rFonts w:eastAsia="Times New Roman"/>
          <w:position w:val="-32"/>
          <w:sz w:val="20"/>
          <w:szCs w:val="20"/>
        </w:rPr>
        <w:object w:dxaOrig="2055" w:dyaOrig="645">
          <v:shape id="_x0000_i1040" type="#_x0000_t75" style="width:102.75pt;height:32.25pt" o:ole="" fillcolor="window">
            <v:imagedata r:id="rId38" o:title=""/>
          </v:shape>
          <o:OLEObject Type="Embed" ProgID="Equation.3" ShapeID="_x0000_i1040" DrawAspect="Content" ObjectID="_1490995265" r:id="rId39"/>
        </w:objec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szCs w:val="20"/>
        </w:rPr>
        <w:t>Поскольку вид и параметры закона распределения для реальных каналов обычно неизвестны, указанной выше формулой воспользоваться не удается.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szCs w:val="20"/>
        </w:rPr>
        <w:t>По экспериментальным данным относительно легко можно найти закон распределения интервалов между ошибками – функцию Пальма-</w:t>
      </w:r>
      <w:proofErr w:type="spellStart"/>
      <w:proofErr w:type="gramStart"/>
      <w:r w:rsidRPr="007458C7">
        <w:rPr>
          <w:szCs w:val="20"/>
        </w:rPr>
        <w:t>Хинчина</w:t>
      </w:r>
      <w:proofErr w:type="spellEnd"/>
      <w:r w:rsidRPr="007458C7">
        <w:rPr>
          <w:szCs w:val="20"/>
        </w:rPr>
        <w:t xml:space="preserve"> </w:t>
      </w:r>
      <w:r w:rsidRPr="007458C7">
        <w:rPr>
          <w:rFonts w:eastAsia="Times New Roman"/>
          <w:position w:val="-10"/>
          <w:sz w:val="20"/>
          <w:szCs w:val="20"/>
        </w:rPr>
        <w:object w:dxaOrig="495" w:dyaOrig="315">
          <v:shape id="_x0000_i1041" type="#_x0000_t75" style="width:24.75pt;height:15.75pt" o:ole="" fillcolor="window">
            <v:imagedata r:id="rId40" o:title=""/>
          </v:shape>
          <o:OLEObject Type="Embed" ProgID="Equation.3" ShapeID="_x0000_i1041" DrawAspect="Content" ObjectID="_1490995266" r:id="rId41"/>
        </w:object>
      </w:r>
      <w:r w:rsidRPr="007458C7">
        <w:rPr>
          <w:szCs w:val="20"/>
        </w:rPr>
        <w:t>,</w:t>
      </w:r>
      <w:proofErr w:type="gramEnd"/>
      <w:r w:rsidRPr="007458C7">
        <w:rPr>
          <w:szCs w:val="20"/>
        </w:rPr>
        <w:t xml:space="preserve"> которая полностью определяет ОПП (второй способ здания потока).</w:t>
      </w:r>
    </w:p>
    <w:p w:rsidR="009A57A6" w:rsidRPr="007458C7" w:rsidRDefault="009A57A6" w:rsidP="000F0E5A">
      <w:pPr>
        <w:spacing w:before="120" w:line="360" w:lineRule="auto"/>
        <w:rPr>
          <w:szCs w:val="20"/>
        </w:rPr>
      </w:pPr>
      <w:r w:rsidRPr="007458C7">
        <w:rPr>
          <w:szCs w:val="20"/>
        </w:rPr>
        <w:t xml:space="preserve">Справедлива формула: </w:t>
      </w:r>
    </w:p>
    <w:p w:rsidR="009A57A6" w:rsidRPr="007458C7" w:rsidRDefault="009A57A6" w:rsidP="000F0E5A">
      <w:pPr>
        <w:spacing w:before="120" w:line="360" w:lineRule="auto"/>
        <w:ind w:firstLine="720"/>
        <w:jc w:val="center"/>
        <w:rPr>
          <w:szCs w:val="20"/>
        </w:rPr>
      </w:pPr>
      <w:r w:rsidRPr="007458C7">
        <w:rPr>
          <w:rFonts w:eastAsia="Times New Roman"/>
          <w:position w:val="-26"/>
          <w:sz w:val="20"/>
          <w:szCs w:val="20"/>
        </w:rPr>
        <w:object w:dxaOrig="2925" w:dyaOrig="570">
          <v:shape id="_x0000_i1042" type="#_x0000_t75" style="width:146.25pt;height:28.5pt" o:ole="" fillcolor="window">
            <v:imagedata r:id="rId42" o:title=""/>
          </v:shape>
          <o:OLEObject Type="Embed" ProgID="Equation.3" ShapeID="_x0000_i1042" DrawAspect="Content" ObjectID="_1490995267" r:id="rId43"/>
        </w:object>
      </w:r>
      <w:r w:rsidRPr="007458C7">
        <w:rPr>
          <w:szCs w:val="20"/>
        </w:rPr>
        <w:t>,</w:t>
      </w:r>
    </w:p>
    <w:p w:rsidR="009A57A6" w:rsidRPr="007458C7" w:rsidRDefault="009A57A6" w:rsidP="000F0E5A">
      <w:pPr>
        <w:spacing w:before="120" w:line="360" w:lineRule="auto"/>
        <w:rPr>
          <w:szCs w:val="20"/>
        </w:rPr>
      </w:pPr>
      <w:r w:rsidRPr="007458C7">
        <w:rPr>
          <w:szCs w:val="20"/>
        </w:rPr>
        <w:t xml:space="preserve">где </w:t>
      </w:r>
      <w:r w:rsidRPr="007458C7">
        <w:rPr>
          <w:rFonts w:eastAsia="Times New Roman"/>
          <w:position w:val="-32"/>
          <w:sz w:val="20"/>
          <w:szCs w:val="20"/>
        </w:rPr>
        <w:object w:dxaOrig="2760" w:dyaOrig="765">
          <v:shape id="_x0000_i1043" type="#_x0000_t75" style="width:138pt;height:38.25pt" o:ole="" fillcolor="window">
            <v:imagedata r:id="rId44" o:title=""/>
          </v:shape>
          <o:OLEObject Type="Embed" ProgID="Equation.3" ShapeID="_x0000_i1043" DrawAspect="Content" ObjectID="_1490995268" r:id="rId45"/>
        </w:object>
      </w:r>
      <w:r w:rsidRPr="007458C7">
        <w:rPr>
          <w:szCs w:val="20"/>
        </w:rPr>
        <w:t xml:space="preserve">- параметр потока, </w:t>
      </w:r>
    </w:p>
    <w:p w:rsidR="009A57A6" w:rsidRPr="007458C7" w:rsidRDefault="009A57A6" w:rsidP="000F0E5A">
      <w:pPr>
        <w:spacing w:before="120" w:line="360" w:lineRule="auto"/>
        <w:rPr>
          <w:szCs w:val="20"/>
        </w:rPr>
      </w:pPr>
      <w:r w:rsidRPr="007458C7">
        <w:rPr>
          <w:rFonts w:eastAsia="Times New Roman"/>
          <w:position w:val="-10"/>
          <w:sz w:val="20"/>
          <w:szCs w:val="20"/>
        </w:rPr>
        <w:object w:dxaOrig="2280" w:dyaOrig="300">
          <v:shape id="_x0000_i1044" type="#_x0000_t75" style="width:114pt;height:15pt" o:ole="" fillcolor="window">
            <v:imagedata r:id="rId46" o:title=""/>
          </v:shape>
          <o:OLEObject Type="Embed" ProgID="Equation.3" ShapeID="_x0000_i1044" DrawAspect="Content" ObjectID="_1490995269" r:id="rId47"/>
        </w:object>
      </w:r>
      <w:r w:rsidRPr="007458C7">
        <w:rPr>
          <w:szCs w:val="20"/>
        </w:rPr>
        <w:t xml:space="preserve"> и </w:t>
      </w:r>
      <w:r w:rsidRPr="007458C7">
        <w:rPr>
          <w:rFonts w:eastAsia="Times New Roman"/>
          <w:position w:val="-26"/>
          <w:sz w:val="20"/>
          <w:szCs w:val="20"/>
        </w:rPr>
        <w:object w:dxaOrig="2070" w:dyaOrig="555">
          <v:shape id="_x0000_i1045" type="#_x0000_t75" style="width:103.5pt;height:27.75pt" o:ole="" fillcolor="window">
            <v:imagedata r:id="rId48" o:title=""/>
          </v:shape>
          <o:OLEObject Type="Embed" ProgID="Equation.3" ShapeID="_x0000_i1045" DrawAspect="Content" ObjectID="_1490995270" r:id="rId49"/>
        </w:object>
      </w:r>
    </w:p>
    <w:p w:rsidR="009A57A6" w:rsidRPr="007458C7" w:rsidRDefault="009A57A6" w:rsidP="000F0E5A">
      <w:pPr>
        <w:spacing w:before="120" w:line="360" w:lineRule="auto"/>
        <w:rPr>
          <w:szCs w:val="20"/>
        </w:rPr>
      </w:pPr>
      <w:r w:rsidRPr="007458C7">
        <w:rPr>
          <w:rFonts w:eastAsia="Times New Roman"/>
          <w:position w:val="-32"/>
          <w:sz w:val="20"/>
          <w:szCs w:val="20"/>
        </w:rPr>
        <w:object w:dxaOrig="1860" w:dyaOrig="765">
          <v:shape id="_x0000_i1046" type="#_x0000_t75" style="width:93pt;height:38.25pt" o:ole="" fillcolor="window">
            <v:imagedata r:id="rId50" o:title=""/>
          </v:shape>
          <o:OLEObject Type="Embed" ProgID="Equation.3" ShapeID="_x0000_i1046" DrawAspect="Content" ObjectID="_1490995271" r:id="rId51"/>
        </w:object>
      </w:r>
      <w:r w:rsidRPr="007458C7">
        <w:rPr>
          <w:szCs w:val="20"/>
        </w:rPr>
        <w:t xml:space="preserve"> - вероятность отсутствия ошибок за </w:t>
      </w:r>
      <w:proofErr w:type="gramStart"/>
      <w:r w:rsidRPr="007458C7">
        <w:rPr>
          <w:szCs w:val="20"/>
        </w:rPr>
        <w:t xml:space="preserve">время </w:t>
      </w:r>
      <w:r w:rsidRPr="007458C7">
        <w:rPr>
          <w:rFonts w:eastAsia="Times New Roman"/>
          <w:position w:val="-6"/>
          <w:sz w:val="20"/>
          <w:szCs w:val="20"/>
        </w:rPr>
        <w:object w:dxaOrig="165" w:dyaOrig="240">
          <v:shape id="_x0000_i1047" type="#_x0000_t75" style="width:8.25pt;height:12pt" o:ole="" fillcolor="window">
            <v:imagedata r:id="rId52" o:title=""/>
          </v:shape>
          <o:OLEObject Type="Embed" ProgID="Equation.3" ShapeID="_x0000_i1047" DrawAspect="Content" ObjectID="_1490995272" r:id="rId53"/>
        </w:object>
      </w:r>
      <w:r w:rsidRPr="007458C7">
        <w:rPr>
          <w:szCs w:val="20"/>
        </w:rPr>
        <w:t>.</w:t>
      </w:r>
      <w:proofErr w:type="gramEnd"/>
      <w:r w:rsidRPr="007458C7">
        <w:rPr>
          <w:szCs w:val="20"/>
        </w:rPr>
        <w:t xml:space="preserve"> 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szCs w:val="20"/>
        </w:rPr>
        <w:t xml:space="preserve">Таким образом, для ОПП, зная функцию распределения интервалов между ошибками </w:t>
      </w:r>
      <w:proofErr w:type="gramStart"/>
      <w:r w:rsidRPr="007458C7">
        <w:rPr>
          <w:szCs w:val="20"/>
        </w:rPr>
        <w:t xml:space="preserve">или </w:t>
      </w:r>
      <w:r w:rsidRPr="007458C7">
        <w:rPr>
          <w:rFonts w:eastAsia="Times New Roman"/>
          <w:position w:val="-12"/>
          <w:sz w:val="20"/>
          <w:szCs w:val="20"/>
        </w:rPr>
        <w:object w:dxaOrig="555" w:dyaOrig="360">
          <v:shape id="_x0000_i1048" type="#_x0000_t75" style="width:27.75pt;height:18pt" o:ole="" fillcolor="window">
            <v:imagedata r:id="rId54" o:title=""/>
          </v:shape>
          <o:OLEObject Type="Embed" ProgID="Equation.3" ShapeID="_x0000_i1048" DrawAspect="Content" ObjectID="_1490995273" r:id="rId55"/>
        </w:object>
      </w:r>
      <w:r w:rsidRPr="007458C7">
        <w:rPr>
          <w:szCs w:val="20"/>
        </w:rPr>
        <w:t>,</w:t>
      </w:r>
      <w:proofErr w:type="gramEnd"/>
      <w:r w:rsidRPr="007458C7">
        <w:rPr>
          <w:szCs w:val="20"/>
        </w:rPr>
        <w:t xml:space="preserve"> вычисляются вероятности </w:t>
      </w:r>
      <w:r w:rsidRPr="007458C7">
        <w:rPr>
          <w:rFonts w:eastAsia="Times New Roman"/>
          <w:position w:val="-10"/>
          <w:sz w:val="20"/>
          <w:szCs w:val="20"/>
        </w:rPr>
        <w:object w:dxaOrig="705" w:dyaOrig="315">
          <v:shape id="_x0000_i1049" type="#_x0000_t75" style="width:35.25pt;height:15.75pt" o:ole="" fillcolor="window">
            <v:imagedata r:id="rId56" o:title=""/>
          </v:shape>
          <o:OLEObject Type="Embed" ProgID="Equation.3" ShapeID="_x0000_i1049" DrawAspect="Content" ObjectID="_1490995274" r:id="rId57"/>
        </w:object>
      </w:r>
      <w:r w:rsidRPr="007458C7">
        <w:rPr>
          <w:szCs w:val="20"/>
        </w:rPr>
        <w:t>, т.е. приходим к конструктивному заданию потока первым способом.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szCs w:val="20"/>
        </w:rPr>
        <w:t>Для моделирования будем считать распределение интервалов заданное обобщенной гиперболой: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rFonts w:eastAsia="Times New Roman"/>
          <w:position w:val="-26"/>
          <w:sz w:val="20"/>
          <w:szCs w:val="20"/>
        </w:rPr>
        <w:object w:dxaOrig="1260" w:dyaOrig="570">
          <v:shape id="_x0000_i1050" type="#_x0000_t75" style="width:63pt;height:28.5pt" o:ole="" fillcolor="window">
            <v:imagedata r:id="rId58" o:title=""/>
          </v:shape>
          <o:OLEObject Type="Embed" ProgID="Equation.3" ShapeID="_x0000_i1050" DrawAspect="Content" ObjectID="_1490995275" r:id="rId59"/>
        </w:object>
      </w:r>
      <w:r w:rsidRPr="007458C7">
        <w:rPr>
          <w:szCs w:val="20"/>
        </w:rPr>
        <w:t xml:space="preserve">,  </w:t>
      </w:r>
      <w:r w:rsidRPr="007458C7">
        <w:rPr>
          <w:rFonts w:eastAsia="Times New Roman"/>
          <w:position w:val="-10"/>
          <w:sz w:val="20"/>
          <w:szCs w:val="20"/>
        </w:rPr>
        <w:object w:dxaOrig="1095" w:dyaOrig="315">
          <v:shape id="_x0000_i1051" type="#_x0000_t75" style="width:54.75pt;height:15.75pt" o:ole="" fillcolor="window">
            <v:imagedata r:id="rId60" o:title=""/>
          </v:shape>
          <o:OLEObject Type="Embed" ProgID="Equation.3" ShapeID="_x0000_i1051" DrawAspect="Content" ObjectID="_1490995276" r:id="rId61"/>
        </w:object>
      </w:r>
      <w:r w:rsidRPr="007458C7">
        <w:rPr>
          <w:szCs w:val="20"/>
        </w:rPr>
        <w:t>.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szCs w:val="20"/>
        </w:rPr>
        <w:lastRenderedPageBreak/>
        <w:t>Исследование записей потоков ошибок в телефонных каналах показало, что такая ситуация наблюдается довольно часто.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szCs w:val="20"/>
        </w:rPr>
        <w:t xml:space="preserve">Тогда для параметра потока тогда получается 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rFonts w:eastAsia="Times New Roman"/>
          <w:position w:val="-32"/>
          <w:sz w:val="20"/>
          <w:szCs w:val="20"/>
        </w:rPr>
        <w:object w:dxaOrig="2340" w:dyaOrig="675">
          <v:shape id="_x0000_i1052" type="#_x0000_t75" style="width:117pt;height:33.75pt" o:ole="" fillcolor="window">
            <v:imagedata r:id="rId62" o:title=""/>
          </v:shape>
          <o:OLEObject Type="Embed" ProgID="Equation.3" ShapeID="_x0000_i1052" DrawAspect="Content" ObjectID="_1490995277" r:id="rId63"/>
        </w:object>
      </w:r>
      <w:r w:rsidRPr="007458C7">
        <w:rPr>
          <w:szCs w:val="20"/>
        </w:rPr>
        <w:t>.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rFonts w:eastAsia="Times New Roman"/>
          <w:position w:val="-24"/>
          <w:sz w:val="20"/>
          <w:szCs w:val="20"/>
        </w:rPr>
        <w:object w:dxaOrig="1440" w:dyaOrig="540">
          <v:shape id="_x0000_i1053" type="#_x0000_t75" style="width:1in;height:27pt" o:ole="" fillcolor="window">
            <v:imagedata r:id="rId64" o:title=""/>
          </v:shape>
          <o:OLEObject Type="Embed" ProgID="Equation.3" ShapeID="_x0000_i1053" DrawAspect="Content" ObjectID="_1490995278" r:id="rId65"/>
        </w:object>
      </w:r>
      <w:r w:rsidRPr="007458C7">
        <w:rPr>
          <w:szCs w:val="20"/>
        </w:rPr>
        <w:t xml:space="preserve">   и 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rFonts w:eastAsia="Times New Roman"/>
          <w:position w:val="-24"/>
          <w:sz w:val="20"/>
          <w:szCs w:val="20"/>
        </w:rPr>
        <w:object w:dxaOrig="4680" w:dyaOrig="570">
          <v:shape id="_x0000_i1054" type="#_x0000_t75" style="width:234pt;height:28.5pt" o:ole="" fillcolor="window">
            <v:imagedata r:id="rId66" o:title=""/>
          </v:shape>
          <o:OLEObject Type="Embed" ProgID="Equation.3" ShapeID="_x0000_i1054" DrawAspect="Content" ObjectID="_1490995279" r:id="rId67"/>
        </w:object>
      </w:r>
      <w:r w:rsidRPr="007458C7">
        <w:rPr>
          <w:szCs w:val="20"/>
        </w:rPr>
        <w:t>.</w:t>
      </w:r>
    </w:p>
    <w:p w:rsidR="009A57A6" w:rsidRPr="007458C7" w:rsidRDefault="009A57A6" w:rsidP="000F0E5A">
      <w:pPr>
        <w:spacing w:before="120" w:line="360" w:lineRule="auto"/>
        <w:rPr>
          <w:szCs w:val="20"/>
        </w:rPr>
      </w:pPr>
      <w:r w:rsidRPr="007458C7">
        <w:rPr>
          <w:szCs w:val="20"/>
        </w:rPr>
        <w:t>Для расчетов вероятностей наиболее удобна рекуррентная формула: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rFonts w:eastAsia="Times New Roman"/>
          <w:position w:val="-24"/>
          <w:sz w:val="20"/>
          <w:szCs w:val="20"/>
        </w:rPr>
        <w:object w:dxaOrig="3780" w:dyaOrig="555">
          <v:shape id="_x0000_i1055" type="#_x0000_t75" style="width:189pt;height:27.75pt" o:ole="" fillcolor="window">
            <v:imagedata r:id="rId68" o:title=""/>
          </v:shape>
          <o:OLEObject Type="Embed" ProgID="Equation.3" ShapeID="_x0000_i1055" DrawAspect="Content" ObjectID="_1490995280" r:id="rId69"/>
        </w:object>
      </w:r>
      <w:r w:rsidRPr="007458C7">
        <w:rPr>
          <w:szCs w:val="20"/>
        </w:rPr>
        <w:t xml:space="preserve"> 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rFonts w:eastAsia="Times New Roman"/>
          <w:position w:val="-24"/>
          <w:sz w:val="20"/>
          <w:szCs w:val="20"/>
        </w:rPr>
        <w:object w:dxaOrig="1440" w:dyaOrig="495">
          <v:shape id="_x0000_i1056" type="#_x0000_t75" style="width:1in;height:24.75pt" o:ole="" fillcolor="window">
            <v:imagedata r:id="rId70" o:title=""/>
          </v:shape>
          <o:OLEObject Type="Embed" ProgID="Equation.3" ShapeID="_x0000_i1056" DrawAspect="Content" ObjectID="_1490995281" r:id="rId71"/>
        </w:object>
      </w:r>
      <w:r w:rsidRPr="007458C7">
        <w:rPr>
          <w:szCs w:val="20"/>
        </w:rPr>
        <w:t>.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szCs w:val="20"/>
        </w:rPr>
        <w:t xml:space="preserve">Неизвестные </w:t>
      </w:r>
      <w:proofErr w:type="gramStart"/>
      <w:r w:rsidRPr="007458C7">
        <w:rPr>
          <w:szCs w:val="20"/>
        </w:rPr>
        <w:t xml:space="preserve">параметры </w:t>
      </w:r>
      <w:r w:rsidRPr="007458C7">
        <w:rPr>
          <w:rFonts w:eastAsia="Times New Roman"/>
          <w:position w:val="-6"/>
          <w:sz w:val="20"/>
          <w:szCs w:val="20"/>
        </w:rPr>
        <w:object w:dxaOrig="195" w:dyaOrig="225">
          <v:shape id="_x0000_i1057" type="#_x0000_t75" style="width:9.75pt;height:11.25pt" o:ole="" fillcolor="window">
            <v:imagedata r:id="rId72" o:title=""/>
          </v:shape>
          <o:OLEObject Type="Embed" ProgID="Equation.3" ShapeID="_x0000_i1057" DrawAspect="Content" ObjectID="_1490995282" r:id="rId73"/>
        </w:object>
      </w:r>
      <w:r w:rsidRPr="007458C7">
        <w:rPr>
          <w:szCs w:val="20"/>
        </w:rPr>
        <w:t xml:space="preserve"> и</w:t>
      </w:r>
      <w:proofErr w:type="gramEnd"/>
      <w:r w:rsidRPr="007458C7">
        <w:rPr>
          <w:szCs w:val="20"/>
        </w:rPr>
        <w:t xml:space="preserve"> </w:t>
      </w:r>
      <w:r w:rsidRPr="007458C7">
        <w:rPr>
          <w:rFonts w:eastAsia="Times New Roman"/>
          <w:position w:val="-6"/>
          <w:sz w:val="20"/>
          <w:szCs w:val="20"/>
        </w:rPr>
        <w:object w:dxaOrig="195" w:dyaOrig="225">
          <v:shape id="_x0000_i1058" type="#_x0000_t75" style="width:9.75pt;height:11.25pt" o:ole="" fillcolor="window">
            <v:imagedata r:id="rId74" o:title=""/>
          </v:shape>
          <o:OLEObject Type="Embed" ProgID="Equation.3" ShapeID="_x0000_i1058" DrawAspect="Content" ObjectID="_1490995283" r:id="rId75"/>
        </w:object>
      </w:r>
      <w:r w:rsidRPr="007458C7">
        <w:rPr>
          <w:szCs w:val="20"/>
        </w:rPr>
        <w:t xml:space="preserve"> легко находятся, например, методом моментов, поскольку обобщенная гипербола для интервалов между ошибками приводит к гамма-распределению параметра </w:t>
      </w:r>
      <w:r w:rsidRPr="007458C7">
        <w:rPr>
          <w:rFonts w:eastAsia="Times New Roman"/>
          <w:position w:val="-6"/>
          <w:sz w:val="20"/>
          <w:szCs w:val="20"/>
        </w:rPr>
        <w:object w:dxaOrig="225" w:dyaOrig="285">
          <v:shape id="_x0000_i1059" type="#_x0000_t75" style="width:11.25pt;height:14.25pt" o:ole="" fillcolor="window">
            <v:imagedata r:id="rId30" o:title=""/>
          </v:shape>
          <o:OLEObject Type="Embed" ProgID="Equation.3" ShapeID="_x0000_i1059" DrawAspect="Content" ObjectID="_1490995284" r:id="rId76"/>
        </w:object>
      </w:r>
      <w:r w:rsidRPr="007458C7">
        <w:rPr>
          <w:szCs w:val="20"/>
        </w:rPr>
        <w:t xml:space="preserve">. </w:t>
      </w:r>
    </w:p>
    <w:p w:rsidR="009A57A6" w:rsidRPr="007458C7" w:rsidRDefault="009A57A6" w:rsidP="000F0E5A">
      <w:pPr>
        <w:spacing w:before="120" w:line="360" w:lineRule="auto"/>
        <w:ind w:firstLine="720"/>
        <w:rPr>
          <w:szCs w:val="20"/>
        </w:rPr>
      </w:pPr>
      <w:r w:rsidRPr="007458C7">
        <w:rPr>
          <w:szCs w:val="20"/>
        </w:rPr>
        <w:t>К недостаткам этой модели можно отнести более трудоемкие формулы для расчета, чем у модели ДСК и тот факт, что не все каналы имеют обобщенную гиперболу в качестве закона распределения между ошибочных интервалов.</w:t>
      </w:r>
    </w:p>
    <w:p w:rsidR="002B0145" w:rsidRDefault="002B0145" w:rsidP="002B0145">
      <w:pPr>
        <w:shd w:val="clear" w:color="auto" w:fill="FFFFFF"/>
        <w:spacing w:before="120" w:line="360" w:lineRule="auto"/>
        <w:ind w:firstLine="720"/>
        <w:rPr>
          <w:szCs w:val="20"/>
        </w:rPr>
      </w:pPr>
      <w:r>
        <w:rPr>
          <w:szCs w:val="20"/>
        </w:rPr>
        <w:t>Генерация потока ошибок для модели на основе ОПП осуществляется по следующему алгоритму:</w:t>
      </w:r>
    </w:p>
    <w:p w:rsidR="00E57431" w:rsidRDefault="00EC6C6D" w:rsidP="00E57431">
      <w:pPr>
        <w:keepNext/>
        <w:spacing w:line="360" w:lineRule="auto"/>
        <w:jc w:val="center"/>
      </w:pPr>
      <w:r w:rsidRPr="007458C7">
        <w:rPr>
          <w:rFonts w:eastAsia="Times New Roman"/>
          <w:lang w:eastAsia="ru-RU"/>
        </w:rPr>
        <w:br w:type="page"/>
      </w:r>
      <w:r w:rsidR="00BE6C67">
        <w:object w:dxaOrig="6480" w:dyaOrig="16335">
          <v:shape id="_x0000_i1060" type="#_x0000_t75" style="width:444pt;height:690.75pt" o:ole="">
            <v:imagedata r:id="rId77" o:title=""/>
          </v:shape>
          <o:OLEObject Type="Embed" ProgID="Visio.Drawing.15" ShapeID="_x0000_i1060" DrawAspect="Content" ObjectID="_1490995285" r:id="rId78"/>
        </w:object>
      </w:r>
    </w:p>
    <w:p w:rsidR="00E57431" w:rsidRPr="00E57431" w:rsidRDefault="00E57431" w:rsidP="00E57431">
      <w:pPr>
        <w:pStyle w:val="a8"/>
        <w:jc w:val="center"/>
        <w:rPr>
          <w:rFonts w:eastAsia="Times New Roman"/>
          <w:b w:val="0"/>
          <w:bCs w:val="0"/>
          <w:color w:val="auto"/>
          <w:sz w:val="28"/>
          <w:szCs w:val="28"/>
          <w:lang w:eastAsia="ru-RU"/>
        </w:rPr>
      </w:pPr>
      <w:r w:rsidRPr="00E57431">
        <w:rPr>
          <w:color w:val="auto"/>
        </w:rPr>
        <w:t xml:space="preserve">Рисунок </w:t>
      </w:r>
      <w:r w:rsidRPr="00E57431">
        <w:rPr>
          <w:color w:val="auto"/>
        </w:rPr>
        <w:fldChar w:fldCharType="begin"/>
      </w:r>
      <w:r w:rsidRPr="00E57431">
        <w:rPr>
          <w:color w:val="auto"/>
        </w:rPr>
        <w:instrText xml:space="preserve"> SEQ Рисунок \* ARABIC </w:instrText>
      </w:r>
      <w:r w:rsidRPr="00E57431">
        <w:rPr>
          <w:color w:val="auto"/>
        </w:rPr>
        <w:fldChar w:fldCharType="separate"/>
      </w:r>
      <w:r w:rsidRPr="00E57431">
        <w:rPr>
          <w:noProof/>
          <w:color w:val="auto"/>
        </w:rPr>
        <w:t>4</w:t>
      </w:r>
      <w:r w:rsidRPr="00E57431">
        <w:rPr>
          <w:color w:val="auto"/>
        </w:rPr>
        <w:fldChar w:fldCharType="end"/>
      </w:r>
      <w:r w:rsidRPr="00E57431">
        <w:rPr>
          <w:color w:val="auto"/>
        </w:rPr>
        <w:t xml:space="preserve"> Алгоритм генерации потока ошибок для ОПП</w:t>
      </w:r>
    </w:p>
    <w:p w:rsidR="00897044" w:rsidRDefault="00897044" w:rsidP="00BA7BDE">
      <w:pPr>
        <w:pStyle w:val="1"/>
        <w:spacing w:line="240" w:lineRule="auto"/>
        <w:jc w:val="center"/>
        <w:rPr>
          <w:rFonts w:eastAsia="Times New Roman"/>
          <w:b w:val="0"/>
          <w:bCs w:val="0"/>
          <w:lang w:eastAsia="ru-RU"/>
        </w:rPr>
      </w:pPr>
      <w:r>
        <w:rPr>
          <w:rFonts w:ascii="Times New Roman" w:eastAsia="Times New Roman" w:hAnsi="Times New Roman" w:cs="Times New Roman"/>
          <w:color w:val="auto"/>
          <w:lang w:eastAsia="ru-RU"/>
        </w:rPr>
        <w:br w:type="page"/>
      </w:r>
      <w:bookmarkStart w:id="19" w:name="_Toc407302723"/>
      <w:r w:rsidRPr="00897044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Описание нестационарных каналов связи низкого качества на основе составной модели канала с независимыми и группирующимися ошибками.</w:t>
      </w:r>
      <w:bookmarkEnd w:id="19"/>
    </w:p>
    <w:p w:rsidR="00D87CE5" w:rsidRDefault="00D87CE5" w:rsidP="00D87CE5">
      <w:pPr>
        <w:ind w:firstLine="708"/>
        <w:jc w:val="both"/>
        <w:rPr>
          <w:lang w:eastAsia="ru-RU"/>
        </w:rPr>
      </w:pPr>
      <w:r>
        <w:rPr>
          <w:lang w:eastAsia="ru-RU"/>
        </w:rPr>
        <w:t>Канал подвержен воздействию шумов, помех и т.п. Помеховая обстановка может изменяться довольно быстро.</w:t>
      </w:r>
    </w:p>
    <w:p w:rsidR="00D87CE5" w:rsidRDefault="00D87CE5" w:rsidP="00D87CE5">
      <w:pPr>
        <w:ind w:firstLine="708"/>
        <w:jc w:val="both"/>
        <w:rPr>
          <w:lang w:eastAsia="ru-RU"/>
        </w:rPr>
      </w:pPr>
      <w:r>
        <w:rPr>
          <w:lang w:eastAsia="ru-RU"/>
        </w:rPr>
        <w:t>Известно описание нестационарного канала на основе модели составного канала. Качество такого канала изменяется со временем при смене состояний. «Плохие» состояния нестационарного канала низкого качества характеризуются высоким коэффициентом ошибок.</w:t>
      </w:r>
    </w:p>
    <w:p w:rsidR="00315F06" w:rsidRDefault="00D87CE5" w:rsidP="00315F06">
      <w:pPr>
        <w:ind w:firstLine="708"/>
        <w:jc w:val="both"/>
        <w:rPr>
          <w:lang w:eastAsia="ru-RU"/>
        </w:rPr>
      </w:pPr>
      <w:r>
        <w:rPr>
          <w:lang w:eastAsia="ru-RU"/>
        </w:rPr>
        <w:t xml:space="preserve">Для каналов низкого качества характерно группирование ошибок. Состояния нестационарного канала в зависимости от величины коэффициента ошибок можно разделить на группы «плохие» состояния – </w:t>
      </w:r>
      <w:r>
        <w:rPr>
          <w:lang w:val="en-US" w:eastAsia="ru-RU"/>
        </w:rPr>
        <w:t>p</w:t>
      </w:r>
      <w:r w:rsidRPr="00D87CE5">
        <w:rPr>
          <w:lang w:eastAsia="ru-RU"/>
        </w:rPr>
        <w:t xml:space="preserve">&gt;0.01, </w:t>
      </w:r>
      <w:r>
        <w:rPr>
          <w:lang w:eastAsia="ru-RU"/>
        </w:rPr>
        <w:t xml:space="preserve">среднего качества -0.001 </w:t>
      </w:r>
      <w:r w:rsidRPr="00D87CE5">
        <w:rPr>
          <w:lang w:eastAsia="ru-RU"/>
        </w:rPr>
        <w:t>&lt;</w:t>
      </w:r>
      <w:r>
        <w:rPr>
          <w:lang w:val="en-US" w:eastAsia="ru-RU"/>
        </w:rPr>
        <w:t>p</w:t>
      </w:r>
      <w:r w:rsidRPr="00D87CE5">
        <w:rPr>
          <w:lang w:eastAsia="ru-RU"/>
        </w:rPr>
        <w:t xml:space="preserve">≤0.01 </w:t>
      </w:r>
      <w:r>
        <w:rPr>
          <w:lang w:eastAsia="ru-RU"/>
        </w:rPr>
        <w:t xml:space="preserve">и «хорошие» состояния - </w:t>
      </w:r>
      <w:r>
        <w:rPr>
          <w:lang w:val="en-US" w:eastAsia="ru-RU"/>
        </w:rPr>
        <w:t>p</w:t>
      </w:r>
      <w:r w:rsidRPr="00D87CE5">
        <w:rPr>
          <w:lang w:eastAsia="ru-RU"/>
        </w:rPr>
        <w:t xml:space="preserve">≤0.001. </w:t>
      </w:r>
      <w:r>
        <w:rPr>
          <w:lang w:eastAsia="ru-RU"/>
        </w:rPr>
        <w:t xml:space="preserve">В нестационарных каналах низкого качества «плохие» состояния занимают значительную долю времени (загрузка канала помехами </w:t>
      </w:r>
      <w:r w:rsidRPr="00D87CE5">
        <w:rPr>
          <w:lang w:eastAsia="ru-RU"/>
        </w:rPr>
        <w:t>&gt; 10%</w:t>
      </w:r>
      <w:r>
        <w:rPr>
          <w:lang w:eastAsia="ru-RU"/>
        </w:rPr>
        <w:t>)</w:t>
      </w:r>
      <w:r w:rsidRPr="00D87CE5">
        <w:rPr>
          <w:lang w:eastAsia="ru-RU"/>
        </w:rPr>
        <w:t>.</w:t>
      </w:r>
    </w:p>
    <w:p w:rsidR="00315F06" w:rsidRDefault="00315F06" w:rsidP="00315F06">
      <w:pPr>
        <w:ind w:firstLine="708"/>
        <w:jc w:val="both"/>
        <w:rPr>
          <w:lang w:eastAsia="ru-RU"/>
        </w:rPr>
      </w:pPr>
      <w:r>
        <w:rPr>
          <w:lang w:eastAsia="ru-RU"/>
        </w:rPr>
        <w:t xml:space="preserve">Для описания потока ошибок используют математические модели ошибок. Известны Марковские модели канала с </w:t>
      </w:r>
      <w:r>
        <w:rPr>
          <w:lang w:val="en-US" w:eastAsia="ru-RU"/>
        </w:rPr>
        <w:t>m</w:t>
      </w:r>
      <w:r w:rsidRPr="00315F06">
        <w:rPr>
          <w:lang w:eastAsia="ru-RU"/>
        </w:rPr>
        <w:t xml:space="preserve"> </w:t>
      </w:r>
      <w:r>
        <w:rPr>
          <w:lang w:eastAsia="ru-RU"/>
        </w:rPr>
        <w:t>состояниями, модель Гильберта-</w:t>
      </w:r>
      <w:proofErr w:type="spellStart"/>
      <w:r>
        <w:rPr>
          <w:lang w:eastAsia="ru-RU"/>
        </w:rPr>
        <w:t>Эллиота</w:t>
      </w:r>
      <w:proofErr w:type="spellEnd"/>
      <w:r>
        <w:rPr>
          <w:lang w:eastAsia="ru-RU"/>
        </w:rPr>
        <w:t xml:space="preserve"> (</w:t>
      </w:r>
      <w:r>
        <w:rPr>
          <w:lang w:val="en-US" w:eastAsia="ru-RU"/>
        </w:rPr>
        <w:t>m</w:t>
      </w:r>
      <w:r w:rsidRPr="00315F06">
        <w:rPr>
          <w:lang w:eastAsia="ru-RU"/>
        </w:rPr>
        <w:t>=2</w:t>
      </w:r>
      <w:r>
        <w:rPr>
          <w:lang w:eastAsia="ru-RU"/>
        </w:rPr>
        <w:t>)</w:t>
      </w:r>
      <w:r w:rsidRPr="00315F06">
        <w:rPr>
          <w:lang w:eastAsia="ru-RU"/>
        </w:rPr>
        <w:t xml:space="preserve">, </w:t>
      </w:r>
      <w:r>
        <w:rPr>
          <w:lang w:eastAsia="ru-RU"/>
        </w:rPr>
        <w:t>Попова-Турина для каналов с группированием ошибок  и др. Модели ошибок по назначению можно разделить на модели для расчёта распределения ошибок и модели генерации побитового потока ошибок канала. Первые более удобны для расчёта помехоустойчивости кодов, а вторые – собственно для моделирования канала связи.</w:t>
      </w:r>
    </w:p>
    <w:p w:rsidR="00EF3941" w:rsidRDefault="00315F06" w:rsidP="00315F06">
      <w:pPr>
        <w:ind w:firstLine="708"/>
        <w:jc w:val="both"/>
        <w:rPr>
          <w:lang w:eastAsia="ru-RU"/>
        </w:rPr>
      </w:pPr>
      <w:r>
        <w:rPr>
          <w:lang w:eastAsia="ru-RU"/>
        </w:rPr>
        <w:t xml:space="preserve">Рассмотрим дискретный двоичный нестационарный канал связи. </w:t>
      </w:r>
    </w:p>
    <w:p w:rsidR="00EF3941" w:rsidRDefault="00EF3941" w:rsidP="00315F06">
      <w:pPr>
        <w:ind w:firstLine="708"/>
        <w:jc w:val="both"/>
        <w:rPr>
          <w:rFonts w:eastAsiaTheme="minorEastAsia"/>
          <w:lang w:eastAsia="ru-RU"/>
        </w:rPr>
      </w:pPr>
      <w:r>
        <w:rPr>
          <w:lang w:eastAsia="ru-RU"/>
        </w:rPr>
        <w:t xml:space="preserve">Составной канал может находиться в </w:t>
      </w:r>
      <w:r>
        <w:rPr>
          <w:lang w:val="en-US" w:eastAsia="ru-RU"/>
        </w:rPr>
        <w:t>m</w:t>
      </w:r>
      <w:r w:rsidRPr="00EF3941">
        <w:rPr>
          <w:lang w:eastAsia="ru-RU"/>
        </w:rPr>
        <w:t xml:space="preserve"> </w:t>
      </w:r>
      <w:r>
        <w:rPr>
          <w:lang w:eastAsia="ru-RU"/>
        </w:rPr>
        <w:t xml:space="preserve">состояниях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0,</m:t>
            </m:r>
          </m:sub>
        </m:sSub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m-1</m:t>
            </m:r>
          </m:sub>
        </m:sSub>
        <m:r>
          <w:rPr>
            <w:rFonts w:ascii="Cambria Math" w:hAnsi="Cambria Math"/>
            <w:lang w:eastAsia="ru-RU"/>
          </w:rPr>
          <m:t xml:space="preserve">, </m:t>
        </m:r>
      </m:oMath>
      <w:r>
        <w:rPr>
          <w:rFonts w:eastAsiaTheme="minorEastAsia"/>
          <w:lang w:eastAsia="ru-RU"/>
        </w:rPr>
        <w:tab/>
      </w:r>
      <w:r w:rsidRPr="00EF3941">
        <w:rPr>
          <w:rFonts w:eastAsiaTheme="minorEastAsia"/>
          <w:lang w:eastAsia="ru-RU"/>
        </w:rPr>
        <w:t>в каждом из которых ошибки описываются собственно либо моделью канала с независим</w:t>
      </w:r>
      <w:r>
        <w:rPr>
          <w:rFonts w:eastAsiaTheme="minorEastAsia"/>
          <w:lang w:eastAsia="ru-RU"/>
        </w:rPr>
        <w:t xml:space="preserve">ыми ошибками, либо блоковой моделью ошибок с группированием. Последовательность состояний канала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0,</m:t>
            </m:r>
          </m:sub>
        </m:sSub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s</m:t>
            </m:r>
          </m:e>
          <m:sub>
            <m:r>
              <w:rPr>
                <w:rFonts w:ascii="Cambria Math" w:hAnsi="Cambria Math"/>
                <w:lang w:eastAsia="ru-RU"/>
              </w:rPr>
              <m:t>m-1</m:t>
            </m:r>
          </m:sub>
        </m:sSub>
      </m:oMath>
      <w:r>
        <w:rPr>
          <w:rFonts w:eastAsiaTheme="minorEastAsia"/>
          <w:lang w:eastAsia="ru-RU"/>
        </w:rPr>
        <w:t xml:space="preserve"> образует простую однородную цепь Маркова. Цепь Маркова определяют матрицей переходных вероятностей</w:t>
      </w:r>
    </w:p>
    <w:p w:rsidR="00EF3941" w:rsidRPr="00EF3941" w:rsidRDefault="00EF3941" w:rsidP="00315F06">
      <w:pPr>
        <w:ind w:firstLine="708"/>
        <w:jc w:val="both"/>
        <w:rPr>
          <w:rFonts w:eastAsiaTheme="minorEastAsia"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P=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eastAsia="ru-RU"/>
            </w:rPr>
            <m:t xml:space="preserve"> i,j=0..m-1</m:t>
          </m:r>
        </m:oMath>
      </m:oMathPara>
    </w:p>
    <w:p w:rsidR="00EF3941" w:rsidRPr="00EF3941" w:rsidRDefault="00EF3941" w:rsidP="00315F06">
      <w:pPr>
        <w:ind w:firstLine="708"/>
        <w:jc w:val="both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ij</m:t>
            </m:r>
          </m:sub>
        </m:sSub>
      </m:oMath>
      <w:r>
        <w:rPr>
          <w:rFonts w:eastAsiaTheme="minorEastAsia"/>
          <w:lang w:eastAsia="ru-RU"/>
        </w:rPr>
        <w:t xml:space="preserve"> есть вероятность перехода в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</m:sSub>
      </m:oMath>
      <w:r w:rsidRPr="00EF3941">
        <w:rPr>
          <w:rFonts w:eastAsiaTheme="minorEastAsia"/>
          <w:lang w:eastAsia="ru-RU"/>
        </w:rPr>
        <w:t xml:space="preserve">, </w:t>
      </w:r>
      <w:r>
        <w:rPr>
          <w:rFonts w:eastAsiaTheme="minorEastAsia"/>
          <w:lang w:eastAsia="ru-RU"/>
        </w:rPr>
        <w:t xml:space="preserve">если известно, что в предыдущий момент времени канал находился в состоянии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b>
        </m:sSub>
      </m:oMath>
      <w:r w:rsidRPr="00EF3941">
        <w:rPr>
          <w:rFonts w:eastAsiaTheme="minorEastAsia"/>
          <w:lang w:eastAsia="ru-RU"/>
        </w:rPr>
        <w:t>.</w:t>
      </w:r>
    </w:p>
    <w:p w:rsidR="00EF3941" w:rsidRPr="009625B9" w:rsidRDefault="00EF3941" w:rsidP="00315F06">
      <w:pPr>
        <w:ind w:firstLine="708"/>
        <w:jc w:val="both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Будем предполагать, что канал переходит в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</m:sSub>
      </m:oMath>
      <w:r>
        <w:rPr>
          <w:rFonts w:eastAsiaTheme="minorEastAsia"/>
          <w:lang w:eastAsia="ru-RU"/>
        </w:rPr>
        <w:t xml:space="preserve"> из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b>
        </m:sSub>
        <m:r>
          <w:rPr>
            <w:rFonts w:ascii="Cambria Math" w:eastAsiaTheme="minorEastAsia" w:hAnsi="Cambria Math"/>
            <w:lang w:eastAsia="ru-RU"/>
          </w:rPr>
          <m:t xml:space="preserve"> </m:t>
        </m:r>
      </m:oMath>
      <w:r>
        <w:rPr>
          <w:rFonts w:eastAsiaTheme="minorEastAsia"/>
          <w:lang w:eastAsia="ru-RU"/>
        </w:rPr>
        <w:t xml:space="preserve">с вероятностью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ij</m:t>
            </m:r>
          </m:sub>
        </m:sSub>
      </m:oMath>
      <w:r>
        <w:rPr>
          <w:rFonts w:eastAsiaTheme="minorEastAsia"/>
          <w:lang w:eastAsia="ru-RU"/>
        </w:rPr>
        <w:t xml:space="preserve"> только по истечении времени не менее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</m:sub>
        </m:sSub>
        <m:r>
          <w:rPr>
            <w:rFonts w:ascii="Cambria Math" w:eastAsiaTheme="minorEastAsia" w:hAnsi="Cambria Math"/>
            <w:lang w:eastAsia="ru-RU"/>
          </w:rPr>
          <m:t>&gt;0.</m:t>
        </m:r>
      </m:oMath>
      <w:r w:rsidRPr="009625B9">
        <w:rPr>
          <w:rFonts w:eastAsiaTheme="minorEastAsia"/>
          <w:lang w:eastAsia="ru-RU"/>
        </w:rPr>
        <w:t xml:space="preserve"> </w:t>
      </w:r>
    </w:p>
    <w:p w:rsidR="00EF3941" w:rsidRDefault="00EF3941" w:rsidP="00315F06">
      <w:pPr>
        <w:ind w:firstLine="708"/>
        <w:jc w:val="both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 каждом состоянии канала ошибки возникают либо независимо с вероятностями равными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lang w:eastAsia="ru-RU"/>
              </w:rPr>
              <m:t>0,</m:t>
            </m:r>
          </m:sub>
        </m:sSub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  <m:r>
          <w:rPr>
            <w:rFonts w:ascii="Cambria Math" w:hAnsi="Cambria Math"/>
            <w:lang w:eastAsia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p</m:t>
            </m:r>
          </m:e>
          <m:sub>
            <m:r>
              <w:rPr>
                <w:rFonts w:ascii="Cambria Math" w:hAnsi="Cambria Math"/>
                <w:lang w:eastAsia="ru-RU"/>
              </w:rPr>
              <m:t>m-1</m:t>
            </m:r>
          </m:sub>
        </m:sSub>
      </m:oMath>
      <w:r w:rsidR="00A52FDE" w:rsidRPr="00A52FDE">
        <w:rPr>
          <w:rFonts w:eastAsiaTheme="minorEastAsia"/>
          <w:lang w:eastAsia="ru-RU"/>
        </w:rPr>
        <w:t xml:space="preserve"> </w:t>
      </w:r>
      <w:r w:rsidR="00A52FDE">
        <w:rPr>
          <w:rFonts w:eastAsiaTheme="minorEastAsia"/>
          <w:lang w:eastAsia="ru-RU"/>
        </w:rPr>
        <w:t>либо с вероятностями, определяемыми распределением блоковой статистики ошибок</w:t>
      </w:r>
    </w:p>
    <w:p w:rsidR="00A52FDE" w:rsidRPr="00A52FDE" w:rsidRDefault="00A52FDE" w:rsidP="00315F06">
      <w:pPr>
        <w:ind w:firstLine="708"/>
        <w:jc w:val="both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ru-RU"/>
                </w:rPr>
                <m:t>≤t,n</m:t>
              </m:r>
            </m:e>
          </m:d>
          <m:r>
            <w:rPr>
              <w:rFonts w:ascii="Cambria Math" w:eastAsiaTheme="minorEastAsia" w:hAnsi="Cambria Math"/>
              <w:lang w:eastAsia="ru-RU"/>
            </w:rPr>
            <m:t>, n=1,2,…, t≤n.</m:t>
          </m:r>
        </m:oMath>
      </m:oMathPara>
    </w:p>
    <w:p w:rsidR="00BA7BDE" w:rsidRDefault="00A52FDE" w:rsidP="00A52FDE">
      <w:pPr>
        <w:jc w:val="both"/>
        <w:rPr>
          <w:lang w:eastAsia="ru-RU"/>
        </w:rPr>
      </w:pPr>
      <w:r>
        <w:rPr>
          <w:lang w:val="en-US" w:eastAsia="ru-RU"/>
        </w:rPr>
        <w:tab/>
      </w:r>
      <w:r>
        <w:rPr>
          <w:lang w:eastAsia="ru-RU"/>
        </w:rPr>
        <w:t xml:space="preserve">Простейшей Марковской моделью канала является модель канала с двумя состояниями типа </w:t>
      </w:r>
      <w:r w:rsidR="00BA7BDE">
        <w:rPr>
          <w:lang w:eastAsia="ru-RU"/>
        </w:rPr>
        <w:t>расширенной</w:t>
      </w:r>
      <w:r>
        <w:rPr>
          <w:lang w:eastAsia="ru-RU"/>
        </w:rPr>
        <w:t xml:space="preserve"> модели Гильберта-</w:t>
      </w:r>
      <w:proofErr w:type="spellStart"/>
      <w:r>
        <w:rPr>
          <w:lang w:eastAsia="ru-RU"/>
        </w:rPr>
        <w:t>Эллиота</w:t>
      </w:r>
      <w:proofErr w:type="spellEnd"/>
      <w:r w:rsidR="00BA7BDE">
        <w:rPr>
          <w:lang w:eastAsia="ru-RU"/>
        </w:rPr>
        <w:t>. Эта модель описывается матрицей переходных вероятностей</w:t>
      </w:r>
    </w:p>
    <w:p w:rsidR="00F02FE7" w:rsidRPr="00BA7BDE" w:rsidRDefault="00BA7BDE" w:rsidP="00BA7BDE">
      <w:pPr>
        <w:jc w:val="center"/>
        <w:rPr>
          <w:rFonts w:eastAsia="Times New Roman"/>
          <w:lang w:val="en-US"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P=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ru-RU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:rsidR="00BA7BDE" w:rsidRPr="009625B9" w:rsidRDefault="00BA7BDE" w:rsidP="00BA7BDE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И вероятность ошибок в каждом состоянии </w:t>
      </w:r>
      <w:r>
        <w:rPr>
          <w:rFonts w:eastAsia="Times New Roman"/>
          <w:lang w:val="en-US" w:eastAsia="ru-RU"/>
        </w:rPr>
        <w:t>p</w:t>
      </w:r>
      <w:r w:rsidRPr="00BA7BDE">
        <w:rPr>
          <w:rFonts w:eastAsia="Times New Roman"/>
          <w:lang w:eastAsia="ru-RU"/>
        </w:rPr>
        <w:t xml:space="preserve">0, </w:t>
      </w:r>
      <w:r>
        <w:rPr>
          <w:rFonts w:eastAsia="Times New Roman"/>
          <w:lang w:val="en-US" w:eastAsia="ru-RU"/>
        </w:rPr>
        <w:t>p</w:t>
      </w:r>
      <w:r w:rsidRPr="00BA7BDE">
        <w:rPr>
          <w:rFonts w:eastAsia="Times New Roman"/>
          <w:lang w:eastAsia="ru-RU"/>
        </w:rPr>
        <w:t>1.</w:t>
      </w:r>
    </w:p>
    <w:p w:rsidR="00BA7BDE" w:rsidRDefault="00BA7BDE" w:rsidP="00BA7BDE">
      <w:pPr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Обычно </w:t>
      </w:r>
      <w:r>
        <w:rPr>
          <w:rFonts w:eastAsia="Times New Roman"/>
          <w:lang w:val="en-US" w:eastAsia="ru-RU"/>
        </w:rPr>
        <w:t>p</w:t>
      </w:r>
      <w:r w:rsidRPr="00BA7BDE">
        <w:rPr>
          <w:rFonts w:eastAsia="Times New Roman"/>
          <w:lang w:eastAsia="ru-RU"/>
        </w:rPr>
        <w:t>1&gt;&gt;</w:t>
      </w:r>
      <w:r>
        <w:rPr>
          <w:rFonts w:eastAsia="Times New Roman"/>
          <w:lang w:val="en-US" w:eastAsia="ru-RU"/>
        </w:rPr>
        <w:t>p</w:t>
      </w:r>
      <w:r w:rsidRPr="00BA7BDE">
        <w:rPr>
          <w:rFonts w:eastAsia="Times New Roman"/>
          <w:lang w:eastAsia="ru-RU"/>
        </w:rPr>
        <w:t xml:space="preserve">0 </w:t>
      </w:r>
      <w:r>
        <w:rPr>
          <w:rFonts w:eastAsia="Times New Roman"/>
          <w:lang w:eastAsia="ru-RU"/>
        </w:rPr>
        <w:t xml:space="preserve">и состояние </w:t>
      </w:r>
      <w:r>
        <w:rPr>
          <w:rFonts w:eastAsia="Times New Roman"/>
          <w:lang w:val="en-US" w:eastAsia="ru-RU"/>
        </w:rPr>
        <w:t>s</w:t>
      </w:r>
      <w:r>
        <w:rPr>
          <w:rFonts w:eastAsia="Times New Roman"/>
          <w:lang w:eastAsia="ru-RU"/>
        </w:rPr>
        <w:t xml:space="preserve">0, в котором вероятность ошибки мала, называется «хорошим» состоянием, а состояние канала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</m:oMath>
      <w:r>
        <w:rPr>
          <w:rFonts w:eastAsia="Times New Roman"/>
          <w:lang w:eastAsia="ru-RU"/>
        </w:rPr>
        <w:t xml:space="preserve"> с большой вероятностью ошибки на бит – «плохим» состоянием.</w:t>
      </w:r>
    </w:p>
    <w:p w:rsidR="00BA7BDE" w:rsidRDefault="00BA7BDE" w:rsidP="00BA7BDE">
      <w:pPr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Безусловную (финальную) вероятность </w:t>
      </w:r>
      <w:r>
        <w:rPr>
          <w:rFonts w:eastAsia="Times New Roman"/>
          <w:lang w:val="en-US" w:eastAsia="ru-RU"/>
        </w:rPr>
        <w:t>p</w:t>
      </w:r>
      <w:r w:rsidRPr="00BA7BDE">
        <w:rPr>
          <w:rFonts w:eastAsia="Times New Roman"/>
          <w:lang w:eastAsia="ru-RU"/>
        </w:rPr>
        <w:t xml:space="preserve">3 </w:t>
      </w:r>
      <w:r>
        <w:rPr>
          <w:rFonts w:eastAsia="Times New Roman"/>
          <w:lang w:eastAsia="ru-RU"/>
        </w:rPr>
        <w:t xml:space="preserve">канала в «плохом» состоянии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</m:oMath>
      <w:r w:rsidRPr="00BA7BD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будем называть коэффициентом загрузки канала помехами.</w:t>
      </w:r>
    </w:p>
    <w:p w:rsidR="00BA7BDE" w:rsidRDefault="00BA7BDE" w:rsidP="00BA7BDE">
      <w:pPr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Для составного канала, построенного на основе канала с независимыми ошибками качество канала связи в каком-либо состоянии описываю описывается одним параметром – средней </w:t>
      </w:r>
      <w:proofErr w:type="gramStart"/>
      <w:r>
        <w:rPr>
          <w:rFonts w:eastAsia="Times New Roman"/>
          <w:lang w:eastAsia="ru-RU"/>
        </w:rPr>
        <w:t xml:space="preserve">вероятностью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</m:sub>
        </m:sSub>
      </m:oMath>
      <w:r w:rsidRPr="00BA7BD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ошибки</w:t>
      </w:r>
      <w:proofErr w:type="gramEnd"/>
      <w:r>
        <w:rPr>
          <w:rFonts w:eastAsia="Times New Roman"/>
          <w:lang w:eastAsia="ru-RU"/>
        </w:rPr>
        <w:t xml:space="preserve"> на бит.</w:t>
      </w:r>
    </w:p>
    <w:p w:rsidR="00BA7BDE" w:rsidRDefault="00E40215" w:rsidP="00BA7BDE">
      <w:pPr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Более сложной моделью канала является модель составного канала с группированием ошибок в каждом состоянии. Эта модель использует распределение блоковой статистики ошибок.</w:t>
      </w:r>
    </w:p>
    <w:p w:rsidR="00E40215" w:rsidRDefault="00E40215" w:rsidP="00BA7BDE">
      <w:pPr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Модель блоковой статистики ошибок задаётся вероятностями </w:t>
      </w:r>
      <w:r>
        <w:rPr>
          <w:rFonts w:eastAsia="Times New Roman"/>
          <w:lang w:val="en-US" w:eastAsia="ru-RU"/>
        </w:rPr>
        <w:t>t</w:t>
      </w:r>
      <w:r w:rsidRPr="00E40215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и менее ошибок в блоке длинны </w:t>
      </w:r>
      <w:r>
        <w:rPr>
          <w:rFonts w:eastAsia="Times New Roman"/>
          <w:lang w:val="en-US" w:eastAsia="ru-RU"/>
        </w:rPr>
        <w:t>n</w:t>
      </w:r>
      <w:r w:rsidRPr="00E40215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бит – </w:t>
      </w:r>
      <w:r>
        <w:rPr>
          <w:rFonts w:eastAsia="Times New Roman"/>
          <w:lang w:val="en-US" w:eastAsia="ru-RU"/>
        </w:rPr>
        <w:t>P</w:t>
      </w:r>
      <w:r w:rsidRPr="00E40215">
        <w:rPr>
          <w:rFonts w:eastAsia="Times New Roman"/>
          <w:lang w:eastAsia="ru-RU"/>
        </w:rPr>
        <w:t>(</w:t>
      </w:r>
      <w:r>
        <w:rPr>
          <w:rFonts w:eastAsia="Times New Roman"/>
          <w:lang w:eastAsia="ru-RU"/>
        </w:rPr>
        <w:t>≤</w:t>
      </w:r>
      <w:proofErr w:type="gramStart"/>
      <w:r>
        <w:rPr>
          <w:rFonts w:eastAsia="Times New Roman"/>
          <w:lang w:val="en-US" w:eastAsia="ru-RU"/>
        </w:rPr>
        <w:t>t</w:t>
      </w:r>
      <w:r w:rsidRPr="00E40215">
        <w:rPr>
          <w:rFonts w:eastAsia="Times New Roman"/>
          <w:lang w:eastAsia="ru-RU"/>
        </w:rPr>
        <w:t>,</w:t>
      </w:r>
      <w:r>
        <w:rPr>
          <w:rFonts w:eastAsia="Times New Roman"/>
          <w:lang w:val="en-US" w:eastAsia="ru-RU"/>
        </w:rPr>
        <w:t>n</w:t>
      </w:r>
      <w:proofErr w:type="gramEnd"/>
      <w:r w:rsidRPr="00E40215">
        <w:rPr>
          <w:rFonts w:eastAsia="Times New Roman"/>
          <w:lang w:eastAsia="ru-RU"/>
        </w:rPr>
        <w:t xml:space="preserve">), </w:t>
      </w:r>
      <w:r>
        <w:rPr>
          <w:rFonts w:eastAsia="Times New Roman"/>
          <w:lang w:val="en-US" w:eastAsia="ru-RU"/>
        </w:rPr>
        <w:t>n</w:t>
      </w:r>
      <w:r w:rsidRPr="00E40215">
        <w:rPr>
          <w:rFonts w:eastAsia="Times New Roman"/>
          <w:lang w:eastAsia="ru-RU"/>
        </w:rPr>
        <w:t xml:space="preserve">=1,2,…, </w:t>
      </w:r>
      <w:r>
        <w:rPr>
          <w:rFonts w:eastAsia="Times New Roman"/>
          <w:lang w:val="en-US" w:eastAsia="ru-RU"/>
        </w:rPr>
        <w:t>t</w:t>
      </w:r>
      <w:r w:rsidRPr="00E40215">
        <w:rPr>
          <w:rFonts w:eastAsia="Times New Roman"/>
          <w:lang w:eastAsia="ru-RU"/>
        </w:rPr>
        <w:t>≤</w:t>
      </w:r>
      <w:r>
        <w:rPr>
          <w:rFonts w:eastAsia="Times New Roman"/>
          <w:lang w:val="en-US" w:eastAsia="ru-RU"/>
        </w:rPr>
        <w:t>n</w:t>
      </w:r>
      <w:r w:rsidRPr="00E40215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>Достоинством модели являются:</w:t>
      </w:r>
    </w:p>
    <w:p w:rsidR="00E40215" w:rsidRDefault="00E40215" w:rsidP="00E40215">
      <w:pPr>
        <w:pStyle w:val="a4"/>
        <w:numPr>
          <w:ilvl w:val="0"/>
          <w:numId w:val="13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Удобство расчёта помехоустойчивости;</w:t>
      </w:r>
    </w:p>
    <w:p w:rsidR="00E40215" w:rsidRPr="00E40215" w:rsidRDefault="00E40215" w:rsidP="00E40215">
      <w:pPr>
        <w:pStyle w:val="a4"/>
        <w:numPr>
          <w:ilvl w:val="0"/>
          <w:numId w:val="13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Простое определение параметров модели </w:t>
      </w:r>
      <w:proofErr w:type="gramStart"/>
      <w:r w:rsidRPr="00E40215">
        <w:rPr>
          <w:rFonts w:eastAsia="Times New Roman"/>
          <w:lang w:eastAsia="ru-RU"/>
        </w:rPr>
        <w:t xml:space="preserve">{ </w:t>
      </w:r>
      <w:r>
        <w:rPr>
          <w:rFonts w:eastAsia="Times New Roman"/>
          <w:lang w:val="en-US" w:eastAsia="ru-RU"/>
        </w:rPr>
        <w:t>P</w:t>
      </w:r>
      <w:proofErr w:type="gramEnd"/>
      <w:r w:rsidRPr="00E40215">
        <w:rPr>
          <w:rFonts w:eastAsia="Times New Roman"/>
          <w:lang w:eastAsia="ru-RU"/>
        </w:rPr>
        <w:t>(</w:t>
      </w:r>
      <w:r>
        <w:rPr>
          <w:rFonts w:eastAsia="Times New Roman"/>
          <w:lang w:eastAsia="ru-RU"/>
        </w:rPr>
        <w:t>≤</w:t>
      </w:r>
      <w:r>
        <w:rPr>
          <w:rFonts w:eastAsia="Times New Roman"/>
          <w:lang w:val="en-US" w:eastAsia="ru-RU"/>
        </w:rPr>
        <w:t>t</w:t>
      </w:r>
      <w:r w:rsidRPr="00E40215">
        <w:rPr>
          <w:rFonts w:eastAsia="Times New Roman"/>
          <w:lang w:eastAsia="ru-RU"/>
        </w:rPr>
        <w:t>,</w:t>
      </w:r>
      <w:r>
        <w:rPr>
          <w:rFonts w:eastAsia="Times New Roman"/>
          <w:lang w:val="en-US" w:eastAsia="ru-RU"/>
        </w:rPr>
        <w:t>n</w:t>
      </w:r>
      <w:r w:rsidRPr="00E40215">
        <w:rPr>
          <w:rFonts w:eastAsia="Times New Roman"/>
          <w:lang w:eastAsia="ru-RU"/>
        </w:rPr>
        <w:t>) };</w:t>
      </w:r>
    </w:p>
    <w:p w:rsidR="00E40215" w:rsidRDefault="00E40215" w:rsidP="00E40215">
      <w:pPr>
        <w:pStyle w:val="a4"/>
        <w:numPr>
          <w:ilvl w:val="0"/>
          <w:numId w:val="12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Совместимость с другими моделями ошибок.</w:t>
      </w:r>
    </w:p>
    <w:p w:rsidR="00E40215" w:rsidRDefault="00E40215" w:rsidP="00E40215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Недостатки модели:</w:t>
      </w:r>
    </w:p>
    <w:p w:rsidR="00E40215" w:rsidRDefault="00E40215" w:rsidP="00E40215">
      <w:pPr>
        <w:pStyle w:val="a4"/>
        <w:numPr>
          <w:ilvl w:val="0"/>
          <w:numId w:val="12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Большое число параметров модели;</w:t>
      </w:r>
    </w:p>
    <w:p w:rsidR="00E40215" w:rsidRDefault="00E40215" w:rsidP="00E40215">
      <w:pPr>
        <w:pStyle w:val="a4"/>
        <w:numPr>
          <w:ilvl w:val="0"/>
          <w:numId w:val="12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Сложность генерации потока ошибок.</w:t>
      </w:r>
    </w:p>
    <w:p w:rsidR="00E40215" w:rsidRDefault="00E40215" w:rsidP="00E40215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Распределение блоковой статистики ошибок позволяет оценивать вероятность доведения сообщения через вероятность </w:t>
      </w:r>
      <w:r w:rsidR="00B03DE9">
        <w:rPr>
          <w:rFonts w:eastAsia="Times New Roman"/>
          <w:lang w:eastAsia="ru-RU"/>
        </w:rPr>
        <w:t>доведения сообщения в каждом состоянии канала связи</w:t>
      </w:r>
    </w:p>
    <w:p w:rsidR="00B03DE9" w:rsidRPr="00B03DE9" w:rsidRDefault="00BE6C67" w:rsidP="00E40215">
      <w:pPr>
        <w:jc w:val="both"/>
        <w:rPr>
          <w:rFonts w:eastAsia="Times New Roman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lang w:eastAsia="ru-RU"/>
                </w:rPr>
                <m:t>nn</m:t>
              </m:r>
            </m:sub>
          </m:sSub>
          <m:r>
            <w:rPr>
              <w:rFonts w:ascii="Cambria Math" w:eastAsia="Times New Roman" w:hAnsi="Cambria Math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/>
                  <w:lang w:eastAsia="ru-RU"/>
                </w:rPr>
                <m:t>i=0</m:t>
              </m:r>
            </m:sub>
            <m:sup>
              <m:r>
                <w:rPr>
                  <w:rFonts w:ascii="Cambria Math" w:eastAsia="Times New Roman" w:hAnsi="Cambria Math"/>
                  <w:lang w:eastAsia="ru-RU"/>
                </w:rPr>
                <m:t>f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τ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lang w:eastAsia="ru-RU"/>
                    </w:rPr>
                    <m:t>nni</m:t>
                  </m:r>
                </m:sub>
              </m:sSub>
              <m:r>
                <w:rPr>
                  <w:rFonts w:ascii="Cambria Math" w:eastAsia="Times New Roman" w:hAnsi="Cambria Math"/>
                  <w:lang w:eastAsia="ru-RU"/>
                </w:rPr>
                <m:t>,</m:t>
              </m:r>
            </m:e>
          </m:nary>
        </m:oMath>
      </m:oMathPara>
    </w:p>
    <w:p w:rsidR="00B03DE9" w:rsidRDefault="00B03DE9" w:rsidP="00E40215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nni</m:t>
            </m:r>
          </m:sub>
        </m:sSub>
      </m:oMath>
      <w:r>
        <w:rPr>
          <w:rFonts w:eastAsia="Times New Roman"/>
          <w:lang w:eastAsia="ru-RU"/>
        </w:rPr>
        <w:t xml:space="preserve"> – вероятность доведения сообщения в </w:t>
      </w:r>
      <w:proofErr w:type="spellStart"/>
      <w:r>
        <w:rPr>
          <w:rFonts w:eastAsia="Times New Roman"/>
          <w:lang w:val="en-US" w:eastAsia="ru-RU"/>
        </w:rPr>
        <w:t>i</w:t>
      </w:r>
      <w:proofErr w:type="spellEnd"/>
      <w:r w:rsidRPr="00B03DE9">
        <w:rPr>
          <w:rFonts w:eastAsia="Times New Roman"/>
          <w:lang w:eastAsia="ru-RU"/>
        </w:rPr>
        <w:t xml:space="preserve">- </w:t>
      </w:r>
      <w:r>
        <w:rPr>
          <w:rFonts w:eastAsia="Times New Roman"/>
          <w:lang w:eastAsia="ru-RU"/>
        </w:rPr>
        <w:t>ом состоянии канала связи,</w:t>
      </w:r>
    </w:p>
    <w:p w:rsidR="00B03DE9" w:rsidRDefault="00BE6C67" w:rsidP="00E40215">
      <w:pPr>
        <w:jc w:val="both"/>
        <w:rPr>
          <w:rFonts w:eastAsia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lang w:eastAsia="ru-RU"/>
              </w:rPr>
              <m:t>τ</m:t>
            </m:r>
          </m:e>
        </m:d>
      </m:oMath>
      <w:r w:rsidR="00B03DE9">
        <w:rPr>
          <w:rFonts w:eastAsia="Times New Roman"/>
          <w:lang w:eastAsia="ru-RU"/>
        </w:rPr>
        <w:t xml:space="preserve"> – вероятность нахождения канала в </w:t>
      </w:r>
      <w:proofErr w:type="spellStart"/>
      <w:r w:rsidR="00B03DE9">
        <w:rPr>
          <w:rFonts w:eastAsia="Times New Roman"/>
          <w:lang w:val="en-US" w:eastAsia="ru-RU"/>
        </w:rPr>
        <w:t>i</w:t>
      </w:r>
      <w:proofErr w:type="spellEnd"/>
      <w:r w:rsidR="00B03DE9" w:rsidRPr="00B03DE9">
        <w:rPr>
          <w:rFonts w:eastAsia="Times New Roman"/>
          <w:lang w:eastAsia="ru-RU"/>
        </w:rPr>
        <w:t>-</w:t>
      </w:r>
      <w:r w:rsidR="00B03DE9">
        <w:rPr>
          <w:rFonts w:eastAsia="Times New Roman"/>
          <w:lang w:eastAsia="ru-RU"/>
        </w:rPr>
        <w:t>ом состоянии.</w:t>
      </w:r>
    </w:p>
    <w:p w:rsidR="00E40215" w:rsidRPr="00C61E6B" w:rsidRDefault="00B03DE9" w:rsidP="00BA7BDE">
      <w:pPr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Для составного канала на основе независимых ошибок описать закон генерации ошибок не представляет труда. Для моделирования потока независимых ошибок с некоторой вероятностью </w:t>
      </w:r>
      <w:r>
        <w:rPr>
          <w:rFonts w:eastAsia="Times New Roman"/>
          <w:lang w:val="en-US" w:eastAsia="ru-RU"/>
        </w:rPr>
        <w:t>p</w:t>
      </w:r>
      <w:r w:rsidRPr="00B03DE9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используют функцию генерации случайных чисел </w:t>
      </w:r>
      <w:r>
        <w:rPr>
          <w:rFonts w:eastAsia="Times New Roman"/>
          <w:lang w:val="en-US" w:eastAsia="ru-RU"/>
        </w:rPr>
        <w:t>r</w:t>
      </w:r>
      <w:r w:rsidRPr="00B03DE9">
        <w:rPr>
          <w:rFonts w:eastAsia="Times New Roman"/>
          <w:lang w:eastAsia="ru-RU"/>
        </w:rPr>
        <w:t>:=</w:t>
      </w:r>
      <w:r>
        <w:rPr>
          <w:rFonts w:eastAsia="Times New Roman"/>
          <w:lang w:val="en-US" w:eastAsia="ru-RU"/>
        </w:rPr>
        <w:t>random</w:t>
      </w:r>
      <w:r w:rsidRPr="00B03DE9">
        <w:rPr>
          <w:rFonts w:eastAsia="Times New Roman"/>
          <w:lang w:eastAsia="ru-RU"/>
        </w:rPr>
        <w:t xml:space="preserve">. </w:t>
      </w:r>
      <w:r w:rsidR="00C61E6B">
        <w:rPr>
          <w:rFonts w:eastAsia="Times New Roman"/>
          <w:lang w:eastAsia="ru-RU"/>
        </w:rPr>
        <w:t xml:space="preserve">Эта функция возвращает равномерно распределённые числа в диапазоне от 0 до 1. Для получения ошибки в состоянии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b>
        </m:sSub>
      </m:oMath>
      <w:r w:rsidR="00C61E6B" w:rsidRPr="00C61E6B">
        <w:rPr>
          <w:rFonts w:eastAsia="Times New Roman"/>
          <w:lang w:eastAsia="ru-RU"/>
        </w:rPr>
        <w:t xml:space="preserve"> </w:t>
      </w:r>
      <w:r w:rsidR="00C61E6B">
        <w:rPr>
          <w:rFonts w:eastAsia="Times New Roman"/>
          <w:lang w:val="en-US" w:eastAsia="ru-RU"/>
        </w:rPr>
        <w:t>c</w:t>
      </w:r>
      <w:r w:rsidR="00C61E6B">
        <w:rPr>
          <w:rFonts w:eastAsia="Times New Roman"/>
          <w:lang w:eastAsia="ru-RU"/>
        </w:rPr>
        <w:t xml:space="preserve"> вероятностью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b>
        </m:sSub>
      </m:oMath>
      <w:r w:rsidR="00C61E6B" w:rsidRPr="00C61E6B">
        <w:rPr>
          <w:rFonts w:eastAsia="Times New Roman"/>
          <w:lang w:eastAsia="ru-RU"/>
        </w:rPr>
        <w:t xml:space="preserve"> </w:t>
      </w:r>
      <w:r w:rsidR="00C61E6B">
        <w:rPr>
          <w:rFonts w:eastAsia="Times New Roman"/>
          <w:lang w:eastAsia="ru-RU"/>
        </w:rPr>
        <w:t xml:space="preserve">достаточно взять случайное число </w:t>
      </w:r>
      <w:r w:rsidR="00C61E6B">
        <w:rPr>
          <w:rFonts w:eastAsia="Times New Roman"/>
          <w:lang w:val="en-US" w:eastAsia="ru-RU"/>
        </w:rPr>
        <w:t>r</w:t>
      </w:r>
      <w:r w:rsidR="00C61E6B" w:rsidRPr="00B03DE9">
        <w:rPr>
          <w:rFonts w:eastAsia="Times New Roman"/>
          <w:lang w:eastAsia="ru-RU"/>
        </w:rPr>
        <w:t>:=</w:t>
      </w:r>
      <w:r w:rsidR="00C61E6B">
        <w:rPr>
          <w:rFonts w:eastAsia="Times New Roman"/>
          <w:lang w:val="en-US" w:eastAsia="ru-RU"/>
        </w:rPr>
        <w:t>random</w:t>
      </w:r>
      <w:r w:rsidR="00C61E6B">
        <w:rPr>
          <w:rFonts w:eastAsia="Times New Roman"/>
          <w:lang w:eastAsia="ru-RU"/>
        </w:rPr>
        <w:t xml:space="preserve"> и проверить выполнения условия </w:t>
      </w:r>
      <w:r w:rsidR="00C61E6B">
        <w:rPr>
          <w:rFonts w:eastAsia="Times New Roman"/>
          <w:lang w:val="en-US" w:eastAsia="ru-RU"/>
        </w:rPr>
        <w:t>r</w:t>
      </w:r>
      <w:r w:rsidR="00C61E6B" w:rsidRPr="00C61E6B">
        <w:rPr>
          <w:rFonts w:eastAsia="Times New Roman"/>
          <w:lang w:eastAsia="ru-RU"/>
        </w:rPr>
        <w:t>≤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b>
        </m:sSub>
      </m:oMath>
      <w:r w:rsidR="00C61E6B" w:rsidRPr="00C61E6B">
        <w:rPr>
          <w:rFonts w:eastAsia="Times New Roman"/>
          <w:lang w:eastAsia="ru-RU"/>
        </w:rPr>
        <w:t xml:space="preserve"> </w:t>
      </w:r>
      <w:r w:rsidR="00C61E6B">
        <w:rPr>
          <w:rFonts w:eastAsia="Times New Roman"/>
          <w:lang w:eastAsia="ru-RU"/>
        </w:rPr>
        <w:t xml:space="preserve">ошибка </w:t>
      </w:r>
      <w:r w:rsidR="00C61E6B">
        <w:rPr>
          <w:rFonts w:eastAsia="Times New Roman"/>
          <w:lang w:val="en-US" w:eastAsia="ru-RU"/>
        </w:rPr>
        <w:t>e</w:t>
      </w:r>
      <w:r w:rsidR="00C61E6B" w:rsidRPr="00C61E6B">
        <w:rPr>
          <w:rFonts w:eastAsia="Times New Roman"/>
          <w:lang w:eastAsia="ru-RU"/>
        </w:rPr>
        <w:t xml:space="preserve">=1, </w:t>
      </w:r>
      <w:r w:rsidR="00C61E6B">
        <w:rPr>
          <w:rFonts w:eastAsia="Times New Roman"/>
          <w:lang w:eastAsia="ru-RU"/>
        </w:rPr>
        <w:t xml:space="preserve">в противном случае ошибка </w:t>
      </w:r>
      <w:r w:rsidR="00C61E6B">
        <w:rPr>
          <w:rFonts w:eastAsia="Times New Roman"/>
          <w:lang w:val="en-US" w:eastAsia="ru-RU"/>
        </w:rPr>
        <w:t>e</w:t>
      </w:r>
      <w:r w:rsidR="00C61E6B" w:rsidRPr="00C61E6B">
        <w:rPr>
          <w:rFonts w:eastAsia="Times New Roman"/>
          <w:lang w:eastAsia="ru-RU"/>
        </w:rPr>
        <w:t>=0.</w:t>
      </w:r>
    </w:p>
    <w:p w:rsidR="00C61E6B" w:rsidRDefault="00C61E6B" w:rsidP="00BA7BDE">
      <w:pPr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Сложнее дело обстоит с моделью блокового распределения ошибок. Эта модель определяет интегральную блоковую статистику ошибок, и не задаёт в явном виде законы генерации ошибок канала. Однако, эти законы можно получить на основе условного распределения безошибочных интервалов. </w:t>
      </w:r>
    </w:p>
    <w:p w:rsidR="00AA259C" w:rsidRDefault="00AA259C" w:rsidP="00BA7BDE">
      <w:pPr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Для генерации потоков ошибок выполняем следующее. В текущий момент времени определяем состояние канала связи. В зависимости от состояния канала по </w:t>
      </w:r>
      <w:proofErr w:type="gramStart"/>
      <w:r>
        <w:rPr>
          <w:rFonts w:eastAsia="Times New Roman"/>
          <w:lang w:eastAsia="ru-RU"/>
        </w:rPr>
        <w:t>формулам</w:t>
      </w:r>
      <w:r w:rsidRPr="00AA259C">
        <w:rPr>
          <w:rFonts w:eastAsia="Times New Roman"/>
          <w:lang w:eastAsia="ru-RU"/>
        </w:rPr>
        <w:t xml:space="preserve"> </w:t>
      </w:r>
      <m:oMath>
        <m:r>
          <w:rPr>
            <w:rFonts w:ascii="Cambria Math" w:eastAsia="Times New Roman" w:hAnsi="Cambria Math"/>
            <w:lang w:val="en-US" w:eastAsia="ru-RU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/>
                <w:lang w:eastAsia="ru-RU"/>
              </w:rPr>
              <m:t>11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/>
                    <w:lang w:val="en-US" w:eastAsia="ru-RU"/>
                  </w:rPr>
                  <m:t>i</m:t>
                </m:r>
              </m:sup>
            </m:sSup>
          </m:e>
        </m:d>
        <m:r>
          <w:rPr>
            <w:rFonts w:ascii="Cambria Math" w:eastAsia="Times New Roman" w:hAnsi="Cambria Math"/>
            <w:lang w:eastAsia="ru-RU"/>
          </w:rPr>
          <m:t>=</m:t>
        </m:r>
        <m:r>
          <w:rPr>
            <w:rFonts w:ascii="Cambria Math" w:eastAsia="Times New Roman" w:hAnsi="Cambria Math"/>
            <w:lang w:val="en-US" w:eastAsia="ru-RU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/>
                    <w:lang w:val="en-US" w:eastAsia="ru-RU"/>
                  </w:rPr>
                  <m:t>i</m:t>
                </m:r>
              </m:sup>
            </m:sSup>
          </m:e>
        </m:d>
        <m:r>
          <w:rPr>
            <w:rFonts w:ascii="Cambria Math" w:eastAsia="Times New Roman" w:hAnsi="Cambria Math"/>
            <w:lang w:eastAsia="ru-RU"/>
          </w:rPr>
          <m:t>-3×</m:t>
        </m:r>
        <m:r>
          <w:rPr>
            <w:rFonts w:ascii="Cambria Math" w:eastAsia="Times New Roman" w:hAnsi="Cambria Math"/>
            <w:lang w:val="en-US" w:eastAsia="ru-RU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/>
                    <w:lang w:eastAsia="ru-RU"/>
                  </w:rPr>
                  <m:t>+1</m:t>
                </m:r>
              </m:sup>
            </m:sSup>
          </m:e>
        </m:d>
        <m:r>
          <w:rPr>
            <w:rFonts w:ascii="Cambria Math" w:eastAsia="Times New Roman" w:hAnsi="Cambria Math"/>
            <w:lang w:eastAsia="ru-RU"/>
          </w:rPr>
          <m:t>+3×</m:t>
        </m:r>
        <m:r>
          <w:rPr>
            <w:rFonts w:ascii="Cambria Math" w:eastAsia="Times New Roman" w:hAnsi="Cambria Math"/>
            <w:lang w:val="en-US" w:eastAsia="ru-RU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/>
                    <w:lang w:eastAsia="ru-RU"/>
                  </w:rPr>
                  <m:t>+2</m:t>
                </m:r>
              </m:sup>
            </m:sSup>
          </m:e>
        </m:d>
        <m:r>
          <w:rPr>
            <w:rFonts w:ascii="Cambria Math" w:eastAsia="Times New Roman" w:hAnsi="Cambria Math"/>
            <w:lang w:eastAsia="ru-RU"/>
          </w:rPr>
          <m:t>-</m:t>
        </m:r>
        <m:r>
          <w:rPr>
            <w:rFonts w:ascii="Cambria Math" w:eastAsia="Times New Roman" w:hAnsi="Cambria Math"/>
            <w:lang w:val="en-US" w:eastAsia="ru-RU"/>
          </w:rPr>
          <m:t>p</m:t>
        </m:r>
        <m:r>
          <w:rPr>
            <w:rFonts w:ascii="Cambria Math" w:eastAsia="Times New Roman" w:hAnsi="Cambria Math"/>
            <w:lang w:eastAsia="ru-RU"/>
          </w:rPr>
          <m:t>(</m:t>
        </m:r>
        <m:sSup>
          <m:sSup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/>
                <w:lang w:eastAsia="ru-RU"/>
              </w:rPr>
              <m:t>0</m:t>
            </m:r>
          </m:e>
          <m:sup>
            <m:r>
              <w:rPr>
                <w:rFonts w:ascii="Cambria Math" w:eastAsia="Times New Roman" w:hAnsi="Cambria Math"/>
                <w:lang w:val="en-US" w:eastAsia="ru-RU"/>
              </w:rPr>
              <m:t>i</m:t>
            </m:r>
            <m:r>
              <w:rPr>
                <w:rFonts w:ascii="Cambria Math" w:eastAsia="Times New Roman" w:hAnsi="Cambria Math"/>
                <w:lang w:eastAsia="ru-RU"/>
              </w:rPr>
              <m:t>+3</m:t>
            </m:r>
          </m:sup>
        </m:sSup>
        <m:r>
          <w:rPr>
            <w:rFonts w:ascii="Cambria Math" w:eastAsia="Times New Roman" w:hAnsi="Cambria Math"/>
            <w:lang w:eastAsia="ru-RU"/>
          </w:rPr>
          <m:t>)</m:t>
        </m:r>
      </m:oMath>
      <w:r w:rsidRPr="00AA259C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и</w:t>
      </w:r>
      <w:proofErr w:type="gramEnd"/>
      <w:r>
        <w:rPr>
          <w:rFonts w:eastAsia="Times New Roman"/>
          <w:lang w:eastAsia="ru-RU"/>
        </w:rPr>
        <w:t xml:space="preserve"> </w:t>
      </w:r>
      <m:oMath>
        <m:r>
          <w:rPr>
            <w:rFonts w:ascii="Cambria Math" w:eastAsia="Times New Roman" w:hAnsi="Cambria Math"/>
            <w:lang w:val="en-US" w:eastAsia="ru-RU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/>
                    <w:lang w:val="en-US" w:eastAsia="ru-RU"/>
                  </w:rPr>
                  <m:t>i</m:t>
                </m:r>
              </m:sup>
            </m:sSup>
            <m:r>
              <w:rPr>
                <w:rFonts w:ascii="Cambria Math" w:eastAsia="Times New Roman" w:hAnsi="Cambria Math"/>
                <w:lang w:eastAsia="ru-RU"/>
              </w:rPr>
              <m:t xml:space="preserve"> 1/11</m:t>
            </m:r>
          </m:e>
        </m:d>
        <m:r>
          <w:rPr>
            <w:rFonts w:ascii="Cambria Math" w:eastAsia="Times New Roman" w:hAnsi="Cambria Math"/>
            <w:lang w:eastAsia="ru-RU"/>
          </w:rPr>
          <m:t>=</m:t>
        </m:r>
        <m:r>
          <w:rPr>
            <w:rFonts w:ascii="Cambria Math" w:eastAsia="Times New Roman" w:hAnsi="Cambria Math"/>
            <w:lang w:val="en-US" w:eastAsia="ru-RU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110</m:t>
                </m:r>
              </m:e>
              <m:sup>
                <m:r>
                  <w:rPr>
                    <w:rFonts w:ascii="Cambria Math" w:eastAsia="Times New Roman" w:hAnsi="Cambria Math"/>
                    <w:lang w:val="en-US" w:eastAsia="ru-RU"/>
                  </w:rPr>
                  <m:t>i</m:t>
                </m:r>
              </m:sup>
            </m:sSup>
            <m:r>
              <w:rPr>
                <w:rFonts w:ascii="Cambria Math" w:eastAsia="Times New Roman" w:hAnsi="Cambria Math"/>
                <w:lang w:eastAsia="ru-RU"/>
              </w:rPr>
              <m:t xml:space="preserve"> 1</m:t>
            </m:r>
          </m:e>
        </m:d>
        <m:r>
          <w:rPr>
            <w:rFonts w:ascii="Cambria Math" w:eastAsia="Times New Roman" w:hAnsi="Cambria Math"/>
            <w:lang w:eastAsia="ru-RU"/>
          </w:rPr>
          <m:t>/</m:t>
        </m:r>
        <m:r>
          <w:rPr>
            <w:rFonts w:ascii="Cambria Math" w:eastAsia="Times New Roman" w:hAnsi="Cambria Math"/>
            <w:lang w:val="en-US" w:eastAsia="ru-RU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/>
                <w:lang w:eastAsia="ru-RU"/>
              </w:rPr>
              <m:t>11</m:t>
            </m:r>
          </m:e>
        </m:d>
      </m:oMath>
      <w:r w:rsidR="0036770E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>где</w:t>
      </w:r>
      <m:oMath>
        <m:r>
          <w:rPr>
            <w:rFonts w:ascii="Cambria Math" w:eastAsia="Times New Roman" w:hAnsi="Cambria Math"/>
            <w:lang w:eastAsia="ru-RU"/>
          </w:rPr>
          <m:t xml:space="preserve"> </m:t>
        </m:r>
        <m:r>
          <w:rPr>
            <w:rFonts w:ascii="Cambria Math" w:eastAsia="Times New Roman" w:hAnsi="Cambria Math"/>
            <w:lang w:val="en-US" w:eastAsia="ru-RU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/>
                    <w:lang w:val="en-US" w:eastAsia="ru-RU"/>
                  </w:rPr>
                  <m:t>i</m:t>
                </m:r>
              </m:sup>
            </m:sSup>
          </m:e>
        </m:d>
      </m:oMath>
      <w:r w:rsidR="0036770E">
        <w:rPr>
          <w:rFonts w:eastAsia="Times New Roman"/>
          <w:lang w:eastAsia="ru-RU"/>
        </w:rPr>
        <w:t xml:space="preserve"> – </w:t>
      </w:r>
      <w:r w:rsidR="0036770E">
        <w:rPr>
          <w:rFonts w:eastAsia="Times New Roman"/>
          <w:lang w:eastAsia="ru-RU"/>
        </w:rPr>
        <w:lastRenderedPageBreak/>
        <w:t xml:space="preserve">вероятность появления безошибочного интервала длинной </w:t>
      </w:r>
      <w:proofErr w:type="spellStart"/>
      <w:r w:rsidR="0036770E">
        <w:rPr>
          <w:rFonts w:eastAsia="Times New Roman"/>
          <w:lang w:val="en-US" w:eastAsia="ru-RU"/>
        </w:rPr>
        <w:t>i</w:t>
      </w:r>
      <w:proofErr w:type="spellEnd"/>
      <w:r w:rsidR="0036770E" w:rsidRPr="0036770E">
        <w:rPr>
          <w:rFonts w:eastAsia="Times New Roman"/>
          <w:lang w:eastAsia="ru-RU"/>
        </w:rPr>
        <w:t xml:space="preserve"> </w:t>
      </w:r>
      <w:r w:rsidR="0036770E">
        <w:rPr>
          <w:rFonts w:eastAsia="Times New Roman"/>
          <w:lang w:eastAsia="ru-RU"/>
        </w:rPr>
        <w:t xml:space="preserve">бит, </w:t>
      </w:r>
      <w:proofErr w:type="spellStart"/>
      <w:r w:rsidR="0036770E">
        <w:rPr>
          <w:rFonts w:eastAsia="Times New Roman"/>
          <w:lang w:val="en-US" w:eastAsia="ru-RU"/>
        </w:rPr>
        <w:t>i</w:t>
      </w:r>
      <w:proofErr w:type="spellEnd"/>
      <w:r w:rsidR="0036770E" w:rsidRPr="0036770E">
        <w:rPr>
          <w:rFonts w:eastAsia="Times New Roman"/>
          <w:lang w:eastAsia="ru-RU"/>
        </w:rPr>
        <w:t>=0,1,</w:t>
      </w:r>
      <w:r w:rsidR="0036770E">
        <w:rPr>
          <w:rFonts w:eastAsia="Times New Roman"/>
          <w:lang w:eastAsia="ru-RU"/>
        </w:rPr>
        <w:t xml:space="preserve">… </w:t>
      </w:r>
      <w:r w:rsidR="0036770E" w:rsidRPr="0036770E">
        <w:rPr>
          <w:rFonts w:eastAsia="Times New Roman"/>
          <w:lang w:eastAsia="ru-RU"/>
        </w:rPr>
        <w:t xml:space="preserve">, </w:t>
      </w:r>
      <w:r w:rsidR="0036770E">
        <w:rPr>
          <w:rFonts w:eastAsia="Times New Roman"/>
          <w:lang w:eastAsia="ru-RU"/>
        </w:rPr>
        <w:t xml:space="preserve">вычисляем условные вероятности  </w:t>
      </w:r>
      <m:oMath>
        <m:r>
          <w:rPr>
            <w:rFonts w:ascii="Cambria Math" w:eastAsia="Times New Roman" w:hAnsi="Cambria Math"/>
            <w:lang w:val="en-US" w:eastAsia="ru-RU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/>
                    <w:lang w:val="en-US" w:eastAsia="ru-RU"/>
                  </w:rPr>
                  <m:t>i</m:t>
                </m:r>
              </m:sup>
            </m:sSup>
            <m:r>
              <w:rPr>
                <w:rFonts w:ascii="Cambria Math" w:eastAsia="Times New Roman" w:hAnsi="Cambria Math"/>
                <w:lang w:eastAsia="ru-RU"/>
              </w:rPr>
              <m:t xml:space="preserve"> 1/11</m:t>
            </m:r>
          </m:e>
        </m:d>
      </m:oMath>
      <w:r w:rsidR="0036770E">
        <w:rPr>
          <w:rFonts w:eastAsia="Times New Roman"/>
          <w:lang w:eastAsia="ru-RU"/>
        </w:rPr>
        <w:t xml:space="preserve"> или </w:t>
      </w:r>
      <m:oMath>
        <m:r>
          <w:rPr>
            <w:rFonts w:ascii="Cambria Math" w:eastAsia="Times New Roman" w:hAnsi="Cambria Math"/>
            <w:lang w:val="en-US" w:eastAsia="ru-RU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lang w:eastAsia="ru-RU"/>
                  </w:rPr>
                  <m:t>0</m:t>
                </m:r>
              </m:e>
              <m:sup>
                <m:r>
                  <w:rPr>
                    <w:rFonts w:ascii="Cambria Math" w:eastAsia="Times New Roman" w:hAnsi="Cambria Math"/>
                    <w:lang w:val="en-US" w:eastAsia="ru-RU"/>
                  </w:rPr>
                  <m:t>i</m:t>
                </m:r>
              </m:sup>
            </m:sSup>
            <m:r>
              <w:rPr>
                <w:rFonts w:ascii="Cambria Math" w:eastAsia="Times New Roman" w:hAnsi="Cambria Math"/>
                <w:lang w:eastAsia="ru-RU"/>
              </w:rPr>
              <m:t xml:space="preserve"> 1/01</m:t>
            </m:r>
          </m:e>
        </m:d>
      </m:oMath>
      <w:r w:rsidR="0036770E">
        <w:rPr>
          <w:rFonts w:eastAsia="Times New Roman"/>
          <w:lang w:eastAsia="ru-RU"/>
        </w:rPr>
        <w:t xml:space="preserve"> и в соответствии с этими вероятностями определяем последовательность вида </w:t>
      </w:r>
      <m:oMath>
        <m:sSup>
          <m:sSup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/>
                <w:lang w:eastAsia="ru-RU"/>
              </w:rPr>
              <m:t>0</m:t>
            </m:r>
          </m:e>
          <m:sup>
            <m:r>
              <w:rPr>
                <w:rFonts w:ascii="Cambria Math" w:eastAsia="Times New Roman" w:hAnsi="Cambria Math"/>
                <w:lang w:val="en-US" w:eastAsia="ru-RU"/>
              </w:rPr>
              <m:t>i</m:t>
            </m:r>
          </m:sup>
        </m:sSup>
        <m:r>
          <w:rPr>
            <w:rFonts w:ascii="Cambria Math" w:eastAsia="Times New Roman" w:hAnsi="Cambria Math"/>
            <w:lang w:eastAsia="ru-RU"/>
          </w:rPr>
          <m:t xml:space="preserve"> 1</m:t>
        </m:r>
      </m:oMath>
      <w:r w:rsidR="0036770E">
        <w:rPr>
          <w:rFonts w:eastAsia="Times New Roman"/>
          <w:lang w:eastAsia="ru-RU"/>
        </w:rPr>
        <w:t>, которая составляет побитный поток ошибок канала связи. Ошибки генерируются на основании распределения вероятностей безошибочных интервалов.</w:t>
      </w:r>
    </w:p>
    <w:p w:rsidR="0036770E" w:rsidRDefault="0036770E" w:rsidP="00BA7BDE">
      <w:pPr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Обозначим </w:t>
      </w:r>
      <w:r>
        <w:rPr>
          <w:rFonts w:eastAsia="Times New Roman"/>
          <w:lang w:val="en-US" w:eastAsia="ru-RU"/>
        </w:rPr>
        <w:t>r</w:t>
      </w:r>
      <w:r w:rsidRPr="0036770E">
        <w:rPr>
          <w:rFonts w:eastAsia="Times New Roman"/>
          <w:lang w:eastAsia="ru-RU"/>
        </w:rPr>
        <w:t>=</w:t>
      </w:r>
      <w:r>
        <w:rPr>
          <w:rFonts w:eastAsia="Times New Roman"/>
          <w:lang w:val="en-US" w:eastAsia="ru-RU"/>
        </w:rPr>
        <w:t>random</w:t>
      </w:r>
      <w:r w:rsidRPr="0036770E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 xml:space="preserve">Алгоритм генерации последовательности </w:t>
      </w:r>
      <w:r>
        <w:rPr>
          <w:rFonts w:eastAsia="Times New Roman"/>
          <w:lang w:val="en-US" w:eastAsia="ru-RU"/>
        </w:rPr>
        <w:t>N</w:t>
      </w:r>
      <w:r w:rsidRPr="0036770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ошибок будет состоять из следующих шагов:</w:t>
      </w:r>
    </w:p>
    <w:p w:rsidR="0036770E" w:rsidRPr="0036770E" w:rsidRDefault="0036770E" w:rsidP="0036770E">
      <w:pPr>
        <w:pStyle w:val="a4"/>
        <w:numPr>
          <w:ilvl w:val="0"/>
          <w:numId w:val="14"/>
        </w:numPr>
        <w:jc w:val="both"/>
        <w:rPr>
          <w:rFonts w:eastAsia="Times New Roman"/>
          <w:b/>
          <w:bCs/>
          <w:i/>
          <w:sz w:val="28"/>
          <w:szCs w:val="28"/>
          <w:lang w:eastAsia="ru-RU"/>
        </w:rPr>
      </w:pPr>
      <w:r w:rsidRPr="0036770E">
        <w:rPr>
          <w:rFonts w:eastAsia="Times New Roman"/>
          <w:lang w:eastAsia="ru-RU"/>
        </w:rPr>
        <w:t>На</w:t>
      </w:r>
      <w:r>
        <w:rPr>
          <w:rFonts w:eastAsia="Times New Roman"/>
          <w:lang w:eastAsia="ru-RU"/>
        </w:rPr>
        <w:t xml:space="preserve">чальная установка: две последние ошибки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-1</m:t>
            </m:r>
          </m:sub>
        </m:sSub>
        <m:r>
          <w:rPr>
            <w:rFonts w:ascii="Cambria Math" w:eastAsia="Times New Roman" w:hAnsi="Cambria Math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lang w:eastAsia="ru-RU"/>
          </w:rPr>
          <m:t>≔01</m:t>
        </m:r>
      </m:oMath>
    </w:p>
    <w:p w:rsidR="0036770E" w:rsidRPr="0036770E" w:rsidRDefault="0036770E" w:rsidP="0036770E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Счётчик числа ошибок </w:t>
      </w:r>
      <w:r>
        <w:rPr>
          <w:rFonts w:eastAsia="Times New Roman"/>
          <w:lang w:val="en-US" w:eastAsia="ru-RU"/>
        </w:rPr>
        <w:t>j:=0</w:t>
      </w:r>
    </w:p>
    <w:p w:rsidR="0036770E" w:rsidRDefault="0036770E" w:rsidP="0036770E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Если </w:t>
      </w:r>
      <w:r>
        <w:rPr>
          <w:rFonts w:eastAsia="Times New Roman"/>
          <w:lang w:val="en-US" w:eastAsia="ru-RU"/>
        </w:rPr>
        <w:t>j</w:t>
      </w:r>
      <w:r w:rsidRPr="0036770E">
        <w:rPr>
          <w:rFonts w:eastAsia="Times New Roman"/>
          <w:lang w:eastAsia="ru-RU"/>
        </w:rPr>
        <w:t>&gt;</w:t>
      </w:r>
      <w:r>
        <w:rPr>
          <w:rFonts w:eastAsia="Times New Roman"/>
          <w:lang w:val="en-US" w:eastAsia="ru-RU"/>
        </w:rPr>
        <w:t>N</w:t>
      </w:r>
      <w:r w:rsidRPr="0036770E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>то идти к 22</w:t>
      </w:r>
    </w:p>
    <w:p w:rsidR="0036770E" w:rsidRDefault="0036770E" w:rsidP="0036770E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-1</m:t>
            </m:r>
          </m:sub>
        </m:sSub>
        <m:r>
          <w:rPr>
            <w:rFonts w:ascii="Cambria Math" w:eastAsia="Times New Roman" w:hAnsi="Cambria Math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lang w:eastAsia="ru-RU"/>
          </w:rPr>
          <m:t xml:space="preserve">≔01 </m:t>
        </m:r>
      </m:oMath>
      <w:r>
        <w:rPr>
          <w:rFonts w:eastAsia="Times New Roman"/>
          <w:lang w:eastAsia="ru-RU"/>
        </w:rPr>
        <w:t>, то идти к 5, иначе идти к 13</w:t>
      </w:r>
    </w:p>
    <w:p w:rsidR="0036770E" w:rsidRPr="0036770E" w:rsidRDefault="0036770E" w:rsidP="0036770E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i:=1</w:t>
      </w:r>
    </w:p>
    <w:p w:rsidR="0036770E" w:rsidRDefault="0036770E" w:rsidP="0036770E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lang w:eastAsia="ru-RU"/>
              </w:rPr>
            </m:ctrlPr>
          </m:naryPr>
          <m:sub>
            <m:r>
              <w:rPr>
                <w:rFonts w:ascii="Cambria Math" w:eastAsia="Times New Roman" w:hAnsi="Cambria Math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/>
                <w:lang w:val="en-US" w:eastAsia="ru-RU"/>
              </w:rPr>
              <m:t>i</m:t>
            </m:r>
            <m:r>
              <w:rPr>
                <w:rFonts w:ascii="Cambria Math" w:eastAsia="Times New Roman" w:hAnsi="Cambria Math"/>
                <w:lang w:eastAsia="ru-RU"/>
              </w:rPr>
              <m:t>+1</m:t>
            </m:r>
          </m:sup>
          <m:e>
            <m:r>
              <w:rPr>
                <w:rFonts w:ascii="Cambria Math" w:eastAsia="Times New Roman" w:hAnsi="Cambria Math"/>
                <w:lang w:val="en-US" w:eastAsia="ru-RU"/>
              </w:rPr>
              <m:t>p</m:t>
            </m:r>
            <m:d>
              <m:d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i</m:t>
                    </m:r>
                  </m:sup>
                </m:sSup>
                <m:r>
                  <w:rPr>
                    <w:rFonts w:ascii="Cambria Math" w:eastAsia="Times New Roman" w:hAnsi="Cambria Math"/>
                    <w:lang w:eastAsia="ru-RU"/>
                  </w:rPr>
                  <m:t xml:space="preserve"> 1/01</m:t>
                </m:r>
              </m:e>
            </m:d>
            <m:r>
              <m:rPr>
                <m:sty m:val="p"/>
              </m:rPr>
              <w:rPr>
                <w:rFonts w:ascii="Cambria Math" w:eastAsia="Times New Roman"/>
                <w:lang w:eastAsia="ru-RU"/>
              </w:rPr>
              <m:t>&gt;r&gt;</m:t>
            </m:r>
          </m:e>
        </m:nary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lang w:eastAsia="ru-RU"/>
              </w:rPr>
            </m:ctrlPr>
          </m:naryPr>
          <m:sub>
            <m:r>
              <w:rPr>
                <w:rFonts w:ascii="Cambria Math" w:eastAsia="Times New Roman" w:hAnsi="Cambria Math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/>
                <w:lang w:eastAsia="ru-RU"/>
              </w:rPr>
              <m:t>i</m:t>
            </m:r>
          </m:sup>
          <m:e>
            <m:r>
              <w:rPr>
                <w:rFonts w:ascii="Cambria Math" w:eastAsia="Times New Roman" w:hAnsi="Cambria Math"/>
                <w:lang w:val="en-US" w:eastAsia="ru-RU"/>
              </w:rPr>
              <m:t>p</m:t>
            </m:r>
            <m:d>
              <m:d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i</m:t>
                    </m:r>
                  </m:sup>
                </m:sSup>
                <m:r>
                  <w:rPr>
                    <w:rFonts w:ascii="Cambria Math" w:eastAsia="Times New Roman" w:hAnsi="Cambria Math"/>
                    <w:lang w:eastAsia="ru-RU"/>
                  </w:rPr>
                  <m:t xml:space="preserve"> 1/01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 xml:space="preserve"> </m:t>
            </m:r>
          </m:e>
        </m:nary>
      </m:oMath>
      <w:r w:rsidR="00A578A7" w:rsidRPr="00A578A7">
        <w:rPr>
          <w:rFonts w:eastAsia="Times New Roman"/>
          <w:lang w:eastAsia="ru-RU"/>
        </w:rPr>
        <w:t xml:space="preserve">, </w:t>
      </w:r>
      <w:r w:rsidR="00A578A7">
        <w:rPr>
          <w:rFonts w:eastAsia="Times New Roman"/>
          <w:lang w:eastAsia="ru-RU"/>
        </w:rPr>
        <w:t>то идти к 10</w:t>
      </w:r>
    </w:p>
    <w:p w:rsidR="00A578A7" w:rsidRPr="00A578A7" w:rsidRDefault="00BE6C67" w:rsidP="0036770E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lang w:eastAsia="ru-RU"/>
          </w:rPr>
          <m:t>=0</m:t>
        </m:r>
      </m:oMath>
    </w:p>
    <w:p w:rsidR="00A578A7" w:rsidRPr="00A578A7" w:rsidRDefault="00A578A7" w:rsidP="0036770E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i:=i+1</w:t>
      </w:r>
    </w:p>
    <w:p w:rsidR="00A578A7" w:rsidRDefault="00A578A7" w:rsidP="0036770E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Идти к 6</w:t>
      </w:r>
    </w:p>
    <w:p w:rsidR="00A578A7" w:rsidRPr="00A578A7" w:rsidRDefault="00BE6C67" w:rsidP="00A578A7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lang w:eastAsia="ru-RU"/>
          </w:rPr>
          <m:t>=1</m:t>
        </m:r>
      </m:oMath>
    </w:p>
    <w:p w:rsidR="00A578A7" w:rsidRPr="00A578A7" w:rsidRDefault="00A578A7" w:rsidP="0036770E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j:=j+1</w:t>
      </w:r>
    </w:p>
    <w:p w:rsidR="00A578A7" w:rsidRDefault="00A578A7" w:rsidP="0036770E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Идти к 3</w:t>
      </w:r>
    </w:p>
    <w:p w:rsidR="00A578A7" w:rsidRPr="00A578A7" w:rsidRDefault="00A578A7" w:rsidP="0036770E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i:=1</w:t>
      </w:r>
    </w:p>
    <w:p w:rsidR="00A578A7" w:rsidRDefault="00A578A7" w:rsidP="00A578A7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lang w:eastAsia="ru-RU"/>
              </w:rPr>
            </m:ctrlPr>
          </m:naryPr>
          <m:sub>
            <m:r>
              <w:rPr>
                <w:rFonts w:ascii="Cambria Math" w:eastAsia="Times New Roman" w:hAnsi="Cambria Math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/>
                <w:lang w:val="en-US" w:eastAsia="ru-RU"/>
              </w:rPr>
              <m:t>i</m:t>
            </m:r>
            <m:r>
              <w:rPr>
                <w:rFonts w:ascii="Cambria Math" w:eastAsia="Times New Roman" w:hAnsi="Cambria Math"/>
                <w:lang w:eastAsia="ru-RU"/>
              </w:rPr>
              <m:t>+1</m:t>
            </m:r>
          </m:sup>
          <m:e>
            <m:r>
              <w:rPr>
                <w:rFonts w:ascii="Cambria Math" w:eastAsia="Times New Roman" w:hAnsi="Cambria Math"/>
                <w:lang w:val="en-US" w:eastAsia="ru-RU"/>
              </w:rPr>
              <m:t>p</m:t>
            </m:r>
            <m:d>
              <m:d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i</m:t>
                    </m:r>
                  </m:sup>
                </m:sSup>
                <m:r>
                  <w:rPr>
                    <w:rFonts w:ascii="Cambria Math" w:eastAsia="Times New Roman" w:hAnsi="Cambria Math"/>
                    <w:lang w:eastAsia="ru-RU"/>
                  </w:rPr>
                  <m:t xml:space="preserve"> 1/11</m:t>
                </m:r>
              </m:e>
            </m:d>
            <m:r>
              <m:rPr>
                <m:sty m:val="p"/>
              </m:rPr>
              <w:rPr>
                <w:rFonts w:ascii="Cambria Math" w:eastAsia="Times New Roman"/>
                <w:lang w:eastAsia="ru-RU"/>
              </w:rPr>
              <m:t>&gt;r&gt;</m:t>
            </m:r>
          </m:e>
        </m:nary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lang w:eastAsia="ru-RU"/>
              </w:rPr>
            </m:ctrlPr>
          </m:naryPr>
          <m:sub>
            <m:r>
              <w:rPr>
                <w:rFonts w:ascii="Cambria Math" w:eastAsia="Times New Roman" w:hAnsi="Cambria Math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/>
                <w:lang w:eastAsia="ru-RU"/>
              </w:rPr>
              <m:t>i</m:t>
            </m:r>
          </m:sup>
          <m:e>
            <m:r>
              <w:rPr>
                <w:rFonts w:ascii="Cambria Math" w:eastAsia="Times New Roman" w:hAnsi="Cambria Math"/>
                <w:lang w:val="en-US" w:eastAsia="ru-RU"/>
              </w:rPr>
              <m:t>p</m:t>
            </m:r>
            <m:d>
              <m:dPr>
                <m:ctrlPr>
                  <w:rPr>
                    <w:rFonts w:ascii="Cambria Math" w:eastAsia="Times New Roman" w:hAnsi="Cambria Math"/>
                    <w:i/>
                    <w:lang w:val="en-US"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lang w:eastAsia="ru-RU"/>
                      </w:rPr>
                      <m:t>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i</m:t>
                    </m:r>
                  </m:sup>
                </m:sSup>
                <m:r>
                  <w:rPr>
                    <w:rFonts w:ascii="Cambria Math" w:eastAsia="Times New Roman" w:hAnsi="Cambria Math"/>
                    <w:lang w:eastAsia="ru-RU"/>
                  </w:rPr>
                  <m:t xml:space="preserve"> 1/11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 xml:space="preserve"> </m:t>
            </m:r>
          </m:e>
        </m:nary>
      </m:oMath>
      <w:r w:rsidRPr="00A578A7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>то идти к 1</w:t>
      </w:r>
      <w:r w:rsidRPr="00A578A7">
        <w:rPr>
          <w:rFonts w:eastAsia="Times New Roman"/>
          <w:lang w:eastAsia="ru-RU"/>
        </w:rPr>
        <w:t>9</w:t>
      </w:r>
    </w:p>
    <w:p w:rsidR="00A578A7" w:rsidRPr="00A578A7" w:rsidRDefault="00BE6C67" w:rsidP="00A578A7">
      <w:pPr>
        <w:pStyle w:val="a4"/>
        <w:numPr>
          <w:ilvl w:val="0"/>
          <w:numId w:val="14"/>
        </w:numPr>
        <w:jc w:val="both"/>
        <w:rPr>
          <w:rFonts w:eastAsia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lang w:eastAsia="ru-RU"/>
          </w:rPr>
          <m:t>=0</m:t>
        </m:r>
      </m:oMath>
    </w:p>
    <w:p w:rsidR="00A578A7" w:rsidRPr="00A578A7" w:rsidRDefault="00A578A7" w:rsidP="00A578A7">
      <w:pPr>
        <w:pStyle w:val="a4"/>
        <w:numPr>
          <w:ilvl w:val="0"/>
          <w:numId w:val="15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i:=i+1</w:t>
      </w:r>
    </w:p>
    <w:p w:rsidR="00A578A7" w:rsidRDefault="00A578A7" w:rsidP="00A578A7">
      <w:pPr>
        <w:pStyle w:val="a4"/>
        <w:numPr>
          <w:ilvl w:val="0"/>
          <w:numId w:val="15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Идти к 14</w:t>
      </w:r>
    </w:p>
    <w:p w:rsidR="00A578A7" w:rsidRPr="00A578A7" w:rsidRDefault="00BE6C67" w:rsidP="00A578A7">
      <w:pPr>
        <w:pStyle w:val="a4"/>
        <w:numPr>
          <w:ilvl w:val="0"/>
          <w:numId w:val="15"/>
        </w:numPr>
        <w:jc w:val="both"/>
        <w:rPr>
          <w:rFonts w:eastAsia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lang w:eastAsia="ru-RU"/>
          </w:rPr>
          <m:t>=1</m:t>
        </m:r>
      </m:oMath>
    </w:p>
    <w:p w:rsidR="00A578A7" w:rsidRPr="00A578A7" w:rsidRDefault="00A578A7" w:rsidP="00A578A7">
      <w:pPr>
        <w:pStyle w:val="a4"/>
        <w:numPr>
          <w:ilvl w:val="0"/>
          <w:numId w:val="15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j:=j+1</w:t>
      </w:r>
    </w:p>
    <w:p w:rsidR="00A578A7" w:rsidRDefault="00A578A7" w:rsidP="00A578A7">
      <w:pPr>
        <w:pStyle w:val="a4"/>
        <w:numPr>
          <w:ilvl w:val="0"/>
          <w:numId w:val="15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Идти к 3</w:t>
      </w:r>
    </w:p>
    <w:p w:rsidR="00A578A7" w:rsidRDefault="00A578A7" w:rsidP="00A578A7">
      <w:pPr>
        <w:pStyle w:val="a4"/>
        <w:numPr>
          <w:ilvl w:val="0"/>
          <w:numId w:val="15"/>
        </w:num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Конец</w:t>
      </w:r>
    </w:p>
    <w:p w:rsidR="00C90892" w:rsidRDefault="00A578A7" w:rsidP="00C90892">
      <w:pPr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Генерация ошибок канала связи по распределению неискаженных интервалов существенно проще аналогичной процедуры для других моделей канала. Для сравнения Марковская модель рассматриваемой блоковой модели, позволяющая генерировать побитный поток ошибок и обеспечивающая приемлемую точность, будем иметь не менее 7 состояний. Число независимых параметров такой модели составляет не менее 49. Для получения параметров Марковской модели по блоковой статистике канала связи требуется большой о</w:t>
      </w:r>
      <w:r w:rsidR="00C90892">
        <w:rPr>
          <w:rFonts w:eastAsia="Times New Roman"/>
          <w:lang w:eastAsia="ru-RU"/>
        </w:rPr>
        <w:t>бъём вычислений.</w:t>
      </w:r>
    </w:p>
    <w:p w:rsidR="00A578A7" w:rsidRDefault="00A578A7" w:rsidP="00A578A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C90892">
        <w:rPr>
          <w:rFonts w:eastAsia="Times New Roman"/>
          <w:lang w:eastAsia="ru-RU"/>
        </w:rPr>
        <w:tab/>
        <w:t xml:space="preserve">Рассматриваемы алгоритм, даже при генерации потока ошибок на основе всего лишь двух состояний канала связи, обеспечивает высокую точность модели и имеет значительно более простую реализацию. Кроме того, в каждом состоянии канала можно получать последовательность ошибок вида </w:t>
      </w:r>
      <m:oMath>
        <m:sSup>
          <m:sSupPr>
            <m:ctrlPr>
              <w:rPr>
                <w:rFonts w:ascii="Cambria Math" w:eastAsia="Times New Roman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/>
                <w:lang w:eastAsia="ru-RU"/>
              </w:rPr>
              <m:t>0</m:t>
            </m:r>
          </m:e>
          <m:sup>
            <m:r>
              <w:rPr>
                <w:rFonts w:ascii="Cambria Math" w:eastAsia="Times New Roman" w:hAnsi="Cambria Math"/>
                <w:lang w:val="en-US" w:eastAsia="ru-RU"/>
              </w:rPr>
              <m:t>k</m:t>
            </m:r>
          </m:sup>
        </m:sSup>
        <m:r>
          <w:rPr>
            <w:rFonts w:ascii="Cambria Math" w:eastAsia="Times New Roman" w:hAnsi="Cambria Math"/>
            <w:lang w:eastAsia="ru-RU"/>
          </w:rPr>
          <m:t xml:space="preserve"> 1</m:t>
        </m:r>
      </m:oMath>
      <w:r w:rsidR="00C90892" w:rsidRPr="00C90892">
        <w:rPr>
          <w:rFonts w:eastAsia="Times New Roman"/>
          <w:lang w:eastAsia="ru-RU"/>
        </w:rPr>
        <w:t xml:space="preserve">, </w:t>
      </w:r>
      <w:r w:rsidR="00C90892">
        <w:rPr>
          <w:rFonts w:eastAsia="Times New Roman"/>
          <w:lang w:eastAsia="ru-RU"/>
        </w:rPr>
        <w:t>состоящую из одного или большего числа бит. Это увеличивает скорость генерации потока ошибок.</w:t>
      </w:r>
    </w:p>
    <w:p w:rsidR="00C90892" w:rsidRDefault="00C90892" w:rsidP="00A578A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  <w:t>Таким образом, предлагаемый алгоритм можно использовать для генерации ошибок канала по экспериментальной блоковой статистике канала. Описание канала блоковой статистики ошибок удобно по следующим причинам:</w:t>
      </w:r>
    </w:p>
    <w:p w:rsidR="00C90892" w:rsidRDefault="00C90892" w:rsidP="00A578A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  <w:t>Блоковую статистику канала без труда можно получить как по результатам передачи и приёма специальных тестовых последовательностей, так по результатам декодирования помехоустойчивого кода;</w:t>
      </w:r>
    </w:p>
    <w:p w:rsidR="00C90892" w:rsidRDefault="00C90892" w:rsidP="00C90892">
      <w:pPr>
        <w:ind w:firstLine="708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Расчёт вероятностей приёма кода по блоковой статистике ошибок не вызывает затруднений, поскольку в расчётные формулы входят вероятности ошибок в кодовом блоке;</w:t>
      </w:r>
    </w:p>
    <w:p w:rsidR="00C90892" w:rsidRPr="00C90892" w:rsidRDefault="00C90892" w:rsidP="00A578A7">
      <w:pPr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  <w:t>Генерация ошибок канала на основе блоковой статистики позволяет моделировать нестационарный канал и оценивать эффективность методов адаптивного кодирования.</w:t>
      </w:r>
    </w:p>
    <w:p w:rsidR="006D0726" w:rsidRDefault="00C90892" w:rsidP="006D0726">
      <w:pPr>
        <w:pStyle w:val="1"/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auto"/>
          <w:lang w:eastAsia="ru-RU"/>
        </w:rPr>
        <w:br w:type="page"/>
      </w:r>
      <w:bookmarkStart w:id="20" w:name="_Toc405605400"/>
      <w:r w:rsidR="006D0726" w:rsidRPr="006D0726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Заключение</w:t>
      </w:r>
      <w:bookmarkEnd w:id="20"/>
    </w:p>
    <w:p w:rsidR="006D0726" w:rsidRDefault="006D0726" w:rsidP="006D0726">
      <w:pPr>
        <w:jc w:val="both"/>
      </w:pPr>
      <w:r>
        <w:tab/>
        <w:t>В данной работе были рассмотрены методы генерирования потоков ошибок и алгоритмы генерирования потоков ошибок. Были приведены примеры использования методов и блок-схемы алгоритмов.</w:t>
      </w:r>
    </w:p>
    <w:p w:rsidR="00C90892" w:rsidRDefault="00C90892">
      <w:pPr>
        <w:rPr>
          <w:rFonts w:eastAsia="Times New Roman"/>
          <w:b/>
          <w:bCs/>
          <w:sz w:val="28"/>
          <w:szCs w:val="28"/>
          <w:lang w:eastAsia="ru-RU"/>
        </w:rPr>
      </w:pPr>
    </w:p>
    <w:p w:rsidR="006D0726" w:rsidRDefault="006D0726">
      <w:pPr>
        <w:rPr>
          <w:rFonts w:eastAsia="Times New Roman"/>
          <w:b/>
          <w:bCs/>
          <w:sz w:val="28"/>
          <w:szCs w:val="28"/>
          <w:lang w:eastAsia="ru-RU"/>
        </w:rPr>
      </w:pPr>
      <w:bookmarkStart w:id="21" w:name="_Toc407302724"/>
      <w:r>
        <w:rPr>
          <w:rFonts w:eastAsia="Times New Roman"/>
          <w:lang w:eastAsia="ru-RU"/>
        </w:rPr>
        <w:br w:type="page"/>
      </w:r>
    </w:p>
    <w:p w:rsidR="00E81E7D" w:rsidRPr="00BA7BDE" w:rsidRDefault="00E81E7D" w:rsidP="000F0E5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7458C7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Список литературы</w:t>
      </w:r>
      <w:bookmarkEnd w:id="21"/>
    </w:p>
    <w:p w:rsidR="00424450" w:rsidRPr="00BA7BDE" w:rsidRDefault="00424450" w:rsidP="000F0E5A">
      <w:pPr>
        <w:spacing w:line="360" w:lineRule="auto"/>
        <w:rPr>
          <w:lang w:eastAsia="ru-RU"/>
        </w:rPr>
      </w:pPr>
    </w:p>
    <w:p w:rsidR="00A07096" w:rsidRPr="00424450" w:rsidRDefault="00A07096" w:rsidP="00897044">
      <w:pPr>
        <w:pStyle w:val="a4"/>
        <w:numPr>
          <w:ilvl w:val="0"/>
          <w:numId w:val="6"/>
        </w:numPr>
        <w:spacing w:after="0" w:line="360" w:lineRule="auto"/>
        <w:jc w:val="both"/>
        <w:rPr>
          <w:rFonts w:eastAsia="Times New Roman"/>
          <w:sz w:val="24"/>
          <w:szCs w:val="24"/>
          <w:lang w:eastAsia="ru-RU"/>
        </w:rPr>
      </w:pPr>
      <w:r w:rsidRPr="007458C7">
        <w:rPr>
          <w:rFonts w:eastAsia="Times New Roman"/>
          <w:sz w:val="24"/>
          <w:szCs w:val="24"/>
          <w:lang w:eastAsia="ru-RU"/>
        </w:rPr>
        <w:t>Хромов</w:t>
      </w:r>
      <w:r w:rsidR="00897044">
        <w:rPr>
          <w:rFonts w:eastAsia="Times New Roman"/>
          <w:sz w:val="24"/>
          <w:szCs w:val="24"/>
          <w:lang w:eastAsia="ru-RU"/>
        </w:rPr>
        <w:t xml:space="preserve"> </w:t>
      </w:r>
      <w:r w:rsidR="00897044" w:rsidRPr="007458C7">
        <w:rPr>
          <w:rFonts w:eastAsia="Times New Roman"/>
          <w:sz w:val="24"/>
          <w:szCs w:val="24"/>
          <w:lang w:eastAsia="ru-RU"/>
        </w:rPr>
        <w:t>В.В.</w:t>
      </w:r>
      <w:r w:rsidRPr="007458C7">
        <w:rPr>
          <w:rFonts w:eastAsia="Times New Roman"/>
          <w:sz w:val="24"/>
          <w:szCs w:val="24"/>
          <w:lang w:eastAsia="ru-RU"/>
        </w:rPr>
        <w:t xml:space="preserve"> Помехоустойчивое кодирование, СПб ГПУ, 2011, 138 с.</w:t>
      </w:r>
    </w:p>
    <w:p w:rsidR="00897044" w:rsidRPr="00897044" w:rsidRDefault="00897044" w:rsidP="00897044">
      <w:pPr>
        <w:pStyle w:val="a4"/>
        <w:numPr>
          <w:ilvl w:val="0"/>
          <w:numId w:val="6"/>
        </w:numPr>
        <w:spacing w:after="0" w:line="360" w:lineRule="auto"/>
        <w:ind w:left="426" w:hanging="66"/>
        <w:jc w:val="both"/>
        <w:rPr>
          <w:rFonts w:eastAsia="Times New Roman"/>
          <w:sz w:val="24"/>
          <w:szCs w:val="24"/>
          <w:lang w:eastAsia="ru-RU"/>
        </w:rPr>
      </w:pPr>
      <w:r w:rsidRPr="00897044">
        <w:rPr>
          <w:rFonts w:eastAsia="Times New Roman"/>
          <w:sz w:val="24"/>
          <w:szCs w:val="24"/>
          <w:lang w:eastAsia="ru-RU"/>
        </w:rPr>
        <w:t xml:space="preserve">Блох Э.Л., Попов О.В., Турин В.Я. Модели источника ошибок при передаче дискретной информации. – М.: Связь, 1971. – 312 с. </w:t>
      </w:r>
    </w:p>
    <w:p w:rsidR="00897044" w:rsidRPr="00897044" w:rsidRDefault="00897044" w:rsidP="00897044">
      <w:pPr>
        <w:pStyle w:val="a4"/>
        <w:numPr>
          <w:ilvl w:val="0"/>
          <w:numId w:val="6"/>
        </w:numPr>
        <w:spacing w:after="0" w:line="360" w:lineRule="auto"/>
        <w:ind w:left="426" w:hanging="66"/>
        <w:jc w:val="both"/>
        <w:rPr>
          <w:rFonts w:eastAsia="Times New Roman"/>
          <w:sz w:val="24"/>
          <w:szCs w:val="24"/>
          <w:lang w:eastAsia="ru-RU"/>
        </w:rPr>
      </w:pPr>
      <w:r w:rsidRPr="00897044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897044">
        <w:rPr>
          <w:rFonts w:eastAsia="Times New Roman"/>
          <w:sz w:val="24"/>
          <w:szCs w:val="24"/>
          <w:lang w:eastAsia="ru-RU"/>
        </w:rPr>
        <w:t>Квашенников</w:t>
      </w:r>
      <w:proofErr w:type="spellEnd"/>
      <w:r w:rsidRPr="00897044">
        <w:rPr>
          <w:rFonts w:eastAsia="Times New Roman"/>
          <w:sz w:val="24"/>
          <w:szCs w:val="24"/>
          <w:lang w:eastAsia="ru-RU"/>
        </w:rPr>
        <w:t xml:space="preserve"> В.В. Методы адаптивной </w:t>
      </w:r>
      <w:proofErr w:type="spellStart"/>
      <w:r w:rsidRPr="00897044">
        <w:rPr>
          <w:rFonts w:eastAsia="Times New Roman"/>
          <w:sz w:val="24"/>
          <w:szCs w:val="24"/>
          <w:lang w:eastAsia="ru-RU"/>
        </w:rPr>
        <w:t>коррекциипараметров</w:t>
      </w:r>
      <w:proofErr w:type="spellEnd"/>
      <w:r w:rsidRPr="00897044">
        <w:rPr>
          <w:rFonts w:eastAsia="Times New Roman"/>
          <w:sz w:val="24"/>
          <w:szCs w:val="24"/>
          <w:lang w:eastAsia="ru-RU"/>
        </w:rPr>
        <w:t xml:space="preserve"> помехоустойчивого кода и их применение в перспективных системах радиосвязи. Диссертация на соискание ученой степени доктора технических наук. Владимир. – 2010. – 302 с.</w:t>
      </w:r>
    </w:p>
    <w:p w:rsidR="00424450" w:rsidRPr="007458C7" w:rsidRDefault="00424450" w:rsidP="00897044">
      <w:pPr>
        <w:pStyle w:val="a4"/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p w:rsidR="006B56E2" w:rsidRPr="007458C7" w:rsidRDefault="006B56E2" w:rsidP="000F0E5A">
      <w:pPr>
        <w:pStyle w:val="a3"/>
        <w:spacing w:line="360" w:lineRule="auto"/>
        <w:ind w:firstLine="357"/>
        <w:rPr>
          <w:rFonts w:eastAsiaTheme="minorHAnsi"/>
          <w:sz w:val="22"/>
          <w:szCs w:val="20"/>
          <w:lang w:eastAsia="en-US"/>
        </w:rPr>
      </w:pPr>
    </w:p>
    <w:p w:rsidR="00D065BA" w:rsidRPr="007458C7" w:rsidRDefault="00D065BA" w:rsidP="000F0E5A">
      <w:pPr>
        <w:spacing w:after="0" w:line="360" w:lineRule="auto"/>
        <w:jc w:val="both"/>
      </w:pPr>
    </w:p>
    <w:p w:rsidR="006D0726" w:rsidRDefault="006D0726" w:rsidP="000F0E5A">
      <w:pPr>
        <w:spacing w:line="360" w:lineRule="auto"/>
      </w:pPr>
    </w:p>
    <w:p w:rsidR="006D0726" w:rsidRDefault="006D0726">
      <w:r>
        <w:br w:type="page"/>
      </w:r>
    </w:p>
    <w:p w:rsidR="006D0726" w:rsidRPr="00BA7BDE" w:rsidRDefault="006D0726" w:rsidP="006D072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Приложение</w:t>
      </w:r>
    </w:p>
    <w:p w:rsidR="00D065BA" w:rsidRDefault="006D0726" w:rsidP="000F0E5A">
      <w:pPr>
        <w:spacing w:line="360" w:lineRule="auto"/>
      </w:pPr>
      <w:r>
        <w:t>Написана программа генерирующая поток ошибок для модели на основе ОПП</w:t>
      </w:r>
    </w:p>
    <w:p w:rsidR="006D0726" w:rsidRDefault="006D0726" w:rsidP="006D0726">
      <w:pPr>
        <w:spacing w:line="360" w:lineRule="auto"/>
      </w:pPr>
      <w:r>
        <w:t>Код: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726">
        <w:rPr>
          <w:rFonts w:ascii="Consolas" w:hAnsi="Consolas" w:cs="Consolas"/>
          <w:sz w:val="19"/>
          <w:szCs w:val="19"/>
          <w:lang w:val="en-US"/>
        </w:rPr>
        <w:t>GenoppNextPos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>(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a, 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v)//</w:t>
      </w:r>
      <w:r>
        <w:rPr>
          <w:rFonts w:ascii="Consolas" w:hAnsi="Consolas" w:cs="Consolas"/>
          <w:sz w:val="19"/>
          <w:szCs w:val="19"/>
        </w:rPr>
        <w:t>Генерация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позиции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ошибочного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бита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D0726">
        <w:rPr>
          <w:rFonts w:ascii="Consolas" w:hAnsi="Consolas" w:cs="Consolas"/>
          <w:sz w:val="19"/>
          <w:szCs w:val="19"/>
          <w:lang w:val="en-US"/>
        </w:rPr>
        <w:t xml:space="preserve"> y = </w:t>
      </w:r>
      <w:proofErr w:type="spellStart"/>
      <w:r w:rsidRPr="006D0726">
        <w:rPr>
          <w:rFonts w:ascii="Consolas" w:hAnsi="Consolas" w:cs="Consolas"/>
          <w:sz w:val="19"/>
          <w:szCs w:val="19"/>
          <w:lang w:val="en-US"/>
        </w:rPr>
        <w:t>rnd.NextDouble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>();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D0726">
        <w:rPr>
          <w:rFonts w:ascii="Consolas" w:hAnsi="Consolas" w:cs="Consolas"/>
          <w:sz w:val="19"/>
          <w:szCs w:val="19"/>
          <w:lang w:val="en-US"/>
        </w:rPr>
        <w:t xml:space="preserve"> x= (a/</w:t>
      </w:r>
      <w:proofErr w:type="spellStart"/>
      <w:r w:rsidRPr="006D072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D0726">
        <w:rPr>
          <w:rFonts w:ascii="Consolas" w:hAnsi="Consolas" w:cs="Consolas"/>
          <w:sz w:val="19"/>
          <w:szCs w:val="19"/>
          <w:lang w:val="en-US"/>
        </w:rPr>
        <w:t>.Pow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>(y,(1/v)))-a;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07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6D072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D0726">
        <w:rPr>
          <w:rFonts w:ascii="Consolas" w:hAnsi="Consolas" w:cs="Consolas"/>
          <w:sz w:val="19"/>
          <w:szCs w:val="19"/>
          <w:lang w:val="en-US"/>
        </w:rPr>
        <w:t>.Round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>(x, 0);</w:t>
      </w:r>
    </w:p>
    <w:p w:rsid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726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 xml:space="preserve"> Generate(</w:t>
      </w:r>
      <w:proofErr w:type="spellStart"/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 xml:space="preserve"> length)//</w:t>
      </w:r>
      <w:r>
        <w:rPr>
          <w:rFonts w:ascii="Consolas" w:hAnsi="Consolas" w:cs="Consolas"/>
          <w:sz w:val="19"/>
          <w:szCs w:val="19"/>
        </w:rPr>
        <w:t>Генерация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потока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ошибок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D0726">
        <w:rPr>
          <w:rFonts w:ascii="Consolas" w:hAnsi="Consolas" w:cs="Consolas"/>
          <w:sz w:val="19"/>
          <w:szCs w:val="19"/>
          <w:lang w:val="en-US"/>
        </w:rPr>
        <w:t xml:space="preserve">] list = 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>[length];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726"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D0726">
        <w:rPr>
          <w:rFonts w:ascii="Consolas" w:hAnsi="Consolas" w:cs="Consolas"/>
          <w:sz w:val="19"/>
          <w:szCs w:val="19"/>
          <w:lang w:val="en-US"/>
        </w:rPr>
        <w:t>GenoppNextPos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>(A, V);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D07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D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 xml:space="preserve"> &lt; length; </w:t>
      </w:r>
      <w:proofErr w:type="spellStart"/>
      <w:r w:rsidRPr="006D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>++)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7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D0726"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6D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>)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D0726">
        <w:rPr>
          <w:rFonts w:ascii="Consolas" w:hAnsi="Consolas" w:cs="Consolas"/>
          <w:sz w:val="19"/>
          <w:szCs w:val="19"/>
          <w:lang w:val="en-US"/>
        </w:rPr>
        <w:t>list[</w:t>
      </w:r>
      <w:proofErr w:type="spellStart"/>
      <w:proofErr w:type="gramEnd"/>
      <w:r w:rsidRPr="006D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>] = (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0726">
        <w:rPr>
          <w:rFonts w:ascii="Consolas" w:hAnsi="Consolas" w:cs="Consolas"/>
          <w:sz w:val="19"/>
          <w:szCs w:val="19"/>
          <w:lang w:val="en-US"/>
        </w:rPr>
        <w:t>);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D0726"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proofErr w:type="gramEnd"/>
      <w:r w:rsidRPr="006D072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D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 xml:space="preserve"> + 1 + </w:t>
      </w:r>
      <w:proofErr w:type="spellStart"/>
      <w:r w:rsidRPr="006D0726">
        <w:rPr>
          <w:rFonts w:ascii="Consolas" w:hAnsi="Consolas" w:cs="Consolas"/>
          <w:sz w:val="19"/>
          <w:szCs w:val="19"/>
          <w:lang w:val="en-US"/>
        </w:rPr>
        <w:t>GenoppNextPos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>(A, V);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D0726">
        <w:rPr>
          <w:rFonts w:ascii="Consolas" w:hAnsi="Consolas" w:cs="Consolas"/>
          <w:sz w:val="19"/>
          <w:szCs w:val="19"/>
          <w:lang w:val="en-US"/>
        </w:rPr>
        <w:t>pos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6D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>)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D0726">
        <w:rPr>
          <w:rFonts w:ascii="Consolas" w:hAnsi="Consolas" w:cs="Consolas"/>
          <w:sz w:val="19"/>
          <w:szCs w:val="19"/>
          <w:lang w:val="en-US"/>
        </w:rPr>
        <w:t>list[</w:t>
      </w:r>
      <w:proofErr w:type="spellStart"/>
      <w:proofErr w:type="gramEnd"/>
      <w:r w:rsidRPr="006D07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>] = (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0726">
        <w:rPr>
          <w:rFonts w:ascii="Consolas" w:hAnsi="Consolas" w:cs="Consolas"/>
          <w:sz w:val="19"/>
          <w:szCs w:val="19"/>
          <w:lang w:val="en-US"/>
        </w:rPr>
        <w:t>);</w:t>
      </w:r>
      <w:bookmarkStart w:id="22" w:name="_GoBack"/>
      <w:bookmarkEnd w:id="22"/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7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07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726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6D0726">
        <w:rPr>
          <w:rFonts w:ascii="Consolas" w:hAnsi="Consolas" w:cs="Consolas"/>
          <w:sz w:val="19"/>
          <w:szCs w:val="19"/>
          <w:lang w:val="en-US"/>
        </w:rPr>
        <w:t>(list);</w:t>
      </w:r>
    </w:p>
    <w:p w:rsidR="006D0726" w:rsidRPr="006D0726" w:rsidRDefault="006D0726" w:rsidP="006D0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72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0726" w:rsidRPr="009625B9" w:rsidRDefault="006D0726" w:rsidP="006D0726">
      <w:pPr>
        <w:spacing w:line="360" w:lineRule="auto"/>
        <w:rPr>
          <w:lang w:val="en-US"/>
        </w:rPr>
      </w:pPr>
    </w:p>
    <w:p w:rsidR="006D0726" w:rsidRPr="009625B9" w:rsidRDefault="006D0726" w:rsidP="006D0726">
      <w:pPr>
        <w:spacing w:line="360" w:lineRule="auto"/>
        <w:rPr>
          <w:lang w:val="en-US"/>
        </w:rPr>
      </w:pPr>
      <w:r>
        <w:t>Результат</w:t>
      </w:r>
      <w:r w:rsidRPr="009625B9">
        <w:rPr>
          <w:lang w:val="en-US"/>
        </w:rPr>
        <w:t xml:space="preserve"> </w:t>
      </w:r>
      <w:r>
        <w:t>работы</w:t>
      </w:r>
      <w:r w:rsidRPr="009625B9">
        <w:rPr>
          <w:lang w:val="en-US"/>
        </w:rPr>
        <w:t>:</w:t>
      </w:r>
    </w:p>
    <w:p w:rsidR="006D0726" w:rsidRPr="009625B9" w:rsidRDefault="006D0726" w:rsidP="006D0726">
      <w:pPr>
        <w:spacing w:line="360" w:lineRule="auto"/>
      </w:pPr>
      <w:r>
        <w:t>первые</w:t>
      </w:r>
      <w:r w:rsidRPr="009625B9">
        <w:t xml:space="preserve"> 50 </w:t>
      </w:r>
      <w:r>
        <w:t>позиций</w:t>
      </w:r>
      <w:r w:rsidRPr="009625B9">
        <w:t xml:space="preserve"> </w:t>
      </w:r>
      <w:r>
        <w:t>ошибочных</w:t>
      </w:r>
      <w:r w:rsidRPr="009625B9">
        <w:t xml:space="preserve"> </w:t>
      </w:r>
      <w:r>
        <w:t>бит</w:t>
      </w:r>
      <w:r w:rsidR="00BC52A5" w:rsidRPr="009625B9">
        <w:t xml:space="preserve"> </w:t>
      </w:r>
      <w:r w:rsidR="00BC52A5">
        <w:t>при</w:t>
      </w:r>
      <w:r w:rsidR="00BC52A5" w:rsidRPr="009625B9">
        <w:t xml:space="preserve"> </w:t>
      </w:r>
      <w:r w:rsidR="00BC52A5">
        <w:t>длине</w:t>
      </w:r>
      <w:r w:rsidR="00BC52A5" w:rsidRPr="009625B9">
        <w:t xml:space="preserve"> </w:t>
      </w:r>
      <w:r w:rsidR="00BC52A5">
        <w:t>сеанса</w:t>
      </w:r>
      <w:r w:rsidR="00BC52A5" w:rsidRPr="009625B9">
        <w:t xml:space="preserve"> </w:t>
      </w:r>
      <w:r w:rsidR="00BC52A5">
        <w:rPr>
          <w:lang w:val="en-US"/>
        </w:rPr>
        <w:t>N</w:t>
      </w:r>
      <w:r w:rsidR="00BC52A5" w:rsidRPr="009625B9">
        <w:t xml:space="preserve"> = 1600000 </w:t>
      </w:r>
      <w:r w:rsidR="009625B9" w:rsidRPr="009625B9">
        <w:t xml:space="preserve">, </w:t>
      </w:r>
      <w:r w:rsidR="009625B9">
        <w:rPr>
          <w:lang w:val="en-US"/>
        </w:rPr>
        <w:t>a</w:t>
      </w:r>
      <w:r w:rsidR="009625B9" w:rsidRPr="009625B9">
        <w:t xml:space="preserve">=18, </w:t>
      </w:r>
      <w:r w:rsidR="009625B9">
        <w:rPr>
          <w:lang w:val="en-US"/>
        </w:rPr>
        <w:t>v</w:t>
      </w:r>
      <w:r w:rsidR="009625B9" w:rsidRPr="009625B9">
        <w:t xml:space="preserve"> = 1.084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6D0726" w:rsidRPr="006D0726" w:rsidTr="006D0726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3845</w:t>
            </w:r>
          </w:p>
        </w:tc>
      </w:tr>
      <w:tr w:rsidR="006D0726" w:rsidRPr="006D0726" w:rsidTr="006D072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3870</w:t>
            </w:r>
          </w:p>
        </w:tc>
      </w:tr>
      <w:tr w:rsidR="006D0726" w:rsidRPr="006D0726" w:rsidTr="006D072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4831</w:t>
            </w:r>
          </w:p>
        </w:tc>
      </w:tr>
      <w:tr w:rsidR="006D0726" w:rsidRPr="006D0726" w:rsidTr="006D072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4907</w:t>
            </w:r>
          </w:p>
        </w:tc>
      </w:tr>
      <w:tr w:rsidR="006D0726" w:rsidRPr="006D0726" w:rsidTr="006D072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4954</w:t>
            </w:r>
          </w:p>
        </w:tc>
      </w:tr>
      <w:tr w:rsidR="006D0726" w:rsidRPr="006D0726" w:rsidTr="006D072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4962</w:t>
            </w:r>
          </w:p>
        </w:tc>
      </w:tr>
      <w:tr w:rsidR="006D0726" w:rsidRPr="006D0726" w:rsidTr="006D072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4965</w:t>
            </w:r>
          </w:p>
        </w:tc>
      </w:tr>
      <w:tr w:rsidR="006D0726" w:rsidRPr="006D0726" w:rsidTr="006D072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3731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4967</w:t>
            </w:r>
          </w:p>
        </w:tc>
      </w:tr>
      <w:tr w:rsidR="006D0726" w:rsidRPr="006D0726" w:rsidTr="006D072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3788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4987</w:t>
            </w:r>
          </w:p>
        </w:tc>
      </w:tr>
      <w:tr w:rsidR="006D0726" w:rsidRPr="006D0726" w:rsidTr="006D072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3790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0726" w:rsidRPr="006D0726" w:rsidRDefault="006D0726" w:rsidP="006D0726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6D0726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5206</w:t>
            </w:r>
          </w:p>
        </w:tc>
      </w:tr>
    </w:tbl>
    <w:p w:rsidR="006D0726" w:rsidRPr="006D0726" w:rsidRDefault="006D0726" w:rsidP="006D0726">
      <w:pPr>
        <w:spacing w:line="360" w:lineRule="auto"/>
      </w:pPr>
    </w:p>
    <w:sectPr w:rsidR="006D0726" w:rsidRPr="006D0726" w:rsidSect="005A1A27">
      <w:footerReference w:type="default" r:id="rId79"/>
      <w:headerReference w:type="first" r:id="rId80"/>
      <w:footerReference w:type="first" r:id="rId8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2E5" w:rsidRDefault="00FC02E5" w:rsidP="005A1A27">
      <w:pPr>
        <w:spacing w:after="0" w:line="240" w:lineRule="auto"/>
      </w:pPr>
      <w:r>
        <w:separator/>
      </w:r>
    </w:p>
  </w:endnote>
  <w:endnote w:type="continuationSeparator" w:id="0">
    <w:p w:rsidR="00FC02E5" w:rsidRDefault="00FC02E5" w:rsidP="005A1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3873104"/>
      <w:docPartObj>
        <w:docPartGallery w:val="Page Numbers (Bottom of Page)"/>
        <w:docPartUnique/>
      </w:docPartObj>
    </w:sdtPr>
    <w:sdtContent>
      <w:p w:rsidR="00BE6C67" w:rsidRDefault="00BE6C6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0C2B">
          <w:rPr>
            <w:noProof/>
          </w:rPr>
          <w:t>18</w:t>
        </w:r>
        <w:r>
          <w:fldChar w:fldCharType="end"/>
        </w:r>
      </w:p>
    </w:sdtContent>
  </w:sdt>
  <w:p w:rsidR="00BE6C67" w:rsidRDefault="00BE6C67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C67" w:rsidRPr="005F1B6E" w:rsidRDefault="00BE6C67" w:rsidP="005A1A27">
    <w:pPr>
      <w:spacing w:after="0" w:line="240" w:lineRule="auto"/>
      <w:jc w:val="center"/>
      <w:rPr>
        <w:rFonts w:eastAsia="Times New Roman"/>
        <w:sz w:val="28"/>
        <w:szCs w:val="28"/>
        <w:lang w:eastAsia="ru-RU"/>
      </w:rPr>
    </w:pPr>
    <w:r w:rsidRPr="005F1B6E">
      <w:rPr>
        <w:rFonts w:eastAsia="Times New Roman"/>
        <w:sz w:val="28"/>
        <w:szCs w:val="28"/>
        <w:lang w:eastAsia="ru-RU"/>
      </w:rPr>
      <w:t>Санкт-Петербург</w:t>
    </w:r>
  </w:p>
  <w:p w:rsidR="00BE6C67" w:rsidRPr="005F1B6E" w:rsidRDefault="00BE6C67" w:rsidP="005A1A27">
    <w:pPr>
      <w:spacing w:after="0" w:line="240" w:lineRule="auto"/>
      <w:jc w:val="center"/>
      <w:rPr>
        <w:rFonts w:eastAsia="Times New Roman"/>
        <w:b/>
        <w:sz w:val="28"/>
        <w:szCs w:val="28"/>
        <w:lang w:eastAsia="ru-RU"/>
      </w:rPr>
    </w:pPr>
    <w:r w:rsidRPr="005F1B6E">
      <w:rPr>
        <w:rFonts w:eastAsia="Times New Roman"/>
        <w:sz w:val="28"/>
        <w:szCs w:val="28"/>
        <w:lang w:eastAsia="ru-RU"/>
      </w:rPr>
      <w:t>2014</w:t>
    </w:r>
  </w:p>
  <w:p w:rsidR="00BE6C67" w:rsidRDefault="00BE6C6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2E5" w:rsidRDefault="00FC02E5" w:rsidP="005A1A27">
      <w:pPr>
        <w:spacing w:after="0" w:line="240" w:lineRule="auto"/>
      </w:pPr>
      <w:r>
        <w:separator/>
      </w:r>
    </w:p>
  </w:footnote>
  <w:footnote w:type="continuationSeparator" w:id="0">
    <w:p w:rsidR="00FC02E5" w:rsidRDefault="00FC02E5" w:rsidP="005A1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C67" w:rsidRPr="005F1B6E" w:rsidRDefault="00BE6C67" w:rsidP="005A1A27">
    <w:pPr>
      <w:spacing w:after="0" w:line="240" w:lineRule="auto"/>
      <w:jc w:val="center"/>
      <w:rPr>
        <w:rFonts w:eastAsia="Times New Roman"/>
        <w:sz w:val="28"/>
        <w:szCs w:val="28"/>
        <w:lang w:eastAsia="ru-RU"/>
      </w:rPr>
    </w:pPr>
    <w:r w:rsidRPr="005F1B6E">
      <w:rPr>
        <w:rFonts w:eastAsia="Times New Roman"/>
        <w:sz w:val="28"/>
        <w:szCs w:val="28"/>
        <w:lang w:eastAsia="ru-RU"/>
      </w:rPr>
      <w:t>Санкт-Петербургский государственный политехнический университет</w:t>
    </w:r>
  </w:p>
  <w:p w:rsidR="00BE6C67" w:rsidRPr="005F1B6E" w:rsidRDefault="00BE6C67" w:rsidP="005A1A27">
    <w:pPr>
      <w:spacing w:after="0" w:line="240" w:lineRule="auto"/>
      <w:jc w:val="center"/>
      <w:rPr>
        <w:rFonts w:eastAsia="Times New Roman"/>
        <w:sz w:val="28"/>
        <w:szCs w:val="28"/>
        <w:lang w:eastAsia="ru-RU"/>
      </w:rPr>
    </w:pPr>
    <w:r w:rsidRPr="005F1B6E">
      <w:rPr>
        <w:rFonts w:eastAsia="Times New Roman"/>
        <w:sz w:val="28"/>
        <w:szCs w:val="28"/>
        <w:lang w:eastAsia="ru-RU"/>
      </w:rPr>
      <w:t>Институт информационных технологий и управления</w:t>
    </w:r>
  </w:p>
  <w:p w:rsidR="00BE6C67" w:rsidRPr="005F1B6E" w:rsidRDefault="00BE6C67" w:rsidP="005A1A27">
    <w:pPr>
      <w:spacing w:after="0" w:line="240" w:lineRule="auto"/>
      <w:jc w:val="center"/>
      <w:rPr>
        <w:rFonts w:eastAsia="Times New Roman"/>
        <w:b/>
        <w:sz w:val="28"/>
        <w:szCs w:val="28"/>
        <w:lang w:eastAsia="ru-RU"/>
      </w:rPr>
    </w:pPr>
    <w:r w:rsidRPr="005F1B6E">
      <w:rPr>
        <w:rFonts w:eastAsia="Times New Roman"/>
        <w:b/>
        <w:sz w:val="28"/>
        <w:szCs w:val="28"/>
        <w:lang w:eastAsia="ru-RU"/>
      </w:rPr>
      <w:t>Кафедра «Информационные и управляющие системы»</w:t>
    </w:r>
  </w:p>
  <w:p w:rsidR="00BE6C67" w:rsidRDefault="00BE6C67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64B2E"/>
    <w:multiLevelType w:val="hybridMultilevel"/>
    <w:tmpl w:val="E4D0A77A"/>
    <w:lvl w:ilvl="0" w:tplc="73FAD53C">
      <w:start w:val="17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50716"/>
    <w:multiLevelType w:val="multilevel"/>
    <w:tmpl w:val="1EAC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16B31"/>
    <w:multiLevelType w:val="hybridMultilevel"/>
    <w:tmpl w:val="257A20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43428F4"/>
    <w:multiLevelType w:val="hybridMultilevel"/>
    <w:tmpl w:val="F5DED7F0"/>
    <w:lvl w:ilvl="0" w:tplc="DD5CB79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9915319"/>
    <w:multiLevelType w:val="hybridMultilevel"/>
    <w:tmpl w:val="5552B12E"/>
    <w:lvl w:ilvl="0" w:tplc="8F3C59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272F92"/>
    <w:multiLevelType w:val="hybridMultilevel"/>
    <w:tmpl w:val="769E0E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8A30BF"/>
    <w:multiLevelType w:val="hybridMultilevel"/>
    <w:tmpl w:val="2AFEC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F66E1"/>
    <w:multiLevelType w:val="hybridMultilevel"/>
    <w:tmpl w:val="2A0C70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B77297"/>
    <w:multiLevelType w:val="hybridMultilevel"/>
    <w:tmpl w:val="7A3CE638"/>
    <w:lvl w:ilvl="0" w:tplc="35A2CE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83D6BC0"/>
    <w:multiLevelType w:val="hybridMultilevel"/>
    <w:tmpl w:val="DE6EA1F6"/>
    <w:lvl w:ilvl="0" w:tplc="6DEC5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C61962"/>
    <w:multiLevelType w:val="hybridMultilevel"/>
    <w:tmpl w:val="24C62A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9F237D5"/>
    <w:multiLevelType w:val="hybridMultilevel"/>
    <w:tmpl w:val="2C8A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BD7A52"/>
    <w:multiLevelType w:val="hybridMultilevel"/>
    <w:tmpl w:val="26780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4479AE"/>
    <w:multiLevelType w:val="hybridMultilevel"/>
    <w:tmpl w:val="D93A1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5"/>
  </w:num>
  <w:num w:numId="4">
    <w:abstractNumId w:val="13"/>
  </w:num>
  <w:num w:numId="5">
    <w:abstractNumId w:val="7"/>
  </w:num>
  <w:num w:numId="6">
    <w:abstractNumId w:val="12"/>
  </w:num>
  <w:num w:numId="7">
    <w:abstractNumId w:val="11"/>
  </w:num>
  <w:num w:numId="8">
    <w:abstractNumId w:val="4"/>
  </w:num>
  <w:num w:numId="9">
    <w:abstractNumId w:val="9"/>
  </w:num>
  <w:num w:numId="10">
    <w:abstractNumId w:val="6"/>
  </w:num>
  <w:num w:numId="11">
    <w:abstractNumId w:val="8"/>
  </w:num>
  <w:num w:numId="12">
    <w:abstractNumId w:val="10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CF"/>
    <w:rsid w:val="000A1D26"/>
    <w:rsid w:val="000F0E5A"/>
    <w:rsid w:val="000F55D1"/>
    <w:rsid w:val="00112EC8"/>
    <w:rsid w:val="001D6118"/>
    <w:rsid w:val="002B0145"/>
    <w:rsid w:val="002C1D25"/>
    <w:rsid w:val="002D7FD9"/>
    <w:rsid w:val="002F5406"/>
    <w:rsid w:val="00315F06"/>
    <w:rsid w:val="00365667"/>
    <w:rsid w:val="0036770E"/>
    <w:rsid w:val="00420464"/>
    <w:rsid w:val="00424450"/>
    <w:rsid w:val="00440570"/>
    <w:rsid w:val="004B60DA"/>
    <w:rsid w:val="005A1A27"/>
    <w:rsid w:val="005D0671"/>
    <w:rsid w:val="006848DE"/>
    <w:rsid w:val="00697E9B"/>
    <w:rsid w:val="006B56E2"/>
    <w:rsid w:val="006D0726"/>
    <w:rsid w:val="00706E6F"/>
    <w:rsid w:val="007458C7"/>
    <w:rsid w:val="00897044"/>
    <w:rsid w:val="008E0C2B"/>
    <w:rsid w:val="009625B9"/>
    <w:rsid w:val="009A57A6"/>
    <w:rsid w:val="00A07096"/>
    <w:rsid w:val="00A52FDE"/>
    <w:rsid w:val="00A56773"/>
    <w:rsid w:val="00A578A7"/>
    <w:rsid w:val="00AA259C"/>
    <w:rsid w:val="00B03DE9"/>
    <w:rsid w:val="00B451E2"/>
    <w:rsid w:val="00BA6BF7"/>
    <w:rsid w:val="00BA7BDE"/>
    <w:rsid w:val="00BC52A5"/>
    <w:rsid w:val="00BE6C67"/>
    <w:rsid w:val="00C07117"/>
    <w:rsid w:val="00C61E6B"/>
    <w:rsid w:val="00C90892"/>
    <w:rsid w:val="00D065BA"/>
    <w:rsid w:val="00D87CE5"/>
    <w:rsid w:val="00DA26CF"/>
    <w:rsid w:val="00E40215"/>
    <w:rsid w:val="00E52071"/>
    <w:rsid w:val="00E57431"/>
    <w:rsid w:val="00E81E7D"/>
    <w:rsid w:val="00EA110F"/>
    <w:rsid w:val="00EC6C6D"/>
    <w:rsid w:val="00EF3941"/>
    <w:rsid w:val="00F02FE7"/>
    <w:rsid w:val="00F5346D"/>
    <w:rsid w:val="00FC02E5"/>
    <w:rsid w:val="00FC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BEA5DCB-8B80-4AC0-8F95-5AC03E2A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6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67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7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semiHidden/>
    <w:unhideWhenUsed/>
    <w:rsid w:val="00D065BA"/>
    <w:pPr>
      <w:spacing w:before="100" w:beforeAutospacing="1" w:after="100" w:afterAutospacing="1" w:line="240" w:lineRule="auto"/>
      <w:jc w:val="both"/>
    </w:pPr>
    <w:rPr>
      <w:rFonts w:eastAsia="Times New Roman"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67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9A57A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A57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Placeholder Text"/>
    <w:basedOn w:val="a0"/>
    <w:uiPriority w:val="99"/>
    <w:semiHidden/>
    <w:rsid w:val="002F540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F5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5406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697E9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t">
    <w:name w:val="st"/>
    <w:basedOn w:val="a0"/>
    <w:rsid w:val="005A1A27"/>
  </w:style>
  <w:style w:type="character" w:styleId="a9">
    <w:name w:val="Emphasis"/>
    <w:basedOn w:val="a0"/>
    <w:uiPriority w:val="20"/>
    <w:qFormat/>
    <w:rsid w:val="005A1A27"/>
    <w:rPr>
      <w:i/>
      <w:iCs/>
    </w:rPr>
  </w:style>
  <w:style w:type="paragraph" w:styleId="aa">
    <w:name w:val="header"/>
    <w:basedOn w:val="a"/>
    <w:link w:val="ab"/>
    <w:uiPriority w:val="99"/>
    <w:unhideWhenUsed/>
    <w:rsid w:val="005A1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A1A27"/>
  </w:style>
  <w:style w:type="paragraph" w:styleId="ac">
    <w:name w:val="footer"/>
    <w:basedOn w:val="a"/>
    <w:link w:val="ad"/>
    <w:uiPriority w:val="99"/>
    <w:unhideWhenUsed/>
    <w:rsid w:val="005A1A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A1A27"/>
  </w:style>
  <w:style w:type="paragraph" w:styleId="ae">
    <w:name w:val="TOC Heading"/>
    <w:basedOn w:val="1"/>
    <w:next w:val="a"/>
    <w:uiPriority w:val="39"/>
    <w:semiHidden/>
    <w:unhideWhenUsed/>
    <w:qFormat/>
    <w:rsid w:val="005A1A2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1A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A1A27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5A1A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package" Target="embeddings/_________Microsoft_Visio1.vsdx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package" Target="embeddings/_________Microsoft_Visio2.vsdx"/><Relationship Id="rId8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77" Type="http://schemas.openxmlformats.org/officeDocument/2006/relationships/image" Target="media/image35.emf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80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e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0F8B7-022B-4E32-88E1-59CEC0406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3294</Words>
  <Characters>18776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ThunderVader</dc:creator>
  <cp:lastModifiedBy>Alexander Savgirja</cp:lastModifiedBy>
  <cp:revision>5</cp:revision>
  <dcterms:created xsi:type="dcterms:W3CDTF">2014-12-25T17:45:00Z</dcterms:created>
  <dcterms:modified xsi:type="dcterms:W3CDTF">2015-04-19T21:34:00Z</dcterms:modified>
</cp:coreProperties>
</file>