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47943104"/>
        <w:docPartObj>
          <w:docPartGallery w:val="Cover Pages"/>
          <w:docPartUnique/>
        </w:docPartObj>
      </w:sdtPr>
      <w:sdtEndPr>
        <w:rPr>
          <w:b/>
          <w:color w:val="000000"/>
          <w:spacing w:val="-2"/>
        </w:rPr>
      </w:sdtEndPr>
      <w:sdtContent>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Санкт-Петербургский государственный политехнический университет</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Институт информационных технологий и управления</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Кафедра информационных и управляющих систем</w:t>
          </w:r>
        </w:p>
        <w:p w:rsidR="00BB3812" w:rsidRPr="00D063E6" w:rsidRDefault="00BB3812" w:rsidP="00BB3812">
          <w:pPr>
            <w:spacing w:line="240" w:lineRule="auto"/>
            <w:rPr>
              <w:rFonts w:ascii="Times New Roman" w:hAnsi="Times New Roman" w:cs="Times New Roman"/>
              <w:b/>
              <w:bCs/>
              <w:sz w:val="24"/>
              <w:szCs w:val="24"/>
            </w:rPr>
          </w:pPr>
        </w:p>
        <w:p w:rsidR="00C956AA" w:rsidRPr="00D063E6" w:rsidRDefault="00BB3812" w:rsidP="00C956AA">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Работа допущена к защите</w:t>
          </w:r>
        </w:p>
        <w:p w:rsidR="00C956AA" w:rsidRPr="00D063E6" w:rsidRDefault="00BB3812" w:rsidP="00064955">
          <w:pPr>
            <w:spacing w:line="360" w:lineRule="auto"/>
            <w:ind w:firstLine="6663"/>
            <w:rPr>
              <w:rFonts w:ascii="Times New Roman" w:hAnsi="Times New Roman" w:cs="Times New Roman"/>
              <w:bCs/>
              <w:sz w:val="24"/>
              <w:szCs w:val="24"/>
            </w:rPr>
          </w:pPr>
          <w:r w:rsidRPr="00D063E6">
            <w:rPr>
              <w:rFonts w:ascii="Times New Roman" w:hAnsi="Times New Roman" w:cs="Times New Roman"/>
              <w:bCs/>
              <w:sz w:val="24"/>
              <w:szCs w:val="24"/>
            </w:rPr>
            <w:t xml:space="preserve">Зав. кафедрой ИУС </w:t>
          </w:r>
        </w:p>
        <w:p w:rsidR="00BB3812" w:rsidRPr="00D063E6" w:rsidRDefault="00064955" w:rsidP="00064955">
          <w:pPr>
            <w:spacing w:line="360" w:lineRule="auto"/>
            <w:ind w:firstLine="1701"/>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w:t>
          </w:r>
          <w:r w:rsidR="00BB3812" w:rsidRPr="00D063E6">
            <w:rPr>
              <w:rFonts w:ascii="Times New Roman" w:hAnsi="Times New Roman" w:cs="Times New Roman"/>
              <w:bCs/>
              <w:sz w:val="24"/>
              <w:szCs w:val="24"/>
            </w:rPr>
            <w:t xml:space="preserve">________И.Г. </w:t>
          </w:r>
          <w:proofErr w:type="spellStart"/>
          <w:r w:rsidR="00BB3812" w:rsidRPr="00D063E6">
            <w:rPr>
              <w:rFonts w:ascii="Times New Roman" w:hAnsi="Times New Roman" w:cs="Times New Roman"/>
              <w:bCs/>
              <w:sz w:val="24"/>
              <w:szCs w:val="24"/>
            </w:rPr>
            <w:t>Черноруцкий</w:t>
          </w:r>
          <w:proofErr w:type="spellEnd"/>
        </w:p>
        <w:p w:rsidR="00BB3812" w:rsidRPr="00D063E6" w:rsidRDefault="00BB3812" w:rsidP="00BB3812">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«_____»________</w:t>
          </w:r>
          <w:r w:rsidR="00C956AA" w:rsidRPr="00D063E6">
            <w:rPr>
              <w:rFonts w:ascii="Times New Roman" w:hAnsi="Times New Roman" w:cs="Times New Roman"/>
              <w:bCs/>
              <w:sz w:val="24"/>
              <w:szCs w:val="24"/>
            </w:rPr>
            <w:t xml:space="preserve"> 2015</w:t>
          </w:r>
          <w:r w:rsidRPr="00D063E6">
            <w:rPr>
              <w:rFonts w:ascii="Times New Roman" w:hAnsi="Times New Roman" w:cs="Times New Roman"/>
              <w:bCs/>
              <w:sz w:val="24"/>
              <w:szCs w:val="24"/>
            </w:rPr>
            <w:t xml:space="preserve"> г.</w:t>
          </w:r>
        </w:p>
        <w:p w:rsidR="00BB3812" w:rsidRDefault="00BB3812" w:rsidP="00BB3812">
          <w:pPr>
            <w:rPr>
              <w:rFonts w:ascii="Times New Roman" w:hAnsi="Times New Roman" w:cs="Times New Roman"/>
              <w:sz w:val="24"/>
              <w:szCs w:val="24"/>
            </w:rPr>
          </w:pPr>
        </w:p>
        <w:p w:rsidR="005864B0" w:rsidRPr="00D063E6" w:rsidRDefault="005864B0" w:rsidP="00BB3812">
          <w:pPr>
            <w:rPr>
              <w:rFonts w:ascii="Times New Roman" w:hAnsi="Times New Roman" w:cs="Times New Roman"/>
              <w:sz w:val="24"/>
              <w:szCs w:val="24"/>
            </w:rPr>
          </w:pPr>
        </w:p>
        <w:p w:rsidR="00BB3812" w:rsidRDefault="00BB3812" w:rsidP="00BB3812">
          <w:pPr>
            <w:rPr>
              <w:rFonts w:ascii="Times New Roman" w:hAnsi="Times New Roman" w:cs="Times New Roman"/>
              <w:b/>
              <w:bCs/>
              <w:sz w:val="24"/>
              <w:szCs w:val="24"/>
            </w:rPr>
          </w:pPr>
        </w:p>
        <w:p w:rsidR="005864B0" w:rsidRPr="00D063E6" w:rsidRDefault="005864B0" w:rsidP="00BB3812">
          <w:pPr>
            <w:rPr>
              <w:rFonts w:ascii="Times New Roman" w:hAnsi="Times New Roman" w:cs="Times New Roman"/>
              <w:b/>
              <w:bCs/>
              <w:sz w:val="24"/>
              <w:szCs w:val="24"/>
            </w:rPr>
          </w:pPr>
        </w:p>
        <w:p w:rsidR="00BB3812" w:rsidRPr="00D063E6" w:rsidRDefault="00BB3812" w:rsidP="00BB3812">
          <w:pPr>
            <w:rPr>
              <w:rFonts w:ascii="Times New Roman" w:hAnsi="Times New Roman" w:cs="Times New Roman"/>
              <w:b/>
              <w:bCs/>
              <w:sz w:val="24"/>
              <w:szCs w:val="24"/>
            </w:rPr>
          </w:pPr>
        </w:p>
        <w:p w:rsidR="00BB3812" w:rsidRPr="00D063E6" w:rsidRDefault="00BB3812" w:rsidP="00BB3812">
          <w:pPr>
            <w:jc w:val="center"/>
            <w:rPr>
              <w:rFonts w:ascii="Times New Roman" w:hAnsi="Times New Roman" w:cs="Times New Roman"/>
              <w:b/>
              <w:bCs/>
              <w:sz w:val="24"/>
              <w:szCs w:val="24"/>
            </w:rPr>
          </w:pPr>
          <w:r w:rsidRPr="00D063E6">
            <w:rPr>
              <w:rFonts w:ascii="Times New Roman" w:hAnsi="Times New Roman" w:cs="Times New Roman"/>
              <w:b/>
              <w:bCs/>
              <w:sz w:val="24"/>
              <w:szCs w:val="24"/>
            </w:rPr>
            <w:t>ВЫПУСКНАЯ   РАБОТА   БАКАЛАВРА</w:t>
          </w:r>
        </w:p>
        <w:p w:rsidR="00BB3812" w:rsidRPr="00D063E6" w:rsidRDefault="00BB3812" w:rsidP="00BB3812">
          <w:pPr>
            <w:rPr>
              <w:rFonts w:ascii="Times New Roman" w:hAnsi="Times New Roman" w:cs="Times New Roman"/>
              <w:sz w:val="24"/>
              <w:szCs w:val="24"/>
            </w:rPr>
          </w:pPr>
        </w:p>
        <w:p w:rsidR="00BB3812" w:rsidRPr="00D063E6" w:rsidRDefault="00BB3812" w:rsidP="00BB3812">
          <w:pPr>
            <w:spacing w:line="360" w:lineRule="auto"/>
            <w:jc w:val="center"/>
            <w:rPr>
              <w:rFonts w:ascii="Times New Roman" w:hAnsi="Times New Roman" w:cs="Times New Roman"/>
              <w:bCs/>
              <w:iCs/>
              <w:sz w:val="24"/>
              <w:szCs w:val="24"/>
            </w:rPr>
          </w:pPr>
          <w:r w:rsidRPr="00D063E6">
            <w:rPr>
              <w:rFonts w:ascii="Times New Roman" w:hAnsi="Times New Roman" w:cs="Times New Roman"/>
              <w:sz w:val="24"/>
              <w:szCs w:val="24"/>
            </w:rPr>
            <w:t xml:space="preserve">Тема: </w:t>
          </w:r>
          <w:r w:rsidRPr="00D063E6">
            <w:rPr>
              <w:rFonts w:ascii="Times New Roman" w:hAnsi="Times New Roman" w:cs="Times New Roman"/>
              <w:bCs/>
              <w:iCs/>
              <w:sz w:val="24"/>
              <w:szCs w:val="24"/>
            </w:rPr>
            <w:t>Разработка протокола канального уровня с прямым исправлением ошибок</w:t>
          </w:r>
        </w:p>
        <w:p w:rsidR="00BB3812" w:rsidRPr="00D063E6" w:rsidRDefault="00BB3812" w:rsidP="00BB3812">
          <w:pPr>
            <w:jc w:val="center"/>
            <w:rPr>
              <w:rFonts w:ascii="Times New Roman" w:hAnsi="Times New Roman" w:cs="Times New Roman"/>
              <w:sz w:val="24"/>
              <w:szCs w:val="24"/>
            </w:rPr>
          </w:pPr>
          <w:r w:rsidRPr="00D063E6">
            <w:rPr>
              <w:rFonts w:ascii="Times New Roman" w:hAnsi="Times New Roman" w:cs="Times New Roman"/>
              <w:bCs/>
              <w:sz w:val="24"/>
              <w:szCs w:val="24"/>
            </w:rPr>
            <w:t>Направление</w:t>
          </w:r>
          <w:r w:rsidRPr="00D063E6">
            <w:rPr>
              <w:rFonts w:ascii="Times New Roman" w:hAnsi="Times New Roman" w:cs="Times New Roman"/>
              <w:b/>
              <w:bCs/>
              <w:sz w:val="24"/>
              <w:szCs w:val="24"/>
            </w:rPr>
            <w:t xml:space="preserve">: </w:t>
          </w:r>
          <w:r w:rsidRPr="00D063E6">
            <w:rPr>
              <w:rFonts w:ascii="Times New Roman" w:hAnsi="Times New Roman" w:cs="Times New Roman"/>
              <w:sz w:val="24"/>
              <w:szCs w:val="24"/>
            </w:rPr>
            <w:t>230100 – Информатика и вычислительная техника</w:t>
          </w:r>
        </w:p>
        <w:p w:rsidR="00BB3812" w:rsidRPr="00D063E6" w:rsidRDefault="00BB3812"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064955"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064955">
          <w:pPr>
            <w:jc w:val="center"/>
            <w:rPr>
              <w:rFonts w:ascii="Times New Roman" w:hAnsi="Times New Roman" w:cs="Times New Roman"/>
              <w:color w:val="000000"/>
              <w:spacing w:val="-2"/>
              <w:sz w:val="24"/>
              <w:szCs w:val="24"/>
            </w:rPr>
          </w:pPr>
          <w:r w:rsidRPr="00D063E6">
            <w:rPr>
              <w:rFonts w:ascii="Times New Roman" w:hAnsi="Times New Roman" w:cs="Times New Roman"/>
              <w:color w:val="000000"/>
              <w:spacing w:val="-2"/>
              <w:sz w:val="24"/>
              <w:szCs w:val="24"/>
            </w:rPr>
            <w:t>Санкт-Петербург</w:t>
          </w:r>
        </w:p>
        <w:p w:rsidR="00424CA8" w:rsidRPr="00D063E6" w:rsidRDefault="00064955" w:rsidP="00064955">
          <w:pPr>
            <w:jc w:val="center"/>
            <w:rPr>
              <w:rFonts w:ascii="Times New Roman" w:hAnsi="Times New Roman" w:cs="Times New Roman"/>
              <w:b/>
              <w:color w:val="000000"/>
              <w:spacing w:val="-2"/>
              <w:sz w:val="24"/>
              <w:szCs w:val="24"/>
            </w:rPr>
          </w:pPr>
          <w:r w:rsidRPr="00D063E6">
            <w:rPr>
              <w:rFonts w:ascii="Times New Roman" w:hAnsi="Times New Roman" w:cs="Times New Roman"/>
              <w:color w:val="000000"/>
              <w:spacing w:val="-2"/>
              <w:sz w:val="24"/>
              <w:szCs w:val="24"/>
            </w:rPr>
            <w:t>2015 г.</w:t>
          </w:r>
        </w:p>
      </w:sdtContent>
    </w:sdt>
    <w:sdt>
      <w:sdtPr>
        <w:rPr>
          <w:rFonts w:ascii="Times New Roman" w:eastAsiaTheme="minorHAnsi" w:hAnsi="Times New Roman" w:cs="Times New Roman"/>
          <w:color w:val="auto"/>
          <w:sz w:val="24"/>
          <w:szCs w:val="24"/>
          <w:lang w:eastAsia="en-US"/>
        </w:rPr>
        <w:id w:val="-811252963"/>
        <w:docPartObj>
          <w:docPartGallery w:val="Table of Contents"/>
          <w:docPartUnique/>
        </w:docPartObj>
      </w:sdtPr>
      <w:sdtEndPr>
        <w:rPr>
          <w:b/>
          <w:bCs/>
        </w:rPr>
      </w:sdtEndPr>
      <w:sdtContent>
        <w:p w:rsidR="00841849" w:rsidRPr="00D063E6" w:rsidRDefault="00064955" w:rsidP="00064955">
          <w:pPr>
            <w:pStyle w:val="a9"/>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E6">
            <w:rPr>
              <w:rFonts w:ascii="Times New Roman" w:eastAsiaTheme="minorHAnsi" w:hAnsi="Times New Roman" w:cs="Times New Roman"/>
              <w:color w:val="auto"/>
              <w:sz w:val="24"/>
              <w:szCs w:val="24"/>
              <w:lang w:eastAsia="en-US"/>
            </w:rPr>
            <w:t>Содержание</w:t>
          </w:r>
        </w:p>
        <w:p w:rsidR="00BC2E03" w:rsidRDefault="00841849">
          <w:pPr>
            <w:pStyle w:val="11"/>
            <w:tabs>
              <w:tab w:val="right" w:leader="dot" w:pos="9344"/>
            </w:tabs>
            <w:rPr>
              <w:rFonts w:eastAsiaTheme="minorEastAsia"/>
              <w:noProof/>
              <w:lang w:eastAsia="ru-RU"/>
            </w:rPr>
          </w:pPr>
          <w:r w:rsidRPr="00D063E6">
            <w:rPr>
              <w:rFonts w:ascii="Times New Roman" w:hAnsi="Times New Roman" w:cs="Times New Roman"/>
              <w:sz w:val="24"/>
              <w:szCs w:val="24"/>
            </w:rPr>
            <w:fldChar w:fldCharType="begin"/>
          </w:r>
          <w:r w:rsidRPr="00D063E6">
            <w:rPr>
              <w:rFonts w:ascii="Times New Roman" w:hAnsi="Times New Roman" w:cs="Times New Roman"/>
              <w:sz w:val="24"/>
              <w:szCs w:val="24"/>
            </w:rPr>
            <w:instrText xml:space="preserve"> TOC \o "1-3" \h \z \u </w:instrText>
          </w:r>
          <w:r w:rsidRPr="00D063E6">
            <w:rPr>
              <w:rFonts w:ascii="Times New Roman" w:hAnsi="Times New Roman" w:cs="Times New Roman"/>
              <w:sz w:val="24"/>
              <w:szCs w:val="24"/>
            </w:rPr>
            <w:fldChar w:fldCharType="separate"/>
          </w:r>
          <w:hyperlink w:anchor="_Toc419840366" w:history="1">
            <w:r w:rsidR="00BC2E03" w:rsidRPr="0088148A">
              <w:rPr>
                <w:rStyle w:val="a5"/>
                <w:noProof/>
              </w:rPr>
              <w:t>Введение</w:t>
            </w:r>
            <w:r w:rsidR="00BC2E03">
              <w:rPr>
                <w:noProof/>
                <w:webHidden/>
              </w:rPr>
              <w:tab/>
            </w:r>
            <w:r w:rsidR="00BC2E03">
              <w:rPr>
                <w:noProof/>
                <w:webHidden/>
              </w:rPr>
              <w:fldChar w:fldCharType="begin"/>
            </w:r>
            <w:r w:rsidR="00BC2E03">
              <w:rPr>
                <w:noProof/>
                <w:webHidden/>
              </w:rPr>
              <w:instrText xml:space="preserve"> PAGEREF _Toc419840366 \h </w:instrText>
            </w:r>
            <w:r w:rsidR="00BC2E03">
              <w:rPr>
                <w:noProof/>
                <w:webHidden/>
              </w:rPr>
            </w:r>
            <w:r w:rsidR="00BC2E03">
              <w:rPr>
                <w:noProof/>
                <w:webHidden/>
              </w:rPr>
              <w:fldChar w:fldCharType="separate"/>
            </w:r>
            <w:r w:rsidR="00BC2E03">
              <w:rPr>
                <w:noProof/>
                <w:webHidden/>
              </w:rPr>
              <w:t>2</w:t>
            </w:r>
            <w:r w:rsidR="00BC2E03">
              <w:rPr>
                <w:noProof/>
                <w:webHidden/>
              </w:rPr>
              <w:fldChar w:fldCharType="end"/>
            </w:r>
          </w:hyperlink>
        </w:p>
        <w:p w:rsidR="00BC2E03" w:rsidRDefault="00580322">
          <w:pPr>
            <w:pStyle w:val="11"/>
            <w:tabs>
              <w:tab w:val="left" w:pos="660"/>
              <w:tab w:val="right" w:leader="dot" w:pos="9344"/>
            </w:tabs>
            <w:rPr>
              <w:rFonts w:eastAsiaTheme="minorEastAsia"/>
              <w:noProof/>
              <w:lang w:eastAsia="ru-RU"/>
            </w:rPr>
          </w:pPr>
          <w:hyperlink w:anchor="_Toc419840367" w:history="1">
            <w:r w:rsidR="00BC2E03" w:rsidRPr="0088148A">
              <w:rPr>
                <w:rStyle w:val="a5"/>
                <w:noProof/>
              </w:rPr>
              <w:t>1.</w:t>
            </w:r>
            <w:r w:rsidR="00BC2E03">
              <w:rPr>
                <w:rFonts w:eastAsiaTheme="minorEastAsia"/>
                <w:noProof/>
                <w:lang w:eastAsia="ru-RU"/>
              </w:rPr>
              <w:tab/>
            </w:r>
            <w:r w:rsidR="00BC2E03" w:rsidRPr="0088148A">
              <w:rPr>
                <w:rStyle w:val="a5"/>
                <w:noProof/>
              </w:rPr>
              <w:t>Анализ методов передачи данных.</w:t>
            </w:r>
            <w:r w:rsidR="00BC2E03">
              <w:rPr>
                <w:noProof/>
                <w:webHidden/>
              </w:rPr>
              <w:tab/>
            </w:r>
            <w:r w:rsidR="00BC2E03">
              <w:rPr>
                <w:noProof/>
                <w:webHidden/>
              </w:rPr>
              <w:fldChar w:fldCharType="begin"/>
            </w:r>
            <w:r w:rsidR="00BC2E03">
              <w:rPr>
                <w:noProof/>
                <w:webHidden/>
              </w:rPr>
              <w:instrText xml:space="preserve"> PAGEREF _Toc419840367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580322">
          <w:pPr>
            <w:pStyle w:val="11"/>
            <w:tabs>
              <w:tab w:val="left" w:pos="660"/>
              <w:tab w:val="right" w:leader="dot" w:pos="9344"/>
            </w:tabs>
            <w:rPr>
              <w:rFonts w:eastAsiaTheme="minorEastAsia"/>
              <w:noProof/>
              <w:lang w:eastAsia="ru-RU"/>
            </w:rPr>
          </w:pPr>
          <w:hyperlink w:anchor="_Toc419840368" w:history="1">
            <w:r w:rsidR="00BC2E03" w:rsidRPr="0088148A">
              <w:rPr>
                <w:rStyle w:val="a5"/>
                <w:noProof/>
                <w:lang w:val="en-US"/>
              </w:rPr>
              <w:t>1.1</w:t>
            </w:r>
            <w:r w:rsidR="00BC2E03">
              <w:rPr>
                <w:rFonts w:eastAsiaTheme="minorEastAsia"/>
                <w:noProof/>
                <w:lang w:eastAsia="ru-RU"/>
              </w:rPr>
              <w:tab/>
            </w:r>
            <w:r w:rsidR="00BC2E03" w:rsidRPr="0088148A">
              <w:rPr>
                <w:rStyle w:val="a5"/>
                <w:noProof/>
              </w:rPr>
              <w:t xml:space="preserve">Базовая эталонная модель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_Toc419840368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580322">
          <w:pPr>
            <w:pStyle w:val="11"/>
            <w:tabs>
              <w:tab w:val="left" w:pos="660"/>
              <w:tab w:val="right" w:leader="dot" w:pos="9344"/>
            </w:tabs>
            <w:rPr>
              <w:rFonts w:eastAsiaTheme="minorEastAsia"/>
              <w:noProof/>
              <w:lang w:eastAsia="ru-RU"/>
            </w:rPr>
          </w:pPr>
          <w:hyperlink w:anchor="_Toc419840369" w:history="1">
            <w:r w:rsidR="00BC2E03" w:rsidRPr="0088148A">
              <w:rPr>
                <w:rStyle w:val="a5"/>
                <w:noProof/>
              </w:rPr>
              <w:t>1.2</w:t>
            </w:r>
            <w:r w:rsidR="00BC2E03">
              <w:rPr>
                <w:rFonts w:eastAsiaTheme="minorEastAsia"/>
                <w:noProof/>
                <w:lang w:eastAsia="ru-RU"/>
              </w:rPr>
              <w:tab/>
            </w:r>
            <w:r w:rsidR="00BC2E03" w:rsidRPr="0088148A">
              <w:rPr>
                <w:rStyle w:val="a5"/>
                <w:noProof/>
              </w:rPr>
              <w:t xml:space="preserve">Канальный уровень базовой эталонной модели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_Toc419840369 \h </w:instrText>
            </w:r>
            <w:r w:rsidR="00BC2E03">
              <w:rPr>
                <w:noProof/>
                <w:webHidden/>
              </w:rPr>
            </w:r>
            <w:r w:rsidR="00BC2E03">
              <w:rPr>
                <w:noProof/>
                <w:webHidden/>
              </w:rPr>
              <w:fldChar w:fldCharType="separate"/>
            </w:r>
            <w:r w:rsidR="00BC2E03">
              <w:rPr>
                <w:noProof/>
                <w:webHidden/>
              </w:rPr>
              <w:t>8</w:t>
            </w:r>
            <w:r w:rsidR="00BC2E03">
              <w:rPr>
                <w:noProof/>
                <w:webHidden/>
              </w:rPr>
              <w:fldChar w:fldCharType="end"/>
            </w:r>
          </w:hyperlink>
        </w:p>
        <w:p w:rsidR="00BC2E03" w:rsidRDefault="00580322">
          <w:pPr>
            <w:pStyle w:val="11"/>
            <w:tabs>
              <w:tab w:val="left" w:pos="660"/>
              <w:tab w:val="right" w:leader="dot" w:pos="9344"/>
            </w:tabs>
            <w:rPr>
              <w:rFonts w:eastAsiaTheme="minorEastAsia"/>
              <w:noProof/>
              <w:lang w:eastAsia="ru-RU"/>
            </w:rPr>
          </w:pPr>
          <w:hyperlink w:anchor="_Toc419840370" w:history="1">
            <w:r w:rsidR="00BC2E03" w:rsidRPr="0088148A">
              <w:rPr>
                <w:rStyle w:val="a5"/>
                <w:noProof/>
              </w:rPr>
              <w:t>1.3</w:t>
            </w:r>
            <w:r w:rsidR="00BC2E03">
              <w:rPr>
                <w:rFonts w:eastAsiaTheme="minorEastAsia"/>
                <w:noProof/>
                <w:lang w:eastAsia="ru-RU"/>
              </w:rPr>
              <w:tab/>
            </w:r>
            <w:r w:rsidR="00BC2E03" w:rsidRPr="0088148A">
              <w:rPr>
                <w:rStyle w:val="a5"/>
                <w:noProof/>
              </w:rPr>
              <w:t>Обзор проколов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_Toc419840370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580322">
          <w:pPr>
            <w:pStyle w:val="11"/>
            <w:tabs>
              <w:tab w:val="left" w:pos="880"/>
              <w:tab w:val="right" w:leader="dot" w:pos="9344"/>
            </w:tabs>
            <w:rPr>
              <w:rFonts w:eastAsiaTheme="minorEastAsia"/>
              <w:noProof/>
              <w:lang w:eastAsia="ru-RU"/>
            </w:rPr>
          </w:pPr>
          <w:hyperlink w:anchor="_Toc419840371" w:history="1">
            <w:r w:rsidR="00BC2E03" w:rsidRPr="0088148A">
              <w:rPr>
                <w:rStyle w:val="a5"/>
                <w:noProof/>
              </w:rPr>
              <w:t>1.3.1</w:t>
            </w:r>
            <w:r w:rsidR="00BC2E03">
              <w:rPr>
                <w:rFonts w:eastAsiaTheme="minorEastAsia"/>
                <w:noProof/>
                <w:lang w:eastAsia="ru-RU"/>
              </w:rPr>
              <w:tab/>
            </w:r>
            <w:r w:rsidR="00BC2E03" w:rsidRPr="0088148A">
              <w:rPr>
                <w:rStyle w:val="a5"/>
                <w:noProof/>
              </w:rPr>
              <w:t>Высокоуровневый протокол управления каналом(</w:t>
            </w:r>
            <w:r w:rsidR="00BC2E03" w:rsidRPr="0088148A">
              <w:rPr>
                <w:rStyle w:val="a5"/>
                <w:noProof/>
                <w:lang w:val="en-US"/>
              </w:rPr>
              <w:t>HDLC</w:t>
            </w:r>
            <w:r w:rsidR="00BC2E03" w:rsidRPr="0088148A">
              <w:rPr>
                <w:rStyle w:val="a5"/>
                <w:noProof/>
              </w:rPr>
              <w:t>)</w:t>
            </w:r>
            <w:r w:rsidR="00BC2E03">
              <w:rPr>
                <w:noProof/>
                <w:webHidden/>
              </w:rPr>
              <w:tab/>
            </w:r>
            <w:r w:rsidR="00BC2E03">
              <w:rPr>
                <w:noProof/>
                <w:webHidden/>
              </w:rPr>
              <w:fldChar w:fldCharType="begin"/>
            </w:r>
            <w:r w:rsidR="00BC2E03">
              <w:rPr>
                <w:noProof/>
                <w:webHidden/>
              </w:rPr>
              <w:instrText xml:space="preserve"> PAGEREF _Toc419840371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72" w:history="1">
            <w:r w:rsidR="00BC2E03" w:rsidRPr="0088148A">
              <w:rPr>
                <w:rStyle w:val="a5"/>
                <w:noProof/>
              </w:rPr>
              <w:t xml:space="preserve">1.3.2 Протокол стандарта </w:t>
            </w:r>
            <w:r w:rsidR="00BC2E03" w:rsidRPr="0088148A">
              <w:rPr>
                <w:rStyle w:val="a5"/>
                <w:noProof/>
                <w:lang w:val="en-US"/>
              </w:rPr>
              <w:t>IEEE</w:t>
            </w:r>
            <w:r w:rsidR="00BC2E03" w:rsidRPr="0088148A">
              <w:rPr>
                <w:rStyle w:val="a5"/>
                <w:noProof/>
              </w:rPr>
              <w:t xml:space="preserve"> 802.3</w:t>
            </w:r>
            <w:r w:rsidR="00BC2E03">
              <w:rPr>
                <w:noProof/>
                <w:webHidden/>
              </w:rPr>
              <w:tab/>
            </w:r>
            <w:r w:rsidR="00BC2E03">
              <w:rPr>
                <w:noProof/>
                <w:webHidden/>
              </w:rPr>
              <w:fldChar w:fldCharType="begin"/>
            </w:r>
            <w:r w:rsidR="00BC2E03">
              <w:rPr>
                <w:noProof/>
                <w:webHidden/>
              </w:rPr>
              <w:instrText xml:space="preserve"> PAGEREF _Toc419840372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73"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802.11</w:t>
            </w:r>
            <w:r w:rsidR="00BC2E03">
              <w:rPr>
                <w:noProof/>
                <w:webHidden/>
              </w:rPr>
              <w:tab/>
            </w:r>
            <w:r w:rsidR="00BC2E03">
              <w:rPr>
                <w:noProof/>
                <w:webHidden/>
              </w:rPr>
              <w:fldChar w:fldCharType="begin"/>
            </w:r>
            <w:r w:rsidR="00BC2E03">
              <w:rPr>
                <w:noProof/>
                <w:webHidden/>
              </w:rPr>
              <w:instrText xml:space="preserve"> PAGEREF _Toc419840373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74"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802.16</w:t>
            </w:r>
            <w:r w:rsidR="00BC2E03">
              <w:rPr>
                <w:noProof/>
                <w:webHidden/>
              </w:rPr>
              <w:tab/>
            </w:r>
            <w:r w:rsidR="00BC2E03">
              <w:rPr>
                <w:noProof/>
                <w:webHidden/>
              </w:rPr>
              <w:fldChar w:fldCharType="begin"/>
            </w:r>
            <w:r w:rsidR="00BC2E03">
              <w:rPr>
                <w:noProof/>
                <w:webHidden/>
              </w:rPr>
              <w:instrText xml:space="preserve"> PAGEREF _Toc419840374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75" w:history="1">
            <w:r w:rsidR="00BC2E03" w:rsidRPr="0088148A">
              <w:rPr>
                <w:rStyle w:val="a5"/>
                <w:noProof/>
                <w:lang w:val="en-US"/>
              </w:rPr>
              <w:t xml:space="preserve">1.3.4 </w:t>
            </w:r>
            <w:r w:rsidR="00BC2E03" w:rsidRPr="0088148A">
              <w:rPr>
                <w:rStyle w:val="a5"/>
                <w:noProof/>
              </w:rPr>
              <w:t>Постановка задачи</w:t>
            </w:r>
            <w:r w:rsidR="00BC2E03">
              <w:rPr>
                <w:noProof/>
                <w:webHidden/>
              </w:rPr>
              <w:tab/>
            </w:r>
            <w:r w:rsidR="00BC2E03">
              <w:rPr>
                <w:noProof/>
                <w:webHidden/>
              </w:rPr>
              <w:fldChar w:fldCharType="begin"/>
            </w:r>
            <w:r w:rsidR="00BC2E03">
              <w:rPr>
                <w:noProof/>
                <w:webHidden/>
              </w:rPr>
              <w:instrText xml:space="preserve"> PAGEREF _Toc419840375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76" w:history="1">
            <w:r w:rsidR="00BC2E03" w:rsidRPr="0088148A">
              <w:rPr>
                <w:rStyle w:val="a5"/>
                <w:noProof/>
              </w:rPr>
              <w:t>2. Исследование существующих методов исправления ошибок</w:t>
            </w:r>
            <w:r w:rsidR="00BC2E03">
              <w:rPr>
                <w:noProof/>
                <w:webHidden/>
              </w:rPr>
              <w:tab/>
            </w:r>
            <w:r w:rsidR="00BC2E03">
              <w:rPr>
                <w:noProof/>
                <w:webHidden/>
              </w:rPr>
              <w:fldChar w:fldCharType="begin"/>
            </w:r>
            <w:r w:rsidR="00BC2E03">
              <w:rPr>
                <w:noProof/>
                <w:webHidden/>
              </w:rPr>
              <w:instrText xml:space="preserve"> PAGEREF _Toc419840376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580322">
          <w:pPr>
            <w:pStyle w:val="31"/>
            <w:rPr>
              <w:rFonts w:eastAsiaTheme="minorEastAsia"/>
              <w:noProof/>
              <w:lang w:eastAsia="ru-RU"/>
            </w:rPr>
          </w:pPr>
          <w:hyperlink w:anchor="_Toc419840377" w:history="1">
            <w:r w:rsidR="00BC2E03" w:rsidRPr="0088148A">
              <w:rPr>
                <w:rStyle w:val="a5"/>
                <w:rFonts w:ascii="Times New Roman" w:hAnsi="Times New Roman" w:cs="Times New Roman"/>
                <w:b/>
                <w:noProof/>
                <w:shd w:val="clear" w:color="auto" w:fill="FFFFFF"/>
              </w:rPr>
              <w:t>2.1. Коды Боуза—Чоудхури—Хоквингема (БЧХ-коды)</w:t>
            </w:r>
            <w:r w:rsidR="00BC2E03">
              <w:rPr>
                <w:noProof/>
                <w:webHidden/>
              </w:rPr>
              <w:tab/>
            </w:r>
            <w:r w:rsidR="00BC2E03">
              <w:rPr>
                <w:noProof/>
                <w:webHidden/>
              </w:rPr>
              <w:fldChar w:fldCharType="begin"/>
            </w:r>
            <w:r w:rsidR="00BC2E03">
              <w:rPr>
                <w:noProof/>
                <w:webHidden/>
              </w:rPr>
              <w:instrText xml:space="preserve"> PAGEREF _Toc419840377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580322">
          <w:pPr>
            <w:pStyle w:val="31"/>
            <w:rPr>
              <w:rFonts w:eastAsiaTheme="minorEastAsia"/>
              <w:noProof/>
              <w:lang w:eastAsia="ru-RU"/>
            </w:rPr>
          </w:pPr>
          <w:hyperlink w:anchor="_Toc419840378" w:history="1">
            <w:r w:rsidR="00BC2E03" w:rsidRPr="0088148A">
              <w:rPr>
                <w:rStyle w:val="a5"/>
                <w:rFonts w:ascii="Times New Roman" w:hAnsi="Times New Roman" w:cs="Times New Roman"/>
                <w:b/>
                <w:noProof/>
              </w:rPr>
              <w:t>2.2. Коды Соломона Рида</w:t>
            </w:r>
            <w:r w:rsidR="00BC2E03">
              <w:rPr>
                <w:noProof/>
                <w:webHidden/>
              </w:rPr>
              <w:tab/>
            </w:r>
            <w:r w:rsidR="00BC2E03">
              <w:rPr>
                <w:noProof/>
                <w:webHidden/>
              </w:rPr>
              <w:fldChar w:fldCharType="begin"/>
            </w:r>
            <w:r w:rsidR="00BC2E03">
              <w:rPr>
                <w:noProof/>
                <w:webHidden/>
              </w:rPr>
              <w:instrText xml:space="preserve"> PAGEREF _Toc419840378 \h </w:instrText>
            </w:r>
            <w:r w:rsidR="00BC2E03">
              <w:rPr>
                <w:noProof/>
                <w:webHidden/>
              </w:rPr>
            </w:r>
            <w:r w:rsidR="00BC2E03">
              <w:rPr>
                <w:noProof/>
                <w:webHidden/>
              </w:rPr>
              <w:fldChar w:fldCharType="separate"/>
            </w:r>
            <w:r w:rsidR="00BC2E03">
              <w:rPr>
                <w:noProof/>
                <w:webHidden/>
              </w:rPr>
              <w:t>16</w:t>
            </w:r>
            <w:r w:rsidR="00BC2E03">
              <w:rPr>
                <w:noProof/>
                <w:webHidden/>
              </w:rPr>
              <w:fldChar w:fldCharType="end"/>
            </w:r>
          </w:hyperlink>
        </w:p>
        <w:p w:rsidR="00BC2E03" w:rsidRDefault="00580322">
          <w:pPr>
            <w:pStyle w:val="31"/>
            <w:tabs>
              <w:tab w:val="left" w:pos="660"/>
            </w:tabs>
            <w:rPr>
              <w:rFonts w:eastAsiaTheme="minorEastAsia"/>
              <w:noProof/>
              <w:lang w:eastAsia="ru-RU"/>
            </w:rPr>
          </w:pPr>
          <w:hyperlink w:anchor="_Toc419840379" w:history="1">
            <w:r w:rsidR="00BC2E03" w:rsidRPr="0088148A">
              <w:rPr>
                <w:rStyle w:val="a5"/>
                <w:rFonts w:ascii="Times New Roman" w:hAnsi="Times New Roman" w:cs="Times New Roman"/>
                <w:b/>
                <w:noProof/>
              </w:rPr>
              <w:t>2.3.</w:t>
            </w:r>
            <w:r w:rsidR="00BC2E03">
              <w:rPr>
                <w:rFonts w:eastAsiaTheme="minorEastAsia"/>
                <w:noProof/>
                <w:lang w:eastAsia="ru-RU"/>
              </w:rPr>
              <w:tab/>
            </w:r>
            <w:r w:rsidR="00BC2E03" w:rsidRPr="0088148A">
              <w:rPr>
                <w:rStyle w:val="a5"/>
                <w:rFonts w:ascii="Times New Roman" w:hAnsi="Times New Roman" w:cs="Times New Roman"/>
                <w:b/>
                <w:noProof/>
              </w:rPr>
              <w:t>Набор исследуемых кодов</w:t>
            </w:r>
            <w:r w:rsidR="00BC2E03">
              <w:rPr>
                <w:noProof/>
                <w:webHidden/>
              </w:rPr>
              <w:tab/>
            </w:r>
            <w:r w:rsidR="00BC2E03">
              <w:rPr>
                <w:noProof/>
                <w:webHidden/>
              </w:rPr>
              <w:fldChar w:fldCharType="begin"/>
            </w:r>
            <w:r w:rsidR="00BC2E03">
              <w:rPr>
                <w:noProof/>
                <w:webHidden/>
              </w:rPr>
              <w:instrText xml:space="preserve"> PAGEREF _Toc419840379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580322">
          <w:pPr>
            <w:pStyle w:val="31"/>
            <w:tabs>
              <w:tab w:val="left" w:pos="660"/>
            </w:tabs>
            <w:rPr>
              <w:rFonts w:eastAsiaTheme="minorEastAsia"/>
              <w:noProof/>
              <w:lang w:eastAsia="ru-RU"/>
            </w:rPr>
          </w:pPr>
          <w:hyperlink w:anchor="_Toc419840380" w:history="1">
            <w:r w:rsidR="00BC2E03" w:rsidRPr="0088148A">
              <w:rPr>
                <w:rStyle w:val="a5"/>
                <w:rFonts w:ascii="Times New Roman" w:hAnsi="Times New Roman" w:cs="Times New Roman"/>
                <w:b/>
                <w:noProof/>
              </w:rPr>
              <w:t>2.4.</w:t>
            </w:r>
            <w:r w:rsidR="00BC2E03">
              <w:rPr>
                <w:rFonts w:eastAsiaTheme="minorEastAsia"/>
                <w:noProof/>
                <w:lang w:eastAsia="ru-RU"/>
              </w:rPr>
              <w:tab/>
            </w:r>
            <w:r w:rsidR="00BC2E03" w:rsidRPr="0088148A">
              <w:rPr>
                <w:rStyle w:val="a5"/>
                <w:rFonts w:ascii="Times New Roman" w:hAnsi="Times New Roman" w:cs="Times New Roman"/>
                <w:b/>
                <w:noProof/>
              </w:rPr>
              <w:t>Обеспечение требуемой вероятности приема</w:t>
            </w:r>
            <w:r w:rsidR="00BC2E03">
              <w:rPr>
                <w:noProof/>
                <w:webHidden/>
              </w:rPr>
              <w:tab/>
            </w:r>
            <w:r w:rsidR="00BC2E03">
              <w:rPr>
                <w:noProof/>
                <w:webHidden/>
              </w:rPr>
              <w:fldChar w:fldCharType="begin"/>
            </w:r>
            <w:r w:rsidR="00BC2E03">
              <w:rPr>
                <w:noProof/>
                <w:webHidden/>
              </w:rPr>
              <w:instrText xml:space="preserve"> PAGEREF _Toc419840380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580322">
          <w:pPr>
            <w:pStyle w:val="31"/>
            <w:tabs>
              <w:tab w:val="left" w:pos="660"/>
            </w:tabs>
            <w:rPr>
              <w:rFonts w:eastAsiaTheme="minorEastAsia"/>
              <w:noProof/>
              <w:lang w:eastAsia="ru-RU"/>
            </w:rPr>
          </w:pPr>
          <w:hyperlink w:anchor="_Toc419840381" w:history="1">
            <w:r w:rsidR="00BC2E03" w:rsidRPr="0088148A">
              <w:rPr>
                <w:rStyle w:val="a5"/>
                <w:rFonts w:ascii="Times New Roman" w:hAnsi="Times New Roman" w:cs="Times New Roman"/>
                <w:b/>
                <w:noProof/>
              </w:rPr>
              <w:t>2.5.</w:t>
            </w:r>
            <w:r w:rsidR="00BC2E03">
              <w:rPr>
                <w:rFonts w:eastAsiaTheme="minorEastAsia"/>
                <w:noProof/>
                <w:lang w:eastAsia="ru-RU"/>
              </w:rPr>
              <w:tab/>
            </w:r>
            <w:r w:rsidR="00BC2E03" w:rsidRPr="0088148A">
              <w:rPr>
                <w:rStyle w:val="a5"/>
                <w:rFonts w:ascii="Times New Roman" w:hAnsi="Times New Roman" w:cs="Times New Roman"/>
                <w:b/>
                <w:noProof/>
              </w:rPr>
              <w:t>Минимизация времени задержки приема</w:t>
            </w:r>
            <w:r w:rsidR="00BC2E03">
              <w:rPr>
                <w:noProof/>
                <w:webHidden/>
              </w:rPr>
              <w:tab/>
            </w:r>
            <w:r w:rsidR="00BC2E03">
              <w:rPr>
                <w:noProof/>
                <w:webHidden/>
              </w:rPr>
              <w:fldChar w:fldCharType="begin"/>
            </w:r>
            <w:r w:rsidR="00BC2E03">
              <w:rPr>
                <w:noProof/>
                <w:webHidden/>
              </w:rPr>
              <w:instrText xml:space="preserve"> PAGEREF _Toc419840381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580322">
          <w:pPr>
            <w:pStyle w:val="11"/>
            <w:tabs>
              <w:tab w:val="left" w:pos="660"/>
              <w:tab w:val="right" w:leader="dot" w:pos="9344"/>
            </w:tabs>
            <w:rPr>
              <w:rFonts w:eastAsiaTheme="minorEastAsia"/>
              <w:noProof/>
              <w:lang w:eastAsia="ru-RU"/>
            </w:rPr>
          </w:pPr>
          <w:hyperlink w:anchor="_Toc419840382" w:history="1">
            <w:r w:rsidR="00BC2E03" w:rsidRPr="0088148A">
              <w:rPr>
                <w:rStyle w:val="a5"/>
                <w:noProof/>
              </w:rPr>
              <w:t>3.</w:t>
            </w:r>
            <w:r w:rsidR="00BC2E03">
              <w:rPr>
                <w:rFonts w:eastAsiaTheme="minorEastAsia"/>
                <w:noProof/>
                <w:lang w:eastAsia="ru-RU"/>
              </w:rPr>
              <w:tab/>
            </w:r>
            <w:r w:rsidR="00BC2E03" w:rsidRPr="0088148A">
              <w:rPr>
                <w:rStyle w:val="a5"/>
                <w:noProof/>
              </w:rPr>
              <w:t>Разработка архитектуры и реализация протокола передачи данных с исправлением данных.</w:t>
            </w:r>
            <w:r w:rsidR="00BC2E03">
              <w:rPr>
                <w:noProof/>
                <w:webHidden/>
              </w:rPr>
              <w:tab/>
            </w:r>
            <w:r w:rsidR="00BC2E03">
              <w:rPr>
                <w:noProof/>
                <w:webHidden/>
              </w:rPr>
              <w:fldChar w:fldCharType="begin"/>
            </w:r>
            <w:r w:rsidR="00BC2E03">
              <w:rPr>
                <w:noProof/>
                <w:webHidden/>
              </w:rPr>
              <w:instrText xml:space="preserve"> PAGEREF _Toc419840382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580322">
          <w:pPr>
            <w:pStyle w:val="21"/>
            <w:rPr>
              <w:rFonts w:eastAsiaTheme="minorEastAsia"/>
              <w:noProof/>
              <w:lang w:eastAsia="ru-RU"/>
            </w:rPr>
          </w:pPr>
          <w:hyperlink w:anchor="_Toc419840383" w:history="1">
            <w:r w:rsidR="00BC2E03" w:rsidRPr="0088148A">
              <w:rPr>
                <w:rStyle w:val="a5"/>
                <w:rFonts w:ascii="Times New Roman" w:hAnsi="Times New Roman" w:cs="Times New Roman"/>
                <w:b/>
                <w:noProof/>
              </w:rPr>
              <w:t xml:space="preserve">3.1. Модель </w:t>
            </w:r>
            <w:r w:rsidR="00BC2E03" w:rsidRPr="0088148A">
              <w:rPr>
                <w:rStyle w:val="a5"/>
                <w:rFonts w:ascii="Times New Roman" w:hAnsi="Times New Roman" w:cs="Times New Roman"/>
                <w:b/>
                <w:noProof/>
                <w:lang w:val="en-US"/>
              </w:rPr>
              <w:t>p</w:t>
            </w:r>
            <w:r w:rsidR="00BC2E03" w:rsidRPr="0088148A">
              <w:rPr>
                <w:rStyle w:val="a5"/>
                <w:rFonts w:ascii="Times New Roman" w:hAnsi="Times New Roman" w:cs="Times New Roman"/>
                <w:b/>
                <w:noProof/>
              </w:rPr>
              <w:t xml:space="preserve"> </w:t>
            </w:r>
            <w:r w:rsidR="00BC2E03" w:rsidRPr="0088148A">
              <w:rPr>
                <w:rStyle w:val="a5"/>
                <w:rFonts w:ascii="Times New Roman" w:hAnsi="Times New Roman" w:cs="Times New Roman"/>
                <w:b/>
                <w:noProof/>
                <w:lang w:val="en-US"/>
              </w:rPr>
              <w:t>a</w:t>
            </w:r>
            <w:r w:rsidR="00BC2E03">
              <w:rPr>
                <w:noProof/>
                <w:webHidden/>
              </w:rPr>
              <w:tab/>
            </w:r>
            <w:r w:rsidR="00BC2E03">
              <w:rPr>
                <w:noProof/>
                <w:webHidden/>
              </w:rPr>
              <w:fldChar w:fldCharType="begin"/>
            </w:r>
            <w:r w:rsidR="00BC2E03">
              <w:rPr>
                <w:noProof/>
                <w:webHidden/>
              </w:rPr>
              <w:instrText xml:space="preserve"> PAGEREF _Toc419840383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580322">
          <w:pPr>
            <w:pStyle w:val="21"/>
            <w:rPr>
              <w:rFonts w:eastAsiaTheme="minorEastAsia"/>
              <w:noProof/>
              <w:lang w:eastAsia="ru-RU"/>
            </w:rPr>
          </w:pPr>
          <w:hyperlink w:anchor="_Toc419840384" w:history="1">
            <w:r w:rsidR="00BC2E03" w:rsidRPr="0088148A">
              <w:rPr>
                <w:rStyle w:val="a5"/>
                <w:rFonts w:ascii="Times New Roman" w:hAnsi="Times New Roman" w:cs="Times New Roman"/>
                <w:b/>
                <w:noProof/>
                <w:lang w:eastAsia="ru-RU"/>
              </w:rPr>
              <w:t>3.3. Двоичный симметричный канал</w:t>
            </w:r>
            <w:r w:rsidR="00BC2E03">
              <w:rPr>
                <w:noProof/>
                <w:webHidden/>
              </w:rPr>
              <w:tab/>
            </w:r>
            <w:r w:rsidR="00BC2E03">
              <w:rPr>
                <w:noProof/>
                <w:webHidden/>
              </w:rPr>
              <w:fldChar w:fldCharType="begin"/>
            </w:r>
            <w:r w:rsidR="00BC2E03">
              <w:rPr>
                <w:noProof/>
                <w:webHidden/>
              </w:rPr>
              <w:instrText xml:space="preserve"> PAGEREF _Toc419840384 \h </w:instrText>
            </w:r>
            <w:r w:rsidR="00BC2E03">
              <w:rPr>
                <w:noProof/>
                <w:webHidden/>
              </w:rPr>
            </w:r>
            <w:r w:rsidR="00BC2E03">
              <w:rPr>
                <w:noProof/>
                <w:webHidden/>
              </w:rPr>
              <w:fldChar w:fldCharType="separate"/>
            </w:r>
            <w:r w:rsidR="00BC2E03">
              <w:rPr>
                <w:noProof/>
                <w:webHidden/>
              </w:rPr>
              <w:t>21</w:t>
            </w:r>
            <w:r w:rsidR="00BC2E03">
              <w:rPr>
                <w:noProof/>
                <w:webHidden/>
              </w:rPr>
              <w:fldChar w:fldCharType="end"/>
            </w:r>
          </w:hyperlink>
        </w:p>
        <w:p w:rsidR="00BC2E03" w:rsidRDefault="00580322">
          <w:pPr>
            <w:pStyle w:val="21"/>
            <w:tabs>
              <w:tab w:val="left" w:pos="660"/>
            </w:tabs>
            <w:rPr>
              <w:rFonts w:eastAsiaTheme="minorEastAsia"/>
              <w:noProof/>
              <w:lang w:eastAsia="ru-RU"/>
            </w:rPr>
          </w:pPr>
          <w:hyperlink w:anchor="_Toc419840385" w:history="1">
            <w:r w:rsidR="00BC2E03" w:rsidRPr="0088148A">
              <w:rPr>
                <w:rStyle w:val="a5"/>
                <w:rFonts w:ascii="Times New Roman" w:hAnsi="Times New Roman" w:cs="Times New Roman"/>
                <w:b/>
                <w:noProof/>
              </w:rPr>
              <w:t>3.3.</w:t>
            </w:r>
            <w:r w:rsidR="00BC2E03">
              <w:rPr>
                <w:rFonts w:eastAsiaTheme="minorEastAsia"/>
                <w:noProof/>
                <w:lang w:eastAsia="ru-RU"/>
              </w:rPr>
              <w:tab/>
            </w:r>
            <w:r w:rsidR="00BC2E03" w:rsidRPr="0088148A">
              <w:rPr>
                <w:rStyle w:val="a5"/>
                <w:rFonts w:ascii="Times New Roman" w:hAnsi="Times New Roman" w:cs="Times New Roman"/>
                <w:b/>
                <w:noProof/>
              </w:rPr>
              <w:t>Алгоритм проверки выбранных кодов БЧХ</w:t>
            </w:r>
            <w:r w:rsidR="00BC2E03">
              <w:rPr>
                <w:noProof/>
                <w:webHidden/>
              </w:rPr>
              <w:tab/>
            </w:r>
            <w:r w:rsidR="00BC2E03">
              <w:rPr>
                <w:noProof/>
                <w:webHidden/>
              </w:rPr>
              <w:fldChar w:fldCharType="begin"/>
            </w:r>
            <w:r w:rsidR="00BC2E03">
              <w:rPr>
                <w:noProof/>
                <w:webHidden/>
              </w:rPr>
              <w:instrText xml:space="preserve"> PAGEREF _Toc419840385 \h </w:instrText>
            </w:r>
            <w:r w:rsidR="00BC2E03">
              <w:rPr>
                <w:noProof/>
                <w:webHidden/>
              </w:rPr>
            </w:r>
            <w:r w:rsidR="00BC2E03">
              <w:rPr>
                <w:noProof/>
                <w:webHidden/>
              </w:rPr>
              <w:fldChar w:fldCharType="separate"/>
            </w:r>
            <w:r w:rsidR="00BC2E03">
              <w:rPr>
                <w:noProof/>
                <w:webHidden/>
              </w:rPr>
              <w:t>23</w:t>
            </w:r>
            <w:r w:rsidR="00BC2E03">
              <w:rPr>
                <w:noProof/>
                <w:webHidden/>
              </w:rPr>
              <w:fldChar w:fldCharType="end"/>
            </w:r>
          </w:hyperlink>
        </w:p>
        <w:p w:rsidR="00BC2E03" w:rsidRDefault="00580322">
          <w:pPr>
            <w:pStyle w:val="21"/>
            <w:rPr>
              <w:rFonts w:eastAsiaTheme="minorEastAsia"/>
              <w:noProof/>
              <w:lang w:eastAsia="ru-RU"/>
            </w:rPr>
          </w:pPr>
          <w:hyperlink w:anchor="_Toc419840386" w:history="1">
            <w:r w:rsidR="00BC2E03" w:rsidRPr="0088148A">
              <w:rPr>
                <w:rStyle w:val="a5"/>
                <w:rFonts w:ascii="Times New Roman" w:hAnsi="Times New Roman" w:cs="Times New Roman"/>
                <w:b/>
                <w:noProof/>
              </w:rPr>
              <w:t>3.5. Дейтограммный протокол передачи данных</w:t>
            </w:r>
            <w:r w:rsidR="00BC2E03">
              <w:rPr>
                <w:noProof/>
                <w:webHidden/>
              </w:rPr>
              <w:tab/>
            </w:r>
            <w:r w:rsidR="00BC2E03">
              <w:rPr>
                <w:noProof/>
                <w:webHidden/>
              </w:rPr>
              <w:fldChar w:fldCharType="begin"/>
            </w:r>
            <w:r w:rsidR="00BC2E03">
              <w:rPr>
                <w:noProof/>
                <w:webHidden/>
              </w:rPr>
              <w:instrText xml:space="preserve"> PAGEREF _Toc419840386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580322">
          <w:pPr>
            <w:pStyle w:val="21"/>
            <w:rPr>
              <w:rFonts w:eastAsiaTheme="minorEastAsia"/>
              <w:noProof/>
              <w:lang w:eastAsia="ru-RU"/>
            </w:rPr>
          </w:pPr>
          <w:hyperlink w:anchor="_Toc419840387" w:history="1">
            <w:r w:rsidR="00BC2E03" w:rsidRPr="0088148A">
              <w:rPr>
                <w:rStyle w:val="a5"/>
                <w:rFonts w:ascii="Times New Roman" w:hAnsi="Times New Roman" w:cs="Times New Roman"/>
                <w:b/>
                <w:noProof/>
              </w:rPr>
              <w:t>3.6. Протокол с задержкой</w:t>
            </w:r>
            <w:r w:rsidR="00BC2E03">
              <w:rPr>
                <w:noProof/>
                <w:webHidden/>
              </w:rPr>
              <w:tab/>
            </w:r>
            <w:r w:rsidR="00BC2E03">
              <w:rPr>
                <w:noProof/>
                <w:webHidden/>
              </w:rPr>
              <w:fldChar w:fldCharType="begin"/>
            </w:r>
            <w:r w:rsidR="00BC2E03">
              <w:rPr>
                <w:noProof/>
                <w:webHidden/>
              </w:rPr>
              <w:instrText xml:space="preserve"> PAGEREF _Toc419840387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580322">
          <w:pPr>
            <w:pStyle w:val="21"/>
            <w:rPr>
              <w:rFonts w:eastAsiaTheme="minorEastAsia"/>
              <w:noProof/>
              <w:lang w:eastAsia="ru-RU"/>
            </w:rPr>
          </w:pPr>
          <w:hyperlink w:anchor="_Toc419840388" w:history="1">
            <w:r w:rsidR="00BC2E03" w:rsidRPr="0088148A">
              <w:rPr>
                <w:rStyle w:val="a5"/>
                <w:rFonts w:ascii="Times New Roman" w:hAnsi="Times New Roman" w:cs="Times New Roman"/>
                <w:b/>
                <w:noProof/>
              </w:rPr>
              <w:t xml:space="preserve">3.7. Протокол с возвращением на </w:t>
            </w:r>
            <w:r w:rsidR="00BC2E03" w:rsidRPr="0088148A">
              <w:rPr>
                <w:rStyle w:val="a5"/>
                <w:rFonts w:ascii="Times New Roman" w:hAnsi="Times New Roman" w:cs="Times New Roman"/>
                <w:b/>
                <w:noProof/>
                <w:lang w:val="en-US"/>
              </w:rPr>
              <w:t>n</w:t>
            </w:r>
            <w:r w:rsidR="00BC2E03" w:rsidRPr="0088148A">
              <w:rPr>
                <w:rStyle w:val="a5"/>
                <w:rFonts w:ascii="Times New Roman" w:hAnsi="Times New Roman" w:cs="Times New Roman"/>
                <w:b/>
                <w:noProof/>
              </w:rPr>
              <w:t xml:space="preserve"> шагов</w:t>
            </w:r>
            <w:r w:rsidR="00BC2E03">
              <w:rPr>
                <w:noProof/>
                <w:webHidden/>
              </w:rPr>
              <w:tab/>
            </w:r>
            <w:r w:rsidR="00BC2E03">
              <w:rPr>
                <w:noProof/>
                <w:webHidden/>
              </w:rPr>
              <w:fldChar w:fldCharType="begin"/>
            </w:r>
            <w:r w:rsidR="00BC2E03">
              <w:rPr>
                <w:noProof/>
                <w:webHidden/>
              </w:rPr>
              <w:instrText xml:space="preserve"> PAGEREF _Toc419840388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580322">
          <w:pPr>
            <w:pStyle w:val="21"/>
            <w:rPr>
              <w:rFonts w:eastAsiaTheme="minorEastAsia"/>
              <w:noProof/>
              <w:lang w:eastAsia="ru-RU"/>
            </w:rPr>
          </w:pPr>
          <w:hyperlink w:anchor="_Toc419840389" w:history="1">
            <w:r w:rsidR="00BC2E03" w:rsidRPr="0088148A">
              <w:rPr>
                <w:rStyle w:val="a5"/>
                <w:rFonts w:ascii="Times New Roman" w:hAnsi="Times New Roman" w:cs="Times New Roman"/>
                <w:b/>
                <w:noProof/>
              </w:rPr>
              <w:t>3.8. Параметры исследования протоколов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_Toc419840389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90" w:history="1">
            <w:r w:rsidR="00BC2E03" w:rsidRPr="0088148A">
              <w:rPr>
                <w:rStyle w:val="a5"/>
                <w:noProof/>
              </w:rPr>
              <w:t>4. Анализ результатов.</w:t>
            </w:r>
            <w:r w:rsidR="00BC2E03">
              <w:rPr>
                <w:noProof/>
                <w:webHidden/>
              </w:rPr>
              <w:tab/>
            </w:r>
            <w:r w:rsidR="00BC2E03">
              <w:rPr>
                <w:noProof/>
                <w:webHidden/>
              </w:rPr>
              <w:fldChar w:fldCharType="begin"/>
            </w:r>
            <w:r w:rsidR="00BC2E03">
              <w:rPr>
                <w:noProof/>
                <w:webHidden/>
              </w:rPr>
              <w:instrText xml:space="preserve"> PAGEREF _Toc419840390 \h </w:instrText>
            </w:r>
            <w:r w:rsidR="00BC2E03">
              <w:rPr>
                <w:noProof/>
                <w:webHidden/>
              </w:rPr>
            </w:r>
            <w:r w:rsidR="00BC2E03">
              <w:rPr>
                <w:noProof/>
                <w:webHidden/>
              </w:rPr>
              <w:fldChar w:fldCharType="separate"/>
            </w:r>
            <w:r w:rsidR="00BC2E03">
              <w:rPr>
                <w:noProof/>
                <w:webHidden/>
              </w:rPr>
              <w:t>25</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91" w:history="1">
            <w:r w:rsidR="00BC2E03" w:rsidRPr="0088148A">
              <w:rPr>
                <w:rStyle w:val="a5"/>
                <w:noProof/>
              </w:rPr>
              <w:t>5. Заключение</w:t>
            </w:r>
            <w:r w:rsidR="00BC2E03">
              <w:rPr>
                <w:noProof/>
                <w:webHidden/>
              </w:rPr>
              <w:tab/>
            </w:r>
            <w:r w:rsidR="00BC2E03">
              <w:rPr>
                <w:noProof/>
                <w:webHidden/>
              </w:rPr>
              <w:fldChar w:fldCharType="begin"/>
            </w:r>
            <w:r w:rsidR="00BC2E03">
              <w:rPr>
                <w:noProof/>
                <w:webHidden/>
              </w:rPr>
              <w:instrText xml:space="preserve"> PAGEREF _Toc419840391 \h </w:instrText>
            </w:r>
            <w:r w:rsidR="00BC2E03">
              <w:rPr>
                <w:noProof/>
                <w:webHidden/>
              </w:rPr>
            </w:r>
            <w:r w:rsidR="00BC2E03">
              <w:rPr>
                <w:noProof/>
                <w:webHidden/>
              </w:rPr>
              <w:fldChar w:fldCharType="separate"/>
            </w:r>
            <w:r w:rsidR="00BC2E03">
              <w:rPr>
                <w:noProof/>
                <w:webHidden/>
              </w:rPr>
              <w:t>26</w:t>
            </w:r>
            <w:r w:rsidR="00BC2E03">
              <w:rPr>
                <w:noProof/>
                <w:webHidden/>
              </w:rPr>
              <w:fldChar w:fldCharType="end"/>
            </w:r>
          </w:hyperlink>
        </w:p>
        <w:p w:rsidR="00BC2E03" w:rsidRDefault="00580322">
          <w:pPr>
            <w:pStyle w:val="11"/>
            <w:tabs>
              <w:tab w:val="right" w:leader="dot" w:pos="9344"/>
            </w:tabs>
            <w:rPr>
              <w:rFonts w:eastAsiaTheme="minorEastAsia"/>
              <w:noProof/>
              <w:lang w:eastAsia="ru-RU"/>
            </w:rPr>
          </w:pPr>
          <w:hyperlink w:anchor="_Toc419840392" w:history="1">
            <w:r w:rsidR="00BC2E03" w:rsidRPr="0088148A">
              <w:rPr>
                <w:rStyle w:val="a5"/>
                <w:noProof/>
              </w:rPr>
              <w:t>6. Список литературы</w:t>
            </w:r>
            <w:r w:rsidR="00BC2E03">
              <w:rPr>
                <w:noProof/>
                <w:webHidden/>
              </w:rPr>
              <w:tab/>
            </w:r>
            <w:r w:rsidR="00BC2E03">
              <w:rPr>
                <w:noProof/>
                <w:webHidden/>
              </w:rPr>
              <w:fldChar w:fldCharType="begin"/>
            </w:r>
            <w:r w:rsidR="00BC2E03">
              <w:rPr>
                <w:noProof/>
                <w:webHidden/>
              </w:rPr>
              <w:instrText xml:space="preserve"> PAGEREF _Toc419840392 \h </w:instrText>
            </w:r>
            <w:r w:rsidR="00BC2E03">
              <w:rPr>
                <w:noProof/>
                <w:webHidden/>
              </w:rPr>
            </w:r>
            <w:r w:rsidR="00BC2E03">
              <w:rPr>
                <w:noProof/>
                <w:webHidden/>
              </w:rPr>
              <w:fldChar w:fldCharType="separate"/>
            </w:r>
            <w:r w:rsidR="00BC2E03">
              <w:rPr>
                <w:noProof/>
                <w:webHidden/>
              </w:rPr>
              <w:t>27</w:t>
            </w:r>
            <w:r w:rsidR="00BC2E03">
              <w:rPr>
                <w:noProof/>
                <w:webHidden/>
              </w:rPr>
              <w:fldChar w:fldCharType="end"/>
            </w:r>
          </w:hyperlink>
        </w:p>
        <w:p w:rsidR="00BC2E03" w:rsidRDefault="00580322">
          <w:pPr>
            <w:pStyle w:val="21"/>
            <w:rPr>
              <w:rFonts w:eastAsiaTheme="minorEastAsia"/>
              <w:noProof/>
              <w:lang w:eastAsia="ru-RU"/>
            </w:rPr>
          </w:pPr>
          <w:hyperlink w:anchor="_Toc419840393" w:history="1">
            <w:r w:rsidR="00BC2E03" w:rsidRPr="0088148A">
              <w:rPr>
                <w:rStyle w:val="a5"/>
                <w:rFonts w:ascii="Times New Roman" w:hAnsi="Times New Roman" w:cs="Times New Roman"/>
                <w:b/>
                <w:noProof/>
              </w:rPr>
              <w:t>7. Приложение 1 Исходный код</w:t>
            </w:r>
            <w:r w:rsidR="00BC2E03">
              <w:rPr>
                <w:noProof/>
                <w:webHidden/>
              </w:rPr>
              <w:tab/>
            </w:r>
            <w:r w:rsidR="00BC2E03">
              <w:rPr>
                <w:noProof/>
                <w:webHidden/>
              </w:rPr>
              <w:fldChar w:fldCharType="begin"/>
            </w:r>
            <w:r w:rsidR="00BC2E03">
              <w:rPr>
                <w:noProof/>
                <w:webHidden/>
              </w:rPr>
              <w:instrText xml:space="preserve"> PAGEREF _Toc419840393 \h </w:instrText>
            </w:r>
            <w:r w:rsidR="00BC2E03">
              <w:rPr>
                <w:noProof/>
                <w:webHidden/>
              </w:rPr>
            </w:r>
            <w:r w:rsidR="00BC2E03">
              <w:rPr>
                <w:noProof/>
                <w:webHidden/>
              </w:rPr>
              <w:fldChar w:fldCharType="separate"/>
            </w:r>
            <w:r w:rsidR="00BC2E03">
              <w:rPr>
                <w:noProof/>
                <w:webHidden/>
              </w:rPr>
              <w:t>28</w:t>
            </w:r>
            <w:r w:rsidR="00BC2E03">
              <w:rPr>
                <w:noProof/>
                <w:webHidden/>
              </w:rPr>
              <w:fldChar w:fldCharType="end"/>
            </w:r>
          </w:hyperlink>
        </w:p>
        <w:p w:rsidR="00BC2E03" w:rsidRDefault="00580322">
          <w:pPr>
            <w:pStyle w:val="21"/>
            <w:rPr>
              <w:rFonts w:eastAsiaTheme="minorEastAsia"/>
              <w:noProof/>
              <w:lang w:eastAsia="ru-RU"/>
            </w:rPr>
          </w:pPr>
          <w:hyperlink w:anchor="_Toc419840394" w:history="1">
            <w:r w:rsidR="00BC2E03" w:rsidRPr="0088148A">
              <w:rPr>
                <w:rStyle w:val="a5"/>
                <w:rFonts w:ascii="Times New Roman" w:hAnsi="Times New Roman" w:cs="Times New Roman"/>
                <w:b/>
                <w:noProof/>
              </w:rPr>
              <w:t>Приложение 2 Полученные результаты в ходе работы</w:t>
            </w:r>
            <w:r w:rsidR="00BC2E03">
              <w:rPr>
                <w:noProof/>
                <w:webHidden/>
              </w:rPr>
              <w:tab/>
            </w:r>
            <w:r w:rsidR="00BC2E03">
              <w:rPr>
                <w:noProof/>
                <w:webHidden/>
              </w:rPr>
              <w:fldChar w:fldCharType="begin"/>
            </w:r>
            <w:r w:rsidR="00BC2E03">
              <w:rPr>
                <w:noProof/>
                <w:webHidden/>
              </w:rPr>
              <w:instrText xml:space="preserve"> PAGEREF _Toc419840394 \h </w:instrText>
            </w:r>
            <w:r w:rsidR="00BC2E03">
              <w:rPr>
                <w:noProof/>
                <w:webHidden/>
              </w:rPr>
            </w:r>
            <w:r w:rsidR="00BC2E03">
              <w:rPr>
                <w:noProof/>
                <w:webHidden/>
              </w:rPr>
              <w:fldChar w:fldCharType="separate"/>
            </w:r>
            <w:r w:rsidR="00BC2E03">
              <w:rPr>
                <w:noProof/>
                <w:webHidden/>
              </w:rPr>
              <w:t>38</w:t>
            </w:r>
            <w:r w:rsidR="00BC2E03">
              <w:rPr>
                <w:noProof/>
                <w:webHidden/>
              </w:rPr>
              <w:fldChar w:fldCharType="end"/>
            </w:r>
          </w:hyperlink>
        </w:p>
        <w:p w:rsidR="00841849" w:rsidRPr="00D063E6" w:rsidRDefault="00841849">
          <w:pPr>
            <w:rPr>
              <w:rFonts w:ascii="Times New Roman" w:hAnsi="Times New Roman" w:cs="Times New Roman"/>
              <w:sz w:val="24"/>
              <w:szCs w:val="24"/>
            </w:rPr>
          </w:pPr>
          <w:r w:rsidRPr="00D063E6">
            <w:rPr>
              <w:rFonts w:ascii="Times New Roman" w:hAnsi="Times New Roman" w:cs="Times New Roman"/>
              <w:b/>
              <w:bCs/>
              <w:sz w:val="24"/>
              <w:szCs w:val="24"/>
            </w:rPr>
            <w:fldChar w:fldCharType="end"/>
          </w:r>
        </w:p>
      </w:sdtContent>
    </w:sdt>
    <w:p w:rsidR="004E5AE4" w:rsidRPr="00D063E6" w:rsidRDefault="004E5AE4" w:rsidP="00525678">
      <w:pPr>
        <w:ind w:right="338"/>
        <w:jc w:val="both"/>
        <w:rPr>
          <w:rFonts w:ascii="Times New Roman" w:hAnsi="Times New Roman" w:cs="Times New Roman"/>
          <w:b/>
          <w:color w:val="000000"/>
          <w:spacing w:val="-2"/>
          <w:sz w:val="24"/>
          <w:szCs w:val="24"/>
        </w:rPr>
      </w:pPr>
    </w:p>
    <w:p w:rsidR="00345839" w:rsidRPr="00D063E6" w:rsidRDefault="004E5AE4">
      <w:pPr>
        <w:rPr>
          <w:rFonts w:ascii="Times New Roman" w:hAnsi="Times New Roman" w:cs="Times New Roman"/>
          <w:b/>
          <w:color w:val="000000"/>
          <w:spacing w:val="-2"/>
          <w:sz w:val="24"/>
          <w:szCs w:val="24"/>
        </w:rPr>
      </w:pPr>
      <w:r w:rsidRPr="00D063E6">
        <w:rPr>
          <w:rFonts w:ascii="Times New Roman" w:hAnsi="Times New Roman" w:cs="Times New Roman"/>
          <w:b/>
          <w:color w:val="000000"/>
          <w:spacing w:val="-2"/>
          <w:sz w:val="24"/>
          <w:szCs w:val="24"/>
        </w:rPr>
        <w:br w:type="page"/>
      </w:r>
    </w:p>
    <w:p w:rsidR="00345839" w:rsidRPr="00D063E6" w:rsidRDefault="00FB4374" w:rsidP="009E070A">
      <w:pPr>
        <w:pStyle w:val="1"/>
        <w:spacing w:line="360" w:lineRule="auto"/>
        <w:ind w:firstLine="567"/>
        <w:jc w:val="center"/>
        <w:rPr>
          <w:sz w:val="24"/>
          <w:szCs w:val="24"/>
        </w:rPr>
      </w:pPr>
      <w:bookmarkStart w:id="0" w:name="_Toc419840366"/>
      <w:r w:rsidRPr="00D063E6">
        <w:rPr>
          <w:sz w:val="24"/>
          <w:szCs w:val="24"/>
        </w:rPr>
        <w:lastRenderedPageBreak/>
        <w:t>Введение</w:t>
      </w:r>
      <w:bookmarkEnd w:id="0"/>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Каналом передачи информации (каналом связи)</w:t>
      </w:r>
      <w:r w:rsidRPr="00D063E6">
        <w:rPr>
          <w:rFonts w:ascii="Times New Roman" w:hAnsi="Times New Roman" w:cs="Times New Roman"/>
          <w:b/>
          <w:sz w:val="24"/>
          <w:szCs w:val="24"/>
        </w:rPr>
        <w:t xml:space="preserve"> </w:t>
      </w:r>
      <w:r w:rsidRPr="00D063E6">
        <w:rPr>
          <w:rFonts w:ascii="Times New Roman" w:hAnsi="Times New Roman" w:cs="Times New Roman"/>
          <w:sz w:val="24"/>
          <w:szCs w:val="24"/>
        </w:rPr>
        <w:t>называют совокупность устройств, обеспечивающих передачу сигналов с определёнными свойствами с одного пункта к другому. При построении системы канал, как правило, является заданным звеном, с которым источники и получатели должны быть согласованы посредством передатчиков и приёмников.</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09F5590D" wp14:editId="2465EAF1">
            <wp:extent cx="432435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647700"/>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 1: система</w:t>
      </w:r>
      <w:r w:rsidRPr="00D063E6">
        <w:rPr>
          <w:color w:val="auto"/>
          <w:sz w:val="24"/>
          <w:szCs w:val="24"/>
        </w:rPr>
        <w:t xml:space="preserve"> передачи информации от одного источника к одному получателю по одному каналу</w:t>
      </w:r>
    </w:p>
    <w:p w:rsidR="00345839" w:rsidRPr="00D063E6" w:rsidRDefault="00345839" w:rsidP="009E070A">
      <w:pPr>
        <w:spacing w:line="360" w:lineRule="auto"/>
        <w:ind w:firstLine="567"/>
        <w:jc w:val="both"/>
        <w:rPr>
          <w:rFonts w:ascii="Times New Roman" w:hAnsi="Times New Roman" w:cs="Times New Roman"/>
          <w:sz w:val="24"/>
          <w:szCs w:val="24"/>
        </w:rPr>
      </w:pPr>
      <w:proofErr w:type="gramStart"/>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сообщение поступающее от источника.</w:t>
      </w:r>
    </w:p>
    <w:p w:rsidR="00345839" w:rsidRPr="00D063E6" w:rsidRDefault="00345839" w:rsidP="009E070A">
      <w:pPr>
        <w:spacing w:line="360" w:lineRule="auto"/>
        <w:ind w:firstLine="567"/>
        <w:jc w:val="both"/>
        <w:rPr>
          <w:rFonts w:ascii="Times New Roman" w:hAnsi="Times New Roman" w:cs="Times New Roman"/>
          <w:sz w:val="24"/>
          <w:szCs w:val="24"/>
        </w:rPr>
      </w:pPr>
      <w:proofErr w:type="gramStart"/>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сигнал полученный после преобразования сообщения  </w:t>
      </w: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передатчиком.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сигнал полученный на выходе канала (выходной или принимаемый).</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сообщение преобразованное из сигнала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приёмником.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Каналы связи характеризуются по различным признакам:</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используемым линиям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Кабельные;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Радиорелейные;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Тропосферные;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полосе частот сигнала в линии: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Тональные;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Высокочастотные;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Коротковолновые;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Световые;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техническому характеру сигналов и назначению систем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Телефонные;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Звукового вещания;</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Телевизионные;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Телеграфные;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Передачи цифровой информации</w:t>
      </w:r>
      <w:r w:rsidRPr="00D063E6">
        <w:rPr>
          <w:rFonts w:ascii="Times New Roman" w:hAnsi="Times New Roman" w:cs="Times New Roman"/>
          <w:sz w:val="24"/>
          <w:szCs w:val="24"/>
          <w:lang w:val="en-US"/>
        </w:rPr>
        <w:t>;</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При математическом описании каналы различают, в первую очередь, по типу множеств которым принадлежат входные и выходные сигналы (непрерывные и дискретные), и по характеру изменения этих сигналов во времени (каналы непрерывного и дискретного времени).</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Среди непрерывных каналов непрерывного времени можно выделить два наиболее типичных:</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Непосредственно линия связи, часто с усилительным или </w:t>
      </w:r>
      <w:proofErr w:type="spellStart"/>
      <w:r w:rsidRPr="00D063E6">
        <w:rPr>
          <w:rFonts w:ascii="Times New Roman" w:hAnsi="Times New Roman" w:cs="Times New Roman"/>
          <w:sz w:val="24"/>
          <w:szCs w:val="24"/>
        </w:rPr>
        <w:t>переприёмным</w:t>
      </w:r>
      <w:proofErr w:type="spellEnd"/>
      <w:r w:rsidRPr="00D063E6">
        <w:rPr>
          <w:rFonts w:ascii="Times New Roman" w:hAnsi="Times New Roman" w:cs="Times New Roman"/>
          <w:sz w:val="24"/>
          <w:szCs w:val="24"/>
        </w:rPr>
        <w:t xml:space="preserve"> (ретрансляционным) оборудованием. Такой канал входит в состав всех других каналов связи.</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Отличается от первого наличием модуляционного и </w:t>
      </w:r>
      <w:proofErr w:type="spellStart"/>
      <w:r w:rsidRPr="00D063E6">
        <w:rPr>
          <w:rFonts w:ascii="Times New Roman" w:hAnsi="Times New Roman" w:cs="Times New Roman"/>
          <w:sz w:val="24"/>
          <w:szCs w:val="24"/>
        </w:rPr>
        <w:t>демодуляционного</w:t>
      </w:r>
      <w:proofErr w:type="spellEnd"/>
      <w:r w:rsidRPr="00D063E6">
        <w:rPr>
          <w:rFonts w:ascii="Times New Roman" w:hAnsi="Times New Roman" w:cs="Times New Roman"/>
          <w:sz w:val="24"/>
          <w:szCs w:val="24"/>
        </w:rPr>
        <w:t xml:space="preserve"> оборудования (часто многоступенного) и полосой пропускания. Примерами таких каналов могут служить телевизионные каналы, тракты систем высокочастотного телефонирования и т.п.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Дискретный канал чаще всего дискретен и по времени. Он состоит из непрерывного канала и подключенных к нему формирователя сигналов (дискретного модулятора) и решающего устройства. Последние и обуславливают дискретность множества входных и выходных элементарных сигналов. В идеальном случае эти два устройства действуют синхронно.</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74F2ECC3" wp14:editId="2671E8CB">
            <wp:extent cx="4629150" cy="1666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666875"/>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.2: Дискретный</w:t>
      </w:r>
      <w:r w:rsidRPr="00D063E6">
        <w:rPr>
          <w:color w:val="auto"/>
          <w:sz w:val="24"/>
          <w:szCs w:val="24"/>
        </w:rPr>
        <w:t xml:space="preserve"> канал</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 xml:space="preserve">Дискретный канал связи предназначен для передачи дискретных сигналов (символов). При передаче по такому каналу сообщение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proofErr w:type="gramStart"/>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представляется</w:t>
      </w:r>
      <w:proofErr w:type="gramEnd"/>
      <w:r w:rsidRPr="00D063E6">
        <w:rPr>
          <w:rFonts w:ascii="Times New Roman" w:hAnsi="Times New Roman" w:cs="Times New Roman"/>
          <w:sz w:val="24"/>
          <w:szCs w:val="24"/>
        </w:rPr>
        <w:t xml:space="preserve"> некоторой последовательностью элементарных дискретных сообщений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принадлежащих конечному мно</w:t>
      </w:r>
      <w:r w:rsidRPr="00D063E6">
        <w:rPr>
          <w:rFonts w:ascii="Times New Roman" w:hAnsi="Times New Roman" w:cs="Times New Roman"/>
          <w:sz w:val="24"/>
          <w:szCs w:val="24"/>
        </w:rPr>
        <w:lastRenderedPageBreak/>
        <w:t xml:space="preserve">жеству. В результате кодирования последовательность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заменяется другой последовательностью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которая ставится в соответствие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Последовательность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подаётся на вход дискретного канала.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Основной характеристикой дискретного канала является вероятность того или иного изменения символа на данной позиции. Эта характеристика определяется теми изменениями, которые претерпевает символ при передаче по каналу:</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во времени;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Отличие на некоторых позициях выходных символов от </w:t>
      </w:r>
      <w:proofErr w:type="gramStart"/>
      <w:r w:rsidRPr="00D063E6">
        <w:rPr>
          <w:rFonts w:ascii="Times New Roman" w:hAnsi="Times New Roman" w:cs="Times New Roman"/>
          <w:sz w:val="24"/>
          <w:szCs w:val="24"/>
        </w:rPr>
        <w:t>входных(</w:t>
      </w:r>
      <w:proofErr w:type="gramEnd"/>
      <w:r w:rsidRPr="00D063E6">
        <w:rPr>
          <w:rFonts w:ascii="Times New Roman" w:hAnsi="Times New Roman" w:cs="Times New Roman"/>
          <w:sz w:val="24"/>
          <w:szCs w:val="24"/>
        </w:rPr>
        <w:t>аддитивные ошибки);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Смещение номеров позиций выходной последовательности символов от позиций </w:t>
      </w:r>
      <w:proofErr w:type="gramStart"/>
      <w:r w:rsidRPr="00D063E6">
        <w:rPr>
          <w:rFonts w:ascii="Times New Roman" w:hAnsi="Times New Roman" w:cs="Times New Roman"/>
          <w:sz w:val="24"/>
          <w:szCs w:val="24"/>
        </w:rPr>
        <w:t>входной  последовательности</w:t>
      </w:r>
      <w:proofErr w:type="gramEnd"/>
      <w:r w:rsidRPr="00D063E6">
        <w:rPr>
          <w:rFonts w:ascii="Times New Roman" w:hAnsi="Times New Roman" w:cs="Times New Roman"/>
          <w:sz w:val="24"/>
          <w:szCs w:val="24"/>
        </w:rPr>
        <w:t xml:space="preserve"> символов (ошибки синхронизации);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Появление на некоторых ошибках символов стирания.</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При действии рассмотренных факторов основная характеристика дискретного канала зависит от номера позиции, </w:t>
      </w:r>
      <w:r w:rsidR="009F46C1" w:rsidRPr="00D063E6">
        <w:rPr>
          <w:rFonts w:ascii="Times New Roman" w:hAnsi="Times New Roman" w:cs="Times New Roman"/>
          <w:sz w:val="24"/>
          <w:szCs w:val="24"/>
        </w:rPr>
        <w:t>от значения,</w:t>
      </w:r>
      <w:r w:rsidRPr="00D063E6">
        <w:rPr>
          <w:rFonts w:ascii="Times New Roman" w:hAnsi="Times New Roman" w:cs="Times New Roman"/>
          <w:sz w:val="24"/>
          <w:szCs w:val="24"/>
        </w:rPr>
        <w:t xml:space="preserve"> передаваемого и всех ранее переданных символов.</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Поток ошибок представляет собой дискретный случайный процесс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Каждая позиция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по определённому правилу складывается соответствующей позицией </w:t>
      </w:r>
      <w:r w:rsidR="009F46C1" w:rsidRPr="00D063E6">
        <w:rPr>
          <w:rFonts w:ascii="Times New Roman" w:hAnsi="Times New Roman" w:cs="Times New Roman"/>
          <w:sz w:val="24"/>
          <w:szCs w:val="24"/>
          <w:lang w:val="en-US"/>
        </w:rPr>
        <w:t>Y</w:t>
      </w:r>
      <w:r w:rsidR="009F46C1"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сообщение на выходе).  </w:t>
      </w:r>
    </w:p>
    <w:p w:rsidR="00345839" w:rsidRPr="00D063E6" w:rsidRDefault="00345839" w:rsidP="009E070A">
      <w:pPr>
        <w:pStyle w:val="a4"/>
        <w:spacing w:line="360" w:lineRule="auto"/>
        <w:ind w:firstLine="567"/>
        <w:jc w:val="both"/>
        <w:rPr>
          <w:rFonts w:eastAsiaTheme="minorHAnsi"/>
          <w:lang w:eastAsia="en-US"/>
        </w:rPr>
      </w:pPr>
      <w:r w:rsidRPr="00D063E6">
        <w:rPr>
          <w:rFonts w:eastAsiaTheme="minorHAnsi"/>
          <w:lang w:eastAsia="en-US"/>
        </w:rPr>
        <w:t xml:space="preserve">Представляется логичным и достаточно удобным рассматривать поток ошибок дискретного канала связи как ступенчатый случайный процесс. Такой подход позволяет при исследовании каналов связи использовать многочисленные важные результаты, полученные для случайных процессов. </w:t>
      </w:r>
    </w:p>
    <w:p w:rsidR="00A82B38" w:rsidRPr="00D063E6" w:rsidRDefault="00A82B38"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br w:type="page"/>
      </w:r>
    </w:p>
    <w:p w:rsidR="00476884" w:rsidRDefault="00476884" w:rsidP="00D063E6">
      <w:pPr>
        <w:pStyle w:val="1"/>
        <w:numPr>
          <w:ilvl w:val="0"/>
          <w:numId w:val="22"/>
        </w:numPr>
        <w:spacing w:line="360" w:lineRule="auto"/>
        <w:jc w:val="both"/>
        <w:rPr>
          <w:sz w:val="24"/>
          <w:szCs w:val="24"/>
        </w:rPr>
      </w:pPr>
      <w:bookmarkStart w:id="1" w:name="_Toc419840367"/>
      <w:r w:rsidRPr="00D063E6">
        <w:rPr>
          <w:sz w:val="24"/>
          <w:szCs w:val="24"/>
        </w:rPr>
        <w:lastRenderedPageBreak/>
        <w:t>Анализ методов передачи данных.</w:t>
      </w:r>
      <w:bookmarkEnd w:id="1"/>
    </w:p>
    <w:p w:rsidR="00C502F8" w:rsidRDefault="00C502F8" w:rsidP="00C502F8">
      <w:pPr>
        <w:pStyle w:val="1"/>
        <w:numPr>
          <w:ilvl w:val="1"/>
          <w:numId w:val="24"/>
        </w:numPr>
        <w:spacing w:line="360" w:lineRule="auto"/>
        <w:jc w:val="both"/>
        <w:rPr>
          <w:sz w:val="24"/>
          <w:szCs w:val="24"/>
          <w:lang w:val="en-US"/>
        </w:rPr>
      </w:pPr>
      <w:bookmarkStart w:id="2" w:name="_Toc419840368"/>
      <w:r>
        <w:rPr>
          <w:sz w:val="24"/>
          <w:szCs w:val="24"/>
        </w:rPr>
        <w:t xml:space="preserve">Базовая эталонная модель </w:t>
      </w:r>
      <w:r>
        <w:rPr>
          <w:sz w:val="24"/>
          <w:szCs w:val="24"/>
          <w:lang w:val="en-US"/>
        </w:rPr>
        <w:t>OSI</w:t>
      </w:r>
      <w:bookmarkEnd w:id="2"/>
    </w:p>
    <w:tbl>
      <w:tblPr>
        <w:tblStyle w:val="a6"/>
        <w:tblpPr w:leftFromText="180" w:rightFromText="180" w:vertAnchor="text" w:horzAnchor="margin" w:tblpXSpec="right" w:tblpY="1200"/>
        <w:tblW w:w="10288" w:type="dxa"/>
        <w:tblLook w:val="04A0" w:firstRow="1" w:lastRow="0" w:firstColumn="1" w:lastColumn="0" w:noHBand="0" w:noVBand="1"/>
      </w:tblPr>
      <w:tblGrid>
        <w:gridCol w:w="1843"/>
        <w:gridCol w:w="2063"/>
        <w:gridCol w:w="2147"/>
        <w:gridCol w:w="2197"/>
        <w:gridCol w:w="2038"/>
      </w:tblGrid>
      <w:tr w:rsidR="00DE781C" w:rsidTr="00DE781C">
        <w:tc>
          <w:tcPr>
            <w:tcW w:w="10288" w:type="dxa"/>
            <w:gridSpan w:val="5"/>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 xml:space="preserve">Модель </w:t>
            </w:r>
            <w:r w:rsidRPr="00DE781C">
              <w:rPr>
                <w:rFonts w:ascii="Times New Roman" w:hAnsi="Times New Roman" w:cs="Times New Roman"/>
                <w:sz w:val="24"/>
                <w:szCs w:val="24"/>
                <w:lang w:val="en-US"/>
              </w:rPr>
              <w:t>OSI</w:t>
            </w:r>
          </w:p>
        </w:tc>
      </w:tr>
      <w:tr w:rsidR="00DE781C" w:rsidTr="00DE781C">
        <w:tc>
          <w:tcPr>
            <w:tcW w:w="3906" w:type="dxa"/>
            <w:gridSpan w:val="2"/>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Уровень</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Тип данных</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Функции</w:t>
            </w:r>
          </w:p>
        </w:tc>
        <w:tc>
          <w:tcPr>
            <w:tcW w:w="2038"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Примеры</w:t>
            </w:r>
          </w:p>
        </w:tc>
      </w:tr>
      <w:tr w:rsidR="00DE781C"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Host layers</w:t>
            </w: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Прикладной (</w:t>
            </w:r>
            <w:proofErr w:type="spellStart"/>
            <w:r w:rsidRPr="00DE781C">
              <w:rPr>
                <w:rFonts w:ascii="Times New Roman" w:hAnsi="Times New Roman" w:cs="Times New Roman"/>
                <w:sz w:val="24"/>
                <w:szCs w:val="24"/>
                <w:lang w:val="en-US"/>
              </w:rPr>
              <w:t>applicaiton</w:t>
            </w:r>
            <w:proofErr w:type="spellEnd"/>
            <w:r w:rsidRPr="00DE781C">
              <w:rPr>
                <w:rFonts w:ascii="Times New Roman" w:hAnsi="Times New Roman" w:cs="Times New Roman"/>
                <w:sz w:val="24"/>
                <w:szCs w:val="24"/>
              </w:rPr>
              <w:t>)</w:t>
            </w:r>
          </w:p>
        </w:tc>
        <w:tc>
          <w:tcPr>
            <w:tcW w:w="2147" w:type="dxa"/>
            <w:vMerge w:val="restart"/>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Данные</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Доступ к сетевым службам</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HTTP, FTP, SMTP</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Представительский(представления) (</w:t>
            </w:r>
            <w:r w:rsidRPr="00DE781C">
              <w:rPr>
                <w:rFonts w:ascii="Times New Roman" w:hAnsi="Times New Roman" w:cs="Times New Roman"/>
                <w:sz w:val="24"/>
                <w:szCs w:val="24"/>
                <w:lang w:val="en-US"/>
              </w:rPr>
              <w:t>presentation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Представление и шифрование данных</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shd w:val="clear" w:color="auto" w:fill="F9F9F9"/>
              </w:rPr>
              <w:t>ASCII, EBCDIC,</w:t>
            </w:r>
            <w:r w:rsidRPr="00DE781C">
              <w:rPr>
                <w:rFonts w:ascii="Times New Roman" w:hAnsi="Times New Roman" w:cs="Times New Roman"/>
                <w:sz w:val="24"/>
                <w:szCs w:val="24"/>
                <w:shd w:val="clear" w:color="auto" w:fill="F9F9F9"/>
                <w:lang w:val="en-US"/>
              </w:rPr>
              <w:t xml:space="preserve"> </w:t>
            </w:r>
            <w:r w:rsidRPr="00DE781C">
              <w:rPr>
                <w:rFonts w:ascii="Times New Roman" w:hAnsi="Times New Roman" w:cs="Times New Roman"/>
                <w:sz w:val="24"/>
                <w:szCs w:val="24"/>
                <w:shd w:val="clear" w:color="auto" w:fill="F9F9F9"/>
              </w:rPr>
              <w:t>JPEG</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Сеансовый(</w:t>
            </w:r>
            <w:r w:rsidRPr="00DE781C">
              <w:rPr>
                <w:rFonts w:ascii="Times New Roman" w:hAnsi="Times New Roman" w:cs="Times New Roman"/>
                <w:sz w:val="24"/>
                <w:szCs w:val="24"/>
                <w:lang w:val="en-US"/>
              </w:rPr>
              <w:t>session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Управление сеансом связи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RPC, PAP</w:t>
            </w:r>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Транспортный(</w:t>
            </w:r>
            <w:r w:rsidRPr="00DE781C">
              <w:rPr>
                <w:rFonts w:ascii="Times New Roman" w:hAnsi="Times New Roman" w:cs="Times New Roman"/>
                <w:sz w:val="24"/>
                <w:szCs w:val="24"/>
                <w:lang w:val="en-US"/>
              </w:rPr>
              <w:t>transport</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Сегменты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Прямая связь между конечными пунктами и надежность</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TCP, UPD</w:t>
            </w:r>
          </w:p>
        </w:tc>
      </w:tr>
      <w:tr w:rsidR="00DE781C" w:rsidRPr="00654F81"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Media layers</w:t>
            </w:r>
          </w:p>
        </w:tc>
        <w:tc>
          <w:tcPr>
            <w:tcW w:w="2063"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rPr>
              <w:t>Сетевой</w:t>
            </w:r>
            <w:r w:rsidRPr="00DE781C">
              <w:rPr>
                <w:rFonts w:ascii="Times New Roman" w:hAnsi="Times New Roman" w:cs="Times New Roman"/>
                <w:sz w:val="24"/>
                <w:szCs w:val="24"/>
                <w:lang w:val="en-US"/>
              </w:rPr>
              <w:t>(network)</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Пакеты, дейтаграммы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Определение маршрута и логическая адресация</w:t>
            </w:r>
          </w:p>
        </w:tc>
        <w:tc>
          <w:tcPr>
            <w:tcW w:w="2038" w:type="dxa"/>
          </w:tcPr>
          <w:p w:rsidR="00DE781C" w:rsidRPr="00DE781C" w:rsidRDefault="00580322" w:rsidP="00DE781C">
            <w:pPr>
              <w:jc w:val="center"/>
              <w:rPr>
                <w:rFonts w:ascii="Times New Roman" w:hAnsi="Times New Roman" w:cs="Times New Roman"/>
                <w:sz w:val="24"/>
                <w:szCs w:val="24"/>
              </w:rPr>
            </w:pPr>
            <w:hyperlink r:id="rId10" w:tooltip="IPv4" w:history="1">
              <w:r w:rsidR="00DE781C" w:rsidRPr="00DE781C">
                <w:rPr>
                  <w:rStyle w:val="a5"/>
                  <w:rFonts w:ascii="Times New Roman" w:hAnsi="Times New Roman" w:cs="Times New Roman"/>
                  <w:color w:val="auto"/>
                  <w:sz w:val="24"/>
                  <w:szCs w:val="24"/>
                  <w:u w:val="none"/>
                  <w:shd w:val="clear" w:color="auto" w:fill="F9F9F9"/>
                </w:rPr>
                <w:t>IPv4</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eastAsiaTheme="majorEastAsia" w:hAnsi="Times New Roman" w:cs="Times New Roman"/>
                <w:sz w:val="24"/>
                <w:szCs w:val="24"/>
                <w:shd w:val="clear" w:color="auto" w:fill="F9F9F9"/>
              </w:rPr>
              <w:t xml:space="preserve"> IPv</w:t>
            </w:r>
            <w:r w:rsidR="00DE781C" w:rsidRPr="00DE781C">
              <w:rPr>
                <w:rFonts w:ascii="Times New Roman" w:hAnsi="Times New Roman" w:cs="Times New Roman"/>
                <w:sz w:val="24"/>
                <w:szCs w:val="24"/>
              </w:rPr>
              <w:t xml:space="preserve">6, </w:t>
            </w:r>
            <w:proofErr w:type="spellStart"/>
            <w:r w:rsidR="00DE781C" w:rsidRPr="00DE781C">
              <w:rPr>
                <w:rFonts w:ascii="Times New Roman" w:hAnsi="Times New Roman" w:cs="Times New Roman"/>
                <w:sz w:val="24"/>
                <w:szCs w:val="24"/>
              </w:rPr>
              <w:t>IPsec</w:t>
            </w:r>
            <w:proofErr w:type="spellEnd"/>
            <w:r w:rsidR="00DE781C" w:rsidRPr="00DE781C">
              <w:rPr>
                <w:rFonts w:ascii="Times New Roman" w:hAnsi="Times New Roman" w:cs="Times New Roman"/>
                <w:sz w:val="24"/>
                <w:szCs w:val="24"/>
                <w:shd w:val="clear" w:color="auto" w:fill="F9F9F9"/>
              </w:rPr>
              <w:t>,</w:t>
            </w:r>
            <w:r w:rsidR="00DE781C" w:rsidRPr="00DE781C">
              <w:rPr>
                <w:rFonts w:ascii="Times New Roman" w:hAnsi="Times New Roman" w:cs="Times New Roman"/>
                <w:sz w:val="24"/>
                <w:szCs w:val="24"/>
                <w:shd w:val="clear" w:color="auto" w:fill="F9F9F9"/>
                <w:lang w:val="en-US"/>
              </w:rPr>
              <w:t xml:space="preserve"> </w:t>
            </w:r>
            <w:hyperlink r:id="rId11" w:tooltip="AppleTalk" w:history="1">
              <w:proofErr w:type="spellStart"/>
              <w:r w:rsidR="00DE781C" w:rsidRPr="00DE781C">
                <w:rPr>
                  <w:rStyle w:val="a5"/>
                  <w:rFonts w:ascii="Times New Roman" w:hAnsi="Times New Roman" w:cs="Times New Roman"/>
                  <w:color w:val="auto"/>
                  <w:sz w:val="24"/>
                  <w:szCs w:val="24"/>
                  <w:u w:val="none"/>
                  <w:shd w:val="clear" w:color="auto" w:fill="F9F9F9"/>
                </w:rPr>
                <w:t>AppleTalk</w:t>
              </w:r>
              <w:proofErr w:type="spellEnd"/>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proofErr w:type="gramStart"/>
            <w:r w:rsidRPr="00DE781C">
              <w:rPr>
                <w:rFonts w:ascii="Times New Roman" w:hAnsi="Times New Roman" w:cs="Times New Roman"/>
                <w:sz w:val="24"/>
                <w:szCs w:val="24"/>
              </w:rPr>
              <w:t>Канальный(</w:t>
            </w:r>
            <w:proofErr w:type="gramEnd"/>
            <w:r w:rsidRPr="00DE781C">
              <w:rPr>
                <w:rFonts w:ascii="Times New Roman" w:hAnsi="Times New Roman" w:cs="Times New Roman"/>
                <w:sz w:val="24"/>
                <w:szCs w:val="24"/>
                <w:lang w:val="en-US"/>
              </w:rPr>
              <w:t>data link</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 Кадры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Физическая адресация</w:t>
            </w:r>
          </w:p>
        </w:tc>
        <w:tc>
          <w:tcPr>
            <w:tcW w:w="2038" w:type="dxa"/>
          </w:tcPr>
          <w:p w:rsidR="00DE781C" w:rsidRPr="00DE781C" w:rsidRDefault="00580322" w:rsidP="00DE781C">
            <w:pPr>
              <w:jc w:val="center"/>
              <w:rPr>
                <w:rFonts w:ascii="Times New Roman" w:hAnsi="Times New Roman" w:cs="Times New Roman"/>
                <w:sz w:val="24"/>
                <w:szCs w:val="24"/>
              </w:rPr>
            </w:pPr>
            <w:hyperlink r:id="rId12" w:tooltip="Point-to-Point Protocol" w:history="1">
              <w:r w:rsidR="00DE781C" w:rsidRPr="00DE781C">
                <w:rPr>
                  <w:rStyle w:val="a5"/>
                  <w:rFonts w:ascii="Times New Roman" w:hAnsi="Times New Roman" w:cs="Times New Roman"/>
                  <w:color w:val="auto"/>
                  <w:sz w:val="24"/>
                  <w:szCs w:val="24"/>
                  <w:u w:val="none"/>
                  <w:shd w:val="clear" w:color="auto" w:fill="F9F9F9"/>
                </w:rPr>
                <w:t>PPP</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r w:rsidR="00DE781C" w:rsidRPr="00DE781C">
              <w:rPr>
                <w:rFonts w:ascii="Times New Roman" w:hAnsi="Times New Roman" w:cs="Times New Roman"/>
                <w:sz w:val="24"/>
                <w:szCs w:val="24"/>
              </w:rPr>
              <w:t>802.2, L</w:t>
            </w:r>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hyperlink r:id="rId13" w:tooltip="ARP" w:history="1">
              <w:r w:rsidR="00DE781C" w:rsidRPr="00DE781C">
                <w:rPr>
                  <w:rStyle w:val="a5"/>
                  <w:rFonts w:ascii="Times New Roman" w:hAnsi="Times New Roman" w:cs="Times New Roman"/>
                  <w:color w:val="auto"/>
                  <w:sz w:val="24"/>
                  <w:szCs w:val="24"/>
                  <w:u w:val="none"/>
                  <w:shd w:val="clear" w:color="auto" w:fill="F9F9F9"/>
                </w:rPr>
                <w:t>ARP</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Физический(</w:t>
            </w:r>
            <w:r w:rsidRPr="00DE781C">
              <w:rPr>
                <w:rFonts w:ascii="Times New Roman" w:hAnsi="Times New Roman" w:cs="Times New Roman"/>
                <w:sz w:val="24"/>
                <w:szCs w:val="24"/>
                <w:lang w:val="en-US"/>
              </w:rPr>
              <w:t>physical</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Работа со средой передачи, сигналами и двоичными данными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DSL, USB</w:t>
            </w:r>
          </w:p>
        </w:tc>
      </w:tr>
    </w:tbl>
    <w:p w:rsidR="00C502F8" w:rsidRPr="00DE781C" w:rsidRDefault="00C502F8" w:rsidP="00DE781C">
      <w:pPr>
        <w:ind w:firstLine="567"/>
        <w:rPr>
          <w:rFonts w:ascii="Times New Roman" w:hAnsi="Times New Roman" w:cs="Times New Roman"/>
          <w:sz w:val="24"/>
          <w:szCs w:val="24"/>
          <w:shd w:val="clear" w:color="auto" w:fill="FFFFFF"/>
        </w:rPr>
      </w:pPr>
      <w:r w:rsidRPr="00DE781C">
        <w:rPr>
          <w:rFonts w:ascii="Times New Roman" w:hAnsi="Times New Roman" w:cs="Times New Roman"/>
          <w:bCs/>
          <w:sz w:val="24"/>
          <w:szCs w:val="24"/>
          <w:shd w:val="clear" w:color="auto" w:fill="FFFFFF"/>
        </w:rPr>
        <w:t xml:space="preserve">Сетевая модель </w:t>
      </w:r>
      <w:r w:rsidRPr="00DE781C">
        <w:rPr>
          <w:rFonts w:ascii="Times New Roman" w:hAnsi="Times New Roman" w:cs="Times New Roman"/>
          <w:bCs/>
          <w:sz w:val="24"/>
          <w:szCs w:val="24"/>
          <w:shd w:val="clear" w:color="auto" w:fill="FFFFFF"/>
          <w:lang w:val="en-US"/>
        </w:rPr>
        <w:t>OSI</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(англ.</w:t>
      </w:r>
      <w:r w:rsidRPr="00DE781C">
        <w:rPr>
          <w:rFonts w:ascii="Times New Roman" w:hAnsi="Times New Roman" w:cs="Times New Roman"/>
          <w:sz w:val="24"/>
          <w:szCs w:val="24"/>
          <w:shd w:val="clear" w:color="auto" w:fill="FFFFFF"/>
          <w:lang w:val="en-US"/>
        </w:rPr>
        <w:t> </w:t>
      </w:r>
      <w:r w:rsidRPr="00DE781C">
        <w:rPr>
          <w:rFonts w:ascii="Times New Roman" w:hAnsi="Times New Roman" w:cs="Times New Roman"/>
          <w:i/>
          <w:iCs/>
          <w:sz w:val="24"/>
          <w:szCs w:val="24"/>
          <w:shd w:val="clear" w:color="auto" w:fill="FFFFFF"/>
          <w:lang w:val="en"/>
        </w:rPr>
        <w:t>open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systems</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interconnection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basic</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reference</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model</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базовая</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эталонная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xml:space="preserve">взаимодействия открытых систем, </w:t>
      </w:r>
      <w:proofErr w:type="spellStart"/>
      <w:r w:rsidRPr="00DE781C">
        <w:rPr>
          <w:rFonts w:ascii="Times New Roman" w:hAnsi="Times New Roman" w:cs="Times New Roman"/>
          <w:sz w:val="24"/>
          <w:szCs w:val="24"/>
          <w:shd w:val="clear" w:color="auto" w:fill="FFFFFF"/>
        </w:rPr>
        <w:t>сокр.</w:t>
      </w:r>
      <w:r w:rsidRPr="00DE781C">
        <w:rPr>
          <w:rFonts w:ascii="Times New Roman" w:hAnsi="Times New Roman" w:cs="Times New Roman"/>
          <w:bCs/>
          <w:sz w:val="24"/>
          <w:szCs w:val="24"/>
          <w:shd w:val="clear" w:color="auto" w:fill="FFFFFF"/>
        </w:rPr>
        <w:t>ЭМВОС</w:t>
      </w:r>
      <w:proofErr w:type="spellEnd"/>
      <w:r w:rsidRPr="00DE781C">
        <w:rPr>
          <w:rFonts w:ascii="Times New Roman" w:hAnsi="Times New Roman" w:cs="Times New Roman"/>
          <w:sz w:val="24"/>
          <w:szCs w:val="24"/>
          <w:shd w:val="clear" w:color="auto" w:fill="FFFFFF"/>
        </w:rPr>
        <w:t>; 1978 год) —</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стека</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сетевых протоколов</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lang w:val="en-US"/>
        </w:rPr>
        <w:t>OSI</w:t>
      </w:r>
      <w:r w:rsidRPr="00DE781C">
        <w:rPr>
          <w:rFonts w:ascii="Times New Roman" w:hAnsi="Times New Roman" w:cs="Times New Roman"/>
          <w:sz w:val="24"/>
          <w:szCs w:val="24"/>
          <w:shd w:val="clear" w:color="auto" w:fill="FFFFFF"/>
        </w:rPr>
        <w:t>/</w:t>
      </w:r>
      <w:r w:rsidRPr="00DE781C">
        <w:rPr>
          <w:rFonts w:ascii="Times New Roman" w:hAnsi="Times New Roman" w:cs="Times New Roman"/>
          <w:sz w:val="24"/>
          <w:szCs w:val="24"/>
          <w:shd w:val="clear" w:color="auto" w:fill="FFFFFF"/>
          <w:lang w:val="en-US"/>
        </w:rPr>
        <w:t>ISO</w:t>
      </w:r>
      <w:r w:rsidRPr="00DE781C">
        <w:rPr>
          <w:rFonts w:ascii="Times New Roman" w:hAnsi="Times New Roman" w:cs="Times New Roman"/>
          <w:sz w:val="24"/>
          <w:szCs w:val="24"/>
          <w:shd w:val="clear" w:color="auto" w:fill="FFFFFF"/>
        </w:rPr>
        <w:t xml:space="preserve"> (ГОСТ Р ИСО/МЭК 7498-1-99).</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w:t>
      </w:r>
      <w:proofErr w:type="spellStart"/>
      <w:r w:rsidRPr="004C47E0">
        <w:rPr>
          <w:color w:val="252525"/>
        </w:rPr>
        <w:t>датаграммы</w:t>
      </w:r>
      <w:proofErr w:type="spellEnd"/>
      <w:r w:rsidRPr="004C47E0">
        <w:rPr>
          <w:color w:val="252525"/>
        </w:rPr>
        <w:t>), на транспортном — в сегменты. Любой фрагмент данных, логически объеди</w:t>
      </w:r>
      <w:r w:rsidRPr="004C47E0">
        <w:rPr>
          <w:color w:val="252525"/>
        </w:rPr>
        <w:lastRenderedPageBreak/>
        <w:t xml:space="preserve">нённых для передачи — кадр, пакет, </w:t>
      </w:r>
      <w:proofErr w:type="spellStart"/>
      <w:r w:rsidRPr="004C47E0">
        <w:rPr>
          <w:color w:val="252525"/>
        </w:rPr>
        <w:t>датаграмма</w:t>
      </w:r>
      <w:proofErr w:type="spellEnd"/>
      <w:r w:rsidRPr="004C47E0">
        <w:rPr>
          <w:color w:val="252525"/>
        </w:rPr>
        <w:t xml:space="preserve"> — считается сообщением. Именно сообщения в общем виде являются операндами сеансового, представительского и прикладного уровней. К базовым сетевым технологиям относятся физический и канальный уровни.</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Прикладной уровень (уровень приложений;</w:t>
      </w:r>
      <w:r w:rsidRPr="004C47E0">
        <w:rPr>
          <w:rStyle w:val="apple-converted-space"/>
          <w:color w:val="252525"/>
        </w:rPr>
        <w:t> </w:t>
      </w:r>
      <w:r w:rsidRPr="004C47E0">
        <w:rPr>
          <w:color w:val="252525"/>
        </w:rPr>
        <w:t>англ. </w:t>
      </w:r>
      <w:r w:rsidRPr="004C47E0">
        <w:rPr>
          <w:i/>
          <w:iCs/>
          <w:color w:val="252525"/>
          <w:lang w:val="en"/>
        </w:rPr>
        <w:t>application</w:t>
      </w:r>
      <w:r w:rsidRPr="004C47E0">
        <w:rPr>
          <w:i/>
          <w:iCs/>
          <w:color w:val="252525"/>
        </w:rPr>
        <w:t xml:space="preserve"> </w:t>
      </w:r>
      <w:r w:rsidRPr="004C47E0">
        <w:rPr>
          <w:i/>
          <w:iCs/>
          <w:color w:val="252525"/>
          <w:lang w:val="en"/>
        </w:rPr>
        <w:t>layer</w:t>
      </w:r>
      <w:r w:rsidRPr="004C47E0">
        <w:rPr>
          <w:color w:val="252525"/>
        </w:rPr>
        <w:t>) — верхний уровень модели, обеспечивающий взаимодействие пользовательских приложений с сетью:</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709" w:firstLine="425"/>
        <w:rPr>
          <w:rFonts w:ascii="Times New Roman" w:hAnsi="Times New Roman" w:cs="Times New Roman"/>
          <w:color w:val="252525"/>
          <w:sz w:val="24"/>
          <w:szCs w:val="24"/>
        </w:rPr>
      </w:pPr>
      <w:r w:rsidRPr="004C47E0">
        <w:rPr>
          <w:rFonts w:ascii="Times New Roman" w:hAnsi="Times New Roman" w:cs="Times New Roman"/>
          <w:color w:val="252525"/>
          <w:sz w:val="24"/>
          <w:szCs w:val="24"/>
        </w:rPr>
        <w:t>позволяет приложениям использовать сетевые службы:</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удалённый доступ к файлам и базам данных,</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пересылка электронной почты;</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отвечает за передачу служебной информации;</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предоставляет приложениям информацию об ошибках;</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формирует запросы к уровню представления.</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Представительский уровень (уровень представления;</w:t>
      </w:r>
      <w:r w:rsidRPr="004C47E0">
        <w:rPr>
          <w:rStyle w:val="apple-converted-space"/>
          <w:color w:val="252525"/>
        </w:rPr>
        <w:t> </w:t>
      </w:r>
      <w:r w:rsidRPr="004C47E0">
        <w:rPr>
          <w:color w:val="252525"/>
        </w:rPr>
        <w:t>англ. </w:t>
      </w:r>
      <w:r w:rsidRPr="004C47E0">
        <w:rPr>
          <w:i/>
          <w:iCs/>
          <w:color w:val="252525"/>
          <w:lang w:val="en"/>
        </w:rPr>
        <w:t>presentation</w:t>
      </w:r>
      <w:r w:rsidRPr="004C47E0">
        <w:rPr>
          <w:i/>
          <w:iCs/>
          <w:color w:val="252525"/>
        </w:rPr>
        <w:t xml:space="preserve"> </w:t>
      </w:r>
      <w:r w:rsidRPr="004C47E0">
        <w:rPr>
          <w:i/>
          <w:iCs/>
          <w:color w:val="252525"/>
          <w:lang w:val="en"/>
        </w:rPr>
        <w:t>layer</w:t>
      </w:r>
      <w:r w:rsidRPr="004C47E0">
        <w:rPr>
          <w:color w:val="252525"/>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r w:rsidR="004C47E0" w:rsidRPr="004C47E0">
        <w:rPr>
          <w:color w:val="252525"/>
        </w:rPr>
        <w:t xml:space="preserve"> О</w:t>
      </w:r>
      <w:r w:rsidRPr="004C47E0">
        <w:rPr>
          <w:color w:val="252525"/>
        </w:rPr>
        <w:t>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r w:rsidR="004C47E0" w:rsidRPr="004C47E0">
        <w:rPr>
          <w:color w:val="252525"/>
        </w:rPr>
        <w:t xml:space="preserve"> </w:t>
      </w:r>
      <w:r w:rsidRPr="004C47E0">
        <w:rPr>
          <w:color w:val="252525"/>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Сеансовый уровень (англ. </w:t>
      </w:r>
      <w:r w:rsidRPr="004C47E0">
        <w:rPr>
          <w:i/>
          <w:iCs/>
          <w:color w:val="252525"/>
          <w:lang w:val="en"/>
        </w:rPr>
        <w:t>session</w:t>
      </w:r>
      <w:r w:rsidRPr="004C47E0">
        <w:rPr>
          <w:i/>
          <w:iCs/>
          <w:color w:val="252525"/>
        </w:rPr>
        <w:t xml:space="preserve"> </w:t>
      </w:r>
      <w:r w:rsidRPr="004C47E0">
        <w:rPr>
          <w:i/>
          <w:iCs/>
          <w:color w:val="252525"/>
          <w:lang w:val="en"/>
        </w:rPr>
        <w:t>layer</w:t>
      </w:r>
      <w:r w:rsidRPr="004C47E0">
        <w:rPr>
          <w:color w:val="252525"/>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lastRenderedPageBreak/>
        <w:t>Транспортный уровень (англ. </w:t>
      </w:r>
      <w:r w:rsidRPr="004C47E0">
        <w:rPr>
          <w:i/>
          <w:iCs/>
          <w:color w:val="252525"/>
          <w:lang w:val="en"/>
        </w:rPr>
        <w:t>transport</w:t>
      </w:r>
      <w:r w:rsidRPr="004C47E0">
        <w:rPr>
          <w:i/>
          <w:iCs/>
          <w:color w:val="252525"/>
        </w:rPr>
        <w:t xml:space="preserve"> </w:t>
      </w:r>
      <w:r w:rsidRPr="004C47E0">
        <w:rPr>
          <w:i/>
          <w:iCs/>
          <w:color w:val="252525"/>
          <w:lang w:val="en"/>
        </w:rPr>
        <w:t>layer</w:t>
      </w:r>
      <w:r w:rsidRPr="004C47E0">
        <w:rPr>
          <w:color w:val="252525"/>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sidRPr="004C47E0">
        <w:rPr>
          <w:rStyle w:val="apple-converted-space"/>
          <w:color w:val="252525"/>
        </w:rPr>
        <w:t> </w:t>
      </w:r>
      <w:r w:rsidRPr="004C47E0">
        <w:rPr>
          <w:color w:val="252525"/>
        </w:rPr>
        <w:t>UDP</w:t>
      </w:r>
      <w:r w:rsidRPr="004C47E0">
        <w:rPr>
          <w:rStyle w:val="apple-converted-space"/>
          <w:color w:val="252525"/>
        </w:rPr>
        <w:t> </w:t>
      </w:r>
      <w:r w:rsidRPr="004C47E0">
        <w:rPr>
          <w:color w:val="252525"/>
        </w:rPr>
        <w:t xml:space="preserve">ограничивается контролем целостности данных в рамках одной </w:t>
      </w:r>
      <w:proofErr w:type="spellStart"/>
      <w:r w:rsidRPr="004C47E0">
        <w:rPr>
          <w:color w:val="252525"/>
        </w:rPr>
        <w:t>датаграммы</w:t>
      </w:r>
      <w:proofErr w:type="spellEnd"/>
      <w:r w:rsidRPr="004C47E0">
        <w:rPr>
          <w:color w:val="252525"/>
        </w:rPr>
        <w:t>, и не исключает возможности потери пакета целиком, или дублирования пакетов, нарушение порядка получения пакетов данных;</w:t>
      </w:r>
      <w:r w:rsidRPr="004C47E0">
        <w:rPr>
          <w:rStyle w:val="apple-converted-space"/>
          <w:color w:val="252525"/>
        </w:rPr>
        <w:t> </w:t>
      </w:r>
      <w:r w:rsidRPr="004C47E0">
        <w:rPr>
          <w:color w:val="252525"/>
        </w:rPr>
        <w:t>TCP</w:t>
      </w:r>
      <w:r w:rsidRPr="004C47E0">
        <w:rPr>
          <w:rStyle w:val="apple-converted-space"/>
          <w:color w:val="252525"/>
        </w:rPr>
        <w:t> </w:t>
      </w:r>
      <w:r w:rsidRPr="004C47E0">
        <w:rPr>
          <w:color w:val="252525"/>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Сетевой уровень (англ. </w:t>
      </w:r>
      <w:r w:rsidRPr="004C47E0">
        <w:rPr>
          <w:i/>
          <w:iCs/>
          <w:color w:val="252525"/>
          <w:lang w:val="en"/>
        </w:rPr>
        <w:t>network</w:t>
      </w:r>
      <w:r w:rsidRPr="004C47E0">
        <w:rPr>
          <w:i/>
          <w:iCs/>
          <w:color w:val="252525"/>
        </w:rPr>
        <w:t xml:space="preserve"> </w:t>
      </w:r>
      <w:r w:rsidRPr="004C47E0">
        <w:rPr>
          <w:i/>
          <w:iCs/>
          <w:color w:val="252525"/>
          <w:lang w:val="en"/>
        </w:rPr>
        <w:t>layer</w:t>
      </w:r>
      <w:r w:rsidRPr="004C47E0">
        <w:rPr>
          <w:color w:val="252525"/>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r w:rsidR="004C47E0" w:rsidRPr="004C47E0">
        <w:rPr>
          <w:color w:val="252525"/>
        </w:rPr>
        <w:t xml:space="preserve"> </w:t>
      </w:r>
      <w:r w:rsidRPr="004C47E0">
        <w:rPr>
          <w:color w:val="252525"/>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(англ.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sidRPr="004C47E0">
        <w:rPr>
          <w:rStyle w:val="apple-converted-space"/>
          <w:color w:val="252525"/>
        </w:rPr>
        <w:t> </w:t>
      </w:r>
      <w:r w:rsidRPr="004C47E0">
        <w:rPr>
          <w:color w:val="252525"/>
        </w:rPr>
        <w:t>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654F81" w:rsidRDefault="00654F81" w:rsidP="004C47E0">
      <w:pPr>
        <w:pStyle w:val="a4"/>
        <w:shd w:val="clear" w:color="auto" w:fill="FFFFFF"/>
        <w:spacing w:before="120" w:beforeAutospacing="0" w:after="120" w:afterAutospacing="0" w:line="360" w:lineRule="auto"/>
        <w:ind w:firstLine="709"/>
        <w:rPr>
          <w:rFonts w:ascii="Arial" w:hAnsi="Arial" w:cs="Arial"/>
          <w:color w:val="252525"/>
          <w:sz w:val="21"/>
          <w:szCs w:val="21"/>
        </w:rPr>
      </w:pPr>
      <w:r w:rsidRPr="004C47E0">
        <w:rPr>
          <w:color w:val="252525"/>
        </w:rPr>
        <w:t>Физический уровень (англ. </w:t>
      </w:r>
      <w:r w:rsidRPr="004C47E0">
        <w:rPr>
          <w:i/>
          <w:iCs/>
          <w:color w:val="252525"/>
          <w:lang w:val="en"/>
        </w:rPr>
        <w:t>physical</w:t>
      </w:r>
      <w:r w:rsidRPr="004C47E0">
        <w:rPr>
          <w:i/>
          <w:iCs/>
          <w:color w:val="252525"/>
        </w:rPr>
        <w:t xml:space="preserve"> </w:t>
      </w:r>
      <w:r w:rsidRPr="004C47E0">
        <w:rPr>
          <w:i/>
          <w:iCs/>
          <w:color w:val="252525"/>
          <w:lang w:val="en"/>
        </w:rPr>
        <w:t>layer</w:t>
      </w:r>
      <w:r w:rsidRPr="004C47E0">
        <w:rPr>
          <w:color w:val="252525"/>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sidRPr="004C47E0">
        <w:rPr>
          <w:rStyle w:val="apple-converted-space"/>
          <w:color w:val="252525"/>
        </w:rPr>
        <w:t> </w:t>
      </w:r>
      <w:r w:rsidRPr="004C47E0">
        <w:rPr>
          <w:color w:val="252525"/>
        </w:rPr>
        <w:t>Институт инженеров по электротехнике и электронике,</w:t>
      </w:r>
      <w:r w:rsidRPr="004C47E0">
        <w:rPr>
          <w:rStyle w:val="apple-converted-space"/>
          <w:color w:val="252525"/>
        </w:rPr>
        <w:t> </w:t>
      </w:r>
      <w:r w:rsidRPr="004C47E0">
        <w:rPr>
          <w:color w:val="252525"/>
        </w:rPr>
        <w:t>Альянс электронной промышленности,</w:t>
      </w:r>
      <w:r w:rsidRPr="004C47E0">
        <w:rPr>
          <w:rStyle w:val="apple-converted-space"/>
          <w:color w:val="252525"/>
        </w:rPr>
        <w:t> </w:t>
      </w:r>
      <w:r w:rsidRPr="004C47E0">
        <w:rPr>
          <w:color w:val="252525"/>
        </w:rPr>
        <w:t>Европейский институт телекоммуникационных стандартов</w:t>
      </w:r>
      <w:r w:rsidRPr="004C47E0">
        <w:rPr>
          <w:rStyle w:val="apple-converted-space"/>
          <w:color w:val="252525"/>
        </w:rPr>
        <w:t> </w:t>
      </w:r>
      <w:r w:rsidRPr="004C47E0">
        <w:rPr>
          <w:color w:val="252525"/>
        </w:rPr>
        <w:t xml:space="preserve">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w:t>
      </w:r>
      <w:proofErr w:type="spellStart"/>
      <w:r w:rsidRPr="004C47E0">
        <w:rPr>
          <w:color w:val="252525"/>
        </w:rPr>
        <w:lastRenderedPageBreak/>
        <w:t>сметодами</w:t>
      </w:r>
      <w:proofErr w:type="spellEnd"/>
      <w:r w:rsidRPr="004C47E0">
        <w:rPr>
          <w:color w:val="252525"/>
        </w:rPr>
        <w:t xml:space="preserve"> кодирования цифровых сигналов.</w:t>
      </w:r>
      <w:r w:rsidR="004C47E0" w:rsidRPr="004C47E0">
        <w:rPr>
          <w:color w:val="252525"/>
        </w:rPr>
        <w:t xml:space="preserve"> </w:t>
      </w:r>
      <w:r w:rsidRPr="004C47E0">
        <w:rPr>
          <w:color w:val="252525"/>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w:t>
      </w:r>
      <w:r w:rsidRPr="004C47E0">
        <w:rPr>
          <w:rStyle w:val="apple-converted-space"/>
          <w:color w:val="252525"/>
        </w:rPr>
        <w:t> </w:t>
      </w:r>
      <w:r w:rsidRPr="004C47E0">
        <w:rPr>
          <w:color w:val="252525"/>
        </w:rPr>
        <w:t>оптоволокно,</w:t>
      </w:r>
      <w:r w:rsidRPr="004C47E0">
        <w:rPr>
          <w:rStyle w:val="apple-converted-space"/>
          <w:color w:val="252525"/>
        </w:rPr>
        <w:t> </w:t>
      </w:r>
      <w:r w:rsidRPr="004C47E0">
        <w:rPr>
          <w:color w:val="252525"/>
        </w:rPr>
        <w:t>витая пара,</w:t>
      </w:r>
      <w:r w:rsidRPr="004C47E0">
        <w:rPr>
          <w:rStyle w:val="apple-converted-space"/>
          <w:color w:val="252525"/>
        </w:rPr>
        <w:t> </w:t>
      </w:r>
      <w:r w:rsidRPr="004C47E0">
        <w:rPr>
          <w:color w:val="252525"/>
        </w:rPr>
        <w:t xml:space="preserve">коаксиальный кабель, спутниковый канал передач данных и т. п. Стандартными типами сетевых интерфейсов, </w:t>
      </w:r>
      <w:r>
        <w:rPr>
          <w:rFonts w:ascii="Arial" w:hAnsi="Arial" w:cs="Arial"/>
          <w:color w:val="252525"/>
          <w:sz w:val="21"/>
          <w:szCs w:val="21"/>
        </w:rPr>
        <w:t>относящимися к физическому уровню, являются:</w:t>
      </w:r>
      <w:r>
        <w:rPr>
          <w:rStyle w:val="apple-converted-space"/>
          <w:rFonts w:ascii="Arial" w:hAnsi="Arial" w:cs="Arial"/>
          <w:color w:val="252525"/>
          <w:sz w:val="21"/>
          <w:szCs w:val="21"/>
        </w:rPr>
        <w:t> </w:t>
      </w:r>
      <w:r w:rsidRPr="00654F81">
        <w:rPr>
          <w:rFonts w:ascii="Arial" w:hAnsi="Arial" w:cs="Arial"/>
          <w:color w:val="252525"/>
          <w:sz w:val="21"/>
          <w:szCs w:val="21"/>
        </w:rPr>
        <w:t>V.35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RS-232</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RS-485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RJ-11</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RJ-45</w:t>
      </w:r>
      <w:r>
        <w:rPr>
          <w:rFonts w:ascii="Arial" w:hAnsi="Arial" w:cs="Arial"/>
          <w:color w:val="252525"/>
          <w:sz w:val="21"/>
          <w:szCs w:val="21"/>
        </w:rPr>
        <w:t>, разъемы</w:t>
      </w:r>
      <w:r>
        <w:rPr>
          <w:rStyle w:val="apple-converted-space"/>
          <w:rFonts w:ascii="Arial" w:hAnsi="Arial" w:cs="Arial"/>
          <w:color w:val="252525"/>
          <w:sz w:val="21"/>
          <w:szCs w:val="21"/>
        </w:rPr>
        <w:t> </w:t>
      </w:r>
      <w:r w:rsidRPr="00654F81">
        <w:rPr>
          <w:rFonts w:ascii="Arial" w:hAnsi="Arial" w:cs="Arial"/>
          <w:color w:val="252525"/>
          <w:sz w:val="21"/>
          <w:szCs w:val="21"/>
        </w:rPr>
        <w:t>AUI</w:t>
      </w:r>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r w:rsidRPr="00654F81">
        <w:rPr>
          <w:rFonts w:ascii="Arial" w:hAnsi="Arial" w:cs="Arial"/>
          <w:color w:val="252525"/>
          <w:sz w:val="21"/>
          <w:szCs w:val="21"/>
        </w:rPr>
        <w:t>BNC</w:t>
      </w:r>
      <w:r>
        <w:rPr>
          <w:rFonts w:ascii="Arial" w:hAnsi="Arial" w:cs="Arial"/>
          <w:color w:val="252525"/>
          <w:sz w:val="21"/>
          <w:szCs w:val="21"/>
        </w:rPr>
        <w:t>.</w:t>
      </w:r>
    </w:p>
    <w:p w:rsidR="00C502F8" w:rsidRPr="004C47E0" w:rsidRDefault="00C502F8" w:rsidP="00C502F8">
      <w:pPr>
        <w:pStyle w:val="1"/>
        <w:numPr>
          <w:ilvl w:val="1"/>
          <w:numId w:val="24"/>
        </w:numPr>
        <w:spacing w:line="360" w:lineRule="auto"/>
        <w:jc w:val="both"/>
        <w:rPr>
          <w:sz w:val="24"/>
          <w:szCs w:val="24"/>
        </w:rPr>
      </w:pPr>
      <w:bookmarkStart w:id="3" w:name="_Toc419840369"/>
      <w:r>
        <w:rPr>
          <w:sz w:val="24"/>
          <w:szCs w:val="24"/>
        </w:rPr>
        <w:t xml:space="preserve">Канальный уровень базовой эталонной модели </w:t>
      </w:r>
      <w:r>
        <w:rPr>
          <w:sz w:val="24"/>
          <w:szCs w:val="24"/>
          <w:lang w:val="en-US"/>
        </w:rPr>
        <w:t>OSI</w:t>
      </w:r>
      <w:bookmarkEnd w:id="3"/>
    </w:p>
    <w:p w:rsidR="004C47E0" w:rsidRPr="004C47E0" w:rsidRDefault="004C47E0" w:rsidP="004C47E0">
      <w:pPr>
        <w:pStyle w:val="a4"/>
        <w:shd w:val="clear" w:color="auto" w:fill="FFFFFF"/>
        <w:spacing w:before="120" w:beforeAutospacing="0" w:after="120" w:afterAutospacing="0" w:line="360" w:lineRule="auto"/>
        <w:ind w:firstLine="567"/>
        <w:rPr>
          <w:color w:val="252525"/>
        </w:rPr>
      </w:pPr>
      <w:r w:rsidRPr="004C47E0">
        <w:rPr>
          <w:bCs/>
          <w:color w:val="252525"/>
        </w:rPr>
        <w:t>Канальный уровень</w:t>
      </w:r>
      <w:r w:rsidRPr="004C47E0">
        <w:rPr>
          <w:rStyle w:val="apple-converted-space"/>
          <w:color w:val="252525"/>
        </w:rPr>
        <w:t> </w:t>
      </w:r>
      <w:r w:rsidRPr="004C47E0">
        <w:rPr>
          <w:color w:val="252525"/>
        </w:rPr>
        <w:t>(</w:t>
      </w:r>
      <w:r w:rsidRPr="004C47E0">
        <w:rPr>
          <w:rFonts w:eastAsiaTheme="majorEastAsia"/>
          <w:color w:val="252525"/>
        </w:rPr>
        <w:t>англ.</w:t>
      </w:r>
      <w:r w:rsidRPr="004C47E0">
        <w:rPr>
          <w:color w:val="252525"/>
        </w:rPr>
        <w:t>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 второй уровень</w:t>
      </w:r>
      <w:r w:rsidRPr="004C47E0">
        <w:rPr>
          <w:rStyle w:val="apple-converted-space"/>
          <w:color w:val="252525"/>
        </w:rPr>
        <w:t> </w:t>
      </w:r>
      <w:r w:rsidRPr="004C47E0">
        <w:rPr>
          <w:rFonts w:eastAsiaTheme="majorEastAsia"/>
          <w:color w:val="252525"/>
        </w:rPr>
        <w:t>сетевой модели OSI</w:t>
      </w:r>
      <w:r w:rsidRPr="004C47E0">
        <w:rPr>
          <w:color w:val="252525"/>
        </w:rPr>
        <w:t>, предназначенный для передачи данных</w:t>
      </w:r>
      <w:r w:rsidR="00620703" w:rsidRPr="00620703">
        <w:rPr>
          <w:color w:val="252525"/>
        </w:rPr>
        <w:t xml:space="preserve"> </w:t>
      </w:r>
      <w:r w:rsidRPr="004C47E0">
        <w:rPr>
          <w:rFonts w:eastAsiaTheme="majorEastAsia"/>
          <w:color w:val="252525"/>
        </w:rPr>
        <w:t>узлам</w:t>
      </w:r>
      <w:r w:rsidRPr="004C47E0">
        <w:rPr>
          <w:color w:val="252525"/>
        </w:rPr>
        <w:t>, находящимся в том же</w:t>
      </w:r>
      <w:r w:rsidRPr="004C47E0">
        <w:rPr>
          <w:rStyle w:val="apple-converted-space"/>
          <w:color w:val="252525"/>
        </w:rPr>
        <w:t> </w:t>
      </w:r>
      <w:r w:rsidRPr="004C47E0">
        <w:rPr>
          <w:rFonts w:eastAsiaTheme="majorEastAsia"/>
          <w:color w:val="252525"/>
        </w:rPr>
        <w:t>сегменте</w:t>
      </w:r>
      <w:r w:rsidRPr="004C47E0">
        <w:rPr>
          <w:rStyle w:val="apple-converted-space"/>
          <w:color w:val="252525"/>
        </w:rPr>
        <w:t> </w:t>
      </w:r>
      <w:r w:rsidRPr="004C47E0">
        <w:rPr>
          <w:rFonts w:eastAsiaTheme="majorEastAsia"/>
          <w:color w:val="252525"/>
        </w:rPr>
        <w:t>локальной сети</w:t>
      </w:r>
      <w:r w:rsidRPr="004C47E0">
        <w:rPr>
          <w:color w:val="252525"/>
        </w:rPr>
        <w:t>. Также может использоваться для обнаружения и, возможно, исправления ошибок, возникших на</w:t>
      </w:r>
      <w:r w:rsidRPr="004C47E0">
        <w:rPr>
          <w:rStyle w:val="apple-converted-space"/>
          <w:color w:val="252525"/>
        </w:rPr>
        <w:t> </w:t>
      </w:r>
      <w:r w:rsidRPr="004C47E0">
        <w:rPr>
          <w:rFonts w:eastAsiaTheme="majorEastAsia"/>
          <w:color w:val="252525"/>
        </w:rPr>
        <w:t>физическом уровне</w:t>
      </w:r>
      <w:r w:rsidRPr="004C47E0">
        <w:rPr>
          <w:color w:val="252525"/>
        </w:rPr>
        <w:t>. Примерами протоколов, работающих на канальном уровне, являются:</w:t>
      </w:r>
      <w:r w:rsidRPr="004C47E0">
        <w:rPr>
          <w:rStyle w:val="apple-converted-space"/>
          <w:color w:val="252525"/>
        </w:rPr>
        <w:t> </w:t>
      </w:r>
      <w:proofErr w:type="spellStart"/>
      <w:r w:rsidRPr="004C47E0">
        <w:rPr>
          <w:rFonts w:eastAsiaTheme="majorEastAsia"/>
          <w:color w:val="252525"/>
        </w:rPr>
        <w:t>Ethernet</w:t>
      </w:r>
      <w:proofErr w:type="spellEnd"/>
      <w:r w:rsidRPr="004C47E0">
        <w:rPr>
          <w:rStyle w:val="apple-converted-space"/>
          <w:color w:val="252525"/>
        </w:rPr>
        <w:t> </w:t>
      </w:r>
      <w:r w:rsidRPr="004C47E0">
        <w:rPr>
          <w:color w:val="252525"/>
        </w:rPr>
        <w:t>для локальных сетей (много</w:t>
      </w:r>
      <w:r w:rsidR="00620703" w:rsidRPr="00620703">
        <w:rPr>
          <w:color w:val="252525"/>
        </w:rPr>
        <w:t xml:space="preserve"> </w:t>
      </w:r>
      <w:r w:rsidRPr="004C47E0">
        <w:rPr>
          <w:color w:val="252525"/>
        </w:rPr>
        <w:t>узловой),</w:t>
      </w:r>
      <w:r w:rsidRPr="004C47E0">
        <w:rPr>
          <w:rStyle w:val="apple-converted-space"/>
          <w:color w:val="252525"/>
        </w:rPr>
        <w:t> </w:t>
      </w:r>
      <w:proofErr w:type="spellStart"/>
      <w:r w:rsidRPr="004C47E0">
        <w:rPr>
          <w:rFonts w:eastAsiaTheme="majorEastAsia"/>
          <w:color w:val="252525"/>
        </w:rPr>
        <w:t>Point-to-Point</w:t>
      </w:r>
      <w:proofErr w:type="spellEnd"/>
      <w:r w:rsidRPr="004C47E0">
        <w:rPr>
          <w:rFonts w:eastAsiaTheme="majorEastAsia"/>
          <w:color w:val="252525"/>
        </w:rPr>
        <w:t xml:space="preserve"> </w:t>
      </w:r>
      <w:proofErr w:type="spellStart"/>
      <w:r w:rsidRPr="004C47E0">
        <w:rPr>
          <w:rFonts w:eastAsiaTheme="majorEastAsia"/>
          <w:color w:val="252525"/>
        </w:rPr>
        <w:t>Protocol</w:t>
      </w:r>
      <w:proofErr w:type="spellEnd"/>
      <w:r w:rsidRPr="004C47E0">
        <w:rPr>
          <w:rFonts w:eastAsiaTheme="majorEastAsia"/>
          <w:color w:val="252525"/>
        </w:rPr>
        <w:t xml:space="preserve"> (PPP)</w:t>
      </w:r>
      <w:r w:rsidRPr="004C47E0">
        <w:rPr>
          <w:color w:val="252525"/>
        </w:rPr>
        <w:t>,</w:t>
      </w:r>
      <w:r w:rsidRPr="004C47E0">
        <w:rPr>
          <w:rStyle w:val="apple-converted-space"/>
          <w:color w:val="252525"/>
        </w:rPr>
        <w:t> </w:t>
      </w:r>
      <w:r w:rsidRPr="004C47E0">
        <w:rPr>
          <w:rFonts w:eastAsiaTheme="majorEastAsia"/>
          <w:color w:val="252525"/>
        </w:rPr>
        <w:t>HDLC</w:t>
      </w:r>
      <w:r w:rsidRPr="004C47E0">
        <w:rPr>
          <w:rStyle w:val="apple-converted-space"/>
          <w:color w:val="252525"/>
        </w:rPr>
        <w:t> </w:t>
      </w:r>
      <w:r w:rsidRPr="004C47E0">
        <w:rPr>
          <w:color w:val="252525"/>
        </w:rPr>
        <w:t>и</w:t>
      </w:r>
      <w:r w:rsidRPr="004C47E0">
        <w:rPr>
          <w:rStyle w:val="apple-converted-space"/>
          <w:color w:val="252525"/>
        </w:rPr>
        <w:t> </w:t>
      </w:r>
      <w:r w:rsidRPr="004C47E0">
        <w:rPr>
          <w:rFonts w:eastAsiaTheme="majorEastAsia"/>
          <w:color w:val="252525"/>
        </w:rPr>
        <w:t>ADCCP</w:t>
      </w:r>
      <w:r w:rsidRPr="004C47E0">
        <w:rPr>
          <w:rStyle w:val="apple-converted-space"/>
          <w:color w:val="252525"/>
        </w:rPr>
        <w:t> </w:t>
      </w:r>
      <w:r w:rsidRPr="004C47E0">
        <w:rPr>
          <w:color w:val="252525"/>
        </w:rPr>
        <w:t>для подключений</w:t>
      </w:r>
      <w:r w:rsidR="00620703" w:rsidRPr="00620703">
        <w:rPr>
          <w:color w:val="252525"/>
        </w:rPr>
        <w:t xml:space="preserve"> </w:t>
      </w:r>
      <w:r w:rsidRPr="004C47E0">
        <w:rPr>
          <w:rFonts w:eastAsiaTheme="majorEastAsia"/>
          <w:color w:val="252525"/>
        </w:rPr>
        <w:t>точка-точка</w:t>
      </w:r>
      <w:r w:rsidRPr="004C47E0">
        <w:rPr>
          <w:rStyle w:val="apple-converted-space"/>
          <w:color w:val="252525"/>
        </w:rPr>
        <w:t> </w:t>
      </w:r>
      <w:r w:rsidRPr="004C47E0">
        <w:rPr>
          <w:color w:val="252525"/>
        </w:rPr>
        <w:t>(двух</w:t>
      </w:r>
      <w:r w:rsidR="00620703" w:rsidRPr="00620703">
        <w:rPr>
          <w:color w:val="252525"/>
        </w:rPr>
        <w:t xml:space="preserve"> </w:t>
      </w:r>
      <w:r w:rsidRPr="004C47E0">
        <w:rPr>
          <w:color w:val="252525"/>
        </w:rPr>
        <w:t>узловой).</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отвечает за доставку</w:t>
      </w:r>
      <w:r w:rsidRPr="004C47E0">
        <w:rPr>
          <w:rStyle w:val="apple-converted-space"/>
          <w:color w:val="252525"/>
        </w:rPr>
        <w:t> </w:t>
      </w:r>
      <w:r w:rsidRPr="004C47E0">
        <w:rPr>
          <w:rFonts w:eastAsiaTheme="majorEastAsia"/>
          <w:color w:val="252525"/>
        </w:rPr>
        <w:t>кадров</w:t>
      </w:r>
      <w:r w:rsidRPr="004C47E0">
        <w:rPr>
          <w:rStyle w:val="apple-converted-space"/>
          <w:color w:val="252525"/>
        </w:rPr>
        <w:t> </w:t>
      </w:r>
      <w:r w:rsidRPr="004C47E0">
        <w:rPr>
          <w:color w:val="252525"/>
        </w:rPr>
        <w:t>между устройствами, подключенными к одному сетевому сегменту. Кадры канального уровня не пересекают границ сетевого сегмента. Функции межсетевой</w:t>
      </w:r>
      <w:r w:rsidRPr="004C47E0">
        <w:rPr>
          <w:rStyle w:val="apple-converted-space"/>
          <w:color w:val="252525"/>
        </w:rPr>
        <w:t> </w:t>
      </w:r>
      <w:r w:rsidRPr="004C47E0">
        <w:rPr>
          <w:rFonts w:eastAsiaTheme="majorEastAsia"/>
          <w:color w:val="252525"/>
        </w:rPr>
        <w:t>маршрутизации</w:t>
      </w:r>
      <w:r w:rsidRPr="004C47E0">
        <w:rPr>
          <w:rStyle w:val="apple-converted-space"/>
          <w:color w:val="252525"/>
        </w:rPr>
        <w:t> </w:t>
      </w:r>
      <w:r w:rsidRPr="004C47E0">
        <w:rPr>
          <w:color w:val="252525"/>
        </w:rPr>
        <w:t>и глобальной</w:t>
      </w:r>
      <w:r w:rsidRPr="004C47E0">
        <w:rPr>
          <w:rStyle w:val="apple-converted-space"/>
          <w:color w:val="252525"/>
        </w:rPr>
        <w:t> </w:t>
      </w:r>
      <w:r w:rsidRPr="004C47E0">
        <w:rPr>
          <w:rFonts w:eastAsiaTheme="majorEastAsia"/>
          <w:color w:val="252525"/>
        </w:rPr>
        <w:t>адресации</w:t>
      </w:r>
      <w:r w:rsidR="00620703" w:rsidRPr="00620703">
        <w:rPr>
          <w:rFonts w:eastAsiaTheme="majorEastAsia"/>
          <w:color w:val="252525"/>
        </w:rPr>
        <w:t xml:space="preserve"> </w:t>
      </w:r>
      <w:r w:rsidRPr="004C47E0">
        <w:rPr>
          <w:color w:val="252525"/>
        </w:rPr>
        <w:t>осуществляются на более высоких уровнях модели OSI, что позволяет протоколам канального уровня сосредоточиться на локальной доставке и адресации.</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Заголовок кадра содержит</w:t>
      </w:r>
      <w:r w:rsidRPr="004C47E0">
        <w:rPr>
          <w:rStyle w:val="apple-converted-space"/>
          <w:color w:val="252525"/>
        </w:rPr>
        <w:t> </w:t>
      </w:r>
      <w:r w:rsidRPr="004C47E0">
        <w:rPr>
          <w:rFonts w:eastAsiaTheme="majorEastAsia"/>
          <w:color w:val="252525"/>
        </w:rPr>
        <w:t>аппаратные адреса</w:t>
      </w:r>
      <w:r w:rsidRPr="004C47E0">
        <w:rPr>
          <w:rStyle w:val="apple-converted-space"/>
          <w:color w:val="252525"/>
        </w:rPr>
        <w:t> </w:t>
      </w:r>
      <w:r w:rsidRPr="004C47E0">
        <w:rPr>
          <w:color w:val="252525"/>
        </w:rPr>
        <w:t xml:space="preserve">отправителя и получателя, что позволяет определить, какое устройство отправило кадр и какое устройство должно получить и обработать его. В отличие от иерархических и маршрутизируемых адресов, аппаратные адреса одноуровневые. Это означает, что никакая часть адреса не может указывать на принадлежность к </w:t>
      </w:r>
      <w:r w:rsidR="007D05EE" w:rsidRPr="004C47E0">
        <w:rPr>
          <w:color w:val="252525"/>
        </w:rPr>
        <w:t>какой-либо</w:t>
      </w:r>
      <w:r w:rsidRPr="004C47E0">
        <w:rPr>
          <w:color w:val="252525"/>
        </w:rPr>
        <w:t xml:space="preserve"> логической или физической группе.</w:t>
      </w:r>
      <w:r w:rsidR="007D05EE" w:rsidRPr="007D05EE">
        <w:rPr>
          <w:color w:val="252525"/>
        </w:rPr>
        <w:t xml:space="preserve"> </w:t>
      </w:r>
      <w:r w:rsidRPr="004C47E0">
        <w:rPr>
          <w:color w:val="252525"/>
        </w:rPr>
        <w:t>Когда устройства пытаются использовать среду одновременно, возникают</w:t>
      </w:r>
      <w:r w:rsidRPr="004C47E0">
        <w:rPr>
          <w:rStyle w:val="apple-converted-space"/>
          <w:color w:val="252525"/>
        </w:rPr>
        <w:t> </w:t>
      </w:r>
      <w:r w:rsidRPr="004C47E0">
        <w:rPr>
          <w:rFonts w:eastAsiaTheme="majorEastAsia"/>
          <w:color w:val="252525"/>
        </w:rPr>
        <w:t>коллизии кадров</w:t>
      </w:r>
      <w:r w:rsidRPr="004C47E0">
        <w:rPr>
          <w:color w:val="252525"/>
        </w:rPr>
        <w:t>. Протоколы канального уровня выявляют такие случаи и обеспечивают механизмы для уменьшения их количества или же их предотвращения.</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Многие протоколы канального уровня не имеют подтверждения о приёме кадра, некоторые протоколы даже не имеют</w:t>
      </w:r>
      <w:r w:rsidRPr="004C47E0">
        <w:rPr>
          <w:rStyle w:val="apple-converted-space"/>
          <w:color w:val="252525"/>
        </w:rPr>
        <w:t> </w:t>
      </w:r>
      <w:r w:rsidRPr="004C47E0">
        <w:rPr>
          <w:rFonts w:eastAsiaTheme="majorEastAsia"/>
          <w:color w:val="252525"/>
        </w:rPr>
        <w:t>контрольной суммы</w:t>
      </w:r>
      <w:r w:rsidRPr="004C47E0">
        <w:rPr>
          <w:rStyle w:val="apple-converted-space"/>
          <w:color w:val="252525"/>
        </w:rPr>
        <w:t> </w:t>
      </w:r>
      <w:r w:rsidRPr="004C47E0">
        <w:rPr>
          <w:color w:val="252525"/>
        </w:rPr>
        <w:t xml:space="preserve">для </w:t>
      </w:r>
      <w:proofErr w:type="spellStart"/>
      <w:r w:rsidRPr="004C47E0">
        <w:rPr>
          <w:color w:val="252525"/>
        </w:rPr>
        <w:t>проверки</w:t>
      </w:r>
      <w:r w:rsidRPr="004C47E0">
        <w:rPr>
          <w:rFonts w:eastAsiaTheme="majorEastAsia"/>
          <w:color w:val="252525"/>
        </w:rPr>
        <w:t>целостности</w:t>
      </w:r>
      <w:proofErr w:type="spellEnd"/>
      <w:r w:rsidRPr="004C47E0">
        <w:rPr>
          <w:rFonts w:eastAsiaTheme="majorEastAsia"/>
          <w:color w:val="252525"/>
        </w:rPr>
        <w:t xml:space="preserve"> кадра</w:t>
      </w:r>
      <w:r w:rsidRPr="004C47E0">
        <w:rPr>
          <w:color w:val="252525"/>
        </w:rPr>
        <w:t>. В таких случаях протоколы более высокого уровня должны обеспечивать управление потоком данных,</w:t>
      </w:r>
      <w:r w:rsidRPr="004C47E0">
        <w:rPr>
          <w:rStyle w:val="apple-converted-space"/>
          <w:color w:val="252525"/>
        </w:rPr>
        <w:t> </w:t>
      </w:r>
      <w:r w:rsidRPr="004C47E0">
        <w:rPr>
          <w:rFonts w:eastAsiaTheme="majorEastAsia"/>
          <w:color w:val="252525"/>
        </w:rPr>
        <w:t>контроль ошибок</w:t>
      </w:r>
      <w:r w:rsidRPr="004C47E0">
        <w:rPr>
          <w:color w:val="252525"/>
        </w:rPr>
        <w:t>, подтверждение доставки и ретрансляции утерянных данных.</w:t>
      </w:r>
    </w:p>
    <w:p w:rsidR="004C47E0" w:rsidRPr="00DE781C"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lastRenderedPageBreak/>
        <w:t>В программировании доступ к этому уровню предоставляет</w:t>
      </w:r>
      <w:r w:rsidRPr="004C47E0">
        <w:rPr>
          <w:rStyle w:val="apple-converted-space"/>
          <w:color w:val="252525"/>
        </w:rPr>
        <w:t> </w:t>
      </w:r>
      <w:r w:rsidRPr="004C47E0">
        <w:rPr>
          <w:rFonts w:eastAsiaTheme="majorEastAsia"/>
          <w:color w:val="252525"/>
        </w:rPr>
        <w:t>драйвер</w:t>
      </w:r>
      <w:r w:rsidRPr="004C47E0">
        <w:rPr>
          <w:rStyle w:val="apple-converted-space"/>
          <w:color w:val="252525"/>
        </w:rPr>
        <w:t> </w:t>
      </w:r>
      <w:r w:rsidRPr="004C47E0">
        <w:rPr>
          <w:color w:val="252525"/>
        </w:rPr>
        <w:t>сетевой платы.</w:t>
      </w:r>
      <w:r w:rsidR="007D05EE" w:rsidRPr="004C47E0">
        <w:rPr>
          <w:color w:val="252525"/>
        </w:rPr>
        <w:t xml:space="preserve"> </w:t>
      </w:r>
      <w:r w:rsidRPr="004C47E0">
        <w:rPr>
          <w:color w:val="252525"/>
        </w:rPr>
        <w:t>В</w:t>
      </w:r>
      <w:r w:rsidRPr="004C47E0">
        <w:rPr>
          <w:rStyle w:val="apple-converted-space"/>
          <w:color w:val="252525"/>
        </w:rPr>
        <w:t> </w:t>
      </w:r>
      <w:r w:rsidRPr="004C47E0">
        <w:rPr>
          <w:rFonts w:eastAsiaTheme="majorEastAsia"/>
          <w:color w:val="252525"/>
        </w:rPr>
        <w:t>операционных системах</w:t>
      </w:r>
      <w:r w:rsidRPr="004C47E0">
        <w:rPr>
          <w:rStyle w:val="apple-converted-space"/>
          <w:color w:val="252525"/>
        </w:rPr>
        <w:t> </w:t>
      </w:r>
      <w:r w:rsidRPr="004C47E0">
        <w:rPr>
          <w:color w:val="252525"/>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sidRPr="004C47E0">
        <w:rPr>
          <w:rStyle w:val="apple-converted-space"/>
          <w:color w:val="252525"/>
        </w:rPr>
        <w:t> </w:t>
      </w:r>
      <w:r w:rsidRPr="004C47E0">
        <w:rPr>
          <w:rFonts w:eastAsiaTheme="majorEastAsia"/>
          <w:color w:val="252525"/>
        </w:rPr>
        <w:t>ODI</w:t>
      </w:r>
      <w:r w:rsidRPr="004C47E0">
        <w:rPr>
          <w:color w:val="252525"/>
        </w:rPr>
        <w:t>,</w:t>
      </w:r>
      <w:r w:rsidRPr="004C47E0">
        <w:rPr>
          <w:rStyle w:val="apple-converted-space"/>
          <w:color w:val="252525"/>
        </w:rPr>
        <w:t> </w:t>
      </w:r>
      <w:r w:rsidRPr="004C47E0">
        <w:rPr>
          <w:rFonts w:eastAsiaTheme="majorEastAsia"/>
          <w:color w:val="252525"/>
        </w:rPr>
        <w:t>NDIS</w:t>
      </w:r>
      <w:r w:rsidR="007D05EE" w:rsidRPr="00DE781C">
        <w:rPr>
          <w:rFonts w:eastAsiaTheme="majorEastAsia"/>
          <w:color w:val="252525"/>
        </w:rPr>
        <w:t>.</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Длина пакета, формируемого протоколом канального уровня, ограничена сверху посредством</w:t>
      </w:r>
      <w:r w:rsidRPr="004C47E0">
        <w:rPr>
          <w:rStyle w:val="apple-converted-space"/>
          <w:color w:val="252525"/>
        </w:rPr>
        <w:t> </w:t>
      </w:r>
      <w:r w:rsidRPr="004C47E0">
        <w:rPr>
          <w:rFonts w:eastAsiaTheme="majorEastAsia"/>
          <w:color w:val="252525"/>
        </w:rPr>
        <w:t>MTU</w:t>
      </w:r>
      <w:r w:rsidRPr="004C47E0">
        <w:rPr>
          <w:color w:val="252525"/>
        </w:rPr>
        <w:t>. MTU может быть изменено. Минимальная длина кадра прописывается в стандартах и не может быть изменена.</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Спецификация</w:t>
      </w:r>
      <w:r w:rsidRPr="004C47E0">
        <w:rPr>
          <w:rStyle w:val="apple-converted-space"/>
          <w:color w:val="252525"/>
        </w:rPr>
        <w:t> </w:t>
      </w:r>
      <w:r w:rsidRPr="004C47E0">
        <w:rPr>
          <w:rFonts w:eastAsiaTheme="majorEastAsia"/>
          <w:color w:val="252525"/>
        </w:rPr>
        <w:t>IEEE 802</w:t>
      </w:r>
      <w:r w:rsidRPr="004C47E0">
        <w:rPr>
          <w:rStyle w:val="apple-converted-space"/>
          <w:color w:val="252525"/>
        </w:rPr>
        <w:t> </w:t>
      </w:r>
      <w:r w:rsidRPr="004C47E0">
        <w:rPr>
          <w:color w:val="252525"/>
        </w:rPr>
        <w:t>разделяет этот уровень на 2 подуровня.</w:t>
      </w:r>
      <w:r w:rsidRPr="004C47E0">
        <w:rPr>
          <w:rStyle w:val="apple-converted-space"/>
          <w:color w:val="252525"/>
        </w:rPr>
        <w:t> </w:t>
      </w:r>
      <w:r w:rsidRPr="004C47E0">
        <w:rPr>
          <w:rFonts w:eastAsiaTheme="majorEastAsia"/>
          <w:color w:val="252525"/>
        </w:rPr>
        <w:t>MAC</w:t>
      </w:r>
      <w:r w:rsidRPr="004C47E0">
        <w:rPr>
          <w:rStyle w:val="apple-converted-space"/>
          <w:color w:val="252525"/>
        </w:rPr>
        <w:t> </w:t>
      </w:r>
      <w:r w:rsidRPr="004C47E0">
        <w:rPr>
          <w:color w:val="252525"/>
        </w:rPr>
        <w:t>(</w:t>
      </w:r>
      <w:proofErr w:type="spellStart"/>
      <w:r w:rsidRPr="004C47E0">
        <w:rPr>
          <w:color w:val="252525"/>
        </w:rPr>
        <w:t>Media</w:t>
      </w:r>
      <w:proofErr w:type="spellEnd"/>
      <w:r w:rsidRPr="004C47E0">
        <w:rPr>
          <w:color w:val="252525"/>
        </w:rPr>
        <w:t xml:space="preserve"> </w:t>
      </w:r>
      <w:proofErr w:type="spellStart"/>
      <w:r w:rsidRPr="004C47E0">
        <w:rPr>
          <w:color w:val="252525"/>
        </w:rPr>
        <w:t>Access</w:t>
      </w:r>
      <w:proofErr w:type="spellEnd"/>
      <w:r w:rsidRPr="004C47E0">
        <w:rPr>
          <w:color w:val="252525"/>
        </w:rPr>
        <w:t xml:space="preserve"> </w:t>
      </w:r>
      <w:proofErr w:type="spellStart"/>
      <w:r w:rsidRPr="004C47E0">
        <w:rPr>
          <w:color w:val="252525"/>
        </w:rPr>
        <w:t>Control</w:t>
      </w:r>
      <w:proofErr w:type="spellEnd"/>
      <w:r w:rsidRPr="004C47E0">
        <w:rPr>
          <w:color w:val="252525"/>
        </w:rPr>
        <w:t>) регулирует доступ к разделяемой физической среде,</w:t>
      </w:r>
      <w:r w:rsidRPr="004C47E0">
        <w:rPr>
          <w:rStyle w:val="apple-converted-space"/>
          <w:color w:val="252525"/>
        </w:rPr>
        <w:t> </w:t>
      </w:r>
      <w:r w:rsidR="0053424C" w:rsidRPr="004C47E0">
        <w:rPr>
          <w:rFonts w:eastAsiaTheme="majorEastAsia"/>
          <w:color w:val="252525"/>
        </w:rPr>
        <w:t>LLC</w:t>
      </w:r>
      <w:r w:rsidR="0053424C" w:rsidRPr="004C47E0">
        <w:rPr>
          <w:color w:val="252525"/>
        </w:rPr>
        <w:t xml:space="preserve"> (</w:t>
      </w:r>
      <w:proofErr w:type="spellStart"/>
      <w:r w:rsidRPr="004C47E0">
        <w:rPr>
          <w:color w:val="252525"/>
        </w:rPr>
        <w:t>Logical</w:t>
      </w:r>
      <w:proofErr w:type="spellEnd"/>
      <w:r w:rsidRPr="004C47E0">
        <w:rPr>
          <w:color w:val="252525"/>
        </w:rPr>
        <w:t xml:space="preserve"> </w:t>
      </w:r>
      <w:proofErr w:type="spellStart"/>
      <w:r w:rsidRPr="004C47E0">
        <w:rPr>
          <w:color w:val="252525"/>
        </w:rPr>
        <w:t>Link</w:t>
      </w:r>
      <w:proofErr w:type="spellEnd"/>
      <w:r w:rsidRPr="004C47E0">
        <w:rPr>
          <w:color w:val="252525"/>
        </w:rPr>
        <w:t xml:space="preserve"> </w:t>
      </w:r>
      <w:proofErr w:type="spellStart"/>
      <w:r w:rsidRPr="004C47E0">
        <w:rPr>
          <w:color w:val="252525"/>
        </w:rPr>
        <w:t>Control</w:t>
      </w:r>
      <w:proofErr w:type="spellEnd"/>
      <w:r w:rsidRPr="004C47E0">
        <w:rPr>
          <w:color w:val="252525"/>
        </w:rPr>
        <w:t>) обеспечивает обслуживание сетевого уровня.</w:t>
      </w:r>
    </w:p>
    <w:p w:rsidR="004C47E0" w:rsidRPr="004C47E0" w:rsidRDefault="004C47E0" w:rsidP="0053424C">
      <w:pPr>
        <w:pStyle w:val="a4"/>
        <w:shd w:val="clear" w:color="auto" w:fill="FFFFFF"/>
        <w:spacing w:before="120" w:beforeAutospacing="0" w:after="120" w:afterAutospacing="0" w:line="360" w:lineRule="auto"/>
        <w:ind w:firstLine="567"/>
        <w:rPr>
          <w:color w:val="252525"/>
          <w:lang w:val="en-US"/>
        </w:rPr>
      </w:pPr>
      <w:r w:rsidRPr="004C47E0">
        <w:rPr>
          <w:color w:val="252525"/>
        </w:rPr>
        <w:t>Функции канального уровня</w:t>
      </w:r>
      <w:r w:rsidRPr="004C47E0">
        <w:rPr>
          <w:color w:val="252525"/>
          <w:lang w:val="en-US"/>
        </w:rPr>
        <w:t>:</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Получение доступа к среде передачи. Обеспечение доступа — важнейшая функция канального уровня. Она требуется всегда, за исключением случаев, когда реализована </w:t>
      </w:r>
      <w:r w:rsidR="0053424C" w:rsidRPr="004C47E0">
        <w:rPr>
          <w:rFonts w:ascii="Times New Roman" w:hAnsi="Times New Roman" w:cs="Times New Roman"/>
          <w:color w:val="252525"/>
          <w:sz w:val="24"/>
          <w:szCs w:val="24"/>
        </w:rPr>
        <w:t>полно связная</w:t>
      </w:r>
      <w:r w:rsidRPr="004C47E0">
        <w:rPr>
          <w:rFonts w:ascii="Times New Roman" w:hAnsi="Times New Roman" w:cs="Times New Roman"/>
          <w:color w:val="252525"/>
          <w:sz w:val="24"/>
          <w:szCs w:val="24"/>
        </w:rPr>
        <w:t xml:space="preserve"> топология (например, два компьютера, соединенных через </w:t>
      </w:r>
      <w:proofErr w:type="spellStart"/>
      <w:r w:rsidRPr="004C47E0">
        <w:rPr>
          <w:rFonts w:ascii="Times New Roman" w:hAnsi="Times New Roman" w:cs="Times New Roman"/>
          <w:color w:val="252525"/>
          <w:sz w:val="24"/>
          <w:szCs w:val="24"/>
        </w:rPr>
        <w:t>кроссовер</w:t>
      </w:r>
      <w:proofErr w:type="spellEnd"/>
      <w:r w:rsidRPr="004C47E0">
        <w:rPr>
          <w:rFonts w:ascii="Times New Roman" w:hAnsi="Times New Roman" w:cs="Times New Roman"/>
          <w:color w:val="252525"/>
          <w:sz w:val="24"/>
          <w:szCs w:val="24"/>
        </w:rPr>
        <w:t xml:space="preserve">, или компьютер со </w:t>
      </w:r>
      <w:proofErr w:type="spellStart"/>
      <w:r w:rsidRPr="004C47E0">
        <w:rPr>
          <w:rFonts w:ascii="Times New Roman" w:hAnsi="Times New Roman" w:cs="Times New Roman"/>
          <w:color w:val="252525"/>
          <w:sz w:val="24"/>
          <w:szCs w:val="24"/>
        </w:rPr>
        <w:t>свичом</w:t>
      </w:r>
      <w:proofErr w:type="spellEnd"/>
      <w:r w:rsidRPr="004C47E0">
        <w:rPr>
          <w:rFonts w:ascii="Times New Roman" w:hAnsi="Times New Roman" w:cs="Times New Roman"/>
          <w:color w:val="252525"/>
          <w:sz w:val="24"/>
          <w:szCs w:val="24"/>
        </w:rPr>
        <w:t xml:space="preserve"> в полнодуплексном режиме).</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(MAC-адреса) применяются всегда.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 канальном уровне используются алгоритмы контрольных сумм, дающие высокую гарантию обнаружения ошибок.</w:t>
      </w:r>
    </w:p>
    <w:p w:rsidR="007D186F"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Адресация протокола верхнего уровня. В процессе </w:t>
      </w:r>
      <w:proofErr w:type="spellStart"/>
      <w:r w:rsidRPr="004C47E0">
        <w:rPr>
          <w:rFonts w:ascii="Times New Roman" w:hAnsi="Times New Roman" w:cs="Times New Roman"/>
          <w:color w:val="252525"/>
          <w:sz w:val="24"/>
          <w:szCs w:val="24"/>
        </w:rPr>
        <w:t>декапсуляции</w:t>
      </w:r>
      <w:proofErr w:type="spellEnd"/>
      <w:r w:rsidRPr="004C47E0">
        <w:rPr>
          <w:rFonts w:ascii="Times New Roman" w:hAnsi="Times New Roman" w:cs="Times New Roman"/>
          <w:color w:val="252525"/>
          <w:sz w:val="24"/>
          <w:szCs w:val="24"/>
        </w:rPr>
        <w:t xml:space="preserve"> указание </w:t>
      </w:r>
      <w:r w:rsidR="007D05EE" w:rsidRPr="004C47E0">
        <w:rPr>
          <w:rFonts w:ascii="Times New Roman" w:hAnsi="Times New Roman" w:cs="Times New Roman"/>
          <w:color w:val="252525"/>
          <w:sz w:val="24"/>
          <w:szCs w:val="24"/>
        </w:rPr>
        <w:t>формата,</w:t>
      </w:r>
      <w:r w:rsidRPr="004C47E0">
        <w:rPr>
          <w:rFonts w:ascii="Times New Roman" w:hAnsi="Times New Roman" w:cs="Times New Roman"/>
          <w:color w:val="252525"/>
          <w:sz w:val="24"/>
          <w:szCs w:val="24"/>
        </w:rPr>
        <w:t xml:space="preserve"> вложенного </w:t>
      </w:r>
      <w:proofErr w:type="gramStart"/>
      <w:r w:rsidRPr="004C47E0">
        <w:rPr>
          <w:rFonts w:ascii="Times New Roman" w:hAnsi="Times New Roman" w:cs="Times New Roman"/>
          <w:color w:val="252525"/>
          <w:sz w:val="24"/>
          <w:szCs w:val="24"/>
        </w:rPr>
        <w:t>PDU</w:t>
      </w:r>
      <w:proofErr w:type="gramEnd"/>
      <w:r w:rsidRPr="004C47E0">
        <w:rPr>
          <w:rFonts w:ascii="Times New Roman" w:hAnsi="Times New Roman" w:cs="Times New Roman"/>
          <w:color w:val="252525"/>
          <w:sz w:val="24"/>
          <w:szCs w:val="24"/>
        </w:rPr>
        <w:t xml:space="preserve"> 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один-единственный протокол.</w:t>
      </w:r>
    </w:p>
    <w:p w:rsidR="007D186F" w:rsidRDefault="007D186F">
      <w:pPr>
        <w:rPr>
          <w:rFonts w:ascii="Times New Roman" w:hAnsi="Times New Roman" w:cs="Times New Roman"/>
          <w:color w:val="252525"/>
          <w:sz w:val="24"/>
          <w:szCs w:val="24"/>
        </w:rPr>
      </w:pPr>
      <w:r>
        <w:rPr>
          <w:rFonts w:ascii="Times New Roman" w:hAnsi="Times New Roman" w:cs="Times New Roman"/>
          <w:color w:val="252525"/>
          <w:sz w:val="24"/>
          <w:szCs w:val="24"/>
        </w:rPr>
        <w:br w:type="page"/>
      </w:r>
    </w:p>
    <w:p w:rsidR="00C502F8" w:rsidRDefault="00C502F8" w:rsidP="007638A4">
      <w:pPr>
        <w:pStyle w:val="1"/>
        <w:numPr>
          <w:ilvl w:val="1"/>
          <w:numId w:val="24"/>
        </w:numPr>
        <w:spacing w:line="360" w:lineRule="auto"/>
        <w:jc w:val="center"/>
        <w:rPr>
          <w:sz w:val="24"/>
          <w:szCs w:val="24"/>
        </w:rPr>
      </w:pPr>
      <w:bookmarkStart w:id="4" w:name="_Toc419840370"/>
      <w:r>
        <w:rPr>
          <w:sz w:val="24"/>
          <w:szCs w:val="24"/>
        </w:rPr>
        <w:lastRenderedPageBreak/>
        <w:t>Обзор проколов канального уровня</w:t>
      </w:r>
      <w:bookmarkEnd w:id="4"/>
    </w:p>
    <w:p w:rsidR="00C502F8" w:rsidRDefault="00C502F8" w:rsidP="007638A4">
      <w:pPr>
        <w:pStyle w:val="1"/>
        <w:numPr>
          <w:ilvl w:val="2"/>
          <w:numId w:val="24"/>
        </w:numPr>
        <w:spacing w:line="360" w:lineRule="auto"/>
        <w:ind w:left="0" w:firstLine="567"/>
        <w:jc w:val="center"/>
        <w:rPr>
          <w:sz w:val="24"/>
          <w:szCs w:val="24"/>
        </w:rPr>
      </w:pPr>
      <w:bookmarkStart w:id="5" w:name="_Toc419840371"/>
      <w:r>
        <w:rPr>
          <w:sz w:val="24"/>
          <w:szCs w:val="24"/>
        </w:rPr>
        <w:t>Высокоуровневый протокол управления каналом</w:t>
      </w:r>
      <w:r w:rsidRPr="00C502F8">
        <w:rPr>
          <w:sz w:val="24"/>
          <w:szCs w:val="24"/>
        </w:rPr>
        <w:t>(</w:t>
      </w:r>
      <w:r>
        <w:rPr>
          <w:sz w:val="24"/>
          <w:szCs w:val="24"/>
          <w:lang w:val="en-US"/>
        </w:rPr>
        <w:t>HDLC</w:t>
      </w:r>
      <w:r w:rsidRPr="00C502F8">
        <w:rPr>
          <w:sz w:val="24"/>
          <w:szCs w:val="24"/>
        </w:rPr>
        <w:t>)</w:t>
      </w:r>
      <w:bookmarkEnd w:id="5"/>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Во всех бит-ориентированных протоколах </w:t>
      </w:r>
      <w:r>
        <w:rPr>
          <w:rFonts w:ascii="Times New Roman" w:eastAsia="Times-Roman" w:hAnsi="Times New Roman" w:cs="Times New Roman"/>
          <w:sz w:val="24"/>
          <w:szCs w:val="24"/>
        </w:rPr>
        <w:t>используется формат кадра, пока</w:t>
      </w:r>
      <w:r w:rsidRPr="007D186F">
        <w:rPr>
          <w:rFonts w:ascii="Times New Roman" w:eastAsia="Times-Roman" w:hAnsi="Times New Roman" w:cs="Times New Roman"/>
          <w:sz w:val="24"/>
          <w:szCs w:val="24"/>
        </w:rPr>
        <w:t xml:space="preserve">занный на рис. </w:t>
      </w:r>
    </w:p>
    <w:tbl>
      <w:tblPr>
        <w:tblStyle w:val="a6"/>
        <w:tblW w:w="0" w:type="auto"/>
        <w:tblLook w:val="04A0" w:firstRow="1" w:lastRow="0" w:firstColumn="1" w:lastColumn="0" w:noHBand="0" w:noVBand="1"/>
      </w:tblPr>
      <w:tblGrid>
        <w:gridCol w:w="1557"/>
        <w:gridCol w:w="1557"/>
        <w:gridCol w:w="1557"/>
        <w:gridCol w:w="1557"/>
        <w:gridCol w:w="1558"/>
        <w:gridCol w:w="1558"/>
      </w:tblGrid>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10</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16</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r>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0 1 1 1 1 1 1 0</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Адрес</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Управляющее</w:t>
            </w:r>
            <w:r w:rsidRPr="005909CE">
              <w:rPr>
                <w:rFonts w:ascii="Times New Roman" w:hAnsi="Times New Roman" w:cs="Times New Roman"/>
                <w:sz w:val="24"/>
                <w:szCs w:val="24"/>
                <w:lang w:val="en-US"/>
              </w:rPr>
              <w:t xml:space="preserve"> </w:t>
            </w:r>
            <w:r w:rsidRPr="005909CE">
              <w:rPr>
                <w:rFonts w:ascii="Times New Roman" w:hAnsi="Times New Roman" w:cs="Times New Roman"/>
                <w:sz w:val="24"/>
                <w:szCs w:val="24"/>
              </w:rPr>
              <w:t>поле</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Данные</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Контрольная</w:t>
            </w:r>
          </w:p>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сумма</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0 1 1 1 1 1 1 0</w:t>
            </w:r>
          </w:p>
        </w:tc>
      </w:tr>
    </w:tbl>
    <w:p w:rsid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
          <w:iCs/>
          <w:sz w:val="24"/>
          <w:szCs w:val="24"/>
        </w:rPr>
        <w:t>Address</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(адрес) чрезвычайно важно для линий с несколькими терминалами, где оно используется для идентификации одного из</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терминалов. В двухточечных сетях это поле иногда используется, чтобы отличать команды от ответов.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
          <w:iCs/>
          <w:sz w:val="24"/>
          <w:szCs w:val="24"/>
        </w:rPr>
        <w:t>Control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(управляющей информации) используется для хранения порядковых номеров, подтверждений и других служебных данных.</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Cs/>
          <w:sz w:val="24"/>
          <w:szCs w:val="24"/>
        </w:rPr>
        <w:t>Data</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(данные) может содержать произвольную информацию. Оно может быть любой длины, хотя эффективность контрольной суммы снижается с увеличением длины кадра из-за увеличения вероятности многочисленных пакетов ошибок.</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Cs/>
          <w:sz w:val="24"/>
          <w:szCs w:val="24"/>
        </w:rPr>
        <w:t>Checksum</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(контрольная сумма) является разновидностью циклического избыточного кода.</w:t>
      </w:r>
    </w:p>
    <w:p w:rsid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качестве заголовка и </w:t>
      </w:r>
      <w:proofErr w:type="spellStart"/>
      <w:r w:rsidRPr="007D186F">
        <w:rPr>
          <w:rFonts w:ascii="Times New Roman" w:eastAsia="Times-Roman" w:hAnsi="Times New Roman" w:cs="Times New Roman"/>
          <w:sz w:val="24"/>
          <w:szCs w:val="24"/>
        </w:rPr>
        <w:t>концевика</w:t>
      </w:r>
      <w:proofErr w:type="spellEnd"/>
      <w:r w:rsidRPr="007D186F">
        <w:rPr>
          <w:rFonts w:ascii="Times New Roman" w:eastAsia="Times-Roman" w:hAnsi="Times New Roman" w:cs="Times New Roman"/>
          <w:sz w:val="24"/>
          <w:szCs w:val="24"/>
        </w:rPr>
        <w:t xml:space="preserve"> кадра используется </w:t>
      </w:r>
      <w:proofErr w:type="spellStart"/>
      <w:r w:rsidRPr="007D186F">
        <w:rPr>
          <w:rFonts w:ascii="Times New Roman" w:eastAsia="Times-Roman" w:hAnsi="Times New Roman" w:cs="Times New Roman"/>
          <w:sz w:val="24"/>
          <w:szCs w:val="24"/>
        </w:rPr>
        <w:t>флаговый</w:t>
      </w:r>
      <w:proofErr w:type="spellEnd"/>
      <w:r w:rsidRPr="007D186F">
        <w:rPr>
          <w:rFonts w:ascii="Times New Roman" w:eastAsia="Times-Roman" w:hAnsi="Times New Roman" w:cs="Times New Roman"/>
          <w:sz w:val="24"/>
          <w:szCs w:val="24"/>
        </w:rPr>
        <w:t xml:space="preserve"> байт</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(01111110).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линиях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точка — точка</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которые в текущий момент времени про</w:t>
      </w:r>
      <w:r w:rsidRPr="007D186F">
        <w:rPr>
          <w:rFonts w:ascii="Times New Roman" w:eastAsia="Times-Roman" w:hAnsi="Times New Roman" w:cs="Times New Roman"/>
          <w:sz w:val="24"/>
          <w:szCs w:val="24"/>
          <w:lang w:val="en-US"/>
        </w:rPr>
        <w:t>c</w:t>
      </w:r>
      <w:proofErr w:type="spellStart"/>
      <w:r w:rsidRPr="007D186F">
        <w:rPr>
          <w:rFonts w:ascii="Times New Roman" w:eastAsia="Times-Roman" w:hAnsi="Times New Roman" w:cs="Times New Roman"/>
          <w:sz w:val="24"/>
          <w:szCs w:val="24"/>
        </w:rPr>
        <w:t>таивают</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флаговые</w:t>
      </w:r>
      <w:proofErr w:type="spellEnd"/>
      <w:r w:rsidRPr="007D186F">
        <w:rPr>
          <w:rFonts w:ascii="Times New Roman" w:eastAsia="Times-Roman" w:hAnsi="Times New Roman" w:cs="Times New Roman"/>
          <w:sz w:val="24"/>
          <w:szCs w:val="24"/>
        </w:rPr>
        <w:t xml:space="preserve"> последовательности передаются постоянно. Кадр минимального размера состоит из трех полей, занимающих в общей сложности 32 бита, не считая флаги в начале и в конце.</w:t>
      </w:r>
    </w:p>
    <w:p w:rsidR="0005126E" w:rsidRDefault="007D186F" w:rsidP="007D186F">
      <w:pPr>
        <w:autoSpaceDE w:val="0"/>
        <w:autoSpaceDN w:val="0"/>
        <w:adjustRightInd w:val="0"/>
        <w:spacing w:after="0" w:line="360" w:lineRule="auto"/>
        <w:rPr>
          <w:rFonts w:ascii="Times New Roman" w:eastAsia="Times-Bold" w:hAnsi="Times New Roman" w:cs="Times New Roman"/>
          <w:b/>
          <w:bCs/>
          <w:sz w:val="24"/>
          <w:szCs w:val="24"/>
        </w:rPr>
      </w:pPr>
      <w:r w:rsidRPr="007D186F">
        <w:rPr>
          <w:rFonts w:ascii="Times New Roman" w:eastAsia="Times-Roman" w:hAnsi="Times New Roman" w:cs="Times New Roman"/>
          <w:sz w:val="24"/>
          <w:szCs w:val="24"/>
        </w:rPr>
        <w:t>Все кадры можно разделить на три категории: информационные, суперви</w:t>
      </w:r>
      <w:r w:rsidRPr="007D186F">
        <w:rPr>
          <w:rFonts w:ascii="Times New Roman" w:eastAsia="Times-Bold" w:hAnsi="Times New Roman" w:cs="Times New Roman"/>
          <w:bCs/>
          <w:sz w:val="24"/>
          <w:szCs w:val="24"/>
        </w:rPr>
        <w:t xml:space="preserve">зорные </w:t>
      </w:r>
      <w:r w:rsidRPr="007D186F">
        <w:rPr>
          <w:rFonts w:ascii="Times New Roman" w:eastAsia="Times-Roman" w:hAnsi="Times New Roman" w:cs="Times New Roman"/>
          <w:sz w:val="24"/>
          <w:szCs w:val="24"/>
        </w:rPr>
        <w:t xml:space="preserve">и </w:t>
      </w:r>
      <w:r w:rsidRPr="007D186F">
        <w:rPr>
          <w:rFonts w:ascii="Times New Roman" w:eastAsia="Times-Bold" w:hAnsi="Times New Roman" w:cs="Times New Roman"/>
          <w:bCs/>
          <w:sz w:val="24"/>
          <w:szCs w:val="24"/>
        </w:rPr>
        <w:t>ненумерованные</w:t>
      </w:r>
      <w:r w:rsidRPr="007D186F">
        <w:rPr>
          <w:rFonts w:ascii="Times New Roman" w:eastAsia="Times-Bold" w:hAnsi="Times New Roman" w:cs="Times New Roman"/>
          <w:b/>
          <w:bCs/>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Содержимое поля </w:t>
      </w:r>
      <w:proofErr w:type="spellStart"/>
      <w:r w:rsidRPr="007D186F">
        <w:rPr>
          <w:rFonts w:ascii="Times New Roman" w:eastAsia="Times-Italic" w:hAnsi="Times New Roman" w:cs="Times New Roman"/>
          <w:i/>
          <w:iCs/>
          <w:sz w:val="24"/>
          <w:szCs w:val="24"/>
        </w:rPr>
        <w:t>Control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для этих трех типов кадров показано на рис. 3.18. Протокол использует скользящее окно с 3-битовым порядковым номером. В каждый момент времени в сети может находиться не более семи неподтвержденных кадров. Поле </w:t>
      </w:r>
      <w:proofErr w:type="spellStart"/>
      <w:r w:rsidRPr="007D186F">
        <w:rPr>
          <w:rFonts w:ascii="Times New Roman" w:eastAsia="Times-Italic" w:hAnsi="Times New Roman" w:cs="Times New Roman"/>
          <w:i/>
          <w:iCs/>
          <w:sz w:val="24"/>
          <w:szCs w:val="24"/>
        </w:rPr>
        <w:t>Seq</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на рис. 3.18, </w:t>
      </w:r>
      <w:r w:rsidRPr="007D186F">
        <w:rPr>
          <w:rFonts w:ascii="Times New Roman" w:eastAsia="Times-Italic" w:hAnsi="Times New Roman" w:cs="Times New Roman"/>
          <w:i/>
          <w:iCs/>
          <w:sz w:val="24"/>
          <w:szCs w:val="24"/>
        </w:rPr>
        <w:t xml:space="preserve">а </w:t>
      </w:r>
      <w:r w:rsidRPr="007D186F">
        <w:rPr>
          <w:rFonts w:ascii="Times New Roman" w:eastAsia="Times-Roman" w:hAnsi="Times New Roman" w:cs="Times New Roman"/>
          <w:sz w:val="24"/>
          <w:szCs w:val="24"/>
        </w:rPr>
        <w:t xml:space="preserve">содержит порядковый номер кадра.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является пересылаемым вместе с кадром подтверждением. Однако все протоколы придерживаются соглашения о том, что вместо номера последнего правильно принятого кадра в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пересылается номер</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первого не принятого кадра (то есть следующего ожидаемого кадра). Впрочем,</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номер кадра, используемого для подтверждения, не принципиален. Важно лишь,</w:t>
      </w:r>
    </w:p>
    <w:p w:rsidR="007D186F" w:rsidRDefault="007D186F" w:rsidP="007D186F">
      <w:pPr>
        <w:autoSpaceDE w:val="0"/>
        <w:autoSpaceDN w:val="0"/>
        <w:adjustRightInd w:val="0"/>
        <w:spacing w:after="0" w:line="360" w:lineRule="auto"/>
        <w:rPr>
          <w:noProof/>
          <w:lang w:eastAsia="ru-RU"/>
        </w:rPr>
      </w:pPr>
      <w:r w:rsidRPr="007D186F">
        <w:rPr>
          <w:rFonts w:ascii="Times New Roman" w:eastAsia="Times-Roman" w:hAnsi="Times New Roman" w:cs="Times New Roman"/>
          <w:sz w:val="24"/>
          <w:szCs w:val="24"/>
        </w:rPr>
        <w:lastRenderedPageBreak/>
        <w:t>чтобы все участники придерживались одного и того же соглашения.</w:t>
      </w:r>
      <w:r w:rsidRPr="005909CE">
        <w:rPr>
          <w:noProof/>
          <w:lang w:eastAsia="ru-RU"/>
        </w:rPr>
        <w:t xml:space="preserve"> </w:t>
      </w:r>
      <w:r>
        <w:rPr>
          <w:noProof/>
          <w:lang w:eastAsia="ru-RU"/>
        </w:rPr>
        <w:drawing>
          <wp:inline distT="0" distB="0" distL="0" distR="0" wp14:anchorId="57CE0F47" wp14:editId="172D02EB">
            <wp:extent cx="5658853"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20" t="67731" r="33771" b="20498"/>
                    <a:stretch/>
                  </pic:blipFill>
                  <pic:spPr bwMode="auto">
                    <a:xfrm>
                      <a:off x="0" y="0"/>
                      <a:ext cx="5691069" cy="2385227"/>
                    </a:xfrm>
                    <a:prstGeom prst="rect">
                      <a:avLst/>
                    </a:prstGeom>
                    <a:ln>
                      <a:noFill/>
                    </a:ln>
                    <a:extLst>
                      <a:ext uri="{53640926-AAD7-44D8-BBD7-CCE9431645EC}">
                        <a14:shadowObscured xmlns:a14="http://schemas.microsoft.com/office/drawing/2010/main"/>
                      </a:ext>
                    </a:extLst>
                  </pic:spPr>
                </pic:pic>
              </a:graphicData>
            </a:graphic>
          </wp:inline>
        </w:drawing>
      </w:r>
    </w:p>
    <w:p w:rsidR="007D186F" w:rsidRPr="007D186F" w:rsidRDefault="007D186F" w:rsidP="007D186F">
      <w:pPr>
        <w:autoSpaceDE w:val="0"/>
        <w:autoSpaceDN w:val="0"/>
        <w:adjustRightInd w:val="0"/>
        <w:spacing w:after="0" w:line="240" w:lineRule="auto"/>
        <w:jc w:val="center"/>
        <w:rPr>
          <w:rFonts w:ascii="Times New Roman" w:eastAsia="Helvetica-Bold" w:hAnsi="Times New Roman" w:cs="Times New Roman"/>
          <w:b/>
          <w:sz w:val="24"/>
          <w:szCs w:val="24"/>
        </w:rPr>
      </w:pPr>
      <w:r w:rsidRPr="007D186F">
        <w:rPr>
          <w:rFonts w:ascii="Times New Roman" w:eastAsia="Helvetica-Bold" w:hAnsi="Times New Roman" w:cs="Times New Roman"/>
          <w:b/>
          <w:bCs/>
          <w:sz w:val="24"/>
          <w:szCs w:val="24"/>
        </w:rPr>
        <w:t xml:space="preserve">Рис. . </w:t>
      </w:r>
      <w:r w:rsidRPr="007D186F">
        <w:rPr>
          <w:rFonts w:ascii="Times New Roman" w:eastAsia="Helvetica-Bold" w:hAnsi="Times New Roman" w:cs="Times New Roman"/>
          <w:b/>
          <w:sz w:val="24"/>
          <w:szCs w:val="24"/>
        </w:rPr>
        <w:t>Управляющее поле: информационного кадра (а); супервизорного кадра (б);</w:t>
      </w:r>
    </w:p>
    <w:p w:rsidR="007D186F" w:rsidRPr="007D186F" w:rsidRDefault="007D186F" w:rsidP="007D186F">
      <w:pPr>
        <w:autoSpaceDE w:val="0"/>
        <w:autoSpaceDN w:val="0"/>
        <w:adjustRightInd w:val="0"/>
        <w:spacing w:after="0" w:line="360" w:lineRule="auto"/>
        <w:jc w:val="center"/>
        <w:rPr>
          <w:rFonts w:ascii="Times New Roman" w:eastAsia="Helvetica-Oblique" w:hAnsi="Times New Roman" w:cs="Times New Roman"/>
          <w:b/>
          <w:i/>
          <w:iCs/>
          <w:sz w:val="24"/>
          <w:szCs w:val="24"/>
        </w:rPr>
      </w:pPr>
      <w:r w:rsidRPr="007D186F">
        <w:rPr>
          <w:rFonts w:ascii="Times New Roman" w:eastAsia="Helvetica-Bold" w:hAnsi="Times New Roman" w:cs="Times New Roman"/>
          <w:b/>
          <w:sz w:val="24"/>
          <w:szCs w:val="24"/>
        </w:rPr>
        <w:t xml:space="preserve">ненумерованного кадра </w:t>
      </w:r>
      <w:r w:rsidRPr="007D186F">
        <w:rPr>
          <w:rFonts w:ascii="Times New Roman" w:eastAsia="Helvetica-Oblique" w:hAnsi="Times New Roman" w:cs="Times New Roman"/>
          <w:b/>
          <w:i/>
          <w:iCs/>
          <w:sz w:val="24"/>
          <w:szCs w:val="24"/>
        </w:rPr>
        <w:t>(в)</w:t>
      </w:r>
    </w:p>
    <w:p w:rsidR="007D186F" w:rsidRPr="007D186F"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означает </w:t>
      </w:r>
      <w:proofErr w:type="spellStart"/>
      <w:r w:rsidRPr="007D186F">
        <w:rPr>
          <w:rFonts w:ascii="Times New Roman" w:eastAsia="Times-Italic" w:hAnsi="Times New Roman" w:cs="Times New Roman"/>
          <w:i/>
          <w:iCs/>
          <w:sz w:val="24"/>
          <w:szCs w:val="24"/>
        </w:rPr>
        <w:t>Poll</w:t>
      </w:r>
      <w:proofErr w:type="spellEnd"/>
      <w:r w:rsidRPr="007D186F">
        <w:rPr>
          <w:rFonts w:ascii="Times New Roman" w:eastAsia="Times-Italic" w:hAnsi="Times New Roman" w:cs="Times New Roman"/>
          <w:i/>
          <w:iCs/>
          <w:sz w:val="24"/>
          <w:szCs w:val="24"/>
        </w:rPr>
        <w:t>/</w:t>
      </w:r>
      <w:proofErr w:type="spellStart"/>
      <w:r w:rsidRPr="007D186F">
        <w:rPr>
          <w:rFonts w:ascii="Times New Roman" w:eastAsia="Times-Italic" w:hAnsi="Times New Roman" w:cs="Times New Roman"/>
          <w:i/>
          <w:iCs/>
          <w:sz w:val="24"/>
          <w:szCs w:val="24"/>
        </w:rPr>
        <w:t>Final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(Опрос/Финальный). Он используется, когда компьютер (или концентратор) опрашивает группу терминалов. В случае значения </w:t>
      </w:r>
      <w:r w:rsidRPr="007D186F">
        <w:rPr>
          <w:rFonts w:ascii="Times New Roman" w:eastAsia="Times-Italic" w:hAnsi="Times New Roman" w:cs="Times New Roman"/>
          <w:i/>
          <w:iCs/>
          <w:sz w:val="24"/>
          <w:szCs w:val="24"/>
        </w:rPr>
        <w:t xml:space="preserve">Р </w:t>
      </w:r>
      <w:r w:rsidRPr="007D186F">
        <w:rPr>
          <w:rFonts w:ascii="Times New Roman" w:eastAsia="Times-Roman" w:hAnsi="Times New Roman" w:cs="Times New Roman"/>
          <w:sz w:val="24"/>
          <w:szCs w:val="24"/>
        </w:rPr>
        <w:t xml:space="preserve">компьютер предлагает терминалу посылать данные. Во всех кадрах, кроме последнего, посылаемых терминалом,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устанавливается в Р. В последнем кадре этот бит устанавливается в </w:t>
      </w:r>
      <w:r w:rsidRPr="007D186F">
        <w:rPr>
          <w:rFonts w:ascii="Times New Roman" w:eastAsia="Times-Italic" w:hAnsi="Times New Roman" w:cs="Times New Roman"/>
          <w:i/>
          <w:iCs/>
          <w:sz w:val="24"/>
          <w:szCs w:val="24"/>
        </w:rPr>
        <w:t>F.</w:t>
      </w:r>
    </w:p>
    <w:p w:rsidR="0005126E"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Некоторые протоколы используют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чтобы заставить другую машину послать супервизорный кадр немедленно, не ожидая попутного потока данных. Этот бит также изредка используется в ненумерованных кадрах. Тип супервизорного кадра указывается с помощью значения поля </w:t>
      </w:r>
      <w:r w:rsidRPr="007D186F">
        <w:rPr>
          <w:rFonts w:ascii="Times New Roman" w:eastAsia="Times-Italic" w:hAnsi="Times New Roman" w:cs="Times New Roman"/>
          <w:i/>
          <w:iCs/>
          <w:sz w:val="24"/>
          <w:szCs w:val="24"/>
        </w:rPr>
        <w:t>Туре.</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Если </w:t>
      </w: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0, значит, данный кадр является подтверждением. Он официально называется RECEIVE READY (к приему готов). Такой кадр сообщает номер следующего ожидаемого кадра и применяется при отсутствии попутного потока данных для передачи подтверждения.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1 является признаком отрицательного подтверждения, официально называющегося REJECT (отказ). Он применяется для сообщения об обнаружении ошибки передачи.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в этом случае содержит номер первого неверно полученного кадра (то есть первого кадра, который следует переслать повторно). Отправитель должен переслать повторно все неподтвержденные кадры, начиная</w:t>
      </w:r>
    </w:p>
    <w:p w:rsidR="0005126E" w:rsidRDefault="007D186F" w:rsidP="007D186F">
      <w:pPr>
        <w:autoSpaceDE w:val="0"/>
        <w:autoSpaceDN w:val="0"/>
        <w:adjustRightInd w:val="0"/>
        <w:spacing w:after="0" w:line="360" w:lineRule="auto"/>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с кадра с номером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p>
    <w:p w:rsidR="0005126E"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 xml:space="preserve">2 означает RECEIVE NOT READY (к приему не готов). При этом, как и в случае RECEIVE READY, подтверждается прием всех кадров вплоть до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-i, </w:t>
      </w:r>
      <w:r w:rsidRPr="007D186F">
        <w:rPr>
          <w:rFonts w:ascii="Times New Roman" w:eastAsia="Times-Roman" w:hAnsi="Times New Roman" w:cs="Times New Roman"/>
          <w:sz w:val="24"/>
          <w:szCs w:val="24"/>
        </w:rPr>
        <w:t>однако отправителю сообщается, что передачу следует приостановить. Сигнал неготовности к приему предназначен не для использования в качестве альтернативы схеме</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скользящих окон, </w:t>
      </w:r>
      <w:r w:rsidRPr="007D186F">
        <w:rPr>
          <w:rFonts w:ascii="Times New Roman" w:eastAsia="Times-Roman" w:hAnsi="Times New Roman" w:cs="Times New Roman"/>
          <w:sz w:val="24"/>
          <w:szCs w:val="24"/>
        </w:rPr>
        <w:lastRenderedPageBreak/>
        <w:t xml:space="preserve">а для обозначения наличия у получателя каких-либо временных проблем, </w:t>
      </w:r>
      <w:proofErr w:type="gramStart"/>
      <w:r w:rsidRPr="007D186F">
        <w:rPr>
          <w:rFonts w:ascii="Times New Roman" w:eastAsia="Times-Roman" w:hAnsi="Times New Roman" w:cs="Times New Roman"/>
          <w:sz w:val="24"/>
          <w:szCs w:val="24"/>
        </w:rPr>
        <w:t>например</w:t>
      </w:r>
      <w:proofErr w:type="gramEnd"/>
      <w:r w:rsidRPr="007D186F">
        <w:rPr>
          <w:rFonts w:ascii="Times New Roman" w:eastAsia="Times-Roman" w:hAnsi="Times New Roman" w:cs="Times New Roman"/>
          <w:sz w:val="24"/>
          <w:szCs w:val="24"/>
        </w:rPr>
        <w:t xml:space="preserve"> отсутствия свободной памяти в буферах. Когда получатель сможет продолжить работу, он пошлет сигнал готовности, отказа или другой управляющий кадр. </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3 означает SELECTIVE REJECT (выборочный отказ). Такой байт представ-</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roofErr w:type="spellStart"/>
      <w:r w:rsidRPr="007D186F">
        <w:rPr>
          <w:rFonts w:ascii="Times New Roman" w:eastAsia="Times-Roman" w:hAnsi="Times New Roman" w:cs="Times New Roman"/>
          <w:sz w:val="24"/>
          <w:szCs w:val="24"/>
        </w:rPr>
        <w:t>ляет</w:t>
      </w:r>
      <w:proofErr w:type="spellEnd"/>
      <w:r w:rsidRPr="007D186F">
        <w:rPr>
          <w:rFonts w:ascii="Times New Roman" w:eastAsia="Times-Roman" w:hAnsi="Times New Roman" w:cs="Times New Roman"/>
          <w:sz w:val="24"/>
          <w:szCs w:val="24"/>
        </w:rPr>
        <w:t xml:space="preserve"> собой запрос повторной передачи только указанных кадров. Наиболее полезен, когда</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размер окна отправителя не превышает половины количества используемых порядковых номеров. Таким образом, если получатель хочет сохранить в буфере несвоевременные кадры для последующего использования, он может запросить повторную передачу любого кадра с помощью SELECTIVE REJECT.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Протоколы HDLC и ADCCP поддерживают этот тип кадра, а протоколы SDLC и LAPB — нет, то есть в этих протоколах нет команды выборочного отказа, а кадры типа 3 не используются.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Третий класс кадров составляют ненумерованные кадры. Иногда они применяются для служебных целей, но могут переносить и данные, когда требуется ненадежный, не требующий соединения сервис. В отличие от предыдущих двух классов, в которых различные бит-ориентированные протоколы были почти идентичными, в вопросе использования ненумерованных кадров они очень сильно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различаются. Для обозначения типа кадра зарезервировано 5 бит, однако используются значительно меньше, чем 32 возможных комбинации.</w:t>
      </w:r>
      <w:r w:rsidR="0005126E">
        <w:rPr>
          <w:rFonts w:ascii="Times New Roman" w:eastAsia="Times-Roman" w:hAnsi="Times New Roman" w:cs="Times New Roman"/>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Все протоколы поддерживают команду DISC (</w:t>
      </w:r>
      <w:proofErr w:type="spellStart"/>
      <w:r w:rsidRPr="007D186F">
        <w:rPr>
          <w:rFonts w:ascii="Times New Roman" w:eastAsia="Times-Roman" w:hAnsi="Times New Roman" w:cs="Times New Roman"/>
          <w:sz w:val="24"/>
          <w:szCs w:val="24"/>
        </w:rPr>
        <w:t>DISConnect</w:t>
      </w:r>
      <w:proofErr w:type="spellEnd"/>
      <w:r w:rsidRPr="007D186F">
        <w:rPr>
          <w:rFonts w:ascii="Times New Roman" w:eastAsia="Times-Roman" w:hAnsi="Times New Roman" w:cs="Times New Roman"/>
          <w:sz w:val="24"/>
          <w:szCs w:val="24"/>
        </w:rPr>
        <w:t xml:space="preserve"> — прервать связь),</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позволяющую предупредить, что машина скоро будет выключена (например, для профилактического обслуживания). Также имеется команда, позволяющая машине, только что вернувшейся в подключенный режим (</w:t>
      </w:r>
      <w:proofErr w:type="spellStart"/>
      <w:r w:rsidRPr="007D186F">
        <w:rPr>
          <w:rFonts w:ascii="Times New Roman" w:eastAsia="Times-Roman" w:hAnsi="Times New Roman" w:cs="Times New Roman"/>
          <w:sz w:val="24"/>
          <w:szCs w:val="24"/>
        </w:rPr>
        <w:t>on-line</w:t>
      </w:r>
      <w:proofErr w:type="spellEnd"/>
      <w:r w:rsidRPr="007D186F">
        <w:rPr>
          <w:rFonts w:ascii="Times New Roman" w:eastAsia="Times-Roman" w:hAnsi="Times New Roman" w:cs="Times New Roman"/>
          <w:sz w:val="24"/>
          <w:szCs w:val="24"/>
        </w:rPr>
        <w:t xml:space="preserve">), заявить о своем присутствии и принудительно обнулить все порядковые номера.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Эта команда называется SNRM (</w:t>
      </w:r>
      <w:proofErr w:type="spellStart"/>
      <w:r w:rsidRPr="007D186F">
        <w:rPr>
          <w:rFonts w:ascii="Times New Roman" w:eastAsia="Times-Roman" w:hAnsi="Times New Roman" w:cs="Times New Roman"/>
          <w:sz w:val="24"/>
          <w:szCs w:val="24"/>
        </w:rPr>
        <w:t>Set</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Normal</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Response</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Mode</w:t>
      </w:r>
      <w:proofErr w:type="spellEnd"/>
      <w:r w:rsidRPr="007D186F">
        <w:rPr>
          <w:rFonts w:ascii="Times New Roman" w:eastAsia="Times-Roman" w:hAnsi="Times New Roman" w:cs="Times New Roman"/>
          <w:sz w:val="24"/>
          <w:szCs w:val="24"/>
        </w:rPr>
        <w:t xml:space="preserve"> — установить нормальный режим ответа). К сожалению, этот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нормальный режим</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xml:space="preserve"> является чем угодно, но не нормой. Это несбалансированный (то есть асимметричный) режим, при котором один конец линии является ведущим (</w:t>
      </w:r>
      <w:proofErr w:type="spellStart"/>
      <w:r w:rsidRPr="007D186F">
        <w:rPr>
          <w:rFonts w:ascii="Times New Roman" w:eastAsia="Times-Roman" w:hAnsi="Times New Roman" w:cs="Times New Roman"/>
          <w:sz w:val="24"/>
          <w:szCs w:val="24"/>
        </w:rPr>
        <w:t>master</w:t>
      </w:r>
      <w:proofErr w:type="spellEnd"/>
      <w:r w:rsidRPr="007D186F">
        <w:rPr>
          <w:rFonts w:ascii="Times New Roman" w:eastAsia="Times-Roman" w:hAnsi="Times New Roman" w:cs="Times New Roman"/>
          <w:sz w:val="24"/>
          <w:szCs w:val="24"/>
        </w:rPr>
        <w:t>), а другой — ведомым (</w:t>
      </w:r>
      <w:proofErr w:type="spellStart"/>
      <w:r w:rsidRPr="007D186F">
        <w:rPr>
          <w:rFonts w:ascii="Times New Roman" w:eastAsia="Times-Roman" w:hAnsi="Times New Roman" w:cs="Times New Roman"/>
          <w:sz w:val="24"/>
          <w:szCs w:val="24"/>
        </w:rPr>
        <w:t>slave</w:t>
      </w:r>
      <w:proofErr w:type="spellEnd"/>
      <w:r w:rsidRPr="007D186F">
        <w:rPr>
          <w:rFonts w:ascii="Times New Roman" w:eastAsia="Times-Roman" w:hAnsi="Times New Roman" w:cs="Times New Roman"/>
          <w:sz w:val="24"/>
          <w:szCs w:val="24"/>
        </w:rPr>
        <w:t>). Команда SNRM появилась еще в те времена, когда обмен данными означал общение примитивного терминала с компьютером, которое, конечно, было асимметричным. Чтобы лучше учитывать ситуацию равноправных партнеров, в протоколы HDLC и LAPB была добавлена команда SABM (</w:t>
      </w:r>
      <w:proofErr w:type="spellStart"/>
      <w:r w:rsidRPr="007D186F">
        <w:rPr>
          <w:rFonts w:ascii="Times New Roman" w:eastAsia="Times-Roman" w:hAnsi="Times New Roman" w:cs="Times New Roman"/>
          <w:sz w:val="24"/>
          <w:szCs w:val="24"/>
        </w:rPr>
        <w:t>Set</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Asynchronous</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Balanced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Mode</w:t>
      </w:r>
      <w:proofErr w:type="spellEnd"/>
      <w:r w:rsidRPr="007D186F">
        <w:rPr>
          <w:rFonts w:ascii="Times New Roman" w:eastAsia="Times-Roman" w:hAnsi="Times New Roman" w:cs="Times New Roman"/>
          <w:sz w:val="24"/>
          <w:szCs w:val="24"/>
        </w:rPr>
        <w:t xml:space="preserve"> — установить асинхронный сбалансированный режим), которая инициализирует линию и объявляет равенство сторон. Кроме того, в этих протоколах имеются дополнительные команды SABME и SNRME, которые отличаются от </w:t>
      </w:r>
      <w:r w:rsidRPr="007D186F">
        <w:rPr>
          <w:rFonts w:ascii="Times New Roman" w:eastAsia="Times-Roman" w:hAnsi="Times New Roman" w:cs="Times New Roman"/>
          <w:sz w:val="24"/>
          <w:szCs w:val="24"/>
        </w:rPr>
        <w:lastRenderedPageBreak/>
        <w:t>SABM и SNRM только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тем, что вводят расширенный формат кадров с 7-битовым порядковым номером</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вместо 3-битового.</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Третьей командой, поддерживаемой всеми этими протоколами, является FRMR</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w:t>
      </w:r>
      <w:proofErr w:type="spellStart"/>
      <w:r w:rsidRPr="007D186F">
        <w:rPr>
          <w:rFonts w:ascii="Times New Roman" w:eastAsia="Times-Roman" w:hAnsi="Times New Roman" w:cs="Times New Roman"/>
          <w:sz w:val="24"/>
          <w:szCs w:val="24"/>
        </w:rPr>
        <w:t>FRaMe</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Reject</w:t>
      </w:r>
      <w:proofErr w:type="spellEnd"/>
      <w:r w:rsidRPr="007D186F">
        <w:rPr>
          <w:rFonts w:ascii="Times New Roman" w:eastAsia="Times-Roman" w:hAnsi="Times New Roman" w:cs="Times New Roman"/>
          <w:sz w:val="24"/>
          <w:szCs w:val="24"/>
        </w:rPr>
        <w:t xml:space="preserve"> — отклонить кадр), применяющаяся, когда приходит кадр с верной контрольной суммой, но недопустимой семантикой. Например, супервизорный кадр типа 3 в протоколе LAPB, кадр длиной менее 32 бит, недопустимый управляющий кадр или подтверждение кадра, находящегося вне пределов окна и т. д. Данные включают управляющее поле неправильного кадра, параметры окна и набор битов, указывающих тип ошибки.</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Управляющие кадры могут быть повреждены или потеряны так же, как и информационные кадры, поэтому им также нужны подтверждения. Для этой цели предназначен специальный служебный кадр, называемый UA (</w:t>
      </w:r>
      <w:proofErr w:type="spellStart"/>
      <w:r w:rsidRPr="007D186F">
        <w:rPr>
          <w:rFonts w:ascii="Times New Roman" w:eastAsia="Times-Roman" w:hAnsi="Times New Roman" w:cs="Times New Roman"/>
          <w:sz w:val="24"/>
          <w:szCs w:val="24"/>
        </w:rPr>
        <w:t>Unnumbered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Acknowledgement</w:t>
      </w:r>
      <w:proofErr w:type="spellEnd"/>
      <w:r w:rsidRPr="007D186F">
        <w:rPr>
          <w:rFonts w:ascii="Times New Roman" w:eastAsia="Times-Roman" w:hAnsi="Times New Roman" w:cs="Times New Roman"/>
          <w:sz w:val="24"/>
          <w:szCs w:val="24"/>
        </w:rPr>
        <w:t xml:space="preserve"> — ненумерованное подтверждение). Поскольку неподтвержденным может быть только один управляющий кадр, то не возникает вопроса о том, какой именно служебный кадр подтверждается.</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Roman" w:hAnsi="Times New Roman" w:cs="Times New Roman"/>
          <w:sz w:val="24"/>
          <w:szCs w:val="24"/>
        </w:rPr>
        <w:t>Остальные управляющие кадры занимаются инициализацией, опросом и сообщением состояния. Есть также управляющий кадр, который может содержать произвольную информацию, UI (</w:t>
      </w:r>
      <w:proofErr w:type="spellStart"/>
      <w:r w:rsidRPr="007D186F">
        <w:rPr>
          <w:rFonts w:ascii="Times New Roman" w:eastAsia="Times-Roman" w:hAnsi="Times New Roman" w:cs="Times New Roman"/>
          <w:sz w:val="24"/>
          <w:szCs w:val="24"/>
        </w:rPr>
        <w:t>Unnumbered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Information</w:t>
      </w:r>
      <w:proofErr w:type="spellEnd"/>
      <w:r w:rsidRPr="007D186F">
        <w:rPr>
          <w:rFonts w:ascii="Times New Roman" w:eastAsia="Times-Roman" w:hAnsi="Times New Roman" w:cs="Times New Roman"/>
          <w:sz w:val="24"/>
          <w:szCs w:val="24"/>
        </w:rPr>
        <w:t>). Эта информация не передается на сетевой уровень, но получается и обрабатывается самим уровнем передачи данных.</w:t>
      </w:r>
    </w:p>
    <w:p w:rsidR="00764D96" w:rsidRDefault="00C502F8" w:rsidP="00764D96">
      <w:pPr>
        <w:pStyle w:val="1"/>
        <w:numPr>
          <w:ilvl w:val="2"/>
          <w:numId w:val="24"/>
        </w:numPr>
        <w:jc w:val="center"/>
        <w:rPr>
          <w:sz w:val="24"/>
          <w:szCs w:val="24"/>
        </w:rPr>
      </w:pPr>
      <w:bookmarkStart w:id="6" w:name="_Toc419840372"/>
      <w:r w:rsidRPr="00265D7D">
        <w:rPr>
          <w:sz w:val="24"/>
          <w:szCs w:val="24"/>
        </w:rPr>
        <w:t xml:space="preserve">Протокол стандарта </w:t>
      </w:r>
      <w:r w:rsidRPr="00265D7D">
        <w:rPr>
          <w:sz w:val="24"/>
          <w:szCs w:val="24"/>
          <w:lang w:val="en-US"/>
        </w:rPr>
        <w:t>IEEE</w:t>
      </w:r>
      <w:r w:rsidRPr="00265D7D">
        <w:rPr>
          <w:sz w:val="24"/>
          <w:szCs w:val="24"/>
        </w:rPr>
        <w:t xml:space="preserve"> 802.3</w:t>
      </w:r>
      <w:bookmarkEnd w:id="6"/>
    </w:p>
    <w:p w:rsidR="00764D96" w:rsidRPr="00764D96" w:rsidRDefault="00764D96" w:rsidP="00764D96">
      <w:pPr>
        <w:pStyle w:val="1"/>
        <w:spacing w:line="360" w:lineRule="auto"/>
        <w:ind w:firstLine="709"/>
        <w:rPr>
          <w:b w:val="0"/>
          <w:sz w:val="24"/>
          <w:szCs w:val="24"/>
        </w:rPr>
      </w:pPr>
      <w:r w:rsidRPr="00764D96">
        <w:rPr>
          <w:b w:val="0"/>
          <w:sz w:val="24"/>
          <w:szCs w:val="24"/>
        </w:rPr>
        <w:t xml:space="preserve">Семейство протоколов стандарта </w:t>
      </w:r>
      <w:r w:rsidRPr="00764D96">
        <w:rPr>
          <w:b w:val="0"/>
          <w:sz w:val="24"/>
          <w:szCs w:val="24"/>
          <w:lang w:val="en-US"/>
        </w:rPr>
        <w:t>IEEE</w:t>
      </w:r>
      <w:r w:rsidRPr="00764D96">
        <w:rPr>
          <w:b w:val="0"/>
          <w:sz w:val="24"/>
          <w:szCs w:val="24"/>
        </w:rPr>
        <w:t xml:space="preserve"> 802.3 – это самое распространенное семейство протоколов в данный момент.</w:t>
      </w:r>
    </w:p>
    <w:p w:rsidR="00764D96" w:rsidRPr="00764D96" w:rsidRDefault="00764D96" w:rsidP="00764D96">
      <w:pPr>
        <w:pStyle w:val="1"/>
        <w:spacing w:line="360" w:lineRule="auto"/>
        <w:ind w:firstLine="709"/>
        <w:rPr>
          <w:b w:val="0"/>
          <w:sz w:val="24"/>
          <w:szCs w:val="24"/>
        </w:rPr>
      </w:pPr>
      <w:r w:rsidRPr="00764D96">
        <w:rPr>
          <w:b w:val="0"/>
          <w:sz w:val="24"/>
          <w:szCs w:val="24"/>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p>
    <w:p w:rsidR="00764D96" w:rsidRPr="00764D96" w:rsidRDefault="00764D96" w:rsidP="00764D96">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Стандарт 802.3 определяет восемь полей заголовка: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преамбулы </w:t>
      </w:r>
      <w:r w:rsidRPr="00764D96">
        <w:rPr>
          <w:rFonts w:ascii="Times New Roman" w:eastAsia="Times New Roman" w:hAnsi="Times New Roman" w:cs="Times New Roman"/>
          <w:color w:val="000000"/>
          <w:sz w:val="24"/>
          <w:szCs w:val="24"/>
          <w:lang w:eastAsia="ru-RU"/>
        </w:rPr>
        <w:t>состоит из семи байтов синхронизирующих данных. Каждый байт содержит одну и ту же последовательность битов - 10101010. При манчестерском кодировании эта комбинация представляется в физической среде периодическим волновым сигналом. Преамбула используется для того, чтобы дать время и возможность схемам приемопередатчиков (</w:t>
      </w:r>
      <w:proofErr w:type="spellStart"/>
      <w:r w:rsidRPr="00764D96">
        <w:rPr>
          <w:rFonts w:ascii="Times New Roman" w:eastAsia="Times New Roman" w:hAnsi="Times New Roman" w:cs="Times New Roman"/>
          <w:color w:val="000000"/>
          <w:sz w:val="24"/>
          <w:szCs w:val="24"/>
          <w:lang w:eastAsia="ru-RU"/>
        </w:rPr>
        <w:t>transceiver</w:t>
      </w:r>
      <w:proofErr w:type="spellEnd"/>
      <w:r w:rsidRPr="00764D96">
        <w:rPr>
          <w:rFonts w:ascii="Times New Roman" w:eastAsia="Times New Roman" w:hAnsi="Times New Roman" w:cs="Times New Roman"/>
          <w:color w:val="000000"/>
          <w:sz w:val="24"/>
          <w:szCs w:val="24"/>
          <w:lang w:eastAsia="ru-RU"/>
        </w:rPr>
        <w:t>) прийти в устойчивый синхронизм с принимаемыми тактовыми сигналами.</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lastRenderedPageBreak/>
        <w:t>Начальный ограничитель</w:t>
      </w:r>
      <w:r w:rsidRPr="00764D96">
        <w:rPr>
          <w:rFonts w:ascii="Times New Roman" w:eastAsia="Times New Roman" w:hAnsi="Times New Roman" w:cs="Times New Roman"/>
          <w:color w:val="000000"/>
          <w:sz w:val="24"/>
          <w:szCs w:val="24"/>
          <w:lang w:eastAsia="ru-RU"/>
        </w:rPr>
        <w:t> кадра состоит из одного байта с набором битов 10101011. Появление этой комбинации является указанием на предстоящий прием кадра.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получателя </w:t>
      </w:r>
      <w:r w:rsidRPr="00764D96">
        <w:rPr>
          <w:rFonts w:ascii="Times New Roman" w:eastAsia="Times New Roman" w:hAnsi="Times New Roman" w:cs="Times New Roman"/>
          <w:color w:val="000000"/>
          <w:sz w:val="24"/>
          <w:szCs w:val="24"/>
          <w:lang w:eastAsia="ru-RU"/>
        </w:rPr>
        <w:t>- может быть длиной 2 или 6 байтов (MAC-адрес получателя). Первый бит адреса получателя - это признак того, является адрес индивидуальным или групповым: если 0, то адрес указывает на определенную станцию, если 1, то это групповой адрес нескольких (возможно всех) станций сети. При широковещательной адресации все биты поля адреса устанавливаются в 1. Общепринятым является использование 6-байтовых адресов.</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отправителя</w:t>
      </w:r>
      <w:r w:rsidRPr="00764D96">
        <w:rPr>
          <w:rFonts w:ascii="Times New Roman" w:eastAsia="Times New Roman" w:hAnsi="Times New Roman" w:cs="Times New Roman"/>
          <w:color w:val="000000"/>
          <w:sz w:val="24"/>
          <w:szCs w:val="24"/>
          <w:lang w:eastAsia="ru-RU"/>
        </w:rPr>
        <w:t> - 2-х или 6-ти байтовое поле, содержащее адрес станции отправителя. Первый бит - всегда имеет значение 0.</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Двухбайтовое </w:t>
      </w:r>
      <w:r w:rsidRPr="00764D96">
        <w:rPr>
          <w:rFonts w:ascii="Times New Roman" w:eastAsia="Times New Roman" w:hAnsi="Times New Roman" w:cs="Times New Roman"/>
          <w:i/>
          <w:iCs/>
          <w:color w:val="000000"/>
          <w:sz w:val="24"/>
          <w:szCs w:val="24"/>
          <w:lang w:eastAsia="ru-RU"/>
        </w:rPr>
        <w:t>поле длины</w:t>
      </w:r>
      <w:r w:rsidRPr="00764D96">
        <w:rPr>
          <w:rFonts w:ascii="Times New Roman" w:eastAsia="Times New Roman" w:hAnsi="Times New Roman" w:cs="Times New Roman"/>
          <w:color w:val="000000"/>
          <w:sz w:val="24"/>
          <w:szCs w:val="24"/>
          <w:lang w:eastAsia="ru-RU"/>
        </w:rPr>
        <w:t> определяет длину поля данных в кадре.</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данных</w:t>
      </w:r>
      <w:r w:rsidRPr="00764D96">
        <w:rPr>
          <w:rFonts w:ascii="Times New Roman" w:eastAsia="Times New Roman" w:hAnsi="Times New Roman" w:cs="Times New Roman"/>
          <w:color w:val="000000"/>
          <w:sz w:val="24"/>
          <w:szCs w:val="24"/>
          <w:lang w:eastAsia="ru-RU"/>
        </w:rPr>
        <w:t> может содержать от 0 до 1500 байт. Но если длина поля меньше 46 байт, то используется следующее поле - поле заполнения, чтобы дополнить кадр до минимально допустимой длины.</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заполнения</w:t>
      </w:r>
      <w:r w:rsidRPr="00764D96">
        <w:rPr>
          <w:rFonts w:ascii="Times New Roman" w:eastAsia="Times New Roman" w:hAnsi="Times New Roman" w:cs="Times New Roman"/>
          <w:color w:val="000000"/>
          <w:sz w:val="24"/>
          <w:szCs w:val="24"/>
          <w:lang w:eastAsia="ru-RU"/>
        </w:rPr>
        <w:t> состоит из такого количества байтов заполнителей, которое обеспечивает определенную минимальную длину поля данных (46 байт). Это обеспечивает корректную работу механизма обнаружения коллизий. Если длина поля данных достаточна, то поле заполнения в кадре не появляется.</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контрольной суммы </w:t>
      </w:r>
      <w:r w:rsidRPr="00764D96">
        <w:rPr>
          <w:rFonts w:ascii="Times New Roman" w:eastAsia="Times New Roman" w:hAnsi="Times New Roman" w:cs="Times New Roman"/>
          <w:color w:val="000000"/>
          <w:sz w:val="24"/>
          <w:szCs w:val="24"/>
          <w:lang w:eastAsia="ru-RU"/>
        </w:rPr>
        <w:t>- 4 байта, содержащие значение, которое вычисляется по определенному алгоритму (полиному CRC-32). После получения кадра рабочая станция выполняет собственное вычисление контрольной суммы для этого кадра, сравнивает полученное значение со значением поля контрольной суммы и, таким образом, определяет, не искажен ли полученный кадр.</w:t>
      </w:r>
    </w:p>
    <w:p w:rsidR="00764D96" w:rsidRPr="00764D96" w:rsidRDefault="00764D96" w:rsidP="00764D96">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 xml:space="preserve">Кадр 802.3 является кадром MAС-подуровня, в соответствии со стандартом 802.2 в его поле данных вкладывается кадр подуровня LLC с удаленными флагами начала и конца кадра. </w:t>
      </w:r>
    </w:p>
    <w:p w:rsidR="00764D96" w:rsidRPr="00764D96" w:rsidRDefault="00764D96" w:rsidP="00764D96">
      <w:pPr>
        <w:pStyle w:val="1"/>
        <w:ind w:firstLine="709"/>
        <w:rPr>
          <w:b w:val="0"/>
          <w:sz w:val="24"/>
          <w:szCs w:val="24"/>
        </w:rPr>
      </w:pPr>
    </w:p>
    <w:p w:rsidR="0005126E" w:rsidRDefault="00C502F8" w:rsidP="00580322">
      <w:pPr>
        <w:pStyle w:val="1"/>
        <w:numPr>
          <w:ilvl w:val="2"/>
          <w:numId w:val="24"/>
        </w:numPr>
        <w:jc w:val="center"/>
        <w:rPr>
          <w:sz w:val="24"/>
          <w:szCs w:val="24"/>
        </w:rPr>
      </w:pPr>
      <w:bookmarkStart w:id="7" w:name="_Toc419840373"/>
      <w:r w:rsidRPr="00265D7D">
        <w:rPr>
          <w:sz w:val="24"/>
          <w:szCs w:val="24"/>
        </w:rPr>
        <w:t xml:space="preserve">Протокол стандарта </w:t>
      </w:r>
      <w:r w:rsidRPr="00265D7D">
        <w:rPr>
          <w:sz w:val="24"/>
          <w:szCs w:val="24"/>
          <w:lang w:val="en-US"/>
        </w:rPr>
        <w:t>IEEE</w:t>
      </w:r>
      <w:r w:rsidRPr="00265D7D">
        <w:rPr>
          <w:sz w:val="24"/>
          <w:szCs w:val="24"/>
        </w:rPr>
        <w:t xml:space="preserve"> 802.11</w:t>
      </w:r>
      <w:bookmarkEnd w:id="7"/>
    </w:p>
    <w:p w:rsidR="00580322" w:rsidRPr="00D82A92" w:rsidRDefault="00692BA8" w:rsidP="00692BA8">
      <w:pPr>
        <w:pStyle w:val="1"/>
        <w:ind w:firstLine="709"/>
        <w:rPr>
          <w:b w:val="0"/>
          <w:color w:val="252525"/>
          <w:sz w:val="24"/>
          <w:szCs w:val="24"/>
          <w:shd w:val="clear" w:color="auto" w:fill="FFFFFF"/>
        </w:rPr>
      </w:pPr>
      <w:r w:rsidRPr="00D82A92">
        <w:rPr>
          <w:b w:val="0"/>
          <w:bCs w:val="0"/>
          <w:color w:val="252525"/>
          <w:sz w:val="24"/>
          <w:szCs w:val="24"/>
          <w:shd w:val="clear" w:color="auto" w:fill="FFFFFF"/>
        </w:rPr>
        <w:t>IEEE 802.11</w:t>
      </w:r>
      <w:r w:rsidRPr="00D82A92">
        <w:rPr>
          <w:b w:val="0"/>
          <w:color w:val="252525"/>
          <w:sz w:val="24"/>
          <w:szCs w:val="24"/>
          <w:shd w:val="clear" w:color="auto" w:fill="FFFFFF"/>
        </w:rPr>
        <w:t> — набор</w:t>
      </w:r>
      <w:r w:rsidRPr="00D82A92">
        <w:rPr>
          <w:rStyle w:val="apple-converted-space"/>
          <w:b w:val="0"/>
          <w:color w:val="252525"/>
          <w:sz w:val="24"/>
          <w:szCs w:val="24"/>
          <w:shd w:val="clear" w:color="auto" w:fill="FFFFFF"/>
        </w:rPr>
        <w:t> </w:t>
      </w:r>
      <w:r w:rsidRPr="00D82A92">
        <w:rPr>
          <w:b w:val="0"/>
          <w:sz w:val="24"/>
          <w:szCs w:val="24"/>
          <w:shd w:val="clear" w:color="auto" w:fill="FFFFFF"/>
        </w:rPr>
        <w:t>стандартов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связи для коммуникации в беспроводной</w:t>
      </w:r>
      <w:r w:rsidRPr="00D82A92">
        <w:rPr>
          <w:rStyle w:val="apple-converted-space"/>
          <w:b w:val="0"/>
          <w:color w:val="252525"/>
          <w:sz w:val="24"/>
          <w:szCs w:val="24"/>
          <w:shd w:val="clear" w:color="auto" w:fill="FFFFFF"/>
        </w:rPr>
        <w:t> </w:t>
      </w:r>
      <w:r w:rsidRPr="00D82A92">
        <w:rPr>
          <w:b w:val="0"/>
          <w:sz w:val="24"/>
          <w:szCs w:val="24"/>
          <w:shd w:val="clear" w:color="auto" w:fill="FFFFFF"/>
        </w:rPr>
        <w:t>локальной сетевой зоне</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частотных диапазонов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0,9,</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2,4,</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3,6</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и</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5 ГГц.</w:t>
      </w:r>
    </w:p>
    <w:p w:rsidR="00692BA8" w:rsidRPr="00D82A92" w:rsidRDefault="00692BA8" w:rsidP="00692BA8">
      <w:pPr>
        <w:pStyle w:val="a4"/>
        <w:shd w:val="clear" w:color="auto" w:fill="FFFFFF"/>
        <w:spacing w:before="120" w:beforeAutospacing="0" w:after="120" w:afterAutospacing="0" w:line="336" w:lineRule="atLeast"/>
        <w:ind w:firstLine="851"/>
        <w:rPr>
          <w:color w:val="252525"/>
        </w:rPr>
      </w:pPr>
      <w:r w:rsidRPr="00D82A92">
        <w:rPr>
          <w:color w:val="252525"/>
        </w:rPr>
        <w:t>Изначально стандарт IEEE 802.11 предполагал возможность передачи данных по радиоканалу на скорости не более</w:t>
      </w:r>
      <w:r w:rsidRPr="00D82A92">
        <w:rPr>
          <w:rStyle w:val="apple-converted-space"/>
          <w:color w:val="252525"/>
        </w:rPr>
        <w:t> </w:t>
      </w:r>
      <w:r w:rsidRPr="00D82A92">
        <w:rPr>
          <w:color w:val="252525"/>
        </w:rPr>
        <w:t>1 Мбит/с</w:t>
      </w:r>
      <w:r w:rsidRPr="00D82A92">
        <w:rPr>
          <w:rStyle w:val="apple-converted-space"/>
          <w:color w:val="252525"/>
        </w:rPr>
        <w:t> </w:t>
      </w:r>
      <w:r w:rsidRPr="00D82A92">
        <w:rPr>
          <w:color w:val="252525"/>
        </w:rPr>
        <w:t>и, опционально, на скорости</w:t>
      </w:r>
      <w:r w:rsidRPr="00D82A92">
        <w:rPr>
          <w:rStyle w:val="apple-converted-space"/>
          <w:color w:val="252525"/>
        </w:rPr>
        <w:t> </w:t>
      </w:r>
      <w:r w:rsidRPr="00D82A92">
        <w:rPr>
          <w:color w:val="252525"/>
        </w:rPr>
        <w:t xml:space="preserve">2 Мбит/с. Один </w:t>
      </w:r>
      <w:r w:rsidRPr="00D82A92">
        <w:rPr>
          <w:color w:val="252525"/>
        </w:rPr>
        <w:lastRenderedPageBreak/>
        <w:t>из первых высокоскоростных стандартов беспроводных сетей — IEEE 802.11a — определяет скорость передачи уже до</w:t>
      </w:r>
      <w:r w:rsidRPr="00D82A92">
        <w:rPr>
          <w:rStyle w:val="apple-converted-space"/>
          <w:color w:val="252525"/>
        </w:rPr>
        <w:t> </w:t>
      </w:r>
      <w:r w:rsidRPr="00D82A92">
        <w:rPr>
          <w:color w:val="252525"/>
        </w:rPr>
        <w:t>54 Мбит/с</w:t>
      </w:r>
      <w:r w:rsidRPr="00D82A92">
        <w:rPr>
          <w:rStyle w:val="apple-converted-space"/>
          <w:color w:val="252525"/>
        </w:rPr>
        <w:t> </w:t>
      </w:r>
      <w:r w:rsidRPr="00D82A92">
        <w:rPr>
          <w:color w:val="252525"/>
        </w:rPr>
        <w:t>брутто. Рабочий диапазон стандарта —</w:t>
      </w:r>
      <w:r w:rsidRPr="00D82A92">
        <w:rPr>
          <w:rStyle w:val="apple-converted-space"/>
          <w:color w:val="252525"/>
        </w:rPr>
        <w:t> </w:t>
      </w:r>
      <w:r w:rsidRPr="00D82A92">
        <w:rPr>
          <w:color w:val="252525"/>
        </w:rPr>
        <w:t>5 ГГц.</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Вопреки своему названию, принятый в 1999 году стандарт IEEE 802.11b не является продолжением стандарта 802.11a, поскольку в них используются различные технологии:</w:t>
      </w:r>
      <w:r w:rsidRPr="00D82A92">
        <w:rPr>
          <w:rStyle w:val="apple-converted-space"/>
          <w:color w:val="252525"/>
        </w:rPr>
        <w:t> </w:t>
      </w:r>
      <w:r w:rsidRPr="00D82A92">
        <w:rPr>
          <w:rFonts w:eastAsiaTheme="majorEastAsia"/>
          <w:color w:val="252525"/>
        </w:rPr>
        <w:t>DSSS</w:t>
      </w:r>
      <w:r w:rsidRPr="00D82A92">
        <w:rPr>
          <w:rStyle w:val="apple-converted-space"/>
          <w:color w:val="252525"/>
        </w:rPr>
        <w:t> </w:t>
      </w:r>
      <w:r w:rsidRPr="00D82A92">
        <w:rPr>
          <w:color w:val="252525"/>
        </w:rPr>
        <w:t>(точнее, его улучшенная версия</w:t>
      </w:r>
      <w:r w:rsidRPr="00D82A92">
        <w:rPr>
          <w:rStyle w:val="apple-converted-space"/>
          <w:color w:val="252525"/>
        </w:rPr>
        <w:t> </w:t>
      </w:r>
      <w:r w:rsidRPr="00D82A92">
        <w:rPr>
          <w:rFonts w:eastAsiaTheme="majorEastAsia"/>
          <w:color w:val="252525"/>
        </w:rPr>
        <w:t>HR-DSSS</w:t>
      </w:r>
      <w:r w:rsidRPr="00D82A92">
        <w:rPr>
          <w:color w:val="252525"/>
        </w:rPr>
        <w:t>) в 802.11b против</w:t>
      </w:r>
      <w:r w:rsidRPr="00D82A92">
        <w:rPr>
          <w:rStyle w:val="apple-converted-space"/>
          <w:color w:val="252525"/>
        </w:rPr>
        <w:t> </w:t>
      </w:r>
      <w:r w:rsidRPr="00D82A92">
        <w:rPr>
          <w:rFonts w:eastAsiaTheme="majorEastAsia"/>
          <w:color w:val="252525"/>
        </w:rPr>
        <w:t>OFDM</w:t>
      </w:r>
      <w:r w:rsidRPr="00D82A92">
        <w:rPr>
          <w:rStyle w:val="apple-converted-space"/>
          <w:color w:val="252525"/>
        </w:rPr>
        <w:t> </w:t>
      </w:r>
      <w:r w:rsidRPr="00D82A92">
        <w:rPr>
          <w:color w:val="252525"/>
        </w:rPr>
        <w:t xml:space="preserve">в 802.11a. Стандарт предусматривает использование </w:t>
      </w:r>
      <w:proofErr w:type="spellStart"/>
      <w:r w:rsidRPr="00D82A92">
        <w:rPr>
          <w:color w:val="252525"/>
        </w:rPr>
        <w:t>нелицензируемого</w:t>
      </w:r>
      <w:proofErr w:type="spellEnd"/>
      <w:r w:rsidRPr="00D82A92">
        <w:rPr>
          <w:color w:val="252525"/>
        </w:rPr>
        <w:t xml:space="preserve"> диапазона частот</w:t>
      </w:r>
      <w:r w:rsidRPr="00D82A92">
        <w:rPr>
          <w:rStyle w:val="apple-converted-space"/>
          <w:color w:val="252525"/>
        </w:rPr>
        <w:t> </w:t>
      </w:r>
      <w:r w:rsidRPr="00D82A92">
        <w:rPr>
          <w:color w:val="252525"/>
        </w:rPr>
        <w:t>2,4 ГГц. Скорость передачи — до</w:t>
      </w:r>
      <w:r w:rsidRPr="00D82A92">
        <w:rPr>
          <w:rStyle w:val="apple-converted-space"/>
          <w:color w:val="252525"/>
        </w:rPr>
        <w:t> </w:t>
      </w:r>
      <w:r w:rsidRPr="00D82A92">
        <w:rPr>
          <w:color w:val="252525"/>
        </w:rPr>
        <w:t>11 Мбит/с.</w:t>
      </w:r>
      <w:r w:rsidRPr="00D82A92">
        <w:rPr>
          <w:color w:val="252525"/>
        </w:rPr>
        <w:t xml:space="preserve"> Обеспечивает сервис с </w:t>
      </w:r>
      <w:proofErr w:type="spellStart"/>
      <w:r w:rsidRPr="00D82A92">
        <w:rPr>
          <w:color w:val="252525"/>
        </w:rPr>
        <w:t>потверждением</w:t>
      </w:r>
      <w:proofErr w:type="spellEnd"/>
      <w:r w:rsidRPr="00D82A92">
        <w:rPr>
          <w:color w:val="252525"/>
        </w:rPr>
        <w:t xml:space="preserve"> без установки соединения.</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Стандарт 802.11 может использовать различные методы обработки ошибки. Версия 802.11b предполагает лишь обнаружение ошибок с использованием циклического избыточного кода. Версия 802.11</w:t>
      </w:r>
      <w:r w:rsidRPr="00D82A92">
        <w:rPr>
          <w:color w:val="252525"/>
          <w:lang w:val="en-US"/>
        </w:rPr>
        <w:t>a</w:t>
      </w:r>
      <w:r w:rsidRPr="00D82A92">
        <w:rPr>
          <w:color w:val="252525"/>
        </w:rPr>
        <w:t xml:space="preserve"> и 802.11</w:t>
      </w:r>
      <w:r w:rsidRPr="00D82A92">
        <w:rPr>
          <w:color w:val="252525"/>
          <w:lang w:val="en-US"/>
        </w:rPr>
        <w:t>g</w:t>
      </w:r>
      <w:r w:rsidRPr="00D82A92">
        <w:rPr>
          <w:color w:val="252525"/>
        </w:rPr>
        <w:t xml:space="preserve"> предполагает использование </w:t>
      </w:r>
      <w:proofErr w:type="spellStart"/>
      <w:r w:rsidRPr="00D82A92">
        <w:rPr>
          <w:color w:val="252525"/>
        </w:rPr>
        <w:t>сверточных</w:t>
      </w:r>
      <w:proofErr w:type="spellEnd"/>
      <w:r w:rsidRPr="00D82A92">
        <w:rPr>
          <w:color w:val="252525"/>
        </w:rPr>
        <w:t xml:space="preserve"> кодов для прямого исправления ошибок. Однако прямое исправление ошибок реализовано не на канальном, а на физическом </w:t>
      </w:r>
      <w:proofErr w:type="gramStart"/>
      <w:r w:rsidRPr="00D82A92">
        <w:rPr>
          <w:color w:val="252525"/>
        </w:rPr>
        <w:t>уровне.[</w:t>
      </w:r>
      <w:proofErr w:type="gramEnd"/>
      <w:r w:rsidRPr="00D82A92">
        <w:rPr>
          <w:color w:val="252525"/>
        </w:rPr>
        <w:t>]</w:t>
      </w:r>
    </w:p>
    <w:p w:rsidR="00692BA8" w:rsidRPr="00265D7D" w:rsidRDefault="00692BA8" w:rsidP="00692BA8">
      <w:pPr>
        <w:pStyle w:val="1"/>
        <w:ind w:firstLine="709"/>
        <w:rPr>
          <w:sz w:val="24"/>
          <w:szCs w:val="24"/>
        </w:rPr>
      </w:pPr>
    </w:p>
    <w:p w:rsidR="0005126E" w:rsidRDefault="00C502F8" w:rsidP="00D82A92">
      <w:pPr>
        <w:pStyle w:val="1"/>
        <w:numPr>
          <w:ilvl w:val="2"/>
          <w:numId w:val="24"/>
        </w:numPr>
        <w:jc w:val="center"/>
        <w:rPr>
          <w:sz w:val="24"/>
          <w:szCs w:val="24"/>
        </w:rPr>
      </w:pPr>
      <w:bookmarkStart w:id="8" w:name="_Toc419840374"/>
      <w:r w:rsidRPr="00265D7D">
        <w:rPr>
          <w:sz w:val="24"/>
          <w:szCs w:val="24"/>
        </w:rPr>
        <w:t xml:space="preserve">Протокол стандарта </w:t>
      </w:r>
      <w:r w:rsidRPr="00265D7D">
        <w:rPr>
          <w:sz w:val="24"/>
          <w:szCs w:val="24"/>
          <w:lang w:val="en-US"/>
        </w:rPr>
        <w:t>IEEE</w:t>
      </w:r>
      <w:r w:rsidRPr="00265D7D">
        <w:rPr>
          <w:sz w:val="24"/>
          <w:szCs w:val="24"/>
        </w:rPr>
        <w:t xml:space="preserve"> 802.16</w:t>
      </w:r>
      <w:bookmarkEnd w:id="8"/>
    </w:p>
    <w:p w:rsidR="00D82A92" w:rsidRPr="00265D7D" w:rsidRDefault="00D82A92" w:rsidP="00D82A92">
      <w:pPr>
        <w:pStyle w:val="1"/>
        <w:rPr>
          <w:sz w:val="24"/>
          <w:szCs w:val="24"/>
        </w:rPr>
      </w:pPr>
      <w:bookmarkStart w:id="9" w:name="_GoBack"/>
      <w:bookmarkEnd w:id="9"/>
    </w:p>
    <w:p w:rsidR="00C502F8" w:rsidRPr="00265D7D" w:rsidRDefault="00265D7D" w:rsidP="00265D7D">
      <w:pPr>
        <w:pStyle w:val="1"/>
        <w:jc w:val="center"/>
        <w:rPr>
          <w:sz w:val="24"/>
          <w:szCs w:val="24"/>
        </w:rPr>
      </w:pPr>
      <w:bookmarkStart w:id="10" w:name="_Toc419840375"/>
      <w:r w:rsidRPr="00764D96">
        <w:rPr>
          <w:sz w:val="24"/>
          <w:szCs w:val="24"/>
        </w:rPr>
        <w:t>1.3.</w:t>
      </w:r>
      <w:r w:rsidR="00692BA8">
        <w:rPr>
          <w:sz w:val="24"/>
          <w:szCs w:val="24"/>
        </w:rPr>
        <w:t>5</w:t>
      </w:r>
      <w:r w:rsidRPr="00764D96">
        <w:rPr>
          <w:sz w:val="24"/>
          <w:szCs w:val="24"/>
        </w:rPr>
        <w:t xml:space="preserve"> </w:t>
      </w:r>
      <w:r w:rsidR="00C502F8" w:rsidRPr="00265D7D">
        <w:rPr>
          <w:sz w:val="24"/>
          <w:szCs w:val="24"/>
        </w:rPr>
        <w:t>Постановка задачи</w:t>
      </w:r>
      <w:bookmarkEnd w:id="10"/>
    </w:p>
    <w:p w:rsidR="0005126E" w:rsidRDefault="0005126E">
      <w:pPr>
        <w:rPr>
          <w:sz w:val="24"/>
          <w:szCs w:val="24"/>
        </w:rPr>
      </w:pPr>
      <w:r>
        <w:rPr>
          <w:sz w:val="24"/>
          <w:szCs w:val="24"/>
        </w:rPr>
        <w:br w:type="page"/>
      </w:r>
    </w:p>
    <w:p w:rsidR="00D1615D" w:rsidRPr="00466D27" w:rsidRDefault="00466D27" w:rsidP="00466D27">
      <w:pPr>
        <w:pStyle w:val="1"/>
        <w:jc w:val="center"/>
        <w:rPr>
          <w:sz w:val="24"/>
          <w:szCs w:val="24"/>
        </w:rPr>
      </w:pPr>
      <w:bookmarkStart w:id="11" w:name="_Toc419840376"/>
      <w:r>
        <w:rPr>
          <w:sz w:val="24"/>
          <w:szCs w:val="24"/>
        </w:rPr>
        <w:lastRenderedPageBreak/>
        <w:t xml:space="preserve">2. </w:t>
      </w:r>
      <w:r w:rsidR="00D1615D" w:rsidRPr="00466D27">
        <w:rPr>
          <w:sz w:val="24"/>
          <w:szCs w:val="24"/>
        </w:rPr>
        <w:t>Исследование существующих методов исправления ошибок</w:t>
      </w:r>
      <w:bookmarkEnd w:id="11"/>
    </w:p>
    <w:p w:rsidR="008B0FAA" w:rsidRPr="00D063E6" w:rsidRDefault="008B0FAA" w:rsidP="008B0FAA">
      <w:pPr>
        <w:pStyle w:val="3"/>
        <w:spacing w:line="360" w:lineRule="auto"/>
        <w:ind w:firstLine="567"/>
        <w:jc w:val="center"/>
        <w:rPr>
          <w:rFonts w:ascii="Times New Roman" w:hAnsi="Times New Roman" w:cs="Times New Roman"/>
          <w:b/>
          <w:color w:val="auto"/>
          <w:shd w:val="clear" w:color="auto" w:fill="FFFFFF"/>
        </w:rPr>
      </w:pPr>
      <w:bookmarkStart w:id="12" w:name="_Toc419840377"/>
      <w:r w:rsidRPr="00D063E6">
        <w:rPr>
          <w:rFonts w:ascii="Times New Roman" w:hAnsi="Times New Roman" w:cs="Times New Roman"/>
          <w:b/>
          <w:color w:val="auto"/>
          <w:shd w:val="clear" w:color="auto" w:fill="FFFFFF"/>
        </w:rPr>
        <w:t>2</w:t>
      </w:r>
      <w:r>
        <w:rPr>
          <w:rFonts w:ascii="Times New Roman" w:hAnsi="Times New Roman" w:cs="Times New Roman"/>
          <w:b/>
          <w:color w:val="auto"/>
          <w:shd w:val="clear" w:color="auto" w:fill="FFFFFF"/>
        </w:rPr>
        <w:t>.1.</w:t>
      </w:r>
      <w:r w:rsidRPr="00D063E6">
        <w:rPr>
          <w:rFonts w:ascii="Times New Roman" w:hAnsi="Times New Roman" w:cs="Times New Roman"/>
          <w:b/>
          <w:color w:val="auto"/>
          <w:shd w:val="clear" w:color="auto" w:fill="FFFFFF"/>
        </w:rPr>
        <w:t xml:space="preserve"> Коды </w:t>
      </w:r>
      <w:proofErr w:type="spellStart"/>
      <w:r w:rsidRPr="00D063E6">
        <w:rPr>
          <w:rFonts w:ascii="Times New Roman" w:hAnsi="Times New Roman" w:cs="Times New Roman"/>
          <w:b/>
          <w:color w:val="auto"/>
          <w:shd w:val="clear" w:color="auto" w:fill="FFFFFF"/>
        </w:rPr>
        <w:t>Боуза</w:t>
      </w:r>
      <w:proofErr w:type="spellEnd"/>
      <w:r w:rsidRPr="00D063E6">
        <w:rPr>
          <w:rFonts w:ascii="Times New Roman" w:hAnsi="Times New Roman" w:cs="Times New Roman"/>
          <w:b/>
          <w:color w:val="auto"/>
          <w:shd w:val="clear" w:color="auto" w:fill="FFFFFF"/>
        </w:rPr>
        <w:t>—</w:t>
      </w:r>
      <w:proofErr w:type="spellStart"/>
      <w:r w:rsidRPr="00D063E6">
        <w:rPr>
          <w:rFonts w:ascii="Times New Roman" w:hAnsi="Times New Roman" w:cs="Times New Roman"/>
          <w:b/>
          <w:color w:val="auto"/>
          <w:shd w:val="clear" w:color="auto" w:fill="FFFFFF"/>
        </w:rPr>
        <w:t>Чоудхури</w:t>
      </w:r>
      <w:proofErr w:type="spellEnd"/>
      <w:r w:rsidRPr="00D063E6">
        <w:rPr>
          <w:rFonts w:ascii="Times New Roman" w:hAnsi="Times New Roman" w:cs="Times New Roman"/>
          <w:b/>
          <w:color w:val="auto"/>
          <w:shd w:val="clear" w:color="auto" w:fill="FFFFFF"/>
        </w:rPr>
        <w:t>—</w:t>
      </w:r>
      <w:proofErr w:type="spellStart"/>
      <w:r w:rsidRPr="00D063E6">
        <w:rPr>
          <w:rFonts w:ascii="Times New Roman" w:hAnsi="Times New Roman" w:cs="Times New Roman"/>
          <w:b/>
          <w:color w:val="auto"/>
          <w:shd w:val="clear" w:color="auto" w:fill="FFFFFF"/>
        </w:rPr>
        <w:t>Хоквингема</w:t>
      </w:r>
      <w:proofErr w:type="spellEnd"/>
      <w:r w:rsidRPr="00D063E6">
        <w:rPr>
          <w:rFonts w:ascii="Times New Roman" w:hAnsi="Times New Roman" w:cs="Times New Roman"/>
          <w:b/>
          <w:color w:val="auto"/>
          <w:shd w:val="clear" w:color="auto" w:fill="FFFFFF"/>
        </w:rPr>
        <w:t xml:space="preserve"> (БЧХ-коды)</w:t>
      </w:r>
      <w:bookmarkEnd w:id="12"/>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БЧХ-код является</w:t>
      </w:r>
      <w:r w:rsidRPr="00D063E6">
        <w:rPr>
          <w:rStyle w:val="apple-converted-space"/>
          <w:color w:val="252525"/>
        </w:rPr>
        <w:t> </w:t>
      </w:r>
      <w:r w:rsidRPr="00D063E6">
        <w:rPr>
          <w:rFonts w:eastAsiaTheme="majorEastAsia"/>
        </w:rPr>
        <w:t>циклическим кодом</w:t>
      </w:r>
      <w:r w:rsidRPr="00D063E6">
        <w:rPr>
          <w:color w:val="252525"/>
        </w:rPr>
        <w:t>, который задается</w:t>
      </w:r>
      <w:r w:rsidRPr="00D063E6">
        <w:rPr>
          <w:rStyle w:val="apple-converted-space"/>
          <w:color w:val="252525"/>
        </w:rPr>
        <w:t> </w:t>
      </w:r>
      <w:r w:rsidRPr="00D063E6">
        <w:rPr>
          <w:rFonts w:eastAsiaTheme="majorEastAsia"/>
        </w:rPr>
        <w:t>порождающим полиномом</w:t>
      </w:r>
      <w:r w:rsidRPr="00D063E6">
        <w:rPr>
          <w:color w:val="252525"/>
        </w:rPr>
        <w:t>. Для его нахождения в случае БЧХ-кода необходимо заранее определить длину кода</w:t>
      </w:r>
      <w:r w:rsidRPr="00D063E6">
        <w:rPr>
          <w:rStyle w:val="apple-converted-space"/>
          <w:color w:val="252525"/>
        </w:rPr>
        <w:t> </w:t>
      </w:r>
      <w:r w:rsidRPr="00D063E6">
        <w:rPr>
          <w:noProof/>
          <w:color w:val="252525"/>
        </w:rPr>
        <w:drawing>
          <wp:inline distT="0" distB="0" distL="0" distR="0" wp14:anchorId="4800A082" wp14:editId="5B1A8014">
            <wp:extent cx="114300" cy="85725"/>
            <wp:effectExtent l="0" t="0" r="0" b="9525"/>
            <wp:docPr id="139870" name="Рисунок 13987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 и требуемое минимальное </w:t>
      </w:r>
      <w:proofErr w:type="gramStart"/>
      <w:r w:rsidRPr="00D063E6">
        <w:rPr>
          <w:color w:val="252525"/>
        </w:rPr>
        <w:t>расстояние</w:t>
      </w:r>
      <w:r w:rsidRPr="00D063E6">
        <w:rPr>
          <w:rStyle w:val="apple-converted-space"/>
          <w:color w:val="252525"/>
        </w:rPr>
        <w:t> </w:t>
      </w:r>
      <w:r w:rsidRPr="00D063E6">
        <w:rPr>
          <w:noProof/>
          <w:color w:val="252525"/>
        </w:rPr>
        <w:drawing>
          <wp:inline distT="0" distB="0" distL="0" distR="0" wp14:anchorId="22B06BD7" wp14:editId="6525D226">
            <wp:extent cx="466725" cy="161925"/>
            <wp:effectExtent l="0" t="0" r="9525" b="9525"/>
            <wp:docPr id="139869" name="Рисунок 139869" descr="d \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d \leqslant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D063E6">
        <w:rPr>
          <w:color w:val="252525"/>
        </w:rPr>
        <w:t>.</w:t>
      </w:r>
      <w:proofErr w:type="gramEnd"/>
      <w:r w:rsidRPr="00D063E6">
        <w:rPr>
          <w:color w:val="252525"/>
        </w:rPr>
        <w:t xml:space="preserve"> Найти порождающий полином можно следующим образом.</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proofErr w:type="gramStart"/>
      <w:r w:rsidRPr="00D063E6">
        <w:rPr>
          <w:color w:val="252525"/>
        </w:rPr>
        <w:t>Пусть</w:t>
      </w:r>
      <w:r w:rsidRPr="00D063E6">
        <w:rPr>
          <w:rStyle w:val="apple-converted-space"/>
          <w:color w:val="252525"/>
        </w:rPr>
        <w:t> </w:t>
      </w:r>
      <w:r w:rsidRPr="00D063E6">
        <w:rPr>
          <w:noProof/>
          <w:color w:val="252525"/>
        </w:rPr>
        <w:drawing>
          <wp:inline distT="0" distB="0" distL="0" distR="0" wp14:anchorId="76FBDABC" wp14:editId="370363D2">
            <wp:extent cx="114300" cy="85725"/>
            <wp:effectExtent l="0" t="0" r="0" b="9525"/>
            <wp:docPr id="139868" name="Рисунок 1398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alp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w:t>
      </w:r>
      <w:proofErr w:type="gramEnd"/>
      <w:r w:rsidRPr="00D063E6">
        <w:rPr>
          <w:rStyle w:val="apple-converted-space"/>
          <w:color w:val="252525"/>
        </w:rPr>
        <w:t> </w:t>
      </w:r>
      <w:r w:rsidRPr="00D063E6">
        <w:rPr>
          <w:rFonts w:eastAsiaTheme="majorEastAsia"/>
        </w:rPr>
        <w:t>примитивный элемент</w:t>
      </w:r>
      <w:r w:rsidRPr="00D063E6">
        <w:rPr>
          <w:rStyle w:val="apple-converted-space"/>
          <w:color w:val="252525"/>
        </w:rPr>
        <w:t> </w:t>
      </w:r>
      <w:r w:rsidRPr="00D063E6">
        <w:rPr>
          <w:rFonts w:eastAsiaTheme="majorEastAsia"/>
        </w:rPr>
        <w:t>поля</w:t>
      </w:r>
      <w:r w:rsidRPr="00D063E6">
        <w:rPr>
          <w:rStyle w:val="apple-converted-space"/>
          <w:color w:val="252525"/>
        </w:rPr>
        <w:t> </w:t>
      </w:r>
      <w:r w:rsidRPr="00D063E6">
        <w:rPr>
          <w:noProof/>
          <w:color w:val="252525"/>
        </w:rPr>
        <w:drawing>
          <wp:inline distT="0" distB="0" distL="0" distR="0" wp14:anchorId="18193D24" wp14:editId="1B4B5D5B">
            <wp:extent cx="628650" cy="200025"/>
            <wp:effectExtent l="0" t="0" r="0" b="9525"/>
            <wp:docPr id="139867" name="Рисунок 139867"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(то есть</w:t>
      </w:r>
      <w:r w:rsidRPr="00D063E6">
        <w:rPr>
          <w:rStyle w:val="apple-converted-space"/>
          <w:color w:val="252525"/>
        </w:rPr>
        <w:t> </w:t>
      </w:r>
      <w:r w:rsidRPr="00D063E6">
        <w:rPr>
          <w:noProof/>
          <w:color w:val="252525"/>
        </w:rPr>
        <w:drawing>
          <wp:inline distT="0" distB="0" distL="0" distR="0" wp14:anchorId="35492647" wp14:editId="524E50CD">
            <wp:extent cx="2343150" cy="219075"/>
            <wp:effectExtent l="0" t="0" r="0" b="9525"/>
            <wp:docPr id="139866" name="Рисунок 139866" descr="\alpha^{q^m-1}=1, \alpha^i \neq 1, i&lt; q^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lpha^{q^m-1}=1, \alpha^i \neq 1, i&lt; q^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D063E6">
        <w:rPr>
          <w:color w:val="252525"/>
        </w:rPr>
        <w:t>), пусть</w:t>
      </w:r>
      <w:r w:rsidRPr="00D063E6">
        <w:rPr>
          <w:rStyle w:val="apple-converted-space"/>
          <w:color w:val="252525"/>
        </w:rPr>
        <w:t> </w:t>
      </w:r>
      <w:r w:rsidRPr="00D063E6">
        <w:rPr>
          <w:noProof/>
          <w:color w:val="252525"/>
        </w:rPr>
        <w:drawing>
          <wp:inline distT="0" distB="0" distL="0" distR="0" wp14:anchorId="217EAE9A" wp14:editId="13FD1387">
            <wp:extent cx="542925" cy="180975"/>
            <wp:effectExtent l="0" t="0" r="9525" b="9525"/>
            <wp:docPr id="139865" name="Рисунок 139865" descr="~\beta=\alp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beta=\alpha^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color w:val="252525"/>
        </w:rPr>
        <w:t>, — элемент поля</w:t>
      </w:r>
      <w:r w:rsidRPr="00D063E6">
        <w:rPr>
          <w:rStyle w:val="apple-converted-space"/>
          <w:color w:val="252525"/>
        </w:rPr>
        <w:t> </w:t>
      </w:r>
      <w:r w:rsidRPr="00D063E6">
        <w:rPr>
          <w:noProof/>
          <w:color w:val="252525"/>
        </w:rPr>
        <w:drawing>
          <wp:inline distT="0" distB="0" distL="0" distR="0" wp14:anchorId="6EE2E3C1" wp14:editId="1148486B">
            <wp:extent cx="628650" cy="200025"/>
            <wp:effectExtent l="0" t="0" r="0" b="9525"/>
            <wp:docPr id="139864" name="Рисунок 139864"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порядка</w:t>
      </w:r>
      <w:r w:rsidRPr="00D063E6">
        <w:rPr>
          <w:rStyle w:val="apple-converted-space"/>
          <w:color w:val="252525"/>
        </w:rPr>
        <w:t> </w:t>
      </w:r>
      <w:r w:rsidRPr="00D063E6">
        <w:rPr>
          <w:noProof/>
          <w:color w:val="252525"/>
        </w:rPr>
        <w:drawing>
          <wp:inline distT="0" distB="0" distL="0" distR="0" wp14:anchorId="1D0EFA87" wp14:editId="62ADD5B9">
            <wp:extent cx="1619250" cy="200025"/>
            <wp:effectExtent l="0" t="0" r="0" b="9525"/>
            <wp:docPr id="139863" name="Рисунок 139863" descr="~n, \quad s = (q^m-1)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 \quad s = (q^m-1) /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r w:rsidRPr="00D063E6">
        <w:rPr>
          <w:color w:val="252525"/>
        </w:rPr>
        <w:t>. Тогда нормированный</w:t>
      </w:r>
      <w:r w:rsidRPr="00D063E6">
        <w:rPr>
          <w:rStyle w:val="apple-converted-space"/>
          <w:color w:val="252525"/>
        </w:rPr>
        <w:t> </w:t>
      </w:r>
      <w:proofErr w:type="gramStart"/>
      <w:r w:rsidRPr="00D063E6">
        <w:rPr>
          <w:rFonts w:eastAsiaTheme="majorEastAsia"/>
        </w:rPr>
        <w:t>полином</w:t>
      </w:r>
      <w:r w:rsidRPr="00D063E6">
        <w:rPr>
          <w:rStyle w:val="apple-converted-space"/>
          <w:color w:val="252525"/>
        </w:rPr>
        <w:t> </w:t>
      </w:r>
      <w:r w:rsidRPr="00D063E6">
        <w:rPr>
          <w:noProof/>
          <w:color w:val="252525"/>
        </w:rPr>
        <w:drawing>
          <wp:inline distT="0" distB="0" distL="0" distR="0" wp14:anchorId="41ECFB64" wp14:editId="3B74F55C">
            <wp:extent cx="333375" cy="200025"/>
            <wp:effectExtent l="0" t="0" r="9525" b="9525"/>
            <wp:docPr id="139862" name="Рисунок 139862"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rStyle w:val="apple-converted-space"/>
          <w:color w:val="252525"/>
        </w:rPr>
        <w:t> </w:t>
      </w:r>
      <w:r w:rsidRPr="00D063E6">
        <w:rPr>
          <w:color w:val="252525"/>
        </w:rPr>
        <w:t>минимальной</w:t>
      </w:r>
      <w:proofErr w:type="gramEnd"/>
      <w:r w:rsidRPr="00D063E6">
        <w:rPr>
          <w:color w:val="252525"/>
        </w:rPr>
        <w:t xml:space="preserve"> степени над полем</w:t>
      </w:r>
      <w:r w:rsidRPr="00D063E6">
        <w:rPr>
          <w:rStyle w:val="apple-converted-space"/>
          <w:color w:val="252525"/>
        </w:rPr>
        <w:t> </w:t>
      </w:r>
      <w:r w:rsidRPr="00D063E6">
        <w:rPr>
          <w:noProof/>
          <w:color w:val="252525"/>
        </w:rPr>
        <w:drawing>
          <wp:inline distT="0" distB="0" distL="0" distR="0" wp14:anchorId="10F58F95" wp14:editId="379213B5">
            <wp:extent cx="504825" cy="200025"/>
            <wp:effectExtent l="0" t="0" r="9525" b="9525"/>
            <wp:docPr id="139861" name="Рисунок 139861"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r w:rsidRPr="00D063E6">
        <w:rPr>
          <w:rStyle w:val="apple-converted-space"/>
          <w:color w:val="252525"/>
        </w:rPr>
        <w:t> </w:t>
      </w:r>
      <w:r w:rsidRPr="00D063E6">
        <w:rPr>
          <w:rFonts w:eastAsiaTheme="majorEastAsia"/>
        </w:rPr>
        <w:t>корнями</w:t>
      </w:r>
      <w:r w:rsidRPr="00D063E6">
        <w:rPr>
          <w:rStyle w:val="apple-converted-space"/>
          <w:color w:val="252525"/>
        </w:rPr>
        <w:t> </w:t>
      </w:r>
      <w:r w:rsidRPr="00D063E6">
        <w:rPr>
          <w:color w:val="252525"/>
        </w:rPr>
        <w:t>которого являются</w:t>
      </w:r>
      <w:r w:rsidRPr="00D063E6">
        <w:rPr>
          <w:rStyle w:val="apple-converted-space"/>
          <w:color w:val="252525"/>
        </w:rPr>
        <w:t> </w:t>
      </w:r>
      <w:r w:rsidRPr="00D063E6">
        <w:rPr>
          <w:noProof/>
          <w:color w:val="252525"/>
        </w:rPr>
        <w:drawing>
          <wp:inline distT="0" distB="0" distL="0" distR="0" wp14:anchorId="7A0AD2A7" wp14:editId="0C4050F3">
            <wp:extent cx="409575" cy="142875"/>
            <wp:effectExtent l="0" t="0" r="9525" b="9525"/>
            <wp:docPr id="139860" name="Рисунок 139860"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D063E6">
        <w:rPr>
          <w:rStyle w:val="apple-converted-space"/>
          <w:color w:val="252525"/>
        </w:rPr>
        <w:t> </w:t>
      </w:r>
      <w:r w:rsidRPr="00D063E6">
        <w:rPr>
          <w:color w:val="252525"/>
        </w:rPr>
        <w:t>подряд идущих степеней</w:t>
      </w:r>
      <w:r w:rsidRPr="00D063E6">
        <w:rPr>
          <w:rStyle w:val="apple-converted-space"/>
          <w:color w:val="252525"/>
        </w:rPr>
        <w:t> </w:t>
      </w:r>
      <w:r w:rsidRPr="00D063E6">
        <w:rPr>
          <w:noProof/>
          <w:color w:val="252525"/>
        </w:rPr>
        <w:drawing>
          <wp:inline distT="0" distB="0" distL="0" distR="0" wp14:anchorId="1A6E2C8F" wp14:editId="0FB018DC">
            <wp:extent cx="1695450" cy="209550"/>
            <wp:effectExtent l="0" t="0" r="0" b="0"/>
            <wp:docPr id="139859" name="Рисунок 139859"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color w:val="252525"/>
        </w:rPr>
        <w:t>элемента</w:t>
      </w:r>
      <w:r w:rsidRPr="00D063E6">
        <w:rPr>
          <w:rStyle w:val="apple-converted-space"/>
          <w:color w:val="252525"/>
        </w:rPr>
        <w:t> </w:t>
      </w:r>
      <w:r w:rsidRPr="00D063E6">
        <w:rPr>
          <w:noProof/>
          <w:color w:val="252525"/>
        </w:rPr>
        <w:drawing>
          <wp:inline distT="0" distB="0" distL="0" distR="0" wp14:anchorId="71B65828" wp14:editId="7B60E51F">
            <wp:extent cx="114300" cy="171450"/>
            <wp:effectExtent l="0" t="0" r="0" b="0"/>
            <wp:docPr id="139858" name="Рисунок 13985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для некоторого целого</w:t>
      </w:r>
      <w:r w:rsidRPr="00D063E6">
        <w:rPr>
          <w:rStyle w:val="apple-converted-space"/>
          <w:color w:val="252525"/>
        </w:rPr>
        <w:t> </w:t>
      </w:r>
      <w:r w:rsidRPr="00D063E6">
        <w:rPr>
          <w:noProof/>
          <w:color w:val="252525"/>
        </w:rPr>
        <w:drawing>
          <wp:inline distT="0" distB="0" distL="0" distR="0" wp14:anchorId="4F42DA5C" wp14:editId="52BFDE40">
            <wp:extent cx="123825" cy="161925"/>
            <wp:effectExtent l="0" t="0" r="9525" b="9525"/>
            <wp:docPr id="139857" name="Рисунок 13985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D063E6">
        <w:rPr>
          <w:rStyle w:val="apple-converted-space"/>
          <w:color w:val="252525"/>
        </w:rPr>
        <w:t> </w:t>
      </w:r>
      <w:r w:rsidRPr="00D063E6">
        <w:rPr>
          <w:color w:val="252525"/>
        </w:rPr>
        <w:t>(в том числе 0 и 1), является порождающим полиномом БЧХ-кода над полем</w:t>
      </w:r>
      <w:r w:rsidRPr="00D063E6">
        <w:rPr>
          <w:rStyle w:val="apple-converted-space"/>
          <w:color w:val="252525"/>
        </w:rPr>
        <w:t> </w:t>
      </w:r>
      <w:r w:rsidRPr="00D063E6">
        <w:rPr>
          <w:noProof/>
          <w:color w:val="252525"/>
        </w:rPr>
        <w:drawing>
          <wp:inline distT="0" distB="0" distL="0" distR="0" wp14:anchorId="25BE2D7F" wp14:editId="0BE4185D">
            <wp:extent cx="504825" cy="200025"/>
            <wp:effectExtent l="0" t="0" r="9525" b="9525"/>
            <wp:docPr id="139856" name="Рисунок 139856"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F(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rStyle w:val="apple-converted-space"/>
          <w:color w:val="252525"/>
        </w:rPr>
        <w:t> </w:t>
      </w:r>
      <w:r w:rsidRPr="00D063E6">
        <w:rPr>
          <w:color w:val="252525"/>
        </w:rPr>
        <w:t>с длиной</w:t>
      </w:r>
      <w:r w:rsidRPr="00D063E6">
        <w:rPr>
          <w:rStyle w:val="apple-converted-space"/>
          <w:color w:val="252525"/>
        </w:rPr>
        <w:t> </w:t>
      </w:r>
      <w:r w:rsidRPr="00D063E6">
        <w:rPr>
          <w:noProof/>
          <w:color w:val="252525"/>
        </w:rPr>
        <w:drawing>
          <wp:inline distT="0" distB="0" distL="0" distR="0" wp14:anchorId="4887563E" wp14:editId="0B0453AE">
            <wp:extent cx="114300" cy="85725"/>
            <wp:effectExtent l="0" t="0" r="0" b="9525"/>
            <wp:docPr id="139855" name="Рисунок 1398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 минимальный расстоянием</w:t>
      </w:r>
      <w:r w:rsidRPr="00D063E6">
        <w:rPr>
          <w:rStyle w:val="apple-converted-space"/>
          <w:color w:val="252525"/>
        </w:rPr>
        <w:t> </w:t>
      </w:r>
      <w:r w:rsidRPr="00D063E6">
        <w:rPr>
          <w:noProof/>
          <w:color w:val="252525"/>
        </w:rPr>
        <w:drawing>
          <wp:inline distT="0" distB="0" distL="0" distR="0" wp14:anchorId="400AF4CE" wp14:editId="7F5E5E52">
            <wp:extent cx="533400" cy="161925"/>
            <wp:effectExtent l="0" t="0" r="0" b="9525"/>
            <wp:docPr id="139854" name="Рисунок 139854" descr="~d_0 \geqslan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_0 \geqslant 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D063E6">
        <w:rPr>
          <w:color w:val="252525"/>
        </w:rPr>
        <w:t xml:space="preserve">. Поясним почему у получившегося кода будут именно такие характеристики (длина </w:t>
      </w:r>
      <w:proofErr w:type="gramStart"/>
      <w:r w:rsidRPr="00D063E6">
        <w:rPr>
          <w:color w:val="252525"/>
        </w:rPr>
        <w:t>кода</w:t>
      </w:r>
      <w:r w:rsidRPr="00D063E6">
        <w:rPr>
          <w:rStyle w:val="apple-converted-space"/>
          <w:color w:val="252525"/>
        </w:rPr>
        <w:t> </w:t>
      </w:r>
      <w:r w:rsidRPr="00D063E6">
        <w:rPr>
          <w:noProof/>
          <w:color w:val="252525"/>
        </w:rPr>
        <w:drawing>
          <wp:inline distT="0" distB="0" distL="0" distR="0" wp14:anchorId="625567AC" wp14:editId="0177234E">
            <wp:extent cx="114300" cy="85725"/>
            <wp:effectExtent l="0" t="0" r="0" b="9525"/>
            <wp:docPr id="139853" name="Рисунок 1398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w:t>
      </w:r>
      <w:proofErr w:type="gramEnd"/>
      <w:r w:rsidRPr="00D063E6">
        <w:rPr>
          <w:color w:val="252525"/>
        </w:rPr>
        <w:t xml:space="preserve"> минимальное расстояние</w:t>
      </w:r>
      <w:r w:rsidRPr="00D063E6">
        <w:rPr>
          <w:rStyle w:val="apple-converted-space"/>
          <w:color w:val="252525"/>
        </w:rPr>
        <w:t> </w:t>
      </w:r>
      <w:r w:rsidRPr="00D063E6">
        <w:rPr>
          <w:noProof/>
          <w:color w:val="252525"/>
        </w:rPr>
        <w:drawing>
          <wp:inline distT="0" distB="0" distL="0" distR="0" wp14:anchorId="52921770" wp14:editId="499A150E">
            <wp:extent cx="161925" cy="161925"/>
            <wp:effectExtent l="0" t="0" r="9525" b="9525"/>
            <wp:docPr id="139852" name="Рисунок 139852"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color w:val="252525"/>
        </w:rPr>
        <w:t>). Действительно, как показано в</w:t>
      </w:r>
      <w:r w:rsidRPr="00D063E6">
        <w:rPr>
          <w:rStyle w:val="apple-converted-space"/>
          <w:color w:val="252525"/>
        </w:rPr>
        <w:t> </w:t>
      </w:r>
      <w:r w:rsidRPr="00D063E6">
        <w:rPr>
          <w:rFonts w:eastAsiaTheme="majorEastAsia"/>
          <w:vertAlign w:val="superscript"/>
        </w:rPr>
        <w:t>[1</w:t>
      </w:r>
      <w:proofErr w:type="gramStart"/>
      <w:r w:rsidRPr="00D063E6">
        <w:rPr>
          <w:rFonts w:eastAsiaTheme="majorEastAsia"/>
          <w:vertAlign w:val="superscript"/>
        </w:rPr>
        <w:t>]</w:t>
      </w:r>
      <w:r w:rsidRPr="00D063E6">
        <w:rPr>
          <w:rStyle w:val="apple-converted-space"/>
          <w:color w:val="252525"/>
        </w:rPr>
        <w:t> </w:t>
      </w:r>
      <w:r w:rsidRPr="00D063E6">
        <w:rPr>
          <w:color w:val="252525"/>
        </w:rPr>
        <w:t>,</w:t>
      </w:r>
      <w:proofErr w:type="gramEnd"/>
      <w:r w:rsidRPr="00D063E6">
        <w:rPr>
          <w:color w:val="252525"/>
        </w:rPr>
        <w:t xml:space="preserve"> длина БЧХ кода равна</w:t>
      </w:r>
      <w:r w:rsidRPr="00D063E6">
        <w:rPr>
          <w:rStyle w:val="apple-converted-space"/>
          <w:color w:val="252525"/>
        </w:rPr>
        <w:t> </w:t>
      </w:r>
      <w:r w:rsidRPr="00D063E6">
        <w:rPr>
          <w:rFonts w:eastAsiaTheme="majorEastAsia"/>
        </w:rPr>
        <w:t>порядку</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rPr>
        <w:drawing>
          <wp:inline distT="0" distB="0" distL="0" distR="0" wp14:anchorId="37269892" wp14:editId="5EB7F4C0">
            <wp:extent cx="114300" cy="171450"/>
            <wp:effectExtent l="0" t="0" r="0" b="0"/>
            <wp:docPr id="139851" name="Рисунок 13985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rPr>
        <w:drawing>
          <wp:inline distT="0" distB="0" distL="0" distR="0" wp14:anchorId="5235502D" wp14:editId="6251B3CC">
            <wp:extent cx="428625" cy="133350"/>
            <wp:effectExtent l="0" t="0" r="9525" b="0"/>
            <wp:docPr id="139850" name="Рисунок 139850" descr="~d&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gt;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rStyle w:val="apple-converted-space"/>
          <w:color w:val="252525"/>
        </w:rPr>
        <w:t> </w:t>
      </w:r>
      <w:r w:rsidRPr="00D063E6">
        <w:rPr>
          <w:color w:val="252525"/>
        </w:rPr>
        <w:t>и равна порядку элемента</w:t>
      </w:r>
      <w:r w:rsidRPr="00D063E6">
        <w:rPr>
          <w:rStyle w:val="apple-converted-space"/>
          <w:color w:val="252525"/>
        </w:rPr>
        <w:t> </w:t>
      </w:r>
      <w:r w:rsidRPr="00D063E6">
        <w:rPr>
          <w:noProof/>
          <w:color w:val="252525"/>
        </w:rPr>
        <w:drawing>
          <wp:inline distT="0" distB="0" distL="0" distR="0" wp14:anchorId="736B9710" wp14:editId="018F279E">
            <wp:extent cx="209550" cy="209550"/>
            <wp:effectExtent l="0" t="0" r="0" b="0"/>
            <wp:docPr id="139849" name="Рисунок 139849" descr="~\beta^{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eta^{l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rPr>
        <w:drawing>
          <wp:inline distT="0" distB="0" distL="0" distR="0" wp14:anchorId="6BEF93F7" wp14:editId="610C5414">
            <wp:extent cx="428625" cy="133350"/>
            <wp:effectExtent l="0" t="0" r="9525" b="0"/>
            <wp:docPr id="139848" name="Рисунок 139848"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 тогда, так как случай</w:t>
      </w:r>
      <w:r w:rsidRPr="00D063E6">
        <w:rPr>
          <w:rStyle w:val="apple-converted-space"/>
          <w:color w:val="252525"/>
        </w:rPr>
        <w:t> </w:t>
      </w:r>
      <w:r w:rsidRPr="00D063E6">
        <w:rPr>
          <w:noProof/>
          <w:color w:val="252525"/>
        </w:rPr>
        <w:drawing>
          <wp:inline distT="0" distB="0" distL="0" distR="0" wp14:anchorId="3102777B" wp14:editId="46AE78F5">
            <wp:extent cx="428625" cy="133350"/>
            <wp:effectExtent l="0" t="0" r="9525" b="0"/>
            <wp:docPr id="139847" name="Рисунок 139847"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нам не интересен (такой код не может исправлять ошибки, только обнаруживать), то длина кода будет равна порядку элемента</w:t>
      </w:r>
      <w:r w:rsidRPr="00D063E6">
        <w:rPr>
          <w:rStyle w:val="apple-converted-space"/>
          <w:color w:val="252525"/>
        </w:rPr>
        <w:t> </w:t>
      </w:r>
      <w:r w:rsidRPr="00D063E6">
        <w:rPr>
          <w:noProof/>
          <w:color w:val="252525"/>
        </w:rPr>
        <w:drawing>
          <wp:inline distT="0" distB="0" distL="0" distR="0" wp14:anchorId="2E632F96" wp14:editId="2E256C81">
            <wp:extent cx="114300" cy="171450"/>
            <wp:effectExtent l="0" t="0" r="0" b="0"/>
            <wp:docPr id="139846" name="Рисунок 139846"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,то есть равна</w:t>
      </w:r>
      <w:r w:rsidRPr="00D063E6">
        <w:rPr>
          <w:rStyle w:val="apple-converted-space"/>
          <w:color w:val="252525"/>
        </w:rPr>
        <w:t> </w:t>
      </w:r>
      <w:r w:rsidRPr="00D063E6">
        <w:rPr>
          <w:noProof/>
          <w:color w:val="252525"/>
        </w:rPr>
        <w:drawing>
          <wp:inline distT="0" distB="0" distL="0" distR="0" wp14:anchorId="6CC050A0" wp14:editId="28E1FA12">
            <wp:extent cx="114300" cy="85725"/>
            <wp:effectExtent l="0" t="0" r="0" b="9525"/>
            <wp:docPr id="139845" name="Рисунок 1398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xml:space="preserve">. Минимальное </w:t>
      </w:r>
      <w:proofErr w:type="gramStart"/>
      <w:r w:rsidRPr="00D063E6">
        <w:rPr>
          <w:color w:val="252525"/>
        </w:rPr>
        <w:t>расстояние</w:t>
      </w:r>
      <w:r w:rsidRPr="00D063E6">
        <w:rPr>
          <w:rStyle w:val="apple-converted-space"/>
          <w:color w:val="252525"/>
        </w:rPr>
        <w:t> </w:t>
      </w:r>
      <w:r w:rsidRPr="00D063E6">
        <w:rPr>
          <w:noProof/>
          <w:color w:val="252525"/>
        </w:rPr>
        <w:drawing>
          <wp:inline distT="0" distB="0" distL="0" distR="0" wp14:anchorId="00434668" wp14:editId="2FF0AA4C">
            <wp:extent cx="161925" cy="161925"/>
            <wp:effectExtent l="0" t="0" r="9525" b="9525"/>
            <wp:docPr id="139844" name="Рисунок 13984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rStyle w:val="apple-converted-space"/>
          <w:color w:val="252525"/>
        </w:rPr>
        <w:t> </w:t>
      </w:r>
      <w:r w:rsidRPr="00D063E6">
        <w:rPr>
          <w:color w:val="252525"/>
        </w:rPr>
        <w:t>может</w:t>
      </w:r>
      <w:proofErr w:type="gramEnd"/>
      <w:r w:rsidRPr="00D063E6">
        <w:rPr>
          <w:color w:val="252525"/>
        </w:rPr>
        <w:t xml:space="preserve"> быть больше</w:t>
      </w:r>
      <w:r w:rsidRPr="00D063E6">
        <w:rPr>
          <w:rStyle w:val="apple-converted-space"/>
          <w:color w:val="252525"/>
        </w:rPr>
        <w:t> </w:t>
      </w:r>
      <w:r w:rsidRPr="00D063E6">
        <w:rPr>
          <w:noProof/>
          <w:color w:val="252525"/>
        </w:rPr>
        <w:drawing>
          <wp:inline distT="0" distB="0" distL="0" distR="0" wp14:anchorId="3EC1E706" wp14:editId="2FC8A8FF">
            <wp:extent cx="104775" cy="133350"/>
            <wp:effectExtent l="0" t="0" r="9525" b="0"/>
            <wp:docPr id="139843" name="Рисунок 1398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color w:val="252525"/>
        </w:rPr>
        <w:t>, когда корнями минимальных функций(стр.83</w:t>
      </w:r>
      <w:r w:rsidRPr="00D063E6">
        <w:rPr>
          <w:rFonts w:eastAsiaTheme="majorEastAsia"/>
          <w:vertAlign w:val="superscript"/>
        </w:rPr>
        <w:t>[2]</w:t>
      </w:r>
      <w:r w:rsidRPr="00D063E6">
        <w:rPr>
          <w:color w:val="252525"/>
        </w:rPr>
        <w:t>) от элементов</w:t>
      </w:r>
      <w:r w:rsidRPr="00D063E6">
        <w:rPr>
          <w:rStyle w:val="apple-converted-space"/>
          <w:color w:val="252525"/>
        </w:rPr>
        <w:t> </w:t>
      </w:r>
      <w:r w:rsidRPr="00D063E6">
        <w:rPr>
          <w:noProof/>
          <w:color w:val="252525"/>
        </w:rPr>
        <w:drawing>
          <wp:inline distT="0" distB="0" distL="0" distR="0" wp14:anchorId="400813FB" wp14:editId="10F359C1">
            <wp:extent cx="1695450" cy="209550"/>
            <wp:effectExtent l="0" t="0" r="0" b="0"/>
            <wp:docPr id="139842" name="Рисунок 139842"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будут элементы расширяющие последовательность, то есть элементы</w:t>
      </w:r>
      <w:r w:rsidRPr="00D063E6">
        <w:rPr>
          <w:rStyle w:val="apple-converted-space"/>
          <w:color w:val="252525"/>
        </w:rPr>
        <w:t> </w:t>
      </w:r>
      <w:r w:rsidRPr="00D063E6">
        <w:rPr>
          <w:noProof/>
          <w:color w:val="252525"/>
        </w:rPr>
        <w:drawing>
          <wp:inline distT="0" distB="0" distL="0" distR="0" wp14:anchorId="62C70539" wp14:editId="082039D2">
            <wp:extent cx="2105025" cy="209550"/>
            <wp:effectExtent l="0" t="0" r="9525" b="0"/>
            <wp:docPr id="139837" name="Рисунок 139837" descr="~\beta^{l_0+d-1},\beta^{l_0+d},\ldots,\beta^{l_0+d_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beta^{l_0+d-1},\beta^{l_0+d},\ldots,\beta^{l_0+d_0 -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r w:rsidRPr="00D063E6">
        <w:rPr>
          <w:color w:val="252525"/>
        </w:rPr>
        <w:t>.</w:t>
      </w:r>
    </w:p>
    <w:p w:rsidR="008B0FAA" w:rsidRPr="004A7CD3"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Число проверочных символов</w:t>
      </w:r>
      <w:r w:rsidRPr="00D063E6">
        <w:rPr>
          <w:rStyle w:val="apple-converted-space"/>
          <w:color w:val="252525"/>
        </w:rPr>
        <w:t> </w:t>
      </w:r>
      <w:r w:rsidRPr="00D063E6">
        <w:rPr>
          <w:rStyle w:val="apple-converted-space"/>
          <w:color w:val="252525"/>
          <w:lang w:val="en-US"/>
        </w:rPr>
        <w:t>r</w:t>
      </w:r>
      <w:r w:rsidRPr="00D063E6">
        <w:rPr>
          <w:rStyle w:val="apple-converted-space"/>
          <w:color w:val="252525"/>
        </w:rPr>
        <w:t> </w:t>
      </w:r>
      <w:r w:rsidRPr="00D063E6">
        <w:rPr>
          <w:color w:val="252525"/>
        </w:rPr>
        <w:t>равно степени</w:t>
      </w:r>
      <w:r w:rsidRPr="00D063E6">
        <w:rPr>
          <w:rStyle w:val="apple-converted-space"/>
          <w:color w:val="252525"/>
        </w:rPr>
        <w:t> </w:t>
      </w:r>
      <w:r>
        <w:rPr>
          <w:rStyle w:val="apple-converted-space"/>
          <w:color w:val="252525"/>
          <w:lang w:val="en-US"/>
        </w:rPr>
        <w:t>g</w:t>
      </w:r>
      <w:r w:rsidRPr="004A7CD3">
        <w:rPr>
          <w:rStyle w:val="apple-converted-space"/>
          <w:color w:val="252525"/>
        </w:rPr>
        <w:t>(</w:t>
      </w:r>
      <w:r>
        <w:rPr>
          <w:rStyle w:val="apple-converted-space"/>
          <w:color w:val="252525"/>
          <w:lang w:val="en-US"/>
        </w:rPr>
        <w:t>x</w:t>
      </w:r>
      <w:r w:rsidRPr="004A7CD3">
        <w:rPr>
          <w:rStyle w:val="apple-converted-space"/>
          <w:color w:val="252525"/>
        </w:rPr>
        <w:t>)</w:t>
      </w:r>
      <w:r w:rsidRPr="00D063E6">
        <w:rPr>
          <w:color w:val="252525"/>
        </w:rPr>
        <w:t>, число информационных символов</w:t>
      </w:r>
      <w:r w:rsidRPr="004A7CD3">
        <w:rPr>
          <w:color w:val="252525"/>
        </w:rPr>
        <w:t xml:space="preserve"> </w:t>
      </w:r>
      <w:r>
        <w:rPr>
          <w:rStyle w:val="apple-converted-space"/>
          <w:color w:val="252525"/>
          <w:lang w:val="en-US"/>
        </w:rPr>
        <w:t>k</w:t>
      </w:r>
      <w:r w:rsidRPr="004A7CD3">
        <w:rPr>
          <w:rStyle w:val="apple-converted-space"/>
          <w:color w:val="252525"/>
        </w:rPr>
        <w:t xml:space="preserve"> =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r</w:t>
      </w:r>
      <w:r w:rsidRPr="00D063E6">
        <w:rPr>
          <w:color w:val="252525"/>
        </w:rPr>
        <w:t>, величина</w:t>
      </w:r>
      <w:r>
        <w:rPr>
          <w:color w:val="252525"/>
        </w:rPr>
        <w:t xml:space="preserve"> </w:t>
      </w:r>
      <w:r>
        <w:rPr>
          <w:color w:val="252525"/>
          <w:lang w:val="en-US"/>
        </w:rPr>
        <w:t>d</w:t>
      </w:r>
      <w:r w:rsidRPr="004A7CD3">
        <w:rPr>
          <w:color w:val="252525"/>
        </w:rPr>
        <w:t xml:space="preserve"> </w:t>
      </w:r>
      <w:r w:rsidRPr="00D063E6">
        <w:rPr>
          <w:color w:val="252525"/>
        </w:rPr>
        <w:t>называется</w:t>
      </w:r>
      <w:r w:rsidRPr="00D063E6">
        <w:rPr>
          <w:rStyle w:val="apple-converted-space"/>
          <w:color w:val="252525"/>
        </w:rPr>
        <w:t> </w:t>
      </w:r>
      <w:r w:rsidRPr="004A7CD3">
        <w:rPr>
          <w:iCs/>
          <w:color w:val="252525"/>
        </w:rPr>
        <w:t>конструктивным расстоянием</w:t>
      </w:r>
      <w:r w:rsidRPr="004A7CD3">
        <w:rPr>
          <w:rStyle w:val="apple-converted-space"/>
          <w:color w:val="252525"/>
        </w:rPr>
        <w:t> </w:t>
      </w:r>
      <w:r w:rsidRPr="004A7CD3">
        <w:rPr>
          <w:color w:val="252525"/>
        </w:rPr>
        <w:t>БЧХ-кода. Если</w:t>
      </w:r>
      <w:r w:rsidRPr="004A7CD3">
        <w:rPr>
          <w:rStyle w:val="apple-converted-space"/>
          <w:color w:val="252525"/>
        </w:rPr>
        <w:t> </w:t>
      </w:r>
      <w:r>
        <w:rPr>
          <w:rStyle w:val="apple-converted-space"/>
          <w:color w:val="252525"/>
          <w:lang w:val="en-US"/>
        </w:rPr>
        <w:t>n</w:t>
      </w:r>
      <w:r w:rsidRPr="004A7CD3">
        <w:rPr>
          <w:rStyle w:val="apple-converted-space"/>
          <w:color w:val="252525"/>
        </w:rPr>
        <w:t xml:space="preserve"> = </w:t>
      </w:r>
      <w:proofErr w:type="spellStart"/>
      <w:r>
        <w:rPr>
          <w:rStyle w:val="apple-converted-space"/>
          <w:color w:val="252525"/>
          <w:lang w:val="en-US"/>
        </w:rPr>
        <w:t>q</w:t>
      </w:r>
      <w:r>
        <w:rPr>
          <w:rStyle w:val="apple-converted-space"/>
          <w:color w:val="252525"/>
          <w:vertAlign w:val="superscript"/>
          <w:lang w:val="en-US"/>
        </w:rPr>
        <w:t>m</w:t>
      </w:r>
      <w:proofErr w:type="spellEnd"/>
      <w:r w:rsidRPr="004A7CD3">
        <w:rPr>
          <w:rStyle w:val="apple-converted-space"/>
          <w:color w:val="252525"/>
        </w:rPr>
        <w:t xml:space="preserve"> - 1</w:t>
      </w:r>
      <w:r w:rsidRPr="004A7CD3">
        <w:rPr>
          <w:color w:val="252525"/>
        </w:rPr>
        <w:t>, то код называется</w:t>
      </w:r>
      <w:r w:rsidRPr="004A7CD3">
        <w:rPr>
          <w:rStyle w:val="apple-converted-space"/>
          <w:color w:val="252525"/>
        </w:rPr>
        <w:t> </w:t>
      </w:r>
      <w:r w:rsidRPr="004A7CD3">
        <w:rPr>
          <w:iCs/>
          <w:color w:val="252525"/>
        </w:rPr>
        <w:t>примитивным</w:t>
      </w:r>
      <w:r w:rsidRPr="004A7CD3">
        <w:rPr>
          <w:color w:val="252525"/>
        </w:rPr>
        <w:t xml:space="preserve">, иначе </w:t>
      </w:r>
      <w:r w:rsidRPr="004A7CD3">
        <w:rPr>
          <w:iCs/>
          <w:color w:val="252525"/>
        </w:rPr>
        <w:t>не примитивным</w:t>
      </w:r>
      <w:r w:rsidRPr="004A7CD3">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w:r w:rsidRPr="004A7CD3">
        <w:rPr>
          <w:color w:val="252525"/>
        </w:rPr>
        <w:t>Так же, как и для циклического кода, ко</w:t>
      </w:r>
      <w:r w:rsidRPr="00D063E6">
        <w:rPr>
          <w:color w:val="252525"/>
        </w:rPr>
        <w:t>довый полином</w:t>
      </w:r>
      <w:r w:rsidRPr="00D36781">
        <w:rPr>
          <w:color w:val="252525"/>
        </w:rPr>
        <w:t xml:space="preserve"> </w:t>
      </w:r>
      <w:r>
        <w:rPr>
          <w:color w:val="252525"/>
          <w:lang w:val="en-US"/>
        </w:rPr>
        <w:t>c</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может быть получен из информационного полинома</w:t>
      </w:r>
      <w:r w:rsidRPr="00D063E6">
        <w:rPr>
          <w:rStyle w:val="apple-converted-space"/>
          <w:color w:val="252525"/>
        </w:rPr>
        <w:t> </w:t>
      </w:r>
      <w:r>
        <w:rPr>
          <w:rStyle w:val="apple-converted-space"/>
          <w:color w:val="252525"/>
          <w:lang w:val="en-US"/>
        </w:rPr>
        <w:t>m</w:t>
      </w:r>
      <w:r w:rsidRPr="00D36781">
        <w:rPr>
          <w:rStyle w:val="apple-converted-space"/>
          <w:color w:val="252525"/>
        </w:rPr>
        <w:t>(</w:t>
      </w:r>
      <w:r>
        <w:rPr>
          <w:rStyle w:val="apple-converted-space"/>
          <w:color w:val="252525"/>
          <w:lang w:val="en-US"/>
        </w:rPr>
        <w:t>x</w:t>
      </w:r>
      <w:r w:rsidRPr="00D36781">
        <w:rPr>
          <w:rStyle w:val="apple-converted-space"/>
          <w:color w:val="252525"/>
        </w:rPr>
        <w:t>)</w:t>
      </w:r>
      <w:r w:rsidRPr="00D063E6">
        <w:rPr>
          <w:color w:val="252525"/>
        </w:rPr>
        <w:t>, степени не больше</w:t>
      </w:r>
      <w:r w:rsidRPr="00D063E6">
        <w:rPr>
          <w:rStyle w:val="apple-converted-space"/>
          <w:color w:val="252525"/>
        </w:rPr>
        <w:t> </w:t>
      </w:r>
      <w:r>
        <w:rPr>
          <w:rStyle w:val="apple-converted-space"/>
          <w:color w:val="252525"/>
          <w:lang w:val="en-US"/>
        </w:rPr>
        <w:t>k</w:t>
      </w:r>
      <w:r w:rsidRPr="00D36781">
        <w:rPr>
          <w:rStyle w:val="apple-converted-space"/>
          <w:color w:val="252525"/>
        </w:rPr>
        <w:t>-1</w:t>
      </w:r>
      <w:r w:rsidRPr="00D063E6">
        <w:rPr>
          <w:color w:val="252525"/>
        </w:rPr>
        <w:t>, путём перемножения</w:t>
      </w:r>
      <w:r>
        <w:rPr>
          <w:color w:val="252525"/>
        </w:rPr>
        <w:t xml:space="preserve"> </w:t>
      </w:r>
      <w:r>
        <w:rPr>
          <w:color w:val="252525"/>
          <w:lang w:val="en-US"/>
        </w:rPr>
        <w:t>m</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и</w:t>
      </w:r>
      <w:r w:rsidRPr="00D36781">
        <w:rPr>
          <w:color w:val="252525"/>
        </w:rPr>
        <w:t xml:space="preserve"> </w:t>
      </w:r>
      <w:r>
        <w:rPr>
          <w:color w:val="252525"/>
          <w:lang w:val="en-US"/>
        </w:rPr>
        <w:t>g</w:t>
      </w:r>
      <w:r w:rsidRPr="00D36781">
        <w:rPr>
          <w:color w:val="252525"/>
        </w:rPr>
        <w:t>(</w:t>
      </w:r>
      <w:r>
        <w:rPr>
          <w:color w:val="252525"/>
          <w:lang w:val="en-US"/>
        </w:rPr>
        <w:t>x</w:t>
      </w:r>
      <w:r w:rsidRPr="00D36781">
        <w:rPr>
          <w:color w:val="252525"/>
        </w:rPr>
        <w:t>)</w:t>
      </w:r>
      <w:r w:rsidRPr="00D063E6">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Для нахождения порождающего полинома необходимо выполнить несколько этапов:</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w:t>
      </w:r>
      <w:r w:rsidRPr="004A7CD3">
        <w:rPr>
          <w:rFonts w:ascii="Times New Roman" w:hAnsi="Times New Roman" w:cs="Times New Roman"/>
          <w:color w:val="252525"/>
          <w:sz w:val="24"/>
          <w:szCs w:val="24"/>
        </w:rPr>
        <w:t xml:space="preserve"> </w:t>
      </w:r>
      <w:r>
        <w:rPr>
          <w:rFonts w:ascii="Times New Roman" w:hAnsi="Times New Roman" w:cs="Times New Roman"/>
          <w:color w:val="252525"/>
          <w:sz w:val="24"/>
          <w:szCs w:val="24"/>
          <w:lang w:val="en-US"/>
        </w:rPr>
        <w:t>q</w:t>
      </w:r>
      <w:r w:rsidRPr="00D063E6">
        <w:rPr>
          <w:rFonts w:ascii="Times New Roman" w:hAnsi="Times New Roman" w:cs="Times New Roman"/>
          <w:color w:val="252525"/>
          <w:sz w:val="24"/>
          <w:szCs w:val="24"/>
        </w:rPr>
        <w:t>, то есть поле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GF</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q</w:t>
      </w:r>
      <w:r w:rsidRPr="004A7CD3">
        <w:rPr>
          <w:rStyle w:val="apple-converted-space"/>
          <w:rFonts w:ascii="Times New Roman" w:hAnsi="Times New Roman" w:cs="Times New Roman"/>
          <w:color w:val="252525"/>
          <w:sz w:val="24"/>
          <w:szCs w:val="24"/>
        </w:rPr>
        <w:t>)</w:t>
      </w:r>
      <w:r w:rsidRPr="00D063E6">
        <w:rPr>
          <w:rFonts w:ascii="Times New Roman" w:hAnsi="Times New Roman" w:cs="Times New Roman"/>
          <w:color w:val="252525"/>
          <w:sz w:val="24"/>
          <w:szCs w:val="24"/>
        </w:rPr>
        <w:t>, над которым будет построен код;</w:t>
      </w:r>
    </w:p>
    <w:p w:rsidR="008B0FAA" w:rsidRPr="004A7CD3" w:rsidRDefault="008B0FAA" w:rsidP="008B0FAA">
      <w:pPr>
        <w:numPr>
          <w:ilvl w:val="0"/>
          <w:numId w:val="5"/>
        </w:numPr>
        <w:shd w:val="clear" w:color="auto" w:fill="FFFFFF"/>
        <w:spacing w:before="100" w:beforeAutospacing="1" w:after="24" w:line="360" w:lineRule="auto"/>
        <w:ind w:left="384" w:firstLine="567"/>
        <w:jc w:val="both"/>
        <w:rPr>
          <w:rStyle w:val="apple-converted-space"/>
          <w:rFonts w:ascii="Times New Roman" w:hAnsi="Times New Roman" w:cs="Times New Roman"/>
          <w:color w:val="252525"/>
          <w:sz w:val="24"/>
          <w:szCs w:val="24"/>
        </w:rPr>
      </w:pPr>
      <w:r w:rsidRPr="00D063E6">
        <w:rPr>
          <w:rFonts w:ascii="Times New Roman" w:hAnsi="Times New Roman" w:cs="Times New Roman"/>
          <w:color w:val="252525"/>
          <w:sz w:val="24"/>
          <w:szCs w:val="24"/>
        </w:rPr>
        <w:t xml:space="preserve">выбрать </w:t>
      </w:r>
      <w:proofErr w:type="gramStart"/>
      <w:r w:rsidRPr="00D063E6">
        <w:rPr>
          <w:rFonts w:ascii="Times New Roman" w:hAnsi="Times New Roman" w:cs="Times New Roman"/>
          <w:color w:val="252525"/>
          <w:sz w:val="24"/>
          <w:szCs w:val="24"/>
        </w:rPr>
        <w:t>длину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eastAsia="ru-RU"/>
        </w:rPr>
        <w:drawing>
          <wp:inline distT="0" distB="0" distL="0" distR="0" wp14:anchorId="5756E629" wp14:editId="3BC88790">
            <wp:extent cx="114300" cy="85725"/>
            <wp:effectExtent l="0" t="0" r="0" b="9525"/>
            <wp:docPr id="139823" name="Рисунок 1398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кода</w:t>
      </w:r>
      <w:proofErr w:type="gramEnd"/>
      <w:r w:rsidRPr="00D063E6">
        <w:rPr>
          <w:rFonts w:ascii="Times New Roman" w:hAnsi="Times New Roman" w:cs="Times New Roman"/>
          <w:color w:val="252525"/>
          <w:sz w:val="24"/>
          <w:szCs w:val="24"/>
        </w:rPr>
        <w:t xml:space="preserve"> из условия</w:t>
      </w:r>
      <w:r w:rsidRPr="004A7CD3">
        <w:rPr>
          <w:rStyle w:val="apple-converted-space"/>
          <w:rFonts w:ascii="Times New Roman" w:hAnsi="Times New Roman" w:cs="Times New Roman"/>
          <w:color w:val="252525"/>
          <w:sz w:val="24"/>
          <w:szCs w:val="24"/>
        </w:rPr>
        <w:t>:</w:t>
      </w:r>
    </w:p>
    <w:p w:rsidR="008B0FAA" w:rsidRDefault="008B0FAA" w:rsidP="008B0FAA">
      <w:pPr>
        <w:shd w:val="clear" w:color="auto" w:fill="FFFFFF"/>
        <w:spacing w:before="100" w:beforeAutospacing="1" w:after="24" w:line="360" w:lineRule="auto"/>
        <w:ind w:left="951"/>
        <w:jc w:val="both"/>
        <w:rPr>
          <w:rStyle w:val="apple-converted-space"/>
          <w:rFonts w:ascii="Times New Roman" w:hAnsi="Times New Roman" w:cs="Times New Roman"/>
          <w:color w:val="252525"/>
          <w:sz w:val="24"/>
          <w:szCs w:val="24"/>
        </w:rPr>
      </w:pPr>
      <m:oMathPara>
        <m:oMath>
          <m:r>
            <w:rPr>
              <w:rStyle w:val="apple-converted-space"/>
              <w:rFonts w:ascii="Cambria Math" w:hAnsi="Cambria Math" w:cs="Times New Roman"/>
              <w:color w:val="252525"/>
              <w:sz w:val="24"/>
              <w:szCs w:val="24"/>
            </w:rPr>
            <w:lastRenderedPageBreak/>
            <m:t>n=(</m:t>
          </m:r>
          <m:sSup>
            <m:sSupPr>
              <m:ctrlPr>
                <w:rPr>
                  <w:rStyle w:val="apple-converted-space"/>
                  <w:rFonts w:ascii="Cambria Math" w:hAnsi="Cambria Math" w:cs="Times New Roman"/>
                  <w:i/>
                  <w:color w:val="252525"/>
                  <w:sz w:val="24"/>
                  <w:szCs w:val="24"/>
                </w:rPr>
              </m:ctrlPr>
            </m:sSupPr>
            <m:e>
              <m:r>
                <w:rPr>
                  <w:rStyle w:val="apple-converted-space"/>
                  <w:rFonts w:ascii="Cambria Math" w:hAnsi="Cambria Math" w:cs="Times New Roman"/>
                  <w:color w:val="252525"/>
                  <w:sz w:val="24"/>
                  <w:szCs w:val="24"/>
                </w:rPr>
                <m:t>q</m:t>
              </m:r>
            </m:e>
            <m:sup>
              <m:r>
                <w:rPr>
                  <w:rStyle w:val="apple-converted-space"/>
                  <w:rFonts w:ascii="Cambria Math" w:hAnsi="Cambria Math" w:cs="Times New Roman"/>
                  <w:color w:val="252525"/>
                  <w:sz w:val="24"/>
                  <w:szCs w:val="24"/>
                </w:rPr>
                <m:t>m</m:t>
              </m:r>
            </m:sup>
          </m:sSup>
          <m:r>
            <w:rPr>
              <w:rStyle w:val="apple-converted-space"/>
              <w:rFonts w:ascii="Cambria Math" w:hAnsi="Cambria Math" w:cs="Times New Roman"/>
              <w:color w:val="252525"/>
              <w:sz w:val="24"/>
              <w:szCs w:val="24"/>
            </w:rPr>
            <m:t>-1)/s</m:t>
          </m:r>
        </m:oMath>
      </m:oMathPara>
    </w:p>
    <w:p w:rsidR="008B0FAA" w:rsidRPr="00D063E6" w:rsidRDefault="008B0FAA" w:rsidP="008B0FAA">
      <w:pPr>
        <w:shd w:val="clear" w:color="auto" w:fill="FFFFFF"/>
        <w:spacing w:before="100" w:beforeAutospacing="1" w:after="24" w:line="360" w:lineRule="auto"/>
        <w:ind w:left="951"/>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где</w:t>
      </w:r>
      <w:r w:rsidRPr="00D063E6">
        <w:rPr>
          <w:rStyle w:val="apple-converted-space"/>
          <w:rFonts w:ascii="Times New Roman" w:hAnsi="Times New Roman" w:cs="Times New Roman"/>
          <w:color w:val="252525"/>
          <w:sz w:val="24"/>
          <w:szCs w:val="24"/>
        </w:rPr>
        <w:t> </w:t>
      </w:r>
      <w:proofErr w:type="gramStart"/>
      <w:r>
        <w:rPr>
          <w:rStyle w:val="apple-converted-space"/>
          <w:rFonts w:ascii="Times New Roman" w:hAnsi="Times New Roman" w:cs="Times New Roman"/>
          <w:color w:val="252525"/>
          <w:sz w:val="24"/>
          <w:szCs w:val="24"/>
          <w:lang w:val="en-US"/>
        </w:rPr>
        <w:t>m</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s</w:t>
      </w:r>
      <w:proofErr w:type="gramEnd"/>
      <w:r w:rsidRPr="00D063E6">
        <w:rPr>
          <w:rFonts w:ascii="Times New Roman" w:hAnsi="Times New Roman" w:cs="Times New Roman"/>
          <w:color w:val="252525"/>
          <w:sz w:val="24"/>
          <w:szCs w:val="24"/>
        </w:rPr>
        <w:t> — целые положительные числа;</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 xml:space="preserve">задать </w:t>
      </w:r>
      <w:proofErr w:type="gramStart"/>
      <w:r w:rsidRPr="00D063E6">
        <w:rPr>
          <w:rFonts w:ascii="Times New Roman" w:hAnsi="Times New Roman" w:cs="Times New Roman"/>
          <w:color w:val="252525"/>
          <w:sz w:val="24"/>
          <w:szCs w:val="24"/>
        </w:rPr>
        <w:t>величину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eastAsia="ru-RU"/>
        </w:rPr>
        <w:drawing>
          <wp:inline distT="0" distB="0" distL="0" distR="0" wp14:anchorId="170582E5" wp14:editId="497B4E07">
            <wp:extent cx="104775" cy="133350"/>
            <wp:effectExtent l="0" t="0" r="9525" b="0"/>
            <wp:docPr id="139820" name="Рисунок 1398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конструктивного</w:t>
      </w:r>
      <w:proofErr w:type="gramEnd"/>
      <w:r w:rsidRPr="00D063E6">
        <w:rPr>
          <w:rFonts w:ascii="Times New Roman" w:hAnsi="Times New Roman" w:cs="Times New Roman"/>
          <w:color w:val="252525"/>
          <w:sz w:val="24"/>
          <w:szCs w:val="24"/>
        </w:rPr>
        <w:t xml:space="preserve"> расстояния;</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1) построить</w:t>
      </w:r>
      <w:r w:rsidRPr="00D063E6">
        <w:rPr>
          <w:rStyle w:val="apple-converted-space"/>
          <w:color w:val="252525"/>
        </w:rPr>
        <w:t> </w:t>
      </w:r>
      <w:proofErr w:type="spellStart"/>
      <w:r w:rsidRPr="00D063E6">
        <w:rPr>
          <w:rFonts w:eastAsiaTheme="majorEastAsia"/>
          <w:color w:val="252525"/>
        </w:rPr>
        <w:t>циклотомические</w:t>
      </w:r>
      <w:proofErr w:type="spellEnd"/>
      <w:r w:rsidRPr="00D063E6">
        <w:rPr>
          <w:rFonts w:eastAsiaTheme="majorEastAsia"/>
          <w:color w:val="252525"/>
        </w:rPr>
        <w:t xml:space="preserve"> классы</w:t>
      </w:r>
      <w:r w:rsidRPr="00D063E6">
        <w:rPr>
          <w:rStyle w:val="apple-converted-space"/>
          <w:color w:val="252525"/>
        </w:rPr>
        <w:t> </w:t>
      </w:r>
      <w:proofErr w:type="gramStart"/>
      <w:r w:rsidRPr="00D063E6">
        <w:rPr>
          <w:color w:val="252525"/>
        </w:rPr>
        <w:t>элемента</w:t>
      </w:r>
      <w:r w:rsidRPr="00D063E6">
        <w:rPr>
          <w:rStyle w:val="apple-converted-space"/>
          <w:color w:val="252525"/>
        </w:rPr>
        <w:t> </w:t>
      </w:r>
      <w:r w:rsidRPr="00D063E6">
        <w:rPr>
          <w:noProof/>
          <w:color w:val="252525"/>
        </w:rPr>
        <w:drawing>
          <wp:inline distT="0" distB="0" distL="0" distR="0" wp14:anchorId="1A6D3D49" wp14:editId="6BD4CBB8">
            <wp:extent cx="542925" cy="180975"/>
            <wp:effectExtent l="0" t="0" r="9525" b="9525"/>
            <wp:docPr id="139819" name="Рисунок 139819" descr="\beta=\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beta=\alph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rStyle w:val="apple-converted-space"/>
          <w:color w:val="252525"/>
        </w:rPr>
        <w:t> </w:t>
      </w:r>
      <w:r w:rsidRPr="00D063E6">
        <w:rPr>
          <w:color w:val="252525"/>
        </w:rPr>
        <w:t>поля</w:t>
      </w:r>
      <w:proofErr w:type="gramEnd"/>
      <w:r w:rsidRPr="00D063E6">
        <w:rPr>
          <w:rStyle w:val="apple-converted-space"/>
          <w:color w:val="252525"/>
        </w:rPr>
        <w:t> </w:t>
      </w:r>
      <w:r w:rsidRPr="00D063E6">
        <w:rPr>
          <w:noProof/>
          <w:color w:val="252525"/>
        </w:rPr>
        <w:drawing>
          <wp:inline distT="0" distB="0" distL="0" distR="0" wp14:anchorId="5D984681" wp14:editId="35D5BC06">
            <wp:extent cx="628650" cy="200025"/>
            <wp:effectExtent l="0" t="0" r="0" b="9525"/>
            <wp:docPr id="139818" name="Рисунок 139818"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над полем</w:t>
      </w:r>
      <w:r w:rsidRPr="00D063E6">
        <w:rPr>
          <w:rStyle w:val="apple-converted-space"/>
          <w:color w:val="252525"/>
        </w:rPr>
        <w:t> </w:t>
      </w:r>
      <w:r w:rsidRPr="00D063E6">
        <w:rPr>
          <w:noProof/>
          <w:color w:val="252525"/>
        </w:rPr>
        <w:drawing>
          <wp:inline distT="0" distB="0" distL="0" distR="0" wp14:anchorId="639B0101" wp14:editId="4C826080">
            <wp:extent cx="504825" cy="200025"/>
            <wp:effectExtent l="0" t="0" r="9525" b="9525"/>
            <wp:docPr id="139817" name="Рисунок 139817"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rPr>
        <w:drawing>
          <wp:inline distT="0" distB="0" distL="0" distR="0" wp14:anchorId="40BCDFDF" wp14:editId="28E551E5">
            <wp:extent cx="114300" cy="85725"/>
            <wp:effectExtent l="0" t="0" r="0" b="9525"/>
            <wp:docPr id="139816" name="Рисунок 1398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alph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 примитивный элемент</w:t>
      </w:r>
      <w:r w:rsidRPr="00D063E6">
        <w:rPr>
          <w:rStyle w:val="apple-converted-space"/>
          <w:color w:val="252525"/>
        </w:rPr>
        <w:t> </w:t>
      </w:r>
      <w:r w:rsidRPr="00D063E6">
        <w:rPr>
          <w:noProof/>
          <w:color w:val="252525"/>
        </w:rPr>
        <w:drawing>
          <wp:inline distT="0" distB="0" distL="0" distR="0" wp14:anchorId="0083768B" wp14:editId="4E675663">
            <wp:extent cx="628650" cy="200025"/>
            <wp:effectExtent l="0" t="0" r="0" b="9525"/>
            <wp:docPr id="139815" name="Рисунок 139815"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2) поскольку каждому такому </w:t>
      </w:r>
      <w:proofErr w:type="spellStart"/>
      <w:r w:rsidRPr="00D063E6">
        <w:rPr>
          <w:color w:val="252525"/>
        </w:rPr>
        <w:t>циклотомическому</w:t>
      </w:r>
      <w:proofErr w:type="spellEnd"/>
      <w:r w:rsidRPr="00D063E6">
        <w:rPr>
          <w:color w:val="252525"/>
        </w:rPr>
        <w:t xml:space="preserve"> классу соответствует неприводимый полином </w:t>
      </w:r>
      <w:proofErr w:type="gramStart"/>
      <w:r w:rsidRPr="00D063E6">
        <w:rPr>
          <w:color w:val="252525"/>
        </w:rPr>
        <w:t>над</w:t>
      </w:r>
      <w:r w:rsidRPr="00D063E6">
        <w:rPr>
          <w:rStyle w:val="apple-converted-space"/>
          <w:color w:val="252525"/>
        </w:rPr>
        <w:t> </w:t>
      </w:r>
      <w:r w:rsidRPr="00D063E6">
        <w:rPr>
          <w:noProof/>
          <w:color w:val="252525"/>
        </w:rPr>
        <w:drawing>
          <wp:inline distT="0" distB="0" distL="0" distR="0" wp14:anchorId="6D69EE07" wp14:editId="13DD7496">
            <wp:extent cx="504825" cy="200025"/>
            <wp:effectExtent l="0" t="0" r="9525" b="9525"/>
            <wp:docPr id="139814" name="Рисунок 139814"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proofErr w:type="gramEnd"/>
      <w:r w:rsidRPr="00D063E6">
        <w:rPr>
          <w:color w:val="252525"/>
        </w:rPr>
        <w:t xml:space="preserve"> корнями которого являются элементы этого и только этого класса, со степенью равной количеству элементов в классе, то выбрать</w:t>
      </w:r>
      <w:r w:rsidRPr="00D063E6">
        <w:rPr>
          <w:rStyle w:val="apple-converted-space"/>
          <w:color w:val="252525"/>
        </w:rPr>
        <w:t> </w:t>
      </w:r>
      <w:r w:rsidRPr="00D063E6">
        <w:rPr>
          <w:noProof/>
          <w:color w:val="252525"/>
        </w:rPr>
        <w:drawing>
          <wp:inline distT="0" distB="0" distL="0" distR="0" wp14:anchorId="31CE63A7" wp14:editId="55D1CA3E">
            <wp:extent cx="1695450" cy="209550"/>
            <wp:effectExtent l="0" t="0" r="0" b="0"/>
            <wp:docPr id="139813" name="Рисунок 139813" descr="\beta^{l_0}, \beta^{l_0+1},\ldots, \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eta^{l_0}, \beta^{l_0+1},\ldots, \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таким образом, чтобы суммарная длина </w:t>
      </w:r>
      <w:proofErr w:type="spellStart"/>
      <w:r w:rsidRPr="00D063E6">
        <w:rPr>
          <w:color w:val="252525"/>
        </w:rPr>
        <w:t>циклотомических</w:t>
      </w:r>
      <w:proofErr w:type="spellEnd"/>
      <w:r w:rsidRPr="00D063E6">
        <w:rPr>
          <w:color w:val="252525"/>
        </w:rPr>
        <w:t xml:space="preserve"> классов была минимальна; это делается для того, чтобы при заданных характеристиках кода</w:t>
      </w:r>
      <w:r w:rsidRPr="00D063E6">
        <w:rPr>
          <w:rStyle w:val="apple-converted-space"/>
          <w:color w:val="252525"/>
        </w:rPr>
        <w:t> </w:t>
      </w:r>
      <w:r w:rsidRPr="00D063E6">
        <w:rPr>
          <w:noProof/>
          <w:color w:val="252525"/>
        </w:rPr>
        <w:drawing>
          <wp:inline distT="0" distB="0" distL="0" distR="0" wp14:anchorId="6C489EC9" wp14:editId="3900854C">
            <wp:extent cx="114300" cy="85725"/>
            <wp:effectExtent l="0" t="0" r="0" b="9525"/>
            <wp:docPr id="139812" name="Рисунок 1398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w:t>
      </w:r>
      <w:r w:rsidRPr="00D063E6">
        <w:rPr>
          <w:rStyle w:val="apple-converted-space"/>
          <w:color w:val="252525"/>
        </w:rPr>
        <w:t> </w:t>
      </w:r>
      <w:r w:rsidRPr="00D063E6">
        <w:rPr>
          <w:noProof/>
          <w:color w:val="252525"/>
        </w:rPr>
        <w:drawing>
          <wp:inline distT="0" distB="0" distL="0" distR="0" wp14:anchorId="64068D3F" wp14:editId="6A65A584">
            <wp:extent cx="104775" cy="133350"/>
            <wp:effectExtent l="0" t="0" r="9525" b="0"/>
            <wp:docPr id="139811" name="Рисунок 1398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color w:val="252525"/>
        </w:rPr>
        <w:t> </w:t>
      </w:r>
      <w:r w:rsidRPr="00D063E6">
        <w:rPr>
          <w:color w:val="252525"/>
        </w:rPr>
        <w:t>минимизировать количество проверочных символов</w:t>
      </w:r>
      <w:r w:rsidRPr="00D063E6">
        <w:rPr>
          <w:rStyle w:val="apple-converted-space"/>
          <w:color w:val="252525"/>
        </w:rPr>
        <w:t> </w:t>
      </w:r>
      <w:r w:rsidRPr="00D063E6">
        <w:rPr>
          <w:noProof/>
          <w:color w:val="252525"/>
        </w:rPr>
        <w:drawing>
          <wp:inline distT="0" distB="0" distL="0" distR="0" wp14:anchorId="588BADEA" wp14:editId="019BD89B">
            <wp:extent cx="85725" cy="133350"/>
            <wp:effectExtent l="0" t="0" r="9525" b="0"/>
            <wp:docPr id="139810" name="Рисунок 1398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3) вычислить порождающий </w:t>
      </w:r>
      <w:proofErr w:type="gramStart"/>
      <w:r w:rsidRPr="00D063E6">
        <w:rPr>
          <w:color w:val="252525"/>
        </w:rPr>
        <w:t>полином</w:t>
      </w:r>
      <w:r w:rsidRPr="00D063E6">
        <w:rPr>
          <w:rStyle w:val="apple-converted-space"/>
          <w:color w:val="252525"/>
        </w:rPr>
        <w:t> </w:t>
      </w:r>
      <w:r w:rsidRPr="00D063E6">
        <w:rPr>
          <w:noProof/>
          <w:color w:val="252525"/>
        </w:rPr>
        <w:drawing>
          <wp:inline distT="0" distB="0" distL="0" distR="0" wp14:anchorId="52D169AE" wp14:editId="46D01AF8">
            <wp:extent cx="2133600" cy="200025"/>
            <wp:effectExtent l="0" t="0" r="0" b="9525"/>
            <wp:docPr id="139809" name="Рисунок 139809" descr="g(x)=f_1(x)f_2(x)\ldots f_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x)=f_1(x)f_2(x)\ldots f_h(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r w:rsidRPr="00D063E6">
        <w:rPr>
          <w:color w:val="252525"/>
        </w:rPr>
        <w:t>,</w:t>
      </w:r>
      <w:proofErr w:type="gramEnd"/>
      <w:r w:rsidRPr="00D063E6">
        <w:rPr>
          <w:color w:val="252525"/>
        </w:rPr>
        <w:t xml:space="preserve"> где</w:t>
      </w:r>
      <w:r w:rsidRPr="00D063E6">
        <w:rPr>
          <w:rStyle w:val="apple-converted-space"/>
          <w:color w:val="252525"/>
        </w:rPr>
        <w:t> </w:t>
      </w:r>
      <w:r w:rsidRPr="00D063E6">
        <w:rPr>
          <w:noProof/>
          <w:color w:val="252525"/>
        </w:rPr>
        <w:drawing>
          <wp:inline distT="0" distB="0" distL="0" distR="0" wp14:anchorId="38A76A78" wp14:editId="09AC5749">
            <wp:extent cx="371475" cy="200025"/>
            <wp:effectExtent l="0" t="0" r="9525" b="9525"/>
            <wp:docPr id="139808" name="Рисунок 139808" descr="f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_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D063E6">
        <w:rPr>
          <w:color w:val="252525"/>
        </w:rPr>
        <w:t> — полином, соответствующий</w:t>
      </w:r>
      <w:r w:rsidRPr="00D063E6">
        <w:rPr>
          <w:rStyle w:val="apple-converted-space"/>
          <w:color w:val="252525"/>
        </w:rPr>
        <w:t> </w:t>
      </w:r>
      <w:r w:rsidRPr="00D063E6">
        <w:rPr>
          <w:noProof/>
          <w:color w:val="252525"/>
        </w:rPr>
        <w:drawing>
          <wp:inline distT="0" distB="0" distL="0" distR="0" wp14:anchorId="339D4F41" wp14:editId="34F6523F">
            <wp:extent cx="57150" cy="133350"/>
            <wp:effectExtent l="0" t="0" r="0" b="0"/>
            <wp:docPr id="10815" name="Рисунок 108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D063E6">
        <w:rPr>
          <w:color w:val="252525"/>
        </w:rPr>
        <w:t xml:space="preserve">-ому </w:t>
      </w:r>
      <w:proofErr w:type="spellStart"/>
      <w:r w:rsidRPr="00D063E6">
        <w:rPr>
          <w:color w:val="252525"/>
        </w:rPr>
        <w:t>циклотомическому</w:t>
      </w:r>
      <w:proofErr w:type="spellEnd"/>
      <w:r w:rsidRPr="00D063E6">
        <w:rPr>
          <w:color w:val="252525"/>
        </w:rPr>
        <w:t xml:space="preserve"> классу; или вычислить</w:t>
      </w:r>
      <w:r w:rsidRPr="00D063E6">
        <w:rPr>
          <w:rStyle w:val="apple-converted-space"/>
          <w:color w:val="252525"/>
        </w:rPr>
        <w:t> </w:t>
      </w:r>
      <w:r w:rsidRPr="00D063E6">
        <w:rPr>
          <w:noProof/>
          <w:color w:val="252525"/>
        </w:rPr>
        <w:drawing>
          <wp:inline distT="0" distB="0" distL="0" distR="0" wp14:anchorId="68BE085C" wp14:editId="5D53AA94">
            <wp:extent cx="333375" cy="200025"/>
            <wp:effectExtent l="0" t="0" r="9525" b="9525"/>
            <wp:docPr id="10814" name="Рисунок 108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color w:val="252525"/>
        </w:rPr>
        <w:t>, как</w:t>
      </w:r>
      <w:r w:rsidRPr="00D063E6">
        <w:rPr>
          <w:rStyle w:val="apple-converted-space"/>
          <w:color w:val="252525"/>
        </w:rPr>
        <w:t> </w:t>
      </w:r>
      <w:r w:rsidRPr="00D063E6">
        <w:rPr>
          <w:rFonts w:eastAsiaTheme="majorEastAsia"/>
        </w:rPr>
        <w:t>НОК</w:t>
      </w:r>
      <w:r w:rsidRPr="00D063E6">
        <w:rPr>
          <w:rStyle w:val="apple-converted-space"/>
          <w:color w:val="252525"/>
        </w:rPr>
        <w:t> </w:t>
      </w:r>
      <w:r w:rsidRPr="00D063E6">
        <w:rPr>
          <w:color w:val="252525"/>
        </w:rPr>
        <w:t>минимальных функций от элементов</w:t>
      </w:r>
      <w:r w:rsidRPr="00D063E6">
        <w:rPr>
          <w:rStyle w:val="apple-converted-space"/>
          <w:color w:val="252525"/>
        </w:rPr>
        <w:t> </w:t>
      </w:r>
      <w:r w:rsidRPr="00D063E6">
        <w:rPr>
          <w:noProof/>
          <w:color w:val="252525"/>
        </w:rPr>
        <w:drawing>
          <wp:inline distT="0" distB="0" distL="0" distR="0" wp14:anchorId="6DC3E4F3" wp14:editId="0F3341C8">
            <wp:extent cx="1695450" cy="209550"/>
            <wp:effectExtent l="0" t="0" r="0" b="0"/>
            <wp:docPr id="10813" name="Рисунок 10813"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beta^{l_0}, \beta^{l_0+1},\ldots,\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При несистематическом кодировании кодовое слово получается в виде произведения информационного полинома на порождающий:</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lang w:val="en-US"/>
            </w:rPr>
            <m:t>c</m:t>
          </m:r>
          <m:d>
            <m:dPr>
              <m:ctrlPr>
                <w:rPr>
                  <w:rFonts w:ascii="Cambria Math" w:hAnsi="Cambria Math"/>
                  <w:i/>
                  <w:color w:val="252525"/>
                  <w:lang w:val="en-US"/>
                </w:rPr>
              </m:ctrlPr>
            </m:dPr>
            <m:e>
              <m:r>
                <w:rPr>
                  <w:rFonts w:ascii="Cambria Math" w:hAnsi="Cambria Math"/>
                  <w:color w:val="252525"/>
                  <w:lang w:val="en-US"/>
                </w:rPr>
                <m:t>x</m:t>
              </m:r>
            </m:e>
          </m:d>
          <m:r>
            <w:rPr>
              <w:rFonts w:ascii="Cambria Math" w:hAnsi="Cambria Math"/>
              <w:color w:val="252525"/>
              <w:lang w:val="en-US"/>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Оно может быть реализовано при помощи перемножения полиномов.</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w:r w:rsidRPr="00D063E6">
        <w:rPr>
          <w:color w:val="252525"/>
        </w:rPr>
        <w:t xml:space="preserve">При систематическом кодировании кодовое слово формируется в виде информационного </w:t>
      </w:r>
      <w:proofErr w:type="spellStart"/>
      <w:r w:rsidRPr="00D063E6">
        <w:rPr>
          <w:color w:val="252525"/>
        </w:rPr>
        <w:t>подблока</w:t>
      </w:r>
      <w:proofErr w:type="spellEnd"/>
      <w:r w:rsidRPr="00D063E6">
        <w:rPr>
          <w:color w:val="252525"/>
        </w:rPr>
        <w:t xml:space="preserve"> и проверочного</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m:oMathPara>
        <m:oMath>
          <m:r>
            <w:rPr>
              <w:rStyle w:val="apple-converted-space"/>
              <w:rFonts w:ascii="Cambria Math" w:hAnsi="Cambria Math"/>
              <w:color w:val="252525"/>
            </w:rPr>
            <m:t>c</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=[s</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 информационное слово образует старшие степени кодового слова, тогда</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где </m:t>
          </m:r>
          <m:r>
            <w:rPr>
              <w:rFonts w:ascii="Cambria Math" w:hAnsi="Cambria Math"/>
              <w:color w:val="252525"/>
              <w:lang w:val="en-US"/>
            </w:rPr>
            <m:t>r=n-k</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Тогда из </w:t>
      </w:r>
      <w:proofErr w:type="gramStart"/>
      <w:r w:rsidRPr="00D063E6">
        <w:rPr>
          <w:color w:val="252525"/>
        </w:rPr>
        <w:t>условия</w:t>
      </w:r>
      <w:r w:rsidRPr="00D063E6">
        <w:rPr>
          <w:rStyle w:val="apple-converted-space"/>
          <w:color w:val="252525"/>
        </w:rPr>
        <w:t xml:space="preserve">  </w:t>
      </w:r>
      <m:oMath>
        <m:r>
          <w:rPr>
            <w:rStyle w:val="apple-converted-space"/>
            <w:rFonts w:ascii="Cambria Math" w:hAnsi="Cambria Math"/>
            <w:color w:val="252525"/>
            <w:lang w:val="en-US"/>
          </w:rPr>
          <m:t>c</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sSup>
          <m:sSupPr>
            <m:ctrlPr>
              <w:rPr>
                <w:rStyle w:val="apple-converted-space"/>
                <w:rFonts w:ascii="Cambria Math" w:hAnsi="Cambria Math"/>
                <w:i/>
                <w:color w:val="252525"/>
                <w:lang w:val="en-US"/>
              </w:rPr>
            </m:ctrlPr>
          </m:sSupPr>
          <m:e>
            <m:r>
              <w:rPr>
                <w:rStyle w:val="apple-converted-space"/>
                <w:rFonts w:ascii="Cambria Math" w:hAnsi="Cambria Math"/>
                <w:color w:val="252525"/>
                <w:lang w:val="en-US"/>
              </w:rPr>
              <m:t>x</m:t>
            </m:r>
          </m:e>
          <m:sup>
            <m:r>
              <w:rPr>
                <w:rStyle w:val="apple-converted-space"/>
                <w:rFonts w:ascii="Cambria Math" w:hAnsi="Cambria Math"/>
                <w:color w:val="252525"/>
                <w:lang w:val="en-US"/>
              </w:rPr>
              <m:t>r</m:t>
            </m:r>
          </m:sup>
        </m:sSup>
        <m:r>
          <w:rPr>
            <w:rStyle w:val="apple-converted-space"/>
            <w:rFonts w:ascii="Cambria Math" w:hAnsi="Cambria Math"/>
            <w:color w:val="252525"/>
            <w:lang w:val="en-US"/>
          </w:rPr>
          <m:t>m</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r>
          <w:rPr>
            <w:rStyle w:val="apple-converted-space"/>
            <w:rFonts w:ascii="Cambria Math" w:hAnsi="Cambria Math"/>
            <w:color w:val="252525"/>
            <w:lang w:val="en-US"/>
          </w:rPr>
          <m:t>s</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 xml:space="preserve">=0 </m:t>
        </m:r>
        <m:r>
          <w:rPr>
            <w:rStyle w:val="apple-converted-space"/>
            <w:rFonts w:ascii="Cambria Math" w:hAnsi="Cambria Math"/>
            <w:color w:val="252525"/>
            <w:lang w:val="en-US"/>
          </w:rPr>
          <m:t>mod</m:t>
        </m:r>
        <m:r>
          <w:rPr>
            <w:rStyle w:val="apple-converted-space"/>
            <w:rFonts w:ascii="Cambria Math" w:hAnsi="Cambria Math"/>
            <w:color w:val="252525"/>
          </w:rPr>
          <m:t xml:space="preserve"> </m:t>
        </m:r>
        <m:r>
          <w:rPr>
            <w:rStyle w:val="apple-converted-space"/>
            <w:rFonts w:ascii="Cambria Math" w:hAnsi="Cambria Math"/>
            <w:color w:val="252525"/>
            <w:lang w:val="en-US"/>
          </w:rPr>
          <m:t>g</m:t>
        </m:r>
        <m:r>
          <w:rPr>
            <w:rStyle w:val="apple-converted-space"/>
            <w:rFonts w:ascii="Cambria Math" w:hAnsi="Cambria Math"/>
            <w:color w:val="252525"/>
          </w:rPr>
          <m:t>(</m:t>
        </m:r>
        <m:r>
          <w:rPr>
            <w:rStyle w:val="apple-converted-space"/>
            <w:rFonts w:ascii="Cambria Math" w:hAnsi="Cambria Math"/>
            <w:color w:val="252525"/>
            <w:lang w:val="en-US"/>
          </w:rPr>
          <m:t>x</m:t>
        </m:r>
        <m:r>
          <w:rPr>
            <w:rStyle w:val="apple-converted-space"/>
            <w:rFonts w:ascii="Cambria Math" w:hAnsi="Cambria Math"/>
            <w:color w:val="252525"/>
          </w:rPr>
          <m:t>)</m:t>
        </m:r>
      </m:oMath>
      <w:r w:rsidRPr="00D063E6">
        <w:rPr>
          <w:color w:val="252525"/>
        </w:rPr>
        <w:t>,</w:t>
      </w:r>
      <w:proofErr w:type="gramEnd"/>
      <w:r w:rsidRPr="00D063E6">
        <w:rPr>
          <w:color w:val="252525"/>
        </w:rPr>
        <w:t xml:space="preserve"> следует</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mod 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lastRenderedPageBreak/>
        <w:t>Главной идеей в декодировании БЧХ кодов является использование элементов</w:t>
      </w:r>
      <w:r w:rsidRPr="00D063E6">
        <w:rPr>
          <w:rStyle w:val="apple-converted-space"/>
          <w:color w:val="252525"/>
        </w:rPr>
        <w:t> </w:t>
      </w:r>
      <w:r w:rsidRPr="00D063E6">
        <w:rPr>
          <w:rFonts w:eastAsiaTheme="majorEastAsia"/>
        </w:rPr>
        <w:t>конечного поля</w:t>
      </w:r>
      <w:r w:rsidRPr="00D063E6">
        <w:rPr>
          <w:rStyle w:val="apple-converted-space"/>
          <w:color w:val="252525"/>
        </w:rPr>
        <w:t> </w:t>
      </w:r>
      <w:r w:rsidRPr="00D063E6">
        <w:rPr>
          <w:color w:val="252525"/>
        </w:rPr>
        <w:t>для нумерации позиций кодового слова (или, эквивалентно, в порядке коэффициентов ассоциированного многочлена).</w:t>
      </w:r>
    </w:p>
    <w:p w:rsidR="008B0FAA" w:rsidRDefault="008B0FAA" w:rsidP="00D063E6">
      <w:pPr>
        <w:pStyle w:val="3"/>
        <w:spacing w:line="360" w:lineRule="auto"/>
        <w:ind w:firstLine="567"/>
        <w:jc w:val="center"/>
        <w:rPr>
          <w:rFonts w:ascii="Times New Roman" w:hAnsi="Times New Roman" w:cs="Times New Roman"/>
          <w:b/>
          <w:color w:val="auto"/>
        </w:rPr>
      </w:pPr>
    </w:p>
    <w:p w:rsidR="00841849" w:rsidRPr="00D063E6" w:rsidRDefault="00D063E6" w:rsidP="00D063E6">
      <w:pPr>
        <w:pStyle w:val="3"/>
        <w:spacing w:line="360" w:lineRule="auto"/>
        <w:ind w:firstLine="567"/>
        <w:jc w:val="center"/>
        <w:rPr>
          <w:rFonts w:ascii="Times New Roman" w:hAnsi="Times New Roman" w:cs="Times New Roman"/>
          <w:b/>
          <w:color w:val="auto"/>
        </w:rPr>
      </w:pPr>
      <w:bookmarkStart w:id="13" w:name="_Toc419840378"/>
      <w:r w:rsidRPr="00D063E6">
        <w:rPr>
          <w:rFonts w:ascii="Times New Roman" w:hAnsi="Times New Roman" w:cs="Times New Roman"/>
          <w:b/>
          <w:color w:val="auto"/>
        </w:rPr>
        <w:t>2.</w:t>
      </w:r>
      <w:r w:rsidR="008B0FAA">
        <w:rPr>
          <w:rFonts w:ascii="Times New Roman" w:hAnsi="Times New Roman" w:cs="Times New Roman"/>
          <w:b/>
          <w:color w:val="auto"/>
        </w:rPr>
        <w:t>2.</w:t>
      </w:r>
      <w:r w:rsidRPr="00D063E6">
        <w:rPr>
          <w:rFonts w:ascii="Times New Roman" w:hAnsi="Times New Roman" w:cs="Times New Roman"/>
          <w:b/>
          <w:color w:val="auto"/>
        </w:rPr>
        <w:t xml:space="preserve"> </w:t>
      </w:r>
      <w:r w:rsidR="00841849" w:rsidRPr="00D063E6">
        <w:rPr>
          <w:rFonts w:ascii="Times New Roman" w:hAnsi="Times New Roman" w:cs="Times New Roman"/>
          <w:b/>
          <w:color w:val="auto"/>
        </w:rPr>
        <w:t>Коды Соломона Рида</w:t>
      </w:r>
      <w:bookmarkEnd w:id="13"/>
    </w:p>
    <w:p w:rsidR="00EE7413" w:rsidRPr="00EE7413" w:rsidRDefault="00EE7413" w:rsidP="00420EFF">
      <w:pPr>
        <w:spacing w:line="360" w:lineRule="auto"/>
        <w:ind w:firstLine="709"/>
        <w:rPr>
          <w:rFonts w:ascii="Times New Roman" w:hAnsi="Times New Roman" w:cs="Times New Roman"/>
          <w:sz w:val="24"/>
          <w:szCs w:val="24"/>
          <w:shd w:val="clear" w:color="auto" w:fill="FFFFFF"/>
        </w:rPr>
      </w:pPr>
      <w:r w:rsidRPr="00EE7413">
        <w:rPr>
          <w:rFonts w:ascii="Times New Roman" w:hAnsi="Times New Roman" w:cs="Times New Roman"/>
          <w:sz w:val="24"/>
          <w:szCs w:val="24"/>
          <w:shd w:val="clear" w:color="auto" w:fill="FFFFFF"/>
        </w:rPr>
        <w:t>Коды Рида-Соломона – недвоичные циклические коды, позволяющие исправлять ошибки в блоках данных. Элементами кодового вектора являются группы битов(блоки). Часто на практике используют варианты данного кода, работающего с байтами(октетами).</w:t>
      </w:r>
    </w:p>
    <w:p w:rsidR="00EE7413" w:rsidRDefault="00EE7413" w:rsidP="00420EFF">
      <w:pPr>
        <w:spacing w:line="360" w:lineRule="auto"/>
        <w:ind w:firstLine="709"/>
        <w:rPr>
          <w:rFonts w:ascii="Times New Roman" w:hAnsi="Times New Roman" w:cs="Times New Roman"/>
          <w:sz w:val="24"/>
          <w:szCs w:val="24"/>
          <w:lang w:val="en-US"/>
        </w:rPr>
      </w:pPr>
      <w:r w:rsidRPr="00EE7413">
        <w:rPr>
          <w:rFonts w:ascii="Times New Roman" w:hAnsi="Times New Roman" w:cs="Times New Roman"/>
          <w:sz w:val="24"/>
          <w:szCs w:val="24"/>
          <w:shd w:val="clear" w:color="auto" w:fill="FFFFFF"/>
        </w:rPr>
        <w:t xml:space="preserve">Коды Рида-Соломона являются частным случаем кодов БЧХ, для которых количество слов в символе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rPr>
        <w:t xml:space="preserve"> =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vertAlign w:val="subscript"/>
        </w:rPr>
        <w:t>0</w:t>
      </w:r>
      <w:r w:rsidRPr="00EE7413">
        <w:rPr>
          <w:rFonts w:ascii="Times New Roman" w:hAnsi="Times New Roman" w:cs="Times New Roman"/>
          <w:sz w:val="24"/>
          <w:szCs w:val="24"/>
        </w:rPr>
        <w:t xml:space="preserve"> = 1. </w:t>
      </w:r>
      <w:r w:rsidR="00D44E2E">
        <w:rPr>
          <w:rFonts w:ascii="Times New Roman" w:hAnsi="Times New Roman" w:cs="Times New Roman"/>
          <w:sz w:val="24"/>
          <w:szCs w:val="24"/>
        </w:rPr>
        <w:t>Данный вид кода характеризуется следующими параметрами</w:t>
      </w:r>
      <w:r w:rsidR="00D44E2E">
        <w:rPr>
          <w:rFonts w:ascii="Times New Roman" w:hAnsi="Times New Roman" w:cs="Times New Roman"/>
          <w:sz w:val="24"/>
          <w:szCs w:val="24"/>
          <w:lang w:val="en-US"/>
        </w:rPr>
        <w:t>:</w:t>
      </w:r>
    </w:p>
    <w:p w:rsidR="00D44E2E" w:rsidRP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Длина блоков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q</w:t>
      </w:r>
      <w:r>
        <w:rPr>
          <w:rFonts w:ascii="Times New Roman" w:hAnsi="Times New Roman" w:cs="Times New Roman"/>
          <w:sz w:val="24"/>
          <w:szCs w:val="24"/>
        </w:rPr>
        <w:t xml:space="preserve"> -1, выраженная числом </w:t>
      </w:r>
      <w:r>
        <w:rPr>
          <w:rFonts w:ascii="Times New Roman" w:hAnsi="Times New Roman" w:cs="Times New Roman"/>
          <w:sz w:val="24"/>
          <w:szCs w:val="24"/>
          <w:lang w:val="en-US"/>
        </w:rPr>
        <w:t>q</w:t>
      </w:r>
      <w:r w:rsidRPr="00D44E2E">
        <w:rPr>
          <w:rFonts w:ascii="Times New Roman" w:hAnsi="Times New Roman" w:cs="Times New Roman"/>
          <w:sz w:val="24"/>
          <w:szCs w:val="24"/>
        </w:rPr>
        <w:t>-</w:t>
      </w:r>
      <w:proofErr w:type="spellStart"/>
      <w:r>
        <w:rPr>
          <w:rFonts w:ascii="Times New Roman" w:hAnsi="Times New Roman" w:cs="Times New Roman"/>
          <w:sz w:val="24"/>
          <w:szCs w:val="24"/>
        </w:rPr>
        <w:t>ичных</w:t>
      </w:r>
      <w:proofErr w:type="spellEnd"/>
      <w:r>
        <w:rPr>
          <w:rFonts w:ascii="Times New Roman" w:hAnsi="Times New Roman" w:cs="Times New Roman"/>
          <w:sz w:val="24"/>
          <w:szCs w:val="24"/>
        </w:rPr>
        <w:t xml:space="preserve"> символов</w:t>
      </w:r>
      <w:r w:rsidRPr="00D44E2E">
        <w:rPr>
          <w:rFonts w:ascii="Times New Roman" w:hAnsi="Times New Roman" w:cs="Times New Roman"/>
          <w:sz w:val="24"/>
          <w:szCs w:val="24"/>
        </w:rPr>
        <w:t>;</w:t>
      </w:r>
    </w:p>
    <w:p w:rsid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Количество информационных символов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w:t>
      </w:r>
      <w:r>
        <w:rPr>
          <w:rFonts w:ascii="Times New Roman" w:hAnsi="Times New Roman" w:cs="Times New Roman"/>
          <w:sz w:val="24"/>
          <w:szCs w:val="24"/>
        </w:rPr>
        <w:t>–</w:t>
      </w:r>
      <w:r w:rsidRPr="00D44E2E">
        <w:rPr>
          <w:rFonts w:ascii="Times New Roman" w:hAnsi="Times New Roman" w:cs="Times New Roman"/>
          <w:sz w:val="24"/>
          <w:szCs w:val="24"/>
        </w:rPr>
        <w:t xml:space="preserve"> 1</w:t>
      </w:r>
      <w:r>
        <w:rPr>
          <w:rFonts w:ascii="Times New Roman" w:hAnsi="Times New Roman" w:cs="Times New Roman"/>
          <w:sz w:val="24"/>
          <w:szCs w:val="24"/>
        </w:rPr>
        <w:t>;</w:t>
      </w:r>
    </w:p>
    <w:p w:rsidR="005F7B95"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Минимальное кодовое </w:t>
      </w:r>
      <w:proofErr w:type="spellStart"/>
      <w:r>
        <w:rPr>
          <w:rFonts w:ascii="Times New Roman" w:hAnsi="Times New Roman" w:cs="Times New Roman"/>
          <w:sz w:val="24"/>
          <w:szCs w:val="24"/>
        </w:rPr>
        <w:t>растояние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w:t>
      </w:r>
      <w:r>
        <w:rPr>
          <w:rFonts w:ascii="Times New Roman" w:hAnsi="Times New Roman" w:cs="Times New Roman"/>
          <w:sz w:val="24"/>
          <w:szCs w:val="24"/>
          <w:vertAlign w:val="subscript"/>
          <w:lang w:val="en-US"/>
        </w:rPr>
        <w:t>min</w:t>
      </w:r>
      <w:proofErr w:type="spellEnd"/>
      <w:r w:rsidRPr="00D44E2E">
        <w:rPr>
          <w:rFonts w:ascii="Times New Roman" w:hAnsi="Times New Roman" w:cs="Times New Roman"/>
          <w:sz w:val="24"/>
          <w:szCs w:val="24"/>
        </w:rPr>
        <w:t xml:space="preserve"> =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+ 1.</w:t>
      </w:r>
    </w:p>
    <w:p w:rsidR="005F7B95" w:rsidRP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Для задания кодов Рида-Соломона использую порождающий полином вида</w:t>
      </w:r>
      <w:r w:rsidRPr="005F7B95">
        <w:rPr>
          <w:rFonts w:ascii="Times New Roman" w:hAnsi="Times New Roman" w:cs="Times New Roman"/>
          <w:sz w:val="24"/>
          <w:szCs w:val="24"/>
        </w:rPr>
        <w:t>:</w:t>
      </w:r>
    </w:p>
    <w:p w:rsidR="005F7B95" w:rsidRDefault="005F7B95" w:rsidP="00420EFF">
      <w:pPr>
        <w:spacing w:line="360" w:lineRule="auto"/>
        <w:ind w:firstLine="851"/>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x-a</m:t>
              </m:r>
            </m:e>
          </m:d>
          <m:d>
            <m:dPr>
              <m:ctrlPr>
                <w:rPr>
                  <w:rFonts w:ascii="Cambria Math" w:hAnsi="Cambria Math" w:cs="Times New Roman"/>
                  <w:i/>
                  <w:sz w:val="24"/>
                  <w:szCs w:val="24"/>
                </w:rPr>
              </m:ctrlPr>
            </m:dPr>
            <m:e>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2t</m:t>
              </m:r>
            </m:sup>
          </m:sSup>
          <m:r>
            <w:rPr>
              <w:rFonts w:ascii="Cambria Math" w:hAnsi="Cambria Math" w:cs="Times New Roman"/>
              <w:sz w:val="24"/>
              <w:szCs w:val="24"/>
            </w:rPr>
            <m:t>)</m:t>
          </m:r>
        </m:oMath>
      </m:oMathPara>
    </w:p>
    <w:p w:rsidR="00D44E2E" w:rsidRDefault="005F7B95" w:rsidP="00420EFF">
      <w:pPr>
        <w:spacing w:line="360" w:lineRule="auto"/>
        <w:ind w:firstLine="851"/>
        <w:rPr>
          <w:rFonts w:ascii="Times New Roman" w:hAnsi="Times New Roman" w:cs="Times New Roman"/>
          <w:sz w:val="24"/>
          <w:szCs w:val="24"/>
        </w:rPr>
      </w:pPr>
      <m:oMath>
        <m:r>
          <w:rPr>
            <w:rFonts w:ascii="Cambria Math" w:hAnsi="Cambria Math" w:cs="Times New Roman"/>
            <w:sz w:val="24"/>
            <w:szCs w:val="24"/>
          </w:rPr>
          <m:t xml:space="preserve">где </m:t>
        </m:r>
        <m:r>
          <w:rPr>
            <w:rFonts w:ascii="Cambria Math" w:hAnsi="Cambria Math" w:cs="Times New Roman"/>
            <w:sz w:val="24"/>
            <w:szCs w:val="24"/>
            <w:lang w:val="en-US"/>
          </w:rPr>
          <m:t>t</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min</m:t>
            </m:r>
          </m:sub>
        </m:sSub>
        <m:r>
          <w:rPr>
            <w:rFonts w:ascii="Cambria Math" w:hAnsi="Cambria Math" w:cs="Times New Roman"/>
            <w:sz w:val="24"/>
            <w:szCs w:val="24"/>
          </w:rPr>
          <m:t>-1))</m:t>
        </m:r>
      </m:oMath>
      <w:r w:rsidR="00D44E2E" w:rsidRPr="005F7B95">
        <w:rPr>
          <w:rFonts w:ascii="Times New Roman" w:hAnsi="Times New Roman" w:cs="Times New Roman"/>
          <w:sz w:val="24"/>
          <w:szCs w:val="24"/>
        </w:rPr>
        <w:t xml:space="preserve"> </w:t>
      </w:r>
    </w:p>
    <w:p w:rsid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Поскольку данным полином имеет степень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то возможно использование всего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проверочных символов</w:t>
      </w:r>
      <w:r w:rsidR="00420EFF">
        <w:rPr>
          <w:rFonts w:ascii="Times New Roman" w:hAnsi="Times New Roman" w:cs="Times New Roman"/>
          <w:sz w:val="24"/>
          <w:szCs w:val="24"/>
        </w:rPr>
        <w:t xml:space="preserve"> для исправления пакетов из </w:t>
      </w:r>
      <w:r w:rsidR="00420EFF">
        <w:rPr>
          <w:rFonts w:ascii="Times New Roman" w:hAnsi="Times New Roman" w:cs="Times New Roman"/>
          <w:sz w:val="24"/>
          <w:szCs w:val="24"/>
          <w:lang w:val="en-US"/>
        </w:rPr>
        <w:t>t</w:t>
      </w:r>
      <w:r w:rsidR="00420EFF" w:rsidRPr="00420EFF">
        <w:rPr>
          <w:rFonts w:ascii="Times New Roman" w:hAnsi="Times New Roman" w:cs="Times New Roman"/>
          <w:sz w:val="24"/>
          <w:szCs w:val="24"/>
        </w:rPr>
        <w:t xml:space="preserve"> </w:t>
      </w:r>
      <w:r w:rsidR="00420EFF">
        <w:rPr>
          <w:rFonts w:ascii="Times New Roman" w:hAnsi="Times New Roman" w:cs="Times New Roman"/>
          <w:sz w:val="24"/>
          <w:szCs w:val="24"/>
        </w:rPr>
        <w:t xml:space="preserve">ошибок. Согласно теореме о границе </w:t>
      </w:r>
      <w:proofErr w:type="spellStart"/>
      <w:r w:rsidR="00420EFF">
        <w:rPr>
          <w:rFonts w:ascii="Times New Roman" w:hAnsi="Times New Roman" w:cs="Times New Roman"/>
          <w:sz w:val="24"/>
          <w:szCs w:val="24"/>
        </w:rPr>
        <w:t>Рейгера</w:t>
      </w:r>
      <w:proofErr w:type="spellEnd"/>
      <w:r w:rsidR="00420EFF">
        <w:rPr>
          <w:rFonts w:ascii="Times New Roman" w:hAnsi="Times New Roman" w:cs="Times New Roman"/>
          <w:sz w:val="24"/>
          <w:szCs w:val="24"/>
        </w:rPr>
        <w:t>, данный код является оптимальным с точки зрения соотношения длины пакета и возможности исправления ошибок.</w:t>
      </w:r>
    </w:p>
    <w:p w:rsidR="00420EFF" w:rsidRDefault="00420EFF"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Для декодирования кодов Рида-Соломона существуют эффективные алгоритмы декодирования жестких решений, что позволяет использовать относительно длинные коды во многих практических задачах, особенно в системах с </w:t>
      </w:r>
      <w:r>
        <w:rPr>
          <w:rFonts w:ascii="Times New Roman" w:hAnsi="Times New Roman" w:cs="Times New Roman"/>
          <w:sz w:val="24"/>
          <w:szCs w:val="24"/>
          <w:lang w:val="en-US"/>
        </w:rPr>
        <w:t>q</w:t>
      </w:r>
      <w:r w:rsidRPr="00420EFF">
        <w:rPr>
          <w:rFonts w:ascii="Times New Roman" w:hAnsi="Times New Roman" w:cs="Times New Roman"/>
          <w:sz w:val="24"/>
          <w:szCs w:val="24"/>
        </w:rPr>
        <w:t>-</w:t>
      </w:r>
      <w:proofErr w:type="spellStart"/>
      <w:r>
        <w:rPr>
          <w:rFonts w:ascii="Times New Roman" w:hAnsi="Times New Roman" w:cs="Times New Roman"/>
          <w:sz w:val="24"/>
          <w:szCs w:val="24"/>
        </w:rPr>
        <w:t>ичной</w:t>
      </w:r>
      <w:proofErr w:type="spellEnd"/>
      <w:r>
        <w:rPr>
          <w:rFonts w:ascii="Times New Roman" w:hAnsi="Times New Roman" w:cs="Times New Roman"/>
          <w:sz w:val="24"/>
          <w:szCs w:val="24"/>
        </w:rPr>
        <w:t xml:space="preserve"> модуляций.</w:t>
      </w:r>
    </w:p>
    <w:p w:rsidR="0050662E" w:rsidRDefault="00B00E56" w:rsidP="00420EFF">
      <w:pPr>
        <w:spacing w:line="360" w:lineRule="auto"/>
        <w:ind w:firstLine="85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В настоящий момент к</w:t>
      </w:r>
      <w:r w:rsidR="00420EFF" w:rsidRPr="00420EFF">
        <w:rPr>
          <w:rFonts w:ascii="Times New Roman" w:hAnsi="Times New Roman" w:cs="Times New Roman"/>
          <w:color w:val="252525"/>
          <w:sz w:val="24"/>
          <w:szCs w:val="24"/>
          <w:shd w:val="clear" w:color="auto" w:fill="FFFFFF"/>
        </w:rPr>
        <w:t>од</w:t>
      </w:r>
      <w:r>
        <w:rPr>
          <w:rFonts w:ascii="Times New Roman" w:hAnsi="Times New Roman" w:cs="Times New Roman"/>
          <w:color w:val="252525"/>
          <w:sz w:val="24"/>
          <w:szCs w:val="24"/>
          <w:shd w:val="clear" w:color="auto" w:fill="FFFFFF"/>
        </w:rPr>
        <w:t>ы</w:t>
      </w:r>
      <w:r w:rsidR="00420EFF" w:rsidRPr="00420EFF">
        <w:rPr>
          <w:rFonts w:ascii="Times New Roman" w:hAnsi="Times New Roman" w:cs="Times New Roman"/>
          <w:color w:val="252525"/>
          <w:sz w:val="24"/>
          <w:szCs w:val="24"/>
          <w:shd w:val="clear" w:color="auto" w:fill="FFFFFF"/>
        </w:rPr>
        <w:t xml:space="preserve"> Рида — Соломона используется при записи и чтении в контроллерах оперативной памяти, при архивировании данных, записи информации на жесткие диски, записи на CD/DVD диски. Даже если поврежден значительный объем информации, испорчено несколько секторов дискового носителя, то коды Рида — Соломона позволяют восстановить большую часть потерянной информации. Также используется при записи на такие носители, как магнитные ленты и штрих коды.</w:t>
      </w: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4" w:name="_Toc419840379"/>
      <w:r>
        <w:rPr>
          <w:rFonts w:ascii="Times New Roman" w:hAnsi="Times New Roman" w:cs="Times New Roman"/>
          <w:b/>
          <w:color w:val="auto"/>
        </w:rPr>
        <w:lastRenderedPageBreak/>
        <w:t>Набор исследуемых кодов</w:t>
      </w:r>
      <w:bookmarkEnd w:id="14"/>
    </w:p>
    <w:p w:rsidR="0050662E" w:rsidRDefault="0050662E" w:rsidP="0050662E">
      <w:pPr>
        <w:pStyle w:val="a8"/>
        <w:ind w:left="1125"/>
        <w:rPr>
          <w:rFonts w:ascii="Times New Roman" w:hAnsi="Times New Roman" w:cs="Times New Roman"/>
          <w:b/>
          <w:sz w:val="24"/>
          <w:szCs w:val="24"/>
        </w:rPr>
      </w:pPr>
      <w:r>
        <w:rPr>
          <w:rFonts w:ascii="Times New Roman" w:hAnsi="Times New Roman" w:cs="Times New Roman"/>
          <w:b/>
          <w:sz w:val="24"/>
          <w:szCs w:val="24"/>
        </w:rPr>
        <w:t>Таблица 1: параметры исследуемых кодов</w:t>
      </w:r>
    </w:p>
    <w:tbl>
      <w:tblPr>
        <w:tblStyle w:val="a6"/>
        <w:tblW w:w="0" w:type="auto"/>
        <w:tblInd w:w="1125" w:type="dxa"/>
        <w:tblLook w:val="04A0" w:firstRow="1" w:lastRow="0" w:firstColumn="1" w:lastColumn="0" w:noHBand="0" w:noVBand="1"/>
      </w:tblPr>
      <w:tblGrid>
        <w:gridCol w:w="1649"/>
        <w:gridCol w:w="1656"/>
        <w:gridCol w:w="1656"/>
        <w:gridCol w:w="1640"/>
        <w:gridCol w:w="1618"/>
      </w:tblGrid>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Код</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кода </w:t>
            </w:r>
            <w:r>
              <w:rPr>
                <w:rFonts w:ascii="Times New Roman" w:hAnsi="Times New Roman" w:cs="Times New Roman"/>
                <w:sz w:val="24"/>
                <w:szCs w:val="24"/>
                <w:lang w:val="en-US"/>
              </w:rPr>
              <w:t xml:space="preserve">n, </w:t>
            </w:r>
            <w:r>
              <w:rPr>
                <w:rFonts w:ascii="Times New Roman" w:hAnsi="Times New Roman" w:cs="Times New Roman"/>
                <w:sz w:val="24"/>
                <w:szCs w:val="24"/>
              </w:rPr>
              <w:t>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данных </w:t>
            </w:r>
            <w:r>
              <w:rPr>
                <w:rFonts w:ascii="Times New Roman" w:hAnsi="Times New Roman" w:cs="Times New Roman"/>
                <w:sz w:val="24"/>
                <w:szCs w:val="24"/>
                <w:lang w:val="en-US"/>
              </w:rPr>
              <w:t>k</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Корректирующая способность </w:t>
            </w:r>
            <w:r>
              <w:rPr>
                <w:rFonts w:ascii="Times New Roman" w:hAnsi="Times New Roman" w:cs="Times New Roman"/>
                <w:sz w:val="24"/>
                <w:szCs w:val="24"/>
                <w:lang w:val="en-US"/>
              </w:rPr>
              <w:t>t</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Бит на символ</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sidRPr="0050662E">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16</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Рида-Соломона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8</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63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26</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bl>
    <w:p w:rsidR="0050662E" w:rsidRPr="0050662E" w:rsidRDefault="0050662E" w:rsidP="0050662E">
      <w:pPr>
        <w:pStyle w:val="a8"/>
        <w:ind w:left="1125"/>
        <w:rPr>
          <w:rFonts w:ascii="Times New Roman" w:hAnsi="Times New Roman" w:cs="Times New Roman"/>
          <w:b/>
          <w:sz w:val="24"/>
          <w:szCs w:val="24"/>
        </w:rPr>
      </w:pP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5" w:name="_Toc419840380"/>
      <w:r>
        <w:rPr>
          <w:rFonts w:ascii="Times New Roman" w:hAnsi="Times New Roman" w:cs="Times New Roman"/>
          <w:b/>
          <w:color w:val="auto"/>
        </w:rPr>
        <w:t>Обеспечение требуемой вероятности приема</w:t>
      </w:r>
      <w:bookmarkEnd w:id="15"/>
    </w:p>
    <w:p w:rsidR="0050662E" w:rsidRDefault="0050662E" w:rsidP="00581818">
      <w:pPr>
        <w:pStyle w:val="a8"/>
        <w:ind w:left="0" w:firstLine="709"/>
        <w:rPr>
          <w:rFonts w:ascii="Times New Roman" w:hAnsi="Times New Roman" w:cs="Times New Roman"/>
          <w:sz w:val="24"/>
          <w:szCs w:val="24"/>
        </w:rPr>
      </w:pPr>
      <w:r>
        <w:rPr>
          <w:rFonts w:ascii="Times New Roman" w:hAnsi="Times New Roman" w:cs="Times New Roman"/>
          <w:sz w:val="24"/>
          <w:szCs w:val="24"/>
        </w:rPr>
        <w:t xml:space="preserve">Помехоустойчивое кодирование позволяет повысить вероятность приема кадра в десятки раз, но повышение в большее количество раз коды, исправляющие ошибки обеспечить не могут. Для обеспечения необходимого уровня приема кадров применяют коды обнаруживающие ошибки. Избыточность таких кодов существенно меньше, чем у кодов </w:t>
      </w:r>
      <w:r w:rsidR="007C7CCB">
        <w:rPr>
          <w:rFonts w:ascii="Times New Roman" w:hAnsi="Times New Roman" w:cs="Times New Roman"/>
          <w:sz w:val="24"/>
          <w:szCs w:val="24"/>
        </w:rPr>
        <w:t>исправляющие</w:t>
      </w:r>
      <w:r>
        <w:rPr>
          <w:rFonts w:ascii="Times New Roman" w:hAnsi="Times New Roman" w:cs="Times New Roman"/>
          <w:sz w:val="24"/>
          <w:szCs w:val="24"/>
        </w:rPr>
        <w:t xml:space="preserve"> ошибки. </w:t>
      </w:r>
      <w:r w:rsidR="007C7CCB">
        <w:rPr>
          <w:rFonts w:ascii="Times New Roman" w:hAnsi="Times New Roman" w:cs="Times New Roman"/>
          <w:sz w:val="24"/>
          <w:szCs w:val="24"/>
        </w:rPr>
        <w:t>Таким образом, используется комбинация двух кодов: коды обнаруживающие ошибки обеспечивают требуемую вероятность приема, а корректирующий код минимизацию времени задержки приема.</w:t>
      </w:r>
    </w:p>
    <w:p w:rsidR="007C7CCB" w:rsidRDefault="007C7CCB" w:rsidP="00581818">
      <w:pPr>
        <w:pStyle w:val="a8"/>
        <w:ind w:left="0"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Вероятность не выявления ошибки в случае использования циклического избыточного кода, если ошибка на самом деле есть, в худшем случае </w:t>
      </w:r>
      <w:proofErr w:type="gramStart"/>
      <w:r>
        <w:rPr>
          <w:rFonts w:ascii="Times New Roman" w:hAnsi="Times New Roman" w:cs="Times New Roman"/>
          <w:sz w:val="24"/>
          <w:szCs w:val="24"/>
        </w:rPr>
        <w:t xml:space="preserve">равна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lang w:val="en-US"/>
          </w:rPr>
          <m:t>r</m:t>
        </m:r>
      </m:oMath>
      <w:r w:rsidRPr="007C7CCB">
        <w:rPr>
          <w:rFonts w:ascii="Times New Roman" w:eastAsiaTheme="minorEastAsia" w:hAnsi="Times New Roman" w:cs="Times New Roman"/>
          <w:sz w:val="24"/>
          <w:szCs w:val="24"/>
        </w:rPr>
        <w:t>,</w:t>
      </w:r>
      <w:proofErr w:type="gramEnd"/>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r</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степень образующего полинома. Таким образом, для </w:t>
      </w:r>
      <w:proofErr w:type="gramStart"/>
      <w:r>
        <w:rPr>
          <w:rFonts w:ascii="Times New Roman" w:eastAsiaTheme="minorEastAsia" w:hAnsi="Times New Roman" w:cs="Times New Roman"/>
          <w:sz w:val="24"/>
          <w:szCs w:val="24"/>
        </w:rPr>
        <w:t xml:space="preserve">обеспечения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ош</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должно</w:t>
      </w:r>
      <w:proofErr w:type="gramEnd"/>
      <w:r>
        <w:rPr>
          <w:rFonts w:ascii="Times New Roman" w:eastAsiaTheme="minorEastAsia" w:hAnsi="Times New Roman" w:cs="Times New Roman"/>
          <w:sz w:val="24"/>
          <w:szCs w:val="24"/>
        </w:rPr>
        <w:t xml:space="preserve"> быть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r≥27</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Такой циклический код позволит обнаружить пакеты ошибок длиной до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rsidR="007C7CCB" w:rsidRPr="007C7CCB" w:rsidRDefault="007C7CCB" w:rsidP="00581818">
      <w:pPr>
        <w:pStyle w:val="a8"/>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выбираем код </w:t>
      </w:r>
      <w:r>
        <w:rPr>
          <w:rFonts w:ascii="Times New Roman" w:eastAsiaTheme="minorEastAsia" w:hAnsi="Times New Roman" w:cs="Times New Roman"/>
          <w:sz w:val="24"/>
          <w:szCs w:val="24"/>
          <w:lang w:val="en-US"/>
        </w:rPr>
        <w:t>CRC</w:t>
      </w:r>
      <w:r w:rsidRPr="007C7CCB">
        <w:rPr>
          <w:rFonts w:ascii="Times New Roman" w:eastAsiaTheme="minorEastAsia" w:hAnsi="Times New Roman" w:cs="Times New Roman"/>
          <w:sz w:val="24"/>
          <w:szCs w:val="24"/>
        </w:rPr>
        <w:t xml:space="preserve">-30 </w:t>
      </w:r>
      <w:r>
        <w:rPr>
          <w:rFonts w:ascii="Times New Roman" w:eastAsiaTheme="minorEastAsia" w:hAnsi="Times New Roman" w:cs="Times New Roman"/>
          <w:sz w:val="24"/>
          <w:szCs w:val="24"/>
        </w:rPr>
        <w:t>длиной 30 бит, задаваемый полиномом</w:t>
      </w:r>
      <w:r w:rsidRPr="007C7CCB">
        <w:rPr>
          <w:rFonts w:ascii="Times New Roman" w:eastAsiaTheme="minorEastAsia" w:hAnsi="Times New Roman" w:cs="Times New Roman"/>
          <w:sz w:val="24"/>
          <w:szCs w:val="24"/>
        </w:rPr>
        <w:t>:</w:t>
      </w:r>
    </w:p>
    <w:p w:rsidR="007C7CCB" w:rsidRPr="00581818" w:rsidRDefault="00580322" w:rsidP="0050662E">
      <w:pPr>
        <w:pStyle w:val="a8"/>
        <w:ind w:left="1125"/>
        <w:rPr>
          <w:rFonts w:ascii="Times New Roman" w:eastAsiaTheme="minorEastAsia" w:hAnsi="Times New Roman" w:cs="Times New Roman"/>
          <w:i/>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30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7</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+x+1</m:t>
          </m:r>
        </m:oMath>
      </m:oMathPara>
    </w:p>
    <w:p w:rsidR="00581818" w:rsidRPr="00581818" w:rsidRDefault="00581818" w:rsidP="0050662E">
      <w:pPr>
        <w:pStyle w:val="a8"/>
        <w:ind w:left="1125"/>
        <w:rPr>
          <w:rFonts w:ascii="Times New Roman" w:hAnsi="Times New Roman" w:cs="Times New Roman"/>
          <w:i/>
          <w:sz w:val="24"/>
          <w:szCs w:val="24"/>
        </w:rPr>
      </w:pPr>
    </w:p>
    <w:p w:rsidR="00CB1524" w:rsidRDefault="00CB1524" w:rsidP="00CB1524">
      <w:pPr>
        <w:pStyle w:val="3"/>
        <w:numPr>
          <w:ilvl w:val="1"/>
          <w:numId w:val="18"/>
        </w:numPr>
        <w:spacing w:line="360" w:lineRule="auto"/>
        <w:jc w:val="center"/>
        <w:rPr>
          <w:rFonts w:ascii="Times New Roman" w:hAnsi="Times New Roman" w:cs="Times New Roman"/>
          <w:b/>
          <w:color w:val="auto"/>
        </w:rPr>
      </w:pPr>
      <w:bookmarkStart w:id="16" w:name="_Toc419840381"/>
      <w:r>
        <w:rPr>
          <w:rFonts w:ascii="Times New Roman" w:hAnsi="Times New Roman" w:cs="Times New Roman"/>
          <w:b/>
          <w:color w:val="auto"/>
        </w:rPr>
        <w:t>Минимизация времени задержки приема</w:t>
      </w:r>
      <w:bookmarkEnd w:id="16"/>
    </w:p>
    <w:p w:rsidR="00CB1524" w:rsidRDefault="00CB1524" w:rsidP="00581818">
      <w:pPr>
        <w:ind w:firstLine="709"/>
        <w:rPr>
          <w:rFonts w:ascii="Times New Roman" w:hAnsi="Times New Roman" w:cs="Times New Roman"/>
          <w:sz w:val="24"/>
          <w:szCs w:val="24"/>
        </w:rPr>
      </w:pPr>
      <w:r>
        <w:rPr>
          <w:rFonts w:ascii="Times New Roman" w:hAnsi="Times New Roman" w:cs="Times New Roman"/>
          <w:sz w:val="24"/>
          <w:szCs w:val="24"/>
        </w:rPr>
        <w:t xml:space="preserve">Использование помехоустойчивого кодирования </w:t>
      </w:r>
      <w:r w:rsidR="0097347A">
        <w:rPr>
          <w:rFonts w:ascii="Times New Roman" w:hAnsi="Times New Roman" w:cs="Times New Roman"/>
          <w:sz w:val="24"/>
          <w:szCs w:val="24"/>
        </w:rPr>
        <w:t>способно</w:t>
      </w:r>
      <w:r>
        <w:rPr>
          <w:rFonts w:ascii="Times New Roman" w:hAnsi="Times New Roman" w:cs="Times New Roman"/>
          <w:sz w:val="24"/>
          <w:szCs w:val="24"/>
        </w:rPr>
        <w:t xml:space="preserve"> значительно уменьшить время задержки приема данных в плохих каналах связи. Однако, имеется возможность </w:t>
      </w:r>
      <w:r w:rsidR="0097347A">
        <w:rPr>
          <w:rFonts w:ascii="Times New Roman" w:hAnsi="Times New Roman" w:cs="Times New Roman"/>
          <w:sz w:val="24"/>
          <w:szCs w:val="24"/>
        </w:rPr>
        <w:t>дальнейшей</w:t>
      </w:r>
      <w:r>
        <w:rPr>
          <w:rFonts w:ascii="Times New Roman" w:hAnsi="Times New Roman" w:cs="Times New Roman"/>
          <w:sz w:val="24"/>
          <w:szCs w:val="24"/>
        </w:rPr>
        <w:t xml:space="preserve"> минимизации задержки путем создания необходимой структуры кадра. Проверочные данные в структуре кадра можно передавать после всех блоков с информационными данными, включающих контрольные суммы этих блоков. В таком случае правильность приема данных можно определить до приема всего кадра. Если данные приняты верно, их можно передать на обработку, а проверочные данные игнорировать и таким образом минимизировать время задержки приема.</w:t>
      </w:r>
      <w:r w:rsidR="0097347A">
        <w:rPr>
          <w:rFonts w:ascii="Times New Roman" w:hAnsi="Times New Roman" w:cs="Times New Roman"/>
          <w:sz w:val="24"/>
          <w:szCs w:val="24"/>
        </w:rPr>
        <w:t xml:space="preserve"> Для реализации такой структуры кадра нужно использовать разделимые коды для помехоустойчивого кодирования.</w:t>
      </w:r>
    </w:p>
    <w:p w:rsidR="0097347A" w:rsidRDefault="0097347A" w:rsidP="00CB1524">
      <w:pPr>
        <w:rPr>
          <w:rFonts w:ascii="Times New Roman" w:hAnsi="Times New Roman" w:cs="Times New Roman"/>
          <w:sz w:val="24"/>
          <w:szCs w:val="24"/>
        </w:rPr>
      </w:pPr>
    </w:p>
    <w:p w:rsidR="0097347A" w:rsidRPr="00CB1524" w:rsidRDefault="0097347A" w:rsidP="00CB1524">
      <w:pPr>
        <w:rPr>
          <w:rFonts w:ascii="Times New Roman" w:hAnsi="Times New Roman" w:cs="Times New Roman"/>
          <w:sz w:val="24"/>
          <w:szCs w:val="24"/>
        </w:rPr>
      </w:pPr>
    </w:p>
    <w:p w:rsidR="008B0FAA" w:rsidRDefault="008B0FAA">
      <w:pPr>
        <w:rPr>
          <w:rFonts w:ascii="Times New Roman" w:hAnsi="Times New Roman" w:cs="Times New Roman"/>
          <w:color w:val="252525"/>
          <w:sz w:val="24"/>
          <w:szCs w:val="24"/>
        </w:rPr>
      </w:pPr>
    </w:p>
    <w:p w:rsidR="003360D2" w:rsidRPr="00D063E6" w:rsidRDefault="003360D2" w:rsidP="005A4025">
      <w:pPr>
        <w:pStyle w:val="1"/>
        <w:numPr>
          <w:ilvl w:val="0"/>
          <w:numId w:val="18"/>
        </w:numPr>
        <w:spacing w:line="360" w:lineRule="auto"/>
        <w:jc w:val="center"/>
        <w:rPr>
          <w:sz w:val="24"/>
          <w:szCs w:val="24"/>
        </w:rPr>
      </w:pPr>
      <w:bookmarkStart w:id="17" w:name="_Toc419840382"/>
      <w:r w:rsidRPr="00D063E6">
        <w:rPr>
          <w:sz w:val="24"/>
          <w:szCs w:val="24"/>
        </w:rPr>
        <w:lastRenderedPageBreak/>
        <w:t>Разработка архитектуры и реализация протокола передачи данных с исправлением данных.</w:t>
      </w:r>
      <w:bookmarkEnd w:id="17"/>
    </w:p>
    <w:p w:rsidR="003360D2" w:rsidRPr="00D063E6" w:rsidRDefault="00D063E6" w:rsidP="00D063E6">
      <w:pPr>
        <w:pStyle w:val="2"/>
        <w:spacing w:line="360" w:lineRule="auto"/>
        <w:ind w:firstLine="567"/>
        <w:jc w:val="center"/>
        <w:rPr>
          <w:rFonts w:ascii="Times New Roman" w:hAnsi="Times New Roman" w:cs="Times New Roman"/>
          <w:b/>
          <w:color w:val="auto"/>
          <w:sz w:val="24"/>
          <w:szCs w:val="24"/>
        </w:rPr>
      </w:pPr>
      <w:bookmarkStart w:id="18" w:name="_Toc419840383"/>
      <w:r w:rsidRPr="00D063E6">
        <w:rPr>
          <w:rFonts w:ascii="Times New Roman" w:hAnsi="Times New Roman" w:cs="Times New Roman"/>
          <w:b/>
          <w:color w:val="auto"/>
          <w:sz w:val="24"/>
          <w:szCs w:val="24"/>
        </w:rPr>
        <w:t>3.1</w:t>
      </w:r>
      <w:r w:rsidR="00D36781">
        <w:rPr>
          <w:rFonts w:ascii="Times New Roman" w:hAnsi="Times New Roman" w:cs="Times New Roman"/>
          <w:b/>
          <w:color w:val="auto"/>
          <w:sz w:val="24"/>
          <w:szCs w:val="24"/>
        </w:rPr>
        <w:t>.</w:t>
      </w:r>
      <w:r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rPr>
        <w:t xml:space="preserve">Модель </w:t>
      </w:r>
      <w:r w:rsidR="003360D2" w:rsidRPr="00D063E6">
        <w:rPr>
          <w:rFonts w:ascii="Times New Roman" w:hAnsi="Times New Roman" w:cs="Times New Roman"/>
          <w:b/>
          <w:color w:val="auto"/>
          <w:sz w:val="24"/>
          <w:szCs w:val="24"/>
          <w:lang w:val="en-US"/>
        </w:rPr>
        <w:t>p</w:t>
      </w:r>
      <w:r w:rsidR="003360D2"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lang w:val="en-US"/>
        </w:rPr>
        <w:t>a</w:t>
      </w:r>
      <w:bookmarkEnd w:id="18"/>
    </w:p>
    <w:p w:rsidR="008F53BD" w:rsidRPr="00D063E6" w:rsidRDefault="003360D2" w:rsidP="009E070A">
      <w:pPr>
        <w:pStyle w:val="a8"/>
        <w:spacing w:line="360" w:lineRule="auto"/>
        <w:ind w:left="426"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Основным понятием, положенным в основу </w:t>
      </w:r>
      <w:r w:rsidR="008F53BD" w:rsidRPr="00D063E6">
        <w:rPr>
          <w:rFonts w:ascii="Times New Roman" w:hAnsi="Times New Roman" w:cs="Times New Roman"/>
          <w:sz w:val="24"/>
          <w:szCs w:val="24"/>
        </w:rPr>
        <w:t>данной модели,</w:t>
      </w:r>
      <w:r w:rsidRPr="00D063E6">
        <w:rPr>
          <w:rFonts w:ascii="Times New Roman" w:hAnsi="Times New Roman" w:cs="Times New Roman"/>
          <w:sz w:val="24"/>
          <w:szCs w:val="24"/>
        </w:rPr>
        <w:t xml:space="preserve"> является плотность ошибка порядка </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Это неслучайная функция от </w:t>
      </w:r>
      <w:r w:rsidRPr="00D063E6">
        <w:rPr>
          <w:rFonts w:ascii="Times New Roman" w:hAnsi="Times New Roman" w:cs="Times New Roman"/>
          <w:sz w:val="24"/>
          <w:szCs w:val="24"/>
          <w:lang w:val="en-US"/>
        </w:rPr>
        <w:t>n</w:t>
      </w:r>
      <w:r w:rsidRPr="00D063E6">
        <w:rPr>
          <w:rFonts w:ascii="Times New Roman" w:hAnsi="Times New Roman" w:cs="Times New Roman"/>
          <w:sz w:val="24"/>
          <w:szCs w:val="24"/>
        </w:rPr>
        <w:t xml:space="preserve"> и </w:t>
      </w:r>
      <w:r w:rsidRPr="00D063E6">
        <w:rPr>
          <w:rFonts w:ascii="Times New Roman" w:hAnsi="Times New Roman" w:cs="Times New Roman"/>
          <w:sz w:val="24"/>
          <w:szCs w:val="24"/>
          <w:lang w:val="en-US"/>
        </w:rPr>
        <w:t>t</w:t>
      </w:r>
      <w:r w:rsidR="008F53BD" w:rsidRPr="00D063E6">
        <w:rPr>
          <w:rFonts w:ascii="Times New Roman" w:hAnsi="Times New Roman" w:cs="Times New Roman"/>
          <w:sz w:val="24"/>
          <w:szCs w:val="24"/>
        </w:rPr>
        <w:t>:</w:t>
      </w:r>
    </w:p>
    <w:p w:rsidR="008F53BD" w:rsidRPr="00D063E6" w:rsidRDefault="003360D2" w:rsidP="009E070A">
      <w:pPr>
        <w:pStyle w:val="a8"/>
        <w:spacing w:line="360" w:lineRule="auto"/>
        <w:ind w:left="426" w:firstLine="567"/>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v</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t</m:t>
            </m:r>
            <m:r>
              <m:rPr>
                <m:sty m:val="p"/>
              </m:rPr>
              <w:rPr>
                <w:rFonts w:ascii="Cambria Math" w:hAnsi="Cambria Math" w:cs="Times New Roman"/>
                <w:sz w:val="24"/>
                <w:szCs w:val="24"/>
              </w:rPr>
              <m:t>,</m:t>
            </m:r>
            <m:r>
              <m:rPr>
                <m:sty m:val="p"/>
              </m:rPr>
              <w:rPr>
                <w:rFonts w:ascii="Cambria Math" w:hAnsi="Cambria Math" w:cs="Times New Roman"/>
                <w:sz w:val="24"/>
                <w:szCs w:val="24"/>
                <w:lang w:val="en-US"/>
              </w:rPr>
              <m:t>n</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j=t</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j</m:t>
                    </m:r>
                  </m:sub>
                </m:sSub>
              </m:e>
            </m:nary>
          </m:num>
          <m:den>
            <m:r>
              <m:rPr>
                <m:sty m:val="p"/>
              </m:rPr>
              <w:rPr>
                <w:rFonts w:ascii="Cambria Math" w:hAnsi="Cambria Math" w:cs="Times New Roman"/>
                <w:sz w:val="24"/>
                <w:szCs w:val="24"/>
              </w:rPr>
              <m:t>nP(≥t,n)</m:t>
            </m:r>
          </m:den>
        </m:f>
      </m:oMath>
      <w:r w:rsidR="008F53BD" w:rsidRPr="00D063E6">
        <w:rPr>
          <w:rFonts w:ascii="Times New Roman" w:eastAsiaTheme="minorEastAsia" w:hAnsi="Times New Roman" w:cs="Times New Roman"/>
          <w:sz w:val="24"/>
          <w:szCs w:val="24"/>
        </w:rPr>
        <w:t>.</w:t>
      </w:r>
    </w:p>
    <w:p w:rsidR="008F53BD" w:rsidRPr="00D063E6" w:rsidRDefault="008F53BD"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 числитель является средним числом ошибок на блоке длинной </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содержащих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или больше ошибок. Значения плотности порядка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ограничены снизу величиной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а сверху единицей, </w:t>
      </w:r>
      <w:proofErr w:type="gramStart"/>
      <w:r w:rsidRPr="00D063E6">
        <w:rPr>
          <w:rFonts w:ascii="Times New Roman" w:eastAsiaTheme="minorEastAsia" w:hAnsi="Times New Roman" w:cs="Times New Roman"/>
          <w:sz w:val="24"/>
          <w:szCs w:val="24"/>
        </w:rPr>
        <w:t xml:space="preserve">т.е.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≤v(t,n)≤1</m:t>
        </m:r>
      </m:oMath>
      <w:r w:rsidR="00CF6B63" w:rsidRPr="00D063E6">
        <w:rPr>
          <w:rFonts w:ascii="Times New Roman" w:eastAsiaTheme="minorEastAsia" w:hAnsi="Times New Roman" w:cs="Times New Roman"/>
          <w:sz w:val="24"/>
          <w:szCs w:val="24"/>
        </w:rPr>
        <w:t>.</w:t>
      </w:r>
      <w:proofErr w:type="gramEnd"/>
      <w:r w:rsidR="00CF6B63" w:rsidRPr="00D063E6">
        <w:rPr>
          <w:rFonts w:ascii="Times New Roman" w:eastAsiaTheme="minorEastAsia" w:hAnsi="Times New Roman" w:cs="Times New Roman"/>
          <w:sz w:val="24"/>
          <w:szCs w:val="24"/>
        </w:rPr>
        <w:t xml:space="preserve"> Значения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xml:space="preserve">) не убывают с ростом </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m:t>
            </m:r>
          </m:e>
        </m:d>
        <m:r>
          <w:rPr>
            <w:rFonts w:ascii="Cambria Math" w:eastAsiaTheme="minorEastAsia" w:hAnsi="Cambria Math" w:cs="Times New Roman"/>
            <w:sz w:val="24"/>
            <w:szCs w:val="24"/>
          </w:rPr>
          <m:t xml:space="preserve">=p и </m:t>
        </m:r>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CF6B63" w:rsidRPr="00D063E6">
        <w:rPr>
          <w:rFonts w:ascii="Times New Roman" w:eastAsiaTheme="minorEastAsia" w:hAnsi="Times New Roman" w:cs="Times New Roman"/>
          <w:sz w:val="24"/>
          <w:szCs w:val="24"/>
        </w:rPr>
        <w:t xml:space="preserve">. При величине плотности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rPr>
        <w:t>1,</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можно судить о степени группирования ошибок, если считать, что увеличение доли ошибок высших кратностей идентично увеличению степени группирования. Для многих каналов, было установлено:</w:t>
      </w:r>
    </w:p>
    <w:p w:rsidR="00CF6B63" w:rsidRPr="00D063E6" w:rsidRDefault="00CF6B63" w:rsidP="009E070A">
      <w:pPr>
        <w:pStyle w:val="a8"/>
        <w:spacing w:line="360" w:lineRule="auto"/>
        <w:ind w:left="426" w:firstLine="567"/>
        <w:jc w:val="both"/>
        <w:rPr>
          <w:rFonts w:ascii="Times New Roman" w:hAnsi="Times New Roman" w:cs="Times New Roman"/>
          <w:i/>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 xml:space="preserve">, при </m:t>
        </m:r>
        <m:f>
          <m:fPr>
            <m:type m:val="skw"/>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 xml:space="preserve">&lt;0,1,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&gt;p в несколько раз</m:t>
        </m:r>
      </m:oMath>
      <w:r w:rsidRPr="00D063E6">
        <w:rPr>
          <w:rFonts w:ascii="Times New Roman" w:eastAsiaTheme="minorEastAsia" w:hAnsi="Times New Roman" w:cs="Times New Roman"/>
          <w:i/>
          <w:sz w:val="24"/>
          <w:szCs w:val="24"/>
        </w:rPr>
        <w:t>.</w:t>
      </w:r>
    </w:p>
    <w:p w:rsidR="008F53BD" w:rsidRPr="00D063E6" w:rsidRDefault="00CF6B63"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α носит название показатель </w:t>
      </w:r>
      <w:proofErr w:type="gramStart"/>
      <w:r w:rsidRPr="00D063E6">
        <w:rPr>
          <w:rFonts w:ascii="Times New Roman" w:eastAsiaTheme="minorEastAsia" w:hAnsi="Times New Roman" w:cs="Times New Roman"/>
          <w:sz w:val="24"/>
          <w:szCs w:val="24"/>
        </w:rPr>
        <w:t xml:space="preserve">группирования </w:t>
      </w:r>
      <m:oMath>
        <m:r>
          <w:rPr>
            <w:rFonts w:ascii="Cambria Math" w:eastAsiaTheme="minorEastAsia" w:hAnsi="Cambria Math" w:cs="Times New Roman"/>
            <w:sz w:val="24"/>
            <w:szCs w:val="24"/>
          </w:rPr>
          <m:t>0≤α≤1</m:t>
        </m:r>
      </m:oMath>
      <w:r w:rsidRPr="00D063E6">
        <w:rPr>
          <w:rFonts w:ascii="Times New Roman" w:eastAsiaTheme="minorEastAsia" w:hAnsi="Times New Roman" w:cs="Times New Roman"/>
          <w:sz w:val="24"/>
          <w:szCs w:val="24"/>
        </w:rPr>
        <w:t>.</w:t>
      </w:r>
      <w:proofErr w:type="gramEnd"/>
      <w:r w:rsidRPr="00D063E6">
        <w:rPr>
          <w:rFonts w:ascii="Times New Roman" w:eastAsiaTheme="minorEastAsia" w:hAnsi="Times New Roman" w:cs="Times New Roman"/>
          <w:sz w:val="24"/>
          <w:szCs w:val="24"/>
        </w:rPr>
        <w:t xml:space="preserve"> При значении α равного нулю</w:t>
      </w:r>
      <w:r w:rsidR="00645205" w:rsidRPr="00D063E6">
        <w:rPr>
          <w:rFonts w:ascii="Times New Roman" w:eastAsiaTheme="minorEastAsia" w:hAnsi="Times New Roman" w:cs="Times New Roman"/>
          <w:sz w:val="24"/>
          <w:szCs w:val="24"/>
        </w:rPr>
        <w:t xml:space="preserve"> получаем модель канала с независимыми ошибками, при значении α равного единице канал с “жестким” пакетированием ошибок.</w:t>
      </w:r>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den>
              </m:f>
            </m:e>
          </m:nary>
        </m:oMath>
      </m:oMathPara>
    </w:p>
    <w:p w:rsidR="006327BC" w:rsidRPr="00D063E6" w:rsidRDefault="006327BC"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Вероятность приема блока с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ошибками равна:</w:t>
      </w:r>
    </w:p>
    <w:p w:rsidR="006327BC" w:rsidRPr="00D063E6" w:rsidRDefault="00580322"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-P(≥t+1,n)</m:t>
          </m:r>
        </m:oMath>
      </m:oMathPara>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lang w:val="en-US"/>
        </w:rPr>
      </w:pPr>
    </w:p>
    <w:p w:rsidR="00EF5940"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Использую</w:t>
      </w:r>
      <w:r w:rsidR="005864B0" w:rsidRPr="001F6FE2">
        <w:rPr>
          <w:rFonts w:ascii="Times New Roman" w:eastAsiaTheme="minorEastAsia" w:hAnsi="Times New Roman" w:cs="Times New Roman"/>
          <w:sz w:val="24"/>
          <w:szCs w:val="24"/>
        </w:rPr>
        <w:t xml:space="preserve"> </w:t>
      </w:r>
      <w:r w:rsidR="00B43FA2" w:rsidRPr="00D063E6">
        <w:rPr>
          <w:rFonts w:ascii="Times New Roman" w:eastAsiaTheme="minorEastAsia" w:hAnsi="Times New Roman" w:cs="Times New Roman"/>
          <w:sz w:val="24"/>
          <w:szCs w:val="24"/>
        </w:rPr>
        <w:t>приближение</w:t>
      </w:r>
      <w:r w:rsidR="00EF5940"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l-α</m:t>
            </m:r>
          </m:sup>
        </m:sSup>
        <m:r>
          <w:rPr>
            <w:rFonts w:ascii="Cambria Math" w:eastAsiaTheme="minorEastAsia" w:hAnsi="Cambria Math" w:cs="Times New Roman"/>
            <w:sz w:val="24"/>
            <w:szCs w:val="24"/>
          </w:rPr>
          <m:t>, то получаем следующие выражения:</m:t>
        </m:r>
      </m:oMath>
    </w:p>
    <w:p w:rsidR="006327BC" w:rsidRPr="00D063E6" w:rsidRDefault="00EF5940" w:rsidP="009E070A">
      <w:pPr>
        <w:pStyle w:val="a8"/>
        <w:spacing w:line="360" w:lineRule="auto"/>
        <w:ind w:left="426" w:firstLine="567"/>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t</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den>
              </m:f>
            </m:e>
          </m:nary>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Но, на практике обычно применяют более простое соотношение: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i/>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Это верхняя граница </w:t>
      </w:r>
      <w:proofErr w:type="gramStart"/>
      <w:r w:rsidRPr="00D063E6">
        <w:rPr>
          <w:rFonts w:ascii="Times New Roman" w:eastAsiaTheme="minorEastAsia" w:hAnsi="Times New Roman" w:cs="Times New Roman"/>
          <w:sz w:val="24"/>
          <w:szCs w:val="24"/>
        </w:rPr>
        <w:t xml:space="preserve">вероятности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w:t>
      </w:r>
      <w:proofErr w:type="gramEnd"/>
      <w:r w:rsidRPr="00D063E6">
        <w:rPr>
          <w:rFonts w:ascii="Times New Roman" w:eastAsiaTheme="minorEastAsia" w:hAnsi="Times New Roman" w:cs="Times New Roman"/>
          <w:sz w:val="24"/>
          <w:szCs w:val="24"/>
        </w:rPr>
        <w:t xml:space="preserve"> При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w:t>
      </w:r>
      <w:proofErr w:type="gramStart"/>
      <w:r w:rsidRPr="00D063E6">
        <w:rPr>
          <w:rFonts w:ascii="Times New Roman" w:eastAsiaTheme="minorEastAsia" w:hAnsi="Times New Roman" w:cs="Times New Roman"/>
          <w:sz w:val="24"/>
          <w:szCs w:val="24"/>
        </w:rPr>
        <w:t>&lt; 0</w:t>
      </w:r>
      <w:proofErr w:type="gramEnd"/>
      <w:r w:rsidRPr="00D063E6">
        <w:rPr>
          <w:rFonts w:ascii="Times New Roman" w:eastAsiaTheme="minorEastAsia" w:hAnsi="Times New Roman" w:cs="Times New Roman"/>
          <w:sz w:val="24"/>
          <w:szCs w:val="24"/>
        </w:rPr>
        <w:t xml:space="preserve">,3 точные значения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близки к верхней границе.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lastRenderedPageBreak/>
        <w:t xml:space="preserve">Таким образом, </w:t>
      </w:r>
      <w:proofErr w:type="gramStart"/>
      <w:r w:rsidRPr="00D063E6">
        <w:rPr>
          <w:rFonts w:ascii="Times New Roman" w:eastAsiaTheme="minorEastAsia" w:hAnsi="Times New Roman" w:cs="Times New Roman"/>
          <w:sz w:val="24"/>
          <w:szCs w:val="24"/>
        </w:rPr>
        <w:t>модель(</w:t>
      </w:r>
      <w:proofErr w:type="gramEnd"/>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задается соотношением:</w:t>
      </w:r>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модели </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 вероятность ошибки символа, находится как и для канала </w:t>
      </w:r>
      <w:proofErr w:type="gramStart"/>
      <w:r w:rsidRPr="00D063E6">
        <w:rPr>
          <w:rFonts w:ascii="Times New Roman" w:eastAsiaTheme="minorEastAsia" w:hAnsi="Times New Roman" w:cs="Times New Roman"/>
          <w:sz w:val="24"/>
          <w:szCs w:val="24"/>
        </w:rPr>
        <w:t>ДСК[</w:t>
      </w:r>
      <w:proofErr w:type="gramEnd"/>
      <w:r w:rsidRPr="00D063E6">
        <w:rPr>
          <w:rFonts w:ascii="Times New Roman" w:eastAsiaTheme="minorEastAsia" w:hAnsi="Times New Roman" w:cs="Times New Roman"/>
          <w:sz w:val="24"/>
          <w:szCs w:val="24"/>
        </w:rPr>
        <w:t>Надо вставить метод вычисления].</w:t>
      </w:r>
    </w:p>
    <w:p w:rsidR="000F7760"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вычисляется из уравнения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α</m:t>
            </m:r>
          </m:sup>
        </m:sSup>
        <m:r>
          <w:rPr>
            <w:rFonts w:ascii="Cambria Math" w:eastAsiaTheme="minorEastAsia" w:hAnsi="Cambria Math" w:cs="Times New Roman"/>
            <w:sz w:val="24"/>
            <w:szCs w:val="24"/>
          </w:rPr>
          <m:t xml:space="preserve">. Получаем </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num>
                  <m:den>
                    <m:r>
                      <w:rPr>
                        <w:rFonts w:ascii="Cambria Math" w:eastAsiaTheme="minorEastAsia" w:hAnsi="Cambria Math" w:cs="Times New Roman"/>
                        <w:sz w:val="24"/>
                        <w:szCs w:val="24"/>
                        <w:lang w:val="en-US"/>
                      </w:rPr>
                      <m:t>p</m:t>
                    </m:r>
                  </m:den>
                </m:f>
              </m:e>
            </m:d>
          </m:e>
        </m:func>
        <m:r>
          <w:rPr>
            <w:rFonts w:ascii="Cambria Math" w:eastAsiaTheme="minorEastAsia" w:hAnsi="Cambria Math" w:cs="Times New Roman"/>
            <w:sz w:val="24"/>
            <w:szCs w:val="24"/>
          </w:rPr>
          <m:t>.</m:t>
        </m:r>
      </m:oMath>
    </w:p>
    <w:p w:rsidR="00EF5940" w:rsidRPr="00D063E6" w:rsidRDefault="000F776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Данная модель учитывает факт пакетирования ошибок, что возникает в большинстве реальных каналов, имеется возможность единообразно описывать различные типа каналов. Так значения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 кабельных каналах достигает максимального значения</w:t>
      </w:r>
      <w:proofErr w:type="gramStart"/>
      <w:r w:rsidRPr="00D063E6">
        <w:rPr>
          <w:rFonts w:ascii="Times New Roman" w:eastAsiaTheme="minorEastAsia" w:hAnsi="Times New Roman" w:cs="Times New Roman"/>
          <w:sz w:val="24"/>
          <w:szCs w:val="24"/>
        </w:rPr>
        <w:t>(&gt;0.5</w:t>
      </w:r>
      <w:proofErr w:type="gramEnd"/>
      <w:r w:rsidRPr="00D063E6">
        <w:rPr>
          <w:rFonts w:ascii="Times New Roman" w:eastAsiaTheme="minorEastAsia" w:hAnsi="Times New Roman" w:cs="Times New Roman"/>
          <w:sz w:val="24"/>
          <w:szCs w:val="24"/>
        </w:rPr>
        <w:t>), а в радиоканалах минимально(~0.3 – 0.45). Но, модель имеет недостаток, заключающейся в вопросе на уровне блоков.</w:t>
      </w:r>
      <w:r w:rsidR="00EF5940" w:rsidRPr="00D063E6">
        <w:rPr>
          <w:rFonts w:ascii="Times New Roman" w:eastAsiaTheme="minorEastAsia" w:hAnsi="Times New Roman" w:cs="Times New Roman"/>
          <w:sz w:val="24"/>
          <w:szCs w:val="24"/>
        </w:rPr>
        <w:t xml:space="preserve"> </w:t>
      </w:r>
    </w:p>
    <w:p w:rsidR="00420A72" w:rsidRDefault="00420A72" w:rsidP="00420A72">
      <w:pPr>
        <w:spacing w:line="360" w:lineRule="auto"/>
        <w:ind w:firstLine="567"/>
        <w:jc w:val="both"/>
        <w:rPr>
          <w:rFonts w:ascii="Times New Roman" w:eastAsiaTheme="minorEastAsia" w:hAnsi="Times New Roman" w:cs="Times New Roman"/>
          <w:b/>
          <w:sz w:val="24"/>
          <w:szCs w:val="24"/>
        </w:rPr>
      </w:pPr>
    </w:p>
    <w:p w:rsidR="003360D2" w:rsidRPr="00D063E6" w:rsidRDefault="00D063E6" w:rsidP="00420A72">
      <w:pPr>
        <w:spacing w:line="360" w:lineRule="auto"/>
        <w:ind w:firstLine="567"/>
        <w:jc w:val="center"/>
        <w:rPr>
          <w:rFonts w:ascii="Times New Roman" w:eastAsiaTheme="minorEastAsia" w:hAnsi="Times New Roman" w:cs="Times New Roman"/>
          <w:b/>
          <w:sz w:val="24"/>
          <w:szCs w:val="24"/>
        </w:rPr>
      </w:pPr>
      <w:r w:rsidRPr="00D063E6">
        <w:rPr>
          <w:rFonts w:ascii="Times New Roman" w:eastAsiaTheme="minorEastAsia" w:hAnsi="Times New Roman" w:cs="Times New Roman"/>
          <w:b/>
          <w:sz w:val="24"/>
          <w:szCs w:val="24"/>
        </w:rPr>
        <w:t>3.2</w:t>
      </w:r>
      <w:r w:rsidR="00D36781">
        <w:rPr>
          <w:rFonts w:ascii="Times New Roman" w:eastAsiaTheme="minorEastAsia" w:hAnsi="Times New Roman" w:cs="Times New Roman"/>
          <w:b/>
          <w:sz w:val="24"/>
          <w:szCs w:val="24"/>
        </w:rPr>
        <w:t>.</w:t>
      </w:r>
      <w:r w:rsidRPr="00D063E6">
        <w:rPr>
          <w:rFonts w:ascii="Times New Roman" w:eastAsiaTheme="minorEastAsia" w:hAnsi="Times New Roman" w:cs="Times New Roman"/>
          <w:b/>
          <w:sz w:val="24"/>
          <w:szCs w:val="24"/>
        </w:rPr>
        <w:t xml:space="preserve"> </w:t>
      </w:r>
      <w:r w:rsidR="003360D2" w:rsidRPr="00D063E6">
        <w:rPr>
          <w:rFonts w:ascii="Times New Roman" w:eastAsiaTheme="minorEastAsia" w:hAnsi="Times New Roman" w:cs="Times New Roman"/>
          <w:b/>
          <w:sz w:val="24"/>
          <w:szCs w:val="24"/>
        </w:rPr>
        <w:t>Модель ОПП</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Наблюдаемое пакетирование ошибок в каналах связи при предположении о пуассоновском характере потока можно объяснить, если считать </w:t>
      </w:r>
      <w:proofErr w:type="gramStart"/>
      <w:r w:rsidRPr="00D063E6">
        <w:rPr>
          <w:rFonts w:ascii="Times New Roman" w:hAnsi="Times New Roman" w:cs="Times New Roman"/>
          <w:sz w:val="24"/>
          <w:szCs w:val="24"/>
        </w:rPr>
        <w:t xml:space="preserve">параметр </w:t>
      </w:r>
      <w:r w:rsidRPr="00D063E6">
        <w:rPr>
          <w:rFonts w:ascii="Times New Roman" w:eastAsia="Times New Roman" w:hAnsi="Times New Roman" w:cs="Times New Roman"/>
          <w:position w:val="-6"/>
          <w:sz w:val="24"/>
          <w:szCs w:val="24"/>
        </w:rPr>
        <w:object w:dxaOrig="22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fillcolor="window">
            <v:imagedata r:id="rId44" o:title=""/>
          </v:shape>
          <o:OLEObject Type="Embed" ProgID="Equation.3" ShapeID="_x0000_i1025" DrawAspect="Content" ObjectID="_1493632822" r:id="rId45"/>
        </w:object>
      </w:r>
      <w:r w:rsidRPr="00D063E6">
        <w:rPr>
          <w:rFonts w:ascii="Times New Roman" w:hAnsi="Times New Roman" w:cs="Times New Roman"/>
          <w:sz w:val="24"/>
          <w:szCs w:val="24"/>
        </w:rPr>
        <w:t xml:space="preserve"> не</w:t>
      </w:r>
      <w:proofErr w:type="gramEnd"/>
      <w:r w:rsidRPr="00D063E6">
        <w:rPr>
          <w:rFonts w:ascii="Times New Roman" w:hAnsi="Times New Roman" w:cs="Times New Roman"/>
          <w:sz w:val="24"/>
          <w:szCs w:val="24"/>
        </w:rPr>
        <w:t xml:space="preserve"> константой, а случайной величиной или процессом. Получающийся путем </w:t>
      </w:r>
      <w:proofErr w:type="gramStart"/>
      <w:r w:rsidRPr="00D063E6">
        <w:rPr>
          <w:rFonts w:ascii="Times New Roman" w:hAnsi="Times New Roman" w:cs="Times New Roman"/>
          <w:sz w:val="24"/>
          <w:szCs w:val="24"/>
        </w:rPr>
        <w:t xml:space="preserve">рандомизации </w:t>
      </w:r>
      <w:r w:rsidRPr="00D063E6">
        <w:rPr>
          <w:rFonts w:ascii="Times New Roman" w:eastAsia="Times New Roman" w:hAnsi="Times New Roman" w:cs="Times New Roman"/>
          <w:position w:val="-6"/>
          <w:sz w:val="24"/>
          <w:szCs w:val="24"/>
        </w:rPr>
        <w:object w:dxaOrig="225" w:dyaOrig="285">
          <v:shape id="_x0000_i1026" type="#_x0000_t75" style="width:11.25pt;height:14.25pt" o:ole="" fillcolor="window">
            <v:imagedata r:id="rId44" o:title=""/>
          </v:shape>
          <o:OLEObject Type="Embed" ProgID="Equation.3" ShapeID="_x0000_i1026" DrawAspect="Content" ObjectID="_1493632823" r:id="rId46"/>
        </w:object>
      </w:r>
      <w:r w:rsidRPr="00D063E6">
        <w:rPr>
          <w:rFonts w:ascii="Times New Roman" w:hAnsi="Times New Roman" w:cs="Times New Roman"/>
          <w:sz w:val="24"/>
          <w:szCs w:val="24"/>
        </w:rPr>
        <w:t xml:space="preserve"> новый</w:t>
      </w:r>
      <w:proofErr w:type="gramEnd"/>
      <w:r w:rsidRPr="00D063E6">
        <w:rPr>
          <w:rFonts w:ascii="Times New Roman" w:hAnsi="Times New Roman" w:cs="Times New Roman"/>
          <w:sz w:val="24"/>
          <w:szCs w:val="24"/>
        </w:rPr>
        <w:t xml:space="preserve"> случайный процесс называют обобщенным пуассоновским </w:t>
      </w:r>
      <w:r w:rsidRPr="00D063E6">
        <w:rPr>
          <w:rFonts w:ascii="Times New Roman" w:eastAsia="Times New Roman" w:hAnsi="Times New Roman" w:cs="Times New Roman"/>
          <w:position w:val="-10"/>
          <w:sz w:val="24"/>
          <w:szCs w:val="24"/>
        </w:rPr>
        <w:object w:dxaOrig="1560" w:dyaOrig="315">
          <v:shape id="_x0000_i1027" type="#_x0000_t75" style="width:78pt;height:15.75pt" o:ole="" fillcolor="window">
            <v:imagedata r:id="rId47" o:title=""/>
          </v:shape>
          <o:OLEObject Type="Embed" ProgID="Equation.3" ShapeID="_x0000_i1027" DrawAspect="Content" ObjectID="_1493632824" r:id="rId48"/>
        </w:object>
      </w:r>
      <w:r w:rsidRPr="00D063E6">
        <w:rPr>
          <w:rFonts w:ascii="Times New Roman" w:hAnsi="Times New Roman" w:cs="Times New Roman"/>
          <w:sz w:val="24"/>
          <w:szCs w:val="24"/>
        </w:rPr>
        <w:t xml:space="preserve">. Будем </w:t>
      </w:r>
      <w:proofErr w:type="gramStart"/>
      <w:r w:rsidRPr="00D063E6">
        <w:rPr>
          <w:rFonts w:ascii="Times New Roman" w:hAnsi="Times New Roman" w:cs="Times New Roman"/>
          <w:sz w:val="24"/>
          <w:szCs w:val="24"/>
        </w:rPr>
        <w:t xml:space="preserve">считать </w:t>
      </w:r>
      <w:r w:rsidRPr="00D063E6">
        <w:rPr>
          <w:rFonts w:ascii="Times New Roman" w:eastAsia="Times New Roman" w:hAnsi="Times New Roman" w:cs="Times New Roman"/>
          <w:position w:val="-6"/>
          <w:sz w:val="24"/>
          <w:szCs w:val="24"/>
        </w:rPr>
        <w:object w:dxaOrig="225" w:dyaOrig="285">
          <v:shape id="_x0000_i1028" type="#_x0000_t75" style="width:11.25pt;height:14.25pt" o:ole="" fillcolor="window">
            <v:imagedata r:id="rId44" o:title=""/>
          </v:shape>
          <o:OLEObject Type="Embed" ProgID="Equation.3" ShapeID="_x0000_i1028" DrawAspect="Content" ObjectID="_1493632825" r:id="rId49"/>
        </w:object>
      </w:r>
      <w:r w:rsidRPr="00D063E6">
        <w:rPr>
          <w:rFonts w:ascii="Times New Roman" w:hAnsi="Times New Roman" w:cs="Times New Roman"/>
          <w:sz w:val="24"/>
          <w:szCs w:val="24"/>
        </w:rPr>
        <w:t xml:space="preserve"> случайной</w:t>
      </w:r>
      <w:proofErr w:type="gramEnd"/>
      <w:r w:rsidRPr="00D063E6">
        <w:rPr>
          <w:rFonts w:ascii="Times New Roman" w:hAnsi="Times New Roman" w:cs="Times New Roman"/>
          <w:sz w:val="24"/>
          <w:szCs w:val="24"/>
        </w:rPr>
        <w:t xml:space="preserve"> величиной, закон распределения которой известен </w:t>
      </w:r>
      <w:r w:rsidRPr="00D063E6">
        <w:rPr>
          <w:rFonts w:ascii="Times New Roman" w:eastAsia="Times New Roman" w:hAnsi="Times New Roman" w:cs="Times New Roman"/>
          <w:position w:val="-10"/>
          <w:sz w:val="24"/>
          <w:szCs w:val="24"/>
        </w:rPr>
        <w:object w:dxaOrig="555" w:dyaOrig="315">
          <v:shape id="_x0000_i1029" type="#_x0000_t75" style="width:27.75pt;height:15.75pt" o:ole="" fillcolor="window">
            <v:imagedata r:id="rId50" o:title=""/>
          </v:shape>
          <o:OLEObject Type="Embed" ProgID="Equation.3" ShapeID="_x0000_i1029" DrawAspect="Content" ObjectID="_1493632826" r:id="rId51"/>
        </w:object>
      </w:r>
      <w:r w:rsidRPr="00D063E6">
        <w:rPr>
          <w:rFonts w:ascii="Times New Roman" w:hAnsi="Times New Roman" w:cs="Times New Roman"/>
          <w:sz w:val="24"/>
          <w:szCs w:val="24"/>
        </w:rPr>
        <w:t>. Тогда канал задается как поток ошибок первым способом:</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eastAsia="Times New Roman" w:hAnsi="Times New Roman" w:cs="Times New Roman"/>
          <w:position w:val="-32"/>
          <w:sz w:val="24"/>
          <w:szCs w:val="24"/>
        </w:rPr>
        <w:object w:dxaOrig="2400" w:dyaOrig="760">
          <v:shape id="_x0000_i1030" type="#_x0000_t75" style="width:120pt;height:38.25pt" o:ole="" fillcolor="window">
            <v:imagedata r:id="rId52" o:title=""/>
          </v:shape>
          <o:OLEObject Type="Embed" ProgID="Equation.3" ShapeID="_x0000_i1030" DrawAspect="Content" ObjectID="_1493632827" r:id="rId5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Поскольку вид и параметры закона распределения для реальных каналов обычно неизвестны, указанной выше формулой воспользоваться не удается.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экспериментальным данным относительно легко можно найти закон распределения интервалов между ошибками – функцию Пальма-</w:t>
      </w:r>
      <w:proofErr w:type="spellStart"/>
      <w:proofErr w:type="gramStart"/>
      <w:r w:rsidRPr="00D063E6">
        <w:rPr>
          <w:rFonts w:ascii="Times New Roman" w:hAnsi="Times New Roman" w:cs="Times New Roman"/>
          <w:sz w:val="24"/>
          <w:szCs w:val="24"/>
        </w:rPr>
        <w:t>Хинчина</w:t>
      </w:r>
      <w:proofErr w:type="spellEnd"/>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495" w:dyaOrig="315">
          <v:shape id="_x0000_i1031" type="#_x0000_t75" style="width:24.75pt;height:15.75pt" o:ole="" fillcolor="window">
            <v:imagedata r:id="rId54" o:title=""/>
          </v:shape>
          <o:OLEObject Type="Embed" ProgID="Equation.3" ShapeID="_x0000_i1031" DrawAspect="Content" ObjectID="_1493632828" r:id="rId55"/>
        </w:objec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rPr>
        <w:t xml:space="preserve"> которая полностью определяет ОПП (второй способ здания потока).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Справедлива формула: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2925" w:dyaOrig="570">
          <v:shape id="_x0000_i1032" type="#_x0000_t75" style="width:146.25pt;height:28.5pt" o:ole="" fillcolor="window">
            <v:imagedata r:id="rId56" o:title=""/>
          </v:shape>
          <o:OLEObject Type="Embed" ProgID="Equation.3" ShapeID="_x0000_i1032" DrawAspect="Content" ObjectID="_1493632829" r:id="rId5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 xml:space="preserve">где </w:t>
      </w:r>
      <w:r w:rsidRPr="00D063E6">
        <w:rPr>
          <w:rFonts w:ascii="Times New Roman" w:eastAsia="Times New Roman" w:hAnsi="Times New Roman" w:cs="Times New Roman"/>
          <w:position w:val="-32"/>
          <w:sz w:val="24"/>
          <w:szCs w:val="24"/>
        </w:rPr>
        <w:object w:dxaOrig="2760" w:dyaOrig="765">
          <v:shape id="_x0000_i1033" type="#_x0000_t75" style="width:138pt;height:38.25pt" o:ole="" fillcolor="window">
            <v:imagedata r:id="rId58" o:title=""/>
          </v:shape>
          <o:OLEObject Type="Embed" ProgID="Equation.3" ShapeID="_x0000_i1033" DrawAspect="Content" ObjectID="_1493632830" r:id="rId59"/>
        </w:object>
      </w:r>
      <w:r w:rsidRPr="00D063E6">
        <w:rPr>
          <w:rFonts w:ascii="Times New Roman" w:hAnsi="Times New Roman" w:cs="Times New Roman"/>
          <w:sz w:val="24"/>
          <w:szCs w:val="24"/>
        </w:rPr>
        <w:t xml:space="preserve">- параметр потока,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10"/>
          <w:sz w:val="24"/>
          <w:szCs w:val="24"/>
        </w:rPr>
        <w:object w:dxaOrig="2280" w:dyaOrig="300">
          <v:shape id="_x0000_i1034" type="#_x0000_t75" style="width:114pt;height:15pt" o:ole="" fillcolor="window">
            <v:imagedata r:id="rId60" o:title=""/>
          </v:shape>
          <o:OLEObject Type="Embed" ProgID="Equation.3" ShapeID="_x0000_i1034" DrawAspect="Content" ObjectID="_1493632831" r:id="rId61"/>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26"/>
          <w:sz w:val="24"/>
          <w:szCs w:val="24"/>
        </w:rPr>
        <w:object w:dxaOrig="2070" w:dyaOrig="555">
          <v:shape id="_x0000_i1035" type="#_x0000_t75" style="width:103.5pt;height:27.75pt" o:ole="" fillcolor="window">
            <v:imagedata r:id="rId62" o:title=""/>
          </v:shape>
          <o:OLEObject Type="Embed" ProgID="Equation.3" ShapeID="_x0000_i1035" DrawAspect="Content" ObjectID="_1493632832" r:id="rId6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1860" w:dyaOrig="765">
          <v:shape id="_x0000_i1036" type="#_x0000_t75" style="width:93pt;height:38.25pt" o:ole="" fillcolor="window">
            <v:imagedata r:id="rId64" o:title=""/>
          </v:shape>
          <o:OLEObject Type="Embed" ProgID="Equation.3" ShapeID="_x0000_i1036" DrawAspect="Content" ObjectID="_1493632833" r:id="rId65"/>
        </w:object>
      </w:r>
      <w:r w:rsidRPr="00D063E6">
        <w:rPr>
          <w:rFonts w:ascii="Times New Roman" w:hAnsi="Times New Roman" w:cs="Times New Roman"/>
          <w:sz w:val="24"/>
          <w:szCs w:val="24"/>
        </w:rPr>
        <w:t xml:space="preserve"> - вероятность отсутствия ошибок за </w:t>
      </w:r>
      <w:proofErr w:type="gramStart"/>
      <w:r w:rsidRPr="00D063E6">
        <w:rPr>
          <w:rFonts w:ascii="Times New Roman" w:hAnsi="Times New Roman" w:cs="Times New Roman"/>
          <w:sz w:val="24"/>
          <w:szCs w:val="24"/>
        </w:rPr>
        <w:t xml:space="preserve">время </w:t>
      </w:r>
      <w:r w:rsidRPr="00D063E6">
        <w:rPr>
          <w:rFonts w:ascii="Times New Roman" w:eastAsia="Times New Roman" w:hAnsi="Times New Roman" w:cs="Times New Roman"/>
          <w:position w:val="-6"/>
          <w:sz w:val="24"/>
          <w:szCs w:val="24"/>
        </w:rPr>
        <w:object w:dxaOrig="165" w:dyaOrig="240">
          <v:shape id="_x0000_i1037" type="#_x0000_t75" style="width:8.25pt;height:12pt" o:ole="" fillcolor="window">
            <v:imagedata r:id="rId66" o:title=""/>
          </v:shape>
          <o:OLEObject Type="Embed" ProgID="Equation.3" ShapeID="_x0000_i1037" DrawAspect="Content" ObjectID="_1493632834" r:id="rId67"/>
        </w:objec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Таким образом, для ОПП, зная функцию распределения интервалов между ошибками </w:t>
      </w:r>
      <w:proofErr w:type="gramStart"/>
      <w:r w:rsidRPr="00D063E6">
        <w:rPr>
          <w:rFonts w:ascii="Times New Roman" w:hAnsi="Times New Roman" w:cs="Times New Roman"/>
          <w:sz w:val="24"/>
          <w:szCs w:val="24"/>
        </w:rPr>
        <w:t xml:space="preserve">или </w:t>
      </w:r>
      <w:r w:rsidRPr="00D063E6">
        <w:rPr>
          <w:rFonts w:ascii="Times New Roman" w:eastAsia="Times New Roman" w:hAnsi="Times New Roman" w:cs="Times New Roman"/>
          <w:position w:val="-12"/>
          <w:sz w:val="24"/>
          <w:szCs w:val="24"/>
        </w:rPr>
        <w:object w:dxaOrig="555" w:dyaOrig="360">
          <v:shape id="_x0000_i1038" type="#_x0000_t75" style="width:27.75pt;height:18pt" o:ole="" fillcolor="window">
            <v:imagedata r:id="rId68" o:title=""/>
          </v:shape>
          <o:OLEObject Type="Embed" ProgID="Equation.3" ShapeID="_x0000_i1038" DrawAspect="Content" ObjectID="_1493632835" r:id="rId69"/>
        </w:objec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rPr>
        <w:t xml:space="preserve"> вычисляются вероятности </w:t>
      </w:r>
      <w:r w:rsidRPr="00D063E6">
        <w:rPr>
          <w:rFonts w:ascii="Times New Roman" w:eastAsia="Times New Roman" w:hAnsi="Times New Roman" w:cs="Times New Roman"/>
          <w:position w:val="-10"/>
          <w:sz w:val="24"/>
          <w:szCs w:val="24"/>
        </w:rPr>
        <w:object w:dxaOrig="705" w:dyaOrig="315">
          <v:shape id="_x0000_i1039" type="#_x0000_t75" style="width:35.25pt;height:15.75pt" o:ole="" fillcolor="window">
            <v:imagedata r:id="rId70" o:title=""/>
          </v:shape>
          <o:OLEObject Type="Embed" ProgID="Equation.3" ShapeID="_x0000_i1039" DrawAspect="Content" ObjectID="_1493632836" r:id="rId71"/>
        </w:object>
      </w:r>
      <w:r w:rsidRPr="00D063E6">
        <w:rPr>
          <w:rFonts w:ascii="Times New Roman" w:hAnsi="Times New Roman" w:cs="Times New Roman"/>
          <w:sz w:val="24"/>
          <w:szCs w:val="24"/>
        </w:rPr>
        <w:t>, т.е. приходим к конструктивному заданию потока первым способом.</w:t>
      </w:r>
      <w:r w:rsidR="00B43FA2"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Для моделирования будем считать </w:t>
      </w:r>
      <w:r w:rsidR="00B43FA2" w:rsidRPr="00D063E6">
        <w:rPr>
          <w:rFonts w:ascii="Times New Roman" w:hAnsi="Times New Roman" w:cs="Times New Roman"/>
          <w:sz w:val="24"/>
          <w:szCs w:val="24"/>
        </w:rPr>
        <w:t>распределение интервалов,</w:t>
      </w:r>
      <w:r w:rsidRPr="00D063E6">
        <w:rPr>
          <w:rFonts w:ascii="Times New Roman" w:hAnsi="Times New Roman" w:cs="Times New Roman"/>
          <w:sz w:val="24"/>
          <w:szCs w:val="24"/>
        </w:rPr>
        <w:t xml:space="preserve"> заданное обобщенной гиперболой:</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1260" w:dyaOrig="570">
          <v:shape id="_x0000_i1040" type="#_x0000_t75" style="width:63pt;height:28.5pt" o:ole="" fillcolor="window">
            <v:imagedata r:id="rId72" o:title=""/>
          </v:shape>
          <o:OLEObject Type="Embed" ProgID="Equation.3" ShapeID="_x0000_i1040" DrawAspect="Content" ObjectID="_1493632837" r:id="rId73"/>
        </w:object>
      </w:r>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1095" w:dyaOrig="315">
          <v:shape id="_x0000_i1041" type="#_x0000_t75" style="width:54.75pt;height:15.75pt" o:ole="" fillcolor="window">
            <v:imagedata r:id="rId74" o:title=""/>
          </v:shape>
          <o:OLEObject Type="Embed" ProgID="Equation.3" ShapeID="_x0000_i1041" DrawAspect="Content" ObjectID="_1493632838" r:id="rId7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Тогда для параметра потока тогда пол</w:t>
      </w:r>
      <w:r w:rsidR="00B43FA2" w:rsidRPr="00D063E6">
        <w:rPr>
          <w:rFonts w:ascii="Times New Roman" w:hAnsi="Times New Roman" w:cs="Times New Roman"/>
          <w:sz w:val="24"/>
          <w:szCs w:val="24"/>
        </w:rPr>
        <w:t>учается: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2340" w:dyaOrig="675">
          <v:shape id="_x0000_i1042" type="#_x0000_t75" style="width:117pt;height:33.75pt" o:ole="" fillcolor="window">
            <v:imagedata r:id="rId76" o:title=""/>
          </v:shape>
          <o:OLEObject Type="Embed" ProgID="Equation.3" ShapeID="_x0000_i1042" DrawAspect="Content" ObjectID="_1493632839" r:id="rId7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540">
          <v:shape id="_x0000_i1043" type="#_x0000_t75" style="width:1in;height:27pt" o:ole="" fillcolor="window">
            <v:imagedata r:id="rId78" o:title=""/>
          </v:shape>
          <o:OLEObject Type="Embed" ProgID="Equation.3" ShapeID="_x0000_i1043" DrawAspect="Content" ObjectID="_1493632840" r:id="rId79"/>
        </w:object>
      </w:r>
      <w:r w:rsidRPr="00D063E6">
        <w:rPr>
          <w:rFonts w:ascii="Times New Roman" w:hAnsi="Times New Roman" w:cs="Times New Roman"/>
          <w:sz w:val="24"/>
          <w:szCs w:val="24"/>
        </w:rPr>
        <w:t xml:space="preserve">   и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4680" w:dyaOrig="570">
          <v:shape id="_x0000_i1044" type="#_x0000_t75" style="width:234pt;height:28.5pt" o:ole="" fillcolor="window">
            <v:imagedata r:id="rId80" o:title=""/>
          </v:shape>
          <o:OLEObject Type="Embed" ProgID="Equation.3" ShapeID="_x0000_i1044" DrawAspect="Content" ObjectID="_1493632841" r:id="rId81"/>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расчетов вероятностей наиболее удобна рекуррентная формула: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3780" w:dyaOrig="555">
          <v:shape id="_x0000_i1045" type="#_x0000_t75" style="width:189pt;height:27.75pt" o:ole="" fillcolor="window">
            <v:imagedata r:id="rId82" o:title=""/>
          </v:shape>
          <o:OLEObject Type="Embed" ProgID="Equation.3" ShapeID="_x0000_i1045" DrawAspect="Content" ObjectID="_1493632842" r:id="rId83"/>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495">
          <v:shape id="_x0000_i1046" type="#_x0000_t75" style="width:1in;height:24.75pt" o:ole="" fillcolor="window">
            <v:imagedata r:id="rId84" o:title=""/>
          </v:shape>
          <o:OLEObject Type="Embed" ProgID="Equation.3" ShapeID="_x0000_i1046" DrawAspect="Content" ObjectID="_1493632843" r:id="rId8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Неизвестные </w:t>
      </w:r>
      <w:proofErr w:type="gramStart"/>
      <w:r w:rsidRPr="00D063E6">
        <w:rPr>
          <w:rFonts w:ascii="Times New Roman" w:hAnsi="Times New Roman" w:cs="Times New Roman"/>
          <w:sz w:val="24"/>
          <w:szCs w:val="24"/>
        </w:rPr>
        <w:t xml:space="preserve">параметры </w:t>
      </w:r>
      <w:r w:rsidRPr="00D063E6">
        <w:rPr>
          <w:rFonts w:ascii="Times New Roman" w:eastAsia="Times New Roman" w:hAnsi="Times New Roman" w:cs="Times New Roman"/>
          <w:position w:val="-6"/>
          <w:sz w:val="24"/>
          <w:szCs w:val="24"/>
        </w:rPr>
        <w:object w:dxaOrig="195" w:dyaOrig="225">
          <v:shape id="_x0000_i1047" type="#_x0000_t75" style="width:10.5pt;height:11.25pt" o:ole="" fillcolor="window">
            <v:imagedata r:id="rId86" o:title=""/>
          </v:shape>
          <o:OLEObject Type="Embed" ProgID="Equation.3" ShapeID="_x0000_i1047" DrawAspect="Content" ObjectID="_1493632844" r:id="rId87"/>
        </w:object>
      </w:r>
      <w:r w:rsidRPr="00D063E6">
        <w:rPr>
          <w:rFonts w:ascii="Times New Roman" w:hAnsi="Times New Roman" w:cs="Times New Roman"/>
          <w:sz w:val="24"/>
          <w:szCs w:val="24"/>
        </w:rPr>
        <w:t xml:space="preserve"> и</w:t>
      </w:r>
      <w:proofErr w:type="gramEnd"/>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6"/>
          <w:sz w:val="24"/>
          <w:szCs w:val="24"/>
        </w:rPr>
        <w:object w:dxaOrig="195" w:dyaOrig="225">
          <v:shape id="_x0000_i1048" type="#_x0000_t75" style="width:10.5pt;height:11.25pt" o:ole="" fillcolor="window">
            <v:imagedata r:id="rId88" o:title=""/>
          </v:shape>
          <o:OLEObject Type="Embed" ProgID="Equation.3" ShapeID="_x0000_i1048" DrawAspect="Content" ObjectID="_1493632845" r:id="rId89"/>
        </w:object>
      </w:r>
      <w:r w:rsidRPr="00D063E6">
        <w:rPr>
          <w:rFonts w:ascii="Times New Roman" w:hAnsi="Times New Roman" w:cs="Times New Roman"/>
          <w:sz w:val="24"/>
          <w:szCs w:val="24"/>
        </w:rPr>
        <w:t xml:space="preserve"> легко находятся, например, методом моментов, поскольку обобщенная гипербола для интервалов между ошибками приводит к гамма-распределению параметра </w:t>
      </w:r>
      <w:r w:rsidRPr="00D063E6">
        <w:rPr>
          <w:rFonts w:ascii="Times New Roman" w:eastAsia="Times New Roman" w:hAnsi="Times New Roman" w:cs="Times New Roman"/>
          <w:position w:val="-6"/>
          <w:sz w:val="24"/>
          <w:szCs w:val="24"/>
        </w:rPr>
        <w:object w:dxaOrig="225" w:dyaOrig="285">
          <v:shape id="_x0000_i1049" type="#_x0000_t75" style="width:11.25pt;height:14.25pt" o:ole="" fillcolor="window">
            <v:imagedata r:id="rId44" o:title=""/>
          </v:shape>
          <o:OLEObject Type="Embed" ProgID="Equation.3" ShapeID="_x0000_i1049" DrawAspect="Content" ObjectID="_1493632846" r:id="rId90"/>
        </w:object>
      </w:r>
      <w:r w:rsidRPr="00D063E6">
        <w:rPr>
          <w:rFonts w:ascii="Times New Roman" w:hAnsi="Times New Roman" w:cs="Times New Roman"/>
          <w:sz w:val="24"/>
          <w:szCs w:val="24"/>
        </w:rPr>
        <w:t xml:space="preserve">. </w:t>
      </w:r>
    </w:p>
    <w:p w:rsidR="00144BF5"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 недостаткам этой модели можно отнести более трудоемкие формулы для расчета, чем у модели ДСК и тот факт, что не все каналы имеют обобщенную гиперболу в качестве закона распределения между ошибочных интервалов.</w:t>
      </w:r>
      <w:r w:rsidR="00B43FA2" w:rsidRPr="00D063E6">
        <w:rPr>
          <w:rFonts w:ascii="Times New Roman" w:hAnsi="Times New Roman" w:cs="Times New Roman"/>
          <w:sz w:val="24"/>
          <w:szCs w:val="24"/>
        </w:rPr>
        <w:t xml:space="preserve"> </w:t>
      </w:r>
    </w:p>
    <w:p w:rsidR="00144BF5" w:rsidRDefault="00144BF5" w:rsidP="009E070A">
      <w:pPr>
        <w:spacing w:before="120" w:line="360" w:lineRule="auto"/>
        <w:ind w:firstLine="567"/>
        <w:jc w:val="both"/>
        <w:rPr>
          <w:rFonts w:ascii="Times New Roman" w:hAnsi="Times New Roman" w:cs="Times New Roman"/>
          <w:sz w:val="24"/>
          <w:szCs w:val="24"/>
        </w:rPr>
      </w:pPr>
    </w:p>
    <w:p w:rsidR="00820BFD" w:rsidRDefault="00144BF5" w:rsidP="009E070A">
      <w:pPr>
        <w:spacing w:before="120"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Алгоритмы, необходимые для генерации потока ошибок модели ОПП</w:t>
      </w:r>
      <w:r w:rsidRPr="00144BF5">
        <w:rPr>
          <w:rFonts w:ascii="Times New Roman" w:eastAsiaTheme="minorEastAsia"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08"/>
      </w:tblGrid>
      <w:tr w:rsidR="00144BF5" w:rsidTr="00144BF5">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50C701B0" wp14:editId="7D98975F">
                  <wp:extent cx="3448050" cy="422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1.png"/>
                          <pic:cNvPicPr/>
                        </pic:nvPicPr>
                        <pic:blipFill>
                          <a:blip r:embed="rId91">
                            <a:extLst>
                              <a:ext uri="{28A0092B-C50C-407E-A947-70E740481C1C}">
                                <a14:useLocalDpi xmlns:a14="http://schemas.microsoft.com/office/drawing/2010/main" val="0"/>
                              </a:ext>
                            </a:extLst>
                          </a:blip>
                          <a:stretch>
                            <a:fillRect/>
                          </a:stretch>
                        </pic:blipFill>
                        <pic:spPr>
                          <a:xfrm>
                            <a:off x="0" y="0"/>
                            <a:ext cx="3484982" cy="4274398"/>
                          </a:xfrm>
                          <a:prstGeom prst="rect">
                            <a:avLst/>
                          </a:prstGeom>
                        </pic:spPr>
                      </pic:pic>
                    </a:graphicData>
                  </a:graphic>
                </wp:inline>
              </w:drawing>
            </w:r>
          </w:p>
        </w:tc>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61F420EE" wp14:editId="6DA02965">
                  <wp:extent cx="1952625" cy="3048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2.png"/>
                          <pic:cNvPicPr/>
                        </pic:nvPicPr>
                        <pic:blipFill>
                          <a:blip r:embed="rId92">
                            <a:extLst>
                              <a:ext uri="{28A0092B-C50C-407E-A947-70E740481C1C}">
                                <a14:useLocalDpi xmlns:a14="http://schemas.microsoft.com/office/drawing/2010/main" val="0"/>
                              </a:ext>
                            </a:extLst>
                          </a:blip>
                          <a:stretch>
                            <a:fillRect/>
                          </a:stretch>
                        </pic:blipFill>
                        <pic:spPr>
                          <a:xfrm>
                            <a:off x="0" y="0"/>
                            <a:ext cx="1952625" cy="3048000"/>
                          </a:xfrm>
                          <a:prstGeom prst="rect">
                            <a:avLst/>
                          </a:prstGeom>
                        </pic:spPr>
                      </pic:pic>
                    </a:graphicData>
                  </a:graphic>
                </wp:inline>
              </w:drawing>
            </w:r>
          </w:p>
        </w:tc>
      </w:tr>
      <w:tr w:rsidR="00144BF5" w:rsidTr="00144BF5">
        <w:tc>
          <w:tcPr>
            <w:tcW w:w="4672" w:type="dxa"/>
          </w:tcPr>
          <w:p w:rsidR="00144BF5" w:rsidRPr="00144BF5" w:rsidRDefault="00144BF5" w:rsidP="00144BF5">
            <w:pPr>
              <w:pStyle w:val="a8"/>
              <w:spacing w:line="360" w:lineRule="auto"/>
              <w:ind w:left="426" w:right="338" w:hanging="426"/>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генерации потока ошибок</w:t>
            </w:r>
          </w:p>
        </w:tc>
        <w:tc>
          <w:tcPr>
            <w:tcW w:w="4672" w:type="dxa"/>
          </w:tcPr>
          <w:p w:rsidR="00144BF5" w:rsidRPr="00D063E6" w:rsidRDefault="00144BF5" w:rsidP="00144BF5">
            <w:pPr>
              <w:pStyle w:val="a8"/>
              <w:spacing w:line="360" w:lineRule="auto"/>
              <w:ind w:left="426" w:right="338" w:firstLine="567"/>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функции генерации позиции ошибки в потоке битов.</w:t>
            </w:r>
          </w:p>
          <w:p w:rsidR="00144BF5" w:rsidRDefault="00144BF5" w:rsidP="009E070A">
            <w:pPr>
              <w:spacing w:before="120" w:line="360" w:lineRule="auto"/>
              <w:jc w:val="both"/>
              <w:rPr>
                <w:rFonts w:ascii="Times New Roman" w:eastAsiaTheme="minorEastAsia" w:hAnsi="Times New Roman" w:cs="Times New Roman"/>
                <w:sz w:val="24"/>
                <w:szCs w:val="24"/>
              </w:rPr>
            </w:pPr>
          </w:p>
        </w:tc>
      </w:tr>
    </w:tbl>
    <w:p w:rsidR="003E2A18" w:rsidRPr="00A7687F" w:rsidRDefault="00D36781" w:rsidP="00A7687F">
      <w:pPr>
        <w:pStyle w:val="a4"/>
        <w:spacing w:line="360" w:lineRule="auto"/>
        <w:ind w:firstLine="567"/>
        <w:jc w:val="center"/>
        <w:rPr>
          <w:b/>
        </w:rPr>
      </w:pPr>
      <w:bookmarkStart w:id="19" w:name="_Toc419840384"/>
      <w:r>
        <w:rPr>
          <w:rStyle w:val="20"/>
          <w:rFonts w:ascii="Times New Roman" w:hAnsi="Times New Roman" w:cs="Times New Roman"/>
          <w:b/>
          <w:color w:val="auto"/>
          <w:sz w:val="24"/>
          <w:szCs w:val="24"/>
        </w:rPr>
        <w:t>3.</w:t>
      </w:r>
      <w:r w:rsidR="00A7687F" w:rsidRPr="00A7687F">
        <w:rPr>
          <w:rStyle w:val="20"/>
          <w:rFonts w:ascii="Times New Roman" w:hAnsi="Times New Roman" w:cs="Times New Roman"/>
          <w:b/>
          <w:color w:val="auto"/>
          <w:sz w:val="24"/>
          <w:szCs w:val="24"/>
        </w:rPr>
        <w:t>3</w:t>
      </w:r>
      <w:r>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 xml:space="preserve"> </w:t>
      </w:r>
      <w:r w:rsidR="003E2A18" w:rsidRPr="00A7687F">
        <w:rPr>
          <w:rStyle w:val="20"/>
          <w:rFonts w:ascii="Times New Roman" w:hAnsi="Times New Roman" w:cs="Times New Roman"/>
          <w:b/>
          <w:color w:val="auto"/>
          <w:sz w:val="24"/>
          <w:szCs w:val="24"/>
        </w:rPr>
        <w:t>Двоичный симметричный канал</w:t>
      </w:r>
      <w:bookmarkEnd w:id="19"/>
      <w:r w:rsidR="003E2A18" w:rsidRPr="00A7687F">
        <w:rPr>
          <w:b/>
          <w:bCs/>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В рамках данной модели дискретный канал связи может быть представлен как симметричный канал без памяти (ДСК), т.е. такой стационарный дискретный канал, в котором вероятности искажения любого из символов 0 или 1 одинаковы. В этом канале вероятность передачи не зависит от статистики передаваемой последовательности. Воздействие помехи можно </w:t>
      </w:r>
      <w:r w:rsidR="003352A9" w:rsidRPr="00E923AD">
        <w:rPr>
          <w:rFonts w:ascii="Times New Roman" w:hAnsi="Times New Roman" w:cs="Times New Roman"/>
          <w:sz w:val="24"/>
          <w:szCs w:val="24"/>
        </w:rPr>
        <w:t>представить,</w:t>
      </w:r>
      <w:r w:rsidRPr="00E923AD">
        <w:rPr>
          <w:rFonts w:ascii="Times New Roman" w:hAnsi="Times New Roman" w:cs="Times New Roman"/>
          <w:sz w:val="24"/>
          <w:szCs w:val="24"/>
        </w:rPr>
        <w:t xml:space="preserve"> как позиционное суммирование входной последовательности символов, выдаваемых условным источником помехи, статистическая характеристика которой полностью определяет канал. В ДСК ошибки кратности</w:t>
      </w:r>
      <w:r w:rsidR="003352A9">
        <w:rPr>
          <w:rFonts w:ascii="Times New Roman" w:hAnsi="Times New Roman" w:cs="Times New Roman"/>
          <w:sz w:val="24"/>
          <w:szCs w:val="24"/>
        </w:rPr>
        <w:t xml:space="preserve"> </w:t>
      </w:r>
      <w:r w:rsidR="003352A9">
        <w:rPr>
          <w:rFonts w:ascii="Times New Roman" w:hAnsi="Times New Roman" w:cs="Times New Roman"/>
          <w:sz w:val="24"/>
          <w:szCs w:val="24"/>
          <w:lang w:val="en-US"/>
        </w:rPr>
        <w:t>t</w:t>
      </w:r>
      <w:r w:rsidRPr="00E923AD">
        <w:rPr>
          <w:rFonts w:ascii="Times New Roman" w:hAnsi="Times New Roman" w:cs="Times New Roman"/>
          <w:sz w:val="24"/>
          <w:szCs w:val="24"/>
        </w:rPr>
        <w:t xml:space="preserve"> подчиняются биномиальному закону распределения, поток ошибок задается через вероятность ошибки бита </w:t>
      </w:r>
      <w:r w:rsidRPr="00E923AD">
        <w:rPr>
          <w:rFonts w:ascii="Times New Roman" w:hAnsi="Times New Roman" w:cs="Times New Roman"/>
          <w:i/>
          <w:sz w:val="24"/>
          <w:szCs w:val="24"/>
        </w:rPr>
        <w:t xml:space="preserve">р. </w:t>
      </w:r>
      <w:r w:rsidRPr="00E923AD">
        <w:rPr>
          <w:rFonts w:ascii="Times New Roman" w:hAnsi="Times New Roman" w:cs="Times New Roman"/>
          <w:sz w:val="24"/>
          <w:szCs w:val="24"/>
        </w:rPr>
        <w:t xml:space="preserve">Вероятность </w:t>
      </w:r>
      <w:r w:rsidRPr="00E923AD">
        <w:rPr>
          <w:rFonts w:ascii="Times New Roman" w:eastAsia="Times New Roman" w:hAnsi="Times New Roman" w:cs="Times New Roman"/>
          <w:position w:val="-6"/>
          <w:sz w:val="24"/>
          <w:szCs w:val="24"/>
        </w:rPr>
        <w:object w:dxaOrig="135" w:dyaOrig="240">
          <v:shape id="_x0000_i1050" type="#_x0000_t75" style="width:6.75pt;height:12pt" o:ole="" fillcolor="window">
            <v:imagedata r:id="rId93" o:title=""/>
          </v:shape>
          <o:OLEObject Type="Embed" ProgID="Equation.3" ShapeID="_x0000_i1050" DrawAspect="Content" ObjectID="_1493632847" r:id="rId94"/>
        </w:object>
      </w:r>
      <w:r w:rsidRPr="00E923AD">
        <w:rPr>
          <w:rFonts w:ascii="Times New Roman" w:hAnsi="Times New Roman" w:cs="Times New Roman"/>
          <w:sz w:val="24"/>
          <w:szCs w:val="24"/>
        </w:rPr>
        <w:t xml:space="preserve">-кратной ошибки на блоке из </w:t>
      </w:r>
      <w:r w:rsidRPr="00E923AD">
        <w:rPr>
          <w:rFonts w:ascii="Times New Roman" w:eastAsia="Times New Roman" w:hAnsi="Times New Roman" w:cs="Times New Roman"/>
          <w:position w:val="-6"/>
          <w:sz w:val="24"/>
          <w:szCs w:val="24"/>
        </w:rPr>
        <w:object w:dxaOrig="195" w:dyaOrig="285">
          <v:shape id="_x0000_i1051" type="#_x0000_t75" style="width:9.75pt;height:14.25pt" o:ole="" fillcolor="window">
            <v:imagedata r:id="rId95" o:title=""/>
          </v:shape>
          <o:OLEObject Type="Embed" ProgID="Equation.3" ShapeID="_x0000_i1051" DrawAspect="Content" ObjectID="_1493632848" r:id="rId96"/>
        </w:object>
      </w:r>
      <w:r w:rsidRPr="00E923AD">
        <w:rPr>
          <w:rFonts w:ascii="Times New Roman" w:hAnsi="Times New Roman" w:cs="Times New Roman"/>
          <w:sz w:val="24"/>
          <w:szCs w:val="24"/>
        </w:rPr>
        <w:t>символов равна:</w:t>
      </w:r>
    </w:p>
    <w:p w:rsidR="00E923AD" w:rsidRPr="00E923AD" w:rsidRDefault="00E923AD" w:rsidP="00E923AD">
      <w:pPr>
        <w:shd w:val="clear" w:color="auto" w:fill="FFFFFF"/>
        <w:spacing w:before="120" w:line="360" w:lineRule="auto"/>
        <w:ind w:firstLine="720"/>
        <w:jc w:val="center"/>
        <w:rPr>
          <w:rFonts w:ascii="Times New Roman" w:hAnsi="Times New Roman" w:cs="Times New Roman"/>
          <w:sz w:val="24"/>
          <w:szCs w:val="24"/>
        </w:rPr>
      </w:pPr>
      <w:r w:rsidRPr="00E923AD">
        <w:rPr>
          <w:rFonts w:ascii="Times New Roman" w:eastAsia="Times New Roman" w:hAnsi="Times New Roman" w:cs="Times New Roman"/>
          <w:position w:val="-12"/>
          <w:sz w:val="24"/>
          <w:szCs w:val="24"/>
        </w:rPr>
        <w:object w:dxaOrig="2760" w:dyaOrig="405">
          <v:shape id="_x0000_i1052" type="#_x0000_t75" style="width:138pt;height:20.25pt" o:ole="" fillcolor="window">
            <v:imagedata r:id="rId97" o:title=""/>
          </v:shape>
          <o:OLEObject Type="Embed" ProgID="Equation.3" ShapeID="_x0000_i1052" DrawAspect="Content" ObjectID="_1493632849" r:id="rId98"/>
        </w:objec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Поток ошибок в ДСК без памяти является процессом восстановления с геометрическим распределением интервалов между </w:t>
      </w:r>
      <w:proofErr w:type="gramStart"/>
      <w:r w:rsidRPr="00E923AD">
        <w:rPr>
          <w:rFonts w:ascii="Times New Roman" w:hAnsi="Times New Roman" w:cs="Times New Roman"/>
          <w:sz w:val="24"/>
          <w:szCs w:val="24"/>
        </w:rPr>
        <w:t xml:space="preserve">ошибками </w:t>
      </w:r>
      <w:r w:rsidRPr="00E923AD">
        <w:rPr>
          <w:rFonts w:ascii="Times New Roman" w:eastAsia="Times New Roman" w:hAnsi="Times New Roman" w:cs="Times New Roman"/>
          <w:position w:val="-10"/>
          <w:sz w:val="24"/>
          <w:szCs w:val="24"/>
        </w:rPr>
        <w:object w:dxaOrig="2265" w:dyaOrig="360">
          <v:shape id="_x0000_i1053" type="#_x0000_t75" style="width:113.25pt;height:18pt" o:ole="" fillcolor="window">
            <v:imagedata r:id="rId99" o:title=""/>
          </v:shape>
          <o:OLEObject Type="Embed" ProgID="Equation.3" ShapeID="_x0000_i1053" DrawAspect="Content" ObjectID="_1493632850" r:id="rId100"/>
        </w:object>
      </w:r>
      <w:r w:rsidRPr="00E923AD">
        <w:rPr>
          <w:rFonts w:ascii="Times New Roman" w:hAnsi="Times New Roman" w:cs="Times New Roman"/>
          <w:sz w:val="24"/>
          <w:szCs w:val="24"/>
        </w:rPr>
        <w:t>.</w:t>
      </w:r>
      <w:proofErr w:type="gramEnd"/>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proofErr w:type="gramStart"/>
      <w:r w:rsidRPr="00E923AD">
        <w:rPr>
          <w:rFonts w:ascii="Times New Roman" w:hAnsi="Times New Roman" w:cs="Times New Roman"/>
          <w:sz w:val="24"/>
          <w:szCs w:val="24"/>
        </w:rPr>
        <w:t xml:space="preserve">Параметр </w:t>
      </w:r>
      <w:r w:rsidRPr="00E923AD">
        <w:rPr>
          <w:rFonts w:ascii="Times New Roman" w:eastAsia="Times New Roman" w:hAnsi="Times New Roman" w:cs="Times New Roman"/>
          <w:position w:val="-10"/>
          <w:sz w:val="24"/>
          <w:szCs w:val="24"/>
        </w:rPr>
        <w:object w:dxaOrig="240" w:dyaOrig="255">
          <v:shape id="_x0000_i1054" type="#_x0000_t75" style="width:12pt;height:12.75pt" o:ole="" fillcolor="window">
            <v:imagedata r:id="rId101" o:title=""/>
          </v:shape>
          <o:OLEObject Type="Embed" ProgID="Equation.3" ShapeID="_x0000_i1054" DrawAspect="Content" ObjectID="_1493632851" r:id="rId102"/>
        </w:object>
      </w:r>
      <w:r w:rsidRPr="00E923AD">
        <w:rPr>
          <w:rFonts w:ascii="Times New Roman" w:hAnsi="Times New Roman" w:cs="Times New Roman"/>
          <w:sz w:val="24"/>
          <w:szCs w:val="24"/>
        </w:rPr>
        <w:t xml:space="preserve"> легко</w:t>
      </w:r>
      <w:proofErr w:type="gramEnd"/>
      <w:r w:rsidRPr="00E923AD">
        <w:rPr>
          <w:rFonts w:ascii="Times New Roman" w:hAnsi="Times New Roman" w:cs="Times New Roman"/>
          <w:sz w:val="24"/>
          <w:szCs w:val="24"/>
        </w:rPr>
        <w:t xml:space="preserve"> находится по экспериментальным данным</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eastAsia="Times New Roman" w:hAnsi="Times New Roman" w:cs="Times New Roman"/>
          <w:position w:val="-24"/>
          <w:sz w:val="24"/>
          <w:szCs w:val="24"/>
        </w:rPr>
        <w:object w:dxaOrig="915" w:dyaOrig="615">
          <v:shape id="_x0000_i1055" type="#_x0000_t75" style="width:45.75pt;height:30.75pt" o:ole="" fillcolor="window">
            <v:imagedata r:id="rId103" o:title=""/>
          </v:shape>
          <o:OLEObject Type="Embed" ProgID="Equation.3" ShapeID="_x0000_i1055" DrawAspect="Content" ObjectID="_1493632852" r:id="rId104"/>
        </w:object>
      </w:r>
      <w:r w:rsidRPr="00E923AD">
        <w:rPr>
          <w:rFonts w:ascii="Times New Roman" w:hAnsi="Times New Roman" w:cs="Times New Roman"/>
          <w:sz w:val="24"/>
          <w:szCs w:val="24"/>
        </w:rPr>
        <w:t xml:space="preserve">, </w:t>
      </w:r>
      <w:proofErr w:type="gramStart"/>
      <w:r w:rsidRPr="00E923AD">
        <w:rPr>
          <w:rFonts w:ascii="Times New Roman" w:hAnsi="Times New Roman" w:cs="Times New Roman"/>
          <w:sz w:val="24"/>
          <w:szCs w:val="24"/>
        </w:rPr>
        <w:t xml:space="preserve">здесь </w:t>
      </w:r>
      <w:r w:rsidRPr="00E923AD">
        <w:rPr>
          <w:rFonts w:ascii="Times New Roman" w:eastAsia="Times New Roman" w:hAnsi="Times New Roman" w:cs="Times New Roman"/>
          <w:position w:val="-12"/>
          <w:sz w:val="24"/>
          <w:szCs w:val="24"/>
        </w:rPr>
        <w:object w:dxaOrig="435" w:dyaOrig="360">
          <v:shape id="_x0000_i1056" type="#_x0000_t75" style="width:21.75pt;height:18pt" o:ole="" fillcolor="window">
            <v:imagedata r:id="rId105" o:title=""/>
          </v:shape>
          <o:OLEObject Type="Embed" ProgID="Equation.3" ShapeID="_x0000_i1056" DrawAspect="Content" ObjectID="_1493632853" r:id="rId106"/>
        </w:object>
      </w:r>
      <w:r w:rsidRPr="00E923AD">
        <w:rPr>
          <w:rFonts w:ascii="Times New Roman" w:hAnsi="Times New Roman" w:cs="Times New Roman"/>
          <w:sz w:val="24"/>
          <w:szCs w:val="24"/>
        </w:rPr>
        <w:t xml:space="preserve"> -</w:t>
      </w:r>
      <w:proofErr w:type="gramEnd"/>
      <w:r w:rsidRPr="00E923AD">
        <w:rPr>
          <w:rFonts w:ascii="Times New Roman" w:hAnsi="Times New Roman" w:cs="Times New Roman"/>
          <w:sz w:val="24"/>
          <w:szCs w:val="24"/>
        </w:rPr>
        <w:t xml:space="preserve"> число ошибочных символов за сеанс связи, </w:t>
      </w:r>
      <w:r w:rsidRPr="00E923AD">
        <w:rPr>
          <w:rFonts w:ascii="Times New Roman" w:eastAsia="Times New Roman" w:hAnsi="Times New Roman" w:cs="Times New Roman"/>
          <w:position w:val="-6"/>
          <w:sz w:val="24"/>
          <w:szCs w:val="24"/>
        </w:rPr>
        <w:object w:dxaOrig="285" w:dyaOrig="285">
          <v:shape id="_x0000_i1057" type="#_x0000_t75" style="width:14.25pt;height:14.25pt" o:ole="" fillcolor="window">
            <v:imagedata r:id="rId107" o:title=""/>
          </v:shape>
          <o:OLEObject Type="Embed" ProgID="Equation.3" ShapeID="_x0000_i1057" DrawAspect="Content" ObjectID="_1493632854" r:id="rId108"/>
        </w:object>
      </w:r>
      <w:r w:rsidRPr="00E923AD">
        <w:rPr>
          <w:rFonts w:ascii="Times New Roman" w:hAnsi="Times New Roman" w:cs="Times New Roman"/>
          <w:sz w:val="24"/>
          <w:szCs w:val="24"/>
        </w:rPr>
        <w:t xml:space="preserve"> - число символов переданных за этот сеанс.</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К сожалению, число реальных каналов, ошибки которых описываются моделью ДСК весьма мало. Это обычно каналы высокого качества локальных сетей. Основное достоинство данной модели – простота и возможность оценки по ней потенциальных границ вероятностных характеристик качества доставки сообщений в системе. </w:t>
      </w:r>
    </w:p>
    <w:p w:rsidR="00E923AD" w:rsidRPr="00E923AD" w:rsidRDefault="00D44C74" w:rsidP="00E923AD">
      <w:pPr>
        <w:shd w:val="clear" w:color="auto" w:fill="FFFFFF"/>
        <w:spacing w:before="120" w:line="360" w:lineRule="auto"/>
        <w:ind w:firstLine="720"/>
        <w:rPr>
          <w:rFonts w:ascii="Times New Roman" w:hAnsi="Times New Roman" w:cs="Times New Roman"/>
          <w:sz w:val="24"/>
          <w:szCs w:val="24"/>
        </w:rPr>
      </w:pPr>
      <w:r w:rsidRPr="00D44C74">
        <w:rPr>
          <w:noProof/>
          <w:lang w:eastAsia="ru-RU"/>
        </w:rPr>
        <mc:AlternateContent>
          <mc:Choice Requires="wpg">
            <w:drawing>
              <wp:anchor distT="0" distB="0" distL="114300" distR="114300" simplePos="0" relativeHeight="251659264" behindDoc="0" locked="0" layoutInCell="1" allowOverlap="1" wp14:anchorId="3460E6DA" wp14:editId="0485070D">
                <wp:simplePos x="0" y="0"/>
                <wp:positionH relativeFrom="column">
                  <wp:posOffset>644525</wp:posOffset>
                </wp:positionH>
                <wp:positionV relativeFrom="paragraph">
                  <wp:posOffset>248285</wp:posOffset>
                </wp:positionV>
                <wp:extent cx="4039485" cy="5105400"/>
                <wp:effectExtent l="0" t="0" r="570865" b="19050"/>
                <wp:wrapNone/>
                <wp:docPr id="54" name="Группа 77"/>
                <wp:cNvGraphicFramePr/>
                <a:graphic xmlns:a="http://schemas.openxmlformats.org/drawingml/2006/main">
                  <a:graphicData uri="http://schemas.microsoft.com/office/word/2010/wordprocessingGroup">
                    <wpg:wgp>
                      <wpg:cNvGrpSpPr/>
                      <wpg:grpSpPr>
                        <a:xfrm>
                          <a:off x="0" y="0"/>
                          <a:ext cx="4039485" cy="5105400"/>
                          <a:chOff x="372253" y="-105598"/>
                          <a:chExt cx="4057617" cy="8085805"/>
                        </a:xfrm>
                      </wpg:grpSpPr>
                      <wps:wsp>
                        <wps:cNvPr id="55" name="Блок-схема: знак завершения 55"/>
                        <wps:cNvSpPr/>
                        <wps:spPr>
                          <a:xfrm>
                            <a:off x="2047874" y="-105598"/>
                            <a:ext cx="733425" cy="497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данные 56"/>
                        <wps:cNvSpPr/>
                        <wps:spPr>
                          <a:xfrm>
                            <a:off x="1252538" y="642939"/>
                            <a:ext cx="2324100" cy="68103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процесс 57"/>
                        <wps:cNvSpPr/>
                        <wps:spPr>
                          <a:xfrm>
                            <a:off x="1733547" y="1627146"/>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решение 58"/>
                        <wps:cNvSpPr/>
                        <wps:spPr>
                          <a:xfrm>
                            <a:off x="1938333" y="3192285"/>
                            <a:ext cx="952500" cy="657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процесс 59"/>
                        <wps:cNvSpPr/>
                        <wps:spPr>
                          <a:xfrm>
                            <a:off x="1362071" y="2468637"/>
                            <a:ext cx="21050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процесс 60"/>
                        <wps:cNvSpPr/>
                        <wps:spPr>
                          <a:xfrm>
                            <a:off x="372253" y="3708550"/>
                            <a:ext cx="880233"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Блок-схема: процесс 61"/>
                        <wps:cNvSpPr/>
                        <wps:spPr>
                          <a:xfrm>
                            <a:off x="3467090" y="3708552"/>
                            <a:ext cx="962780"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Соединительная линия уступом 62"/>
                        <wps:cNvCnPr>
                          <a:stCxn id="58" idx="1"/>
                          <a:endCxn id="60" idx="0"/>
                        </wps:cNvCnPr>
                        <wps:spPr>
                          <a:xfrm rot="10800000" flipV="1">
                            <a:off x="812370" y="3520898"/>
                            <a:ext cx="1125964" cy="1876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a:stCxn id="58" idx="3"/>
                          <a:endCxn id="61" idx="0"/>
                        </wps:cNvCnPr>
                        <wps:spPr>
                          <a:xfrm>
                            <a:off x="2890833" y="3520898"/>
                            <a:ext cx="1057647" cy="1876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4" name="Прямая со стрелкой 10784"/>
                        <wps:cNvCnPr>
                          <a:stCxn id="55" idx="2"/>
                          <a:endCxn id="56" idx="1"/>
                        </wps:cNvCnPr>
                        <wps:spPr>
                          <a:xfrm>
                            <a:off x="2414587" y="392222"/>
                            <a:ext cx="1" cy="250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5" name="Прямая со стрелкой 10785"/>
                        <wps:cNvCnPr>
                          <a:stCxn id="56" idx="4"/>
                          <a:endCxn id="57" idx="0"/>
                        </wps:cNvCnPr>
                        <wps:spPr>
                          <a:xfrm flipH="1">
                            <a:off x="2414585" y="1323976"/>
                            <a:ext cx="3" cy="303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6" name="Прямая со стрелкой 10786"/>
                        <wps:cNvCnPr>
                          <a:stCxn id="57" idx="2"/>
                          <a:endCxn id="59" idx="0"/>
                        </wps:cNvCnPr>
                        <wps:spPr>
                          <a:xfrm flipH="1">
                            <a:off x="2414584" y="2160546"/>
                            <a:ext cx="1" cy="30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7" name="Прямая со стрелкой 10787"/>
                        <wps:cNvCnPr>
                          <a:stCxn id="59" idx="2"/>
                          <a:endCxn id="58" idx="0"/>
                        </wps:cNvCnPr>
                        <wps:spPr>
                          <a:xfrm flipH="1">
                            <a:off x="2414583" y="2992512"/>
                            <a:ext cx="1" cy="199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8" name="Блок-схема: процесс 10788"/>
                        <wps:cNvSpPr/>
                        <wps:spPr>
                          <a:xfrm>
                            <a:off x="1733547" y="4596133"/>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9" name="Соединительная линия уступом 10789"/>
                        <wps:cNvCnPr>
                          <a:stCxn id="60" idx="2"/>
                          <a:endCxn id="10788" idx="0"/>
                        </wps:cNvCnPr>
                        <wps:spPr>
                          <a:xfrm rot="16200000" flipH="1">
                            <a:off x="1344404" y="3525951"/>
                            <a:ext cx="538146" cy="1602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0" name="Соединительная линия уступом 10790"/>
                        <wps:cNvCnPr>
                          <a:stCxn id="61" idx="2"/>
                          <a:endCxn id="10788" idx="0"/>
                        </wps:cNvCnPr>
                        <wps:spPr>
                          <a:xfrm rot="5400000">
                            <a:off x="2912460" y="3560112"/>
                            <a:ext cx="538145" cy="15338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1" name="Блок-схема: решение 10791"/>
                        <wps:cNvSpPr/>
                        <wps:spPr>
                          <a:xfrm>
                            <a:off x="1492501" y="5325167"/>
                            <a:ext cx="1846577" cy="89004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2" name="Прямая со стрелкой 10792"/>
                        <wps:cNvCnPr>
                          <a:stCxn id="10788" idx="2"/>
                          <a:endCxn id="10791" idx="0"/>
                        </wps:cNvCnPr>
                        <wps:spPr>
                          <a:xfrm>
                            <a:off x="2414584" y="5129532"/>
                            <a:ext cx="1148" cy="195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3" name="Соединительная линия уступом 10793"/>
                        <wps:cNvCnPr>
                          <a:stCxn id="10791" idx="3"/>
                        </wps:cNvCnPr>
                        <wps:spPr>
                          <a:xfrm flipH="1" flipV="1">
                            <a:off x="2401381" y="2262820"/>
                            <a:ext cx="937582" cy="3507368"/>
                          </a:xfrm>
                          <a:prstGeom prst="bentConnector4">
                            <a:avLst>
                              <a:gd name="adj1" fmla="val -174512"/>
                              <a:gd name="adj2" fmla="val 997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4" name="Блок-схема: данные 10794"/>
                        <wps:cNvSpPr/>
                        <wps:spPr>
                          <a:xfrm>
                            <a:off x="1650123" y="6486748"/>
                            <a:ext cx="1528757" cy="59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5" name="Прямая со стрелкой 10795"/>
                        <wps:cNvCnPr>
                          <a:stCxn id="10791" idx="2"/>
                          <a:endCxn id="10794" idx="1"/>
                        </wps:cNvCnPr>
                        <wps:spPr>
                          <a:xfrm flipH="1">
                            <a:off x="2414455" y="6215209"/>
                            <a:ext cx="1335" cy="27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6" name="Блок-схема: знак завершения 10796"/>
                        <wps:cNvSpPr/>
                        <wps:spPr>
                          <a:xfrm>
                            <a:off x="2047424" y="7391874"/>
                            <a:ext cx="733425" cy="5883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7" name="Прямая со стрелкой 10797"/>
                        <wps:cNvCnPr>
                          <a:stCxn id="10794" idx="4"/>
                          <a:endCxn id="10796" idx="0"/>
                        </wps:cNvCnPr>
                        <wps:spPr>
                          <a:xfrm flipH="1">
                            <a:off x="2414114" y="7083448"/>
                            <a:ext cx="388" cy="308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60E6DA" id="Группа 77" o:spid="_x0000_s1026" style="position:absolute;left:0;text-align:left;margin-left:50.75pt;margin-top:19.55pt;width:318.05pt;height:402pt;z-index:251659264;mso-width-relative:margin;mso-height-relative:margin" coordorigin="3722,-1055" coordsize="40576,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55" o:spid="_x0000_s1027" type="#_x0000_t116" style="position:absolute;left:20478;top:-1055;width:7334;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veMUA&#10;AADbAAAADwAAAGRycy9kb3ducmV2LnhtbESPT2vCQBTE7wW/w/KEXkrdVOofoqsUpcWLB2Npr8/s&#10;MxvNvg3ZNcZv7wqFHoeZ+Q0zX3a2Ei01vnSs4G2QgCDOnS65UPC9/3ydgvABWWPlmBTcyMNy0Xua&#10;Y6rdlXfUZqEQEcI+RQUmhDqV0ueGLPqBq4mjd3SNxRBlU0jd4DXCbSWHSTKWFkuOCwZrWhnKz9nF&#10;Kvj6nRxoPbSTn/Zl62qzu72fLplSz/3uYwYiUBf+w3/tjVYwGsH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G94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6" o:spid="_x0000_s1028" type="#_x0000_t111" style="position:absolute;left:12525;top:6429;width:23241;height:6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bcUA&#10;AADbAAAADwAAAGRycy9kb3ducmV2LnhtbESPT2vCQBTE74LfYXmCN91YqJToKq2QUvAPGO2ht0f2&#10;NYnNvl2yq0m/fVcoeBxm5jfMct2bRtyo9bVlBbNpAoK4sLrmUsH5lE1eQPiArLGxTAp+ycN6NRws&#10;MdW24yPd8lCKCGGfooIqBJdK6YuKDPqpdcTR+7atwRBlW0rdYhfhppFPSTKXBmuOCxU62lRU/ORX&#10;o8AV3eXLHfLPrX7P/P6wu2TN20mp8ah/XYAI1IdH+L/9oRU8z+H+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d1t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v:textbox>
                </v:shape>
                <v:shapetype id="_x0000_t109" coordsize="21600,21600" o:spt="109" path="m,l,21600r21600,l21600,xe">
                  <v:stroke joinstyle="miter"/>
                  <v:path gradientshapeok="t" o:connecttype="rect"/>
                </v:shapetype>
                <v:shape id="Блок-схема: процесс 57" o:spid="_x0000_s1029" type="#_x0000_t109" style="position:absolute;left:17335;top:16271;width:136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j4MQA&#10;AADbAAAADwAAAGRycy9kb3ducmV2LnhtbESPQUvDQBSE74L/YXmCFzGbirYlZlvaQsGjTUV6fGaf&#10;m2j2bdjdJvHfu4LQ4zAz3zDlerKdGMiH1rGCWZaDIK6dbtkoeDvu75cgQkTW2DkmBT8UYL26viqx&#10;0G7kAw1VNCJBOBSooImxL6QMdUMWQ+Z64uR9Om8xJumN1B7HBLedfMjzubTYclposKddQ/V3dbYK&#10;jFl8bf1HOw6Hx/fX091pKYeqVur2Zto8g4g0xUv4v/2iFTwt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RI+DEAAAA2wAAAA8AAAAAAAAAAAAAAAAAmAIAAGRycy9k&#10;b3ducmV2LnhtbFBLBQYAAAAABAAEAPUAAACJ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v:textbox>
                </v:shape>
                <v:shapetype id="_x0000_t110" coordsize="21600,21600" o:spt="110" path="m10800,l,10800,10800,21600,21600,10800xe">
                  <v:stroke joinstyle="miter"/>
                  <v:path gradientshapeok="t" o:connecttype="rect" textboxrect="5400,5400,16200,16200"/>
                </v:shapetype>
                <v:shape id="Блок-схема: решение 58" o:spid="_x0000_s1030" type="#_x0000_t110" style="position:absolute;left:19383;top:31922;width:9525;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WIgcMA&#10;AADbAAAADwAAAGRycy9kb3ducmV2LnhtbERPz2vCMBS+C/sfwhO8jDVV2RidUYYiCB5EJ7jdHs2z&#10;7WxeYhO1+tebg+Dx4/s9mrSmFmdqfGVZQT9JQRDnVldcKNj+zN8+QfiArLG2TAqu5GEyfumMMNP2&#10;wms6b0IhYgj7DBWUIbhMSp+XZNAn1hFHbm8bgyHCppC6wUsMN7UcpOmHNFhxbCjR0bSk/LA5GQXD&#10;UPfd8bbLj/vV6yz9nf8tb/9OqV63/f4CEagNT/HDvdAK3uPY+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WIgcMAAADbAAAADwAAAAAAAAAAAAAAAACYAgAAZHJzL2Rv&#10;d25yZXYueG1sUEsFBgAAAAAEAAQA9QAAAIgDA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v:textbox>
                </v:shape>
                <v:shape id="Блок-схема: процесс 59" o:spid="_x0000_s1031" type="#_x0000_t109" style="position:absolute;left:13620;top:24686;width:2105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SCcUA&#10;AADbAAAADwAAAGRycy9kb3ducmV2LnhtbESPT2sCMRTE7wW/Q3iCl1Kzlf6xq1G0UPBYt6V4fN28&#10;ZtduXpYk3V2/vRGEHoeZ+Q2zXA+2ER35UDtWcD/NQBCXTtdsFHx+vN3NQYSIrLFxTApOFGC9Gt0s&#10;Mdeu5z11RTQiQTjkqKCKsc2lDGVFFsPUtcTJ+3HeYkzSG6k99gluGznLsidpsea0UGFLrxWVv8Wf&#10;VWDM83Hrv+u+2z98vR9uD3PZFaVSk/GwWYCINMT/8LW90woeX+DyJf0AuT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hIJ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v:textbox>
                </v:shape>
                <v:shape id="Блок-схема: процесс 60" o:spid="_x0000_s1032" type="#_x0000_t109" style="position:absolute;left:3722;top:37085;width:8802;height: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xKcEA&#10;AADbAAAADwAAAGRycy9kb3ducmV2LnhtbERPz2vCMBS+D/wfwhN2GZpOhko1ihsIO84q4vHZPNNq&#10;81KSrO3+++Uw2PHj+73eDrYRHflQO1bwOs1AEJdO12wUnI77yRJEiMgaG8ek4IcCbDejpzXm2vV8&#10;oK6IRqQQDjkqqGJscylDWZHFMHUtceJuzluMCXojtcc+hdtGzrJsLi3WnBoqbOmjovJRfFsFxizu&#10;7/5a993h7fx1ebksZVeUSj2Ph90KRKQh/ov/3J9awTy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UcSnBAAAA2wAAAA8AAAAAAAAAAAAAAAAAmAIAAGRycy9kb3du&#10;cmV2LnhtbFBLBQYAAAAABAAEAPUAAACG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v:textbox>
                </v:shape>
                <v:shape id="Блок-схема: процесс 61" o:spid="_x0000_s1033" type="#_x0000_t109" style="position:absolute;left:34670;top:37085;width:9628;height: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UssQA&#10;AADbAAAADwAAAGRycy9kb3ducmV2LnhtbESPQWsCMRSE7wX/Q3hCL6JZS7GyGsUWCj3WtYjH5+Y1&#10;u3XzsiTp7vbfG0HocZiZb5j1drCN6MiH2rGC+SwDQVw6XbNR8HV4ny5BhIissXFMCv4owHYzelhj&#10;rl3Pe+qKaESCcMhRQRVjm0sZyooshplriZP37bzFmKQ3UnvsE9w28inLFtJizWmhwpbeKiovxa9V&#10;YMzLz6s/1323fz5+nianpeyKUqnH8bBbgYg0xP/wvf2hFSzmcPuSfo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Y1LLEAAAA2wAAAA8AAAAAAAAAAAAAAAAAmAIAAGRycy9k&#10;b3ducmV2LnhtbFBLBQYAAAAABAAEAPUAAACJ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2" o:spid="_x0000_s1034" type="#_x0000_t33" style="position:absolute;left:8123;top:35208;width:11260;height:187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BsQAAADbAAAADwAAAGRycy9kb3ducmV2LnhtbESPQWsCMRSE74L/ITyhF9FsLYjdblZE&#10;EHrxUKvQ4zN53ey6eVk2qa7/3hQKPQ4z8w1TrAfXiiv1ofas4HmegSDW3tRcKTh+7mYrECEiG2w9&#10;k4I7BViX41GBufE3/qDrIVYiQTjkqMDG2OVSBm3JYZj7jjh53753GJPsK2l6vCW4a+Uiy5bSYc1p&#10;wWJHW0v6cvhxCl7sK5um2Z6mend2X67Z66HdK/U0GTZvICIN8T/81343CpYL+P2SfoAs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UGxAAAANsAAAAPAAAAAAAAAAAA&#10;AAAAAKECAABkcnMvZG93bnJldi54bWxQSwUGAAAAAAQABAD5AAAAkgMAAAAA&#10;" strokecolor="black [3200]" strokeweight=".5pt">
                  <v:stroke endarrow="block"/>
                </v:shape>
                <v:shape id="Соединительная линия уступом 63" o:spid="_x0000_s1035" type="#_x0000_t33" style="position:absolute;left:28908;top:35208;width:10576;height:18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2Z8YAAADbAAAADwAAAGRycy9kb3ducmV2LnhtbESP3WoCMRSE7wt9h3AKvatZK5WyGqW0&#10;iAqF4g94e9gcN9HNybpJd1efvikUejnMzDfMdN67SrTUBOtZwXCQgSAuvLZcKtjvFk+vIEJE1lh5&#10;JgVXCjCf3d9NMde+4w2121iKBOGQowITY51LGQpDDsPA18TJO/rGYUyyKaVusEtwV8nnLBtLh5bT&#10;gsGa3g0V5+23U3B4Ga7N5ateHe3n9bT8sLdu3d6Uenzo3yYgIvXxP/zXXmkF4xH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yNmfGAAAA2wAAAA8AAAAAAAAA&#10;AAAAAAAAoQIAAGRycy9kb3ducmV2LnhtbFBLBQYAAAAABAAEAPkAAACUAwAAAAA=&#10;" strokecolor="black [3200]" strokeweight=".5pt">
                  <v:stroke endarrow="block"/>
                </v:shape>
                <v:shapetype id="_x0000_t32" coordsize="21600,21600" o:spt="32" o:oned="t" path="m,l21600,21600e" filled="f">
                  <v:path arrowok="t" fillok="f" o:connecttype="none"/>
                  <o:lock v:ext="edit" shapetype="t"/>
                </v:shapetype>
                <v:shape id="Прямая со стрелкой 10784" o:spid="_x0000_s1036" type="#_x0000_t32" style="position:absolute;left:24145;top:3922;width:0;height:25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yKw8IAAADeAAAADwAAAGRycy9kb3ducmV2LnhtbERPS4vCMBC+C/6HMMLe1lRZX9UoPhBc&#10;bz7wPDRjW2wmtYm2/nuzsOBtPr7nzBaNKcSTKpdbVtDrRiCIE6tzThWcT9vvMQjnkTUWlknBixws&#10;5u3WDGNtaz7Q8+hTEULYxagg876MpXRJRgZd15bEgbvayqAPsEqlrrAO4aaQ/SgaSoM5h4YMS1pn&#10;lNyOD6OgRn+ZrJbpfb3a/O6aQXEfns57pb46zXIKwlPjP+J/906H+dFo/AN/74Qb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yKw8IAAADeAAAADwAAAAAAAAAAAAAA&#10;AAChAgAAZHJzL2Rvd25yZXYueG1sUEsFBgAAAAAEAAQA+QAAAJADAAAAAA==&#10;" strokecolor="black [3200]" strokeweight=".5pt">
                  <v:stroke endarrow="block" joinstyle="miter"/>
                </v:shape>
                <v:shape id="Прямая со стрелкой 10785" o:spid="_x0000_s1037" type="#_x0000_t32" style="position:absolute;left:24145;top:13239;width:0;height:3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V6EcQAAADeAAAADwAAAGRycy9kb3ducmV2LnhtbERPS2vCQBC+F/oflil4Kbqp8UV0laKU&#10;9moUaW9jdpqEZmdDZtX033cLhd7m43vOatO7Rl2pk9qzgadRAoq48Lbm0sDx8DJcgJKAbLHxTAa+&#10;SWCzvr9bYWb9jfd0zUOpYghLhgaqENpMaykqcigj3xJH7tN3DkOEXalth7cY7ho9TpKZdlhzbKiw&#10;pW1FxVd+cQbSMJHxfvI+l/yjPD/aXZrK6dWYwUP/vAQVqA//4j/3m43zk/liCr/vxBv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XoRxAAAAN4AAAAPAAAAAAAAAAAA&#10;AAAAAKECAABkcnMvZG93bnJldi54bWxQSwUGAAAAAAQABAD5AAAAkgMAAAAA&#10;" strokecolor="black [3200]" strokeweight=".5pt">
                  <v:stroke endarrow="block" joinstyle="miter"/>
                </v:shape>
                <v:shape id="Прямая со стрелкой 10786" o:spid="_x0000_s1038" type="#_x0000_t32" style="position:absolute;left:24145;top:21605;width:0;height:30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fkZsQAAADeAAAADwAAAGRycy9kb3ducmV2LnhtbERPTWvCQBC9C/6HZQq9iG5qRCW6irSU&#10;9mosRW9jdkxCs7Mhs9X033cLBW/zeJ+z3vauUVfqpPZs4GmSgCIuvK25NPBxeB0vQUlAtth4JgM/&#10;JLDdDAdrzKy/8Z6ueShVDGHJ0EAVQptpLUVFDmXiW+LIXXznMETYldp2eIvhrtHTJJlrhzXHhgpb&#10;eq6o+Mq/nYE0zGS6nx0Xkp/K88i+pKl8vhnz+NDvVqAC9eEu/ne/2zg/WSzn8PdOvEF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RmxAAAAN4AAAAPAAAAAAAAAAAA&#10;AAAAAKECAABkcnMvZG93bnJldi54bWxQSwUGAAAAAAQABAD5AAAAkgMAAAAA&#10;" strokecolor="black [3200]" strokeweight=".5pt">
                  <v:stroke endarrow="block" joinstyle="miter"/>
                </v:shape>
                <v:shape id="Прямая со стрелкой 10787" o:spid="_x0000_s1039" type="#_x0000_t32" style="position:absolute;left:24145;top:29925;width:0;height:1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tB/cQAAADeAAAADwAAAGRycy9kb3ducmV2LnhtbERPTUvDQBC9C/6HZQQv0m7aFBNiN0Eq&#10;otdGkXobs2MSzM6GzNrGf+8KQm/zeJ+zrWY3qCNN0ns2sFomoIgbb3tuDby+PC5yUBKQLQ6eycAP&#10;CVTl5cUWC+tPvKdjHVoVQ1gKNNCFMBZaS9ORQ1n6kThyn35yGCKcWm0nPMVwN+h1ktxqhz3Hhg5H&#10;2nXUfNXfzkAaNrLebw6Z1O/tx419SFN5ezLm+mq+vwMVaA5n8b/72cb5SZZn8PdOvEG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G0H9xAAAAN4AAAAPAAAAAAAAAAAA&#10;AAAAAKECAABkcnMvZG93bnJldi54bWxQSwUGAAAAAAQABAD5AAAAkgMAAAAA&#10;" strokecolor="black [3200]" strokeweight=".5pt">
                  <v:stroke endarrow="block" joinstyle="miter"/>
                </v:shape>
                <v:shape id="Блок-схема: процесс 10788" o:spid="_x0000_s1040" type="#_x0000_t109" style="position:absolute;left:17335;top:45961;width:136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DmcYA&#10;AADeAAAADwAAAGRycy9kb3ducmV2LnhtbESPQUvDQBCF74L/YRnBi9iNIjbEbksrCB5tWkqPY3bc&#10;RLOzYXdN4r93DoK3Gd6b975ZbWbfq5Fi6gIbuFsUoIibYDt2Bo6Hl9sSVMrIFvvAZOCHEmzWlxcr&#10;rGyYeE9jnZ2SEE4VGmhzHiqtU9OSx7QIA7FoHyF6zLJGp23EScJ9r++L4lF77FgaWhzouaXmq/72&#10;Bpxbfu7iezeN+4fT2/nmXOqxboy5vpq3T6Ayzfnf/Hf9agW/WJbCK+/ID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VDmcYAAADeAAAADwAAAAAAAAAAAAAAAACYAgAAZHJz&#10;L2Rvd25yZXYueG1sUEsFBgAAAAAEAAQA9QAAAIsDA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789" o:spid="_x0000_s1041" type="#_x0000_t34" style="position:absolute;left:13443;top:35259;width:5382;height:160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yksMAAADeAAAADwAAAGRycy9kb3ducmV2LnhtbERPTUvDQBC9C/0Pywje7MYWbJt2W1qL&#10;4Emw5uBxyI67wexsyI5J+u9dQfA2j/c5u8MUWjVQn5rIBh7mBSjiOtqGnYHq/fl+DSoJssU2Mhm4&#10;UoLDfnazw9LGkd9ouIhTOYRTiQa8SFdqnWpPAdM8dsSZ+4x9QMmwd9r2OObw0OpFUTzqgA3nBo8d&#10;PXmqvy7fwYCTYy14dstTcx0W48drVa18Zczd7XTcghKa5F/8536xeX6xWm/g9518g9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vspLDAAAA3gAAAA8AAAAAAAAAAAAA&#10;AAAAoQIAAGRycy9kb3ducmV2LnhtbFBLBQYAAAAABAAEAPkAAACRAwAAAAA=&#10;" strokecolor="black [3200]" strokeweight=".5pt">
                  <v:stroke endarrow="block"/>
                </v:shape>
                <v:shape id="Соединительная линия уступом 10790" o:spid="_x0000_s1042" type="#_x0000_t34" style="position:absolute;left:29124;top:35600;width:5382;height:153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6xwcYAAADeAAAADwAAAGRycy9kb3ducmV2LnhtbESPQW/CMAyF75P2HyJP2m0k7FBoIaAJ&#10;adNOE2UTZ9OYtqJxqiZAt18/H5C42fLze+9brkffqQsNsQ1sYToxoIir4FquLfx8v7/MQcWE7LAL&#10;TBZ+KcJ69fiwxMKFK5d02aVaiQnHAi00KfWF1rFqyGOchJ5YbscweEyyDrV2A17F3Hf61ZhMe2xZ&#10;EhrsadNQddqdvYUs5qHMzLY84DY/bM5xP/37+rD2+Wl8W4BKNKa7+Pb96aS+meUCIDgyg1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uscHGAAAA3gAAAA8AAAAAAAAA&#10;AAAAAAAAoQIAAGRycy9kb3ducmV2LnhtbFBLBQYAAAAABAAEAPkAAACUAwAAAAA=&#10;" strokecolor="black [3200]" strokeweight=".5pt">
                  <v:stroke endarrow="block"/>
                </v:shape>
                <v:shape id="Блок-схема: решение 10791" o:spid="_x0000_s1043" type="#_x0000_t110" style="position:absolute;left:14925;top:53251;width:18465;height:8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mNccA&#10;AADeAAAADwAAAGRycy9kb3ducmV2LnhtbERPS2sCMRC+F/wPYQQvpSZroY/VKEURCh5EW2h7Gzbj&#10;7trNJG5SXf31jVDobT6+50xmnW3EkdpQO9aQDRUI4sKZmksN72/LuycQISIbbByThjMFmE17NxPM&#10;jTvxho7bWIoUwiFHDVWMPpcyFBVZDEPniRO3c63FmGBbStPiKYXbRo6UepAWa04NFXqaV1R8b3+s&#10;hvvYZP5w+SgOu/XtQn0uv1aXvdd60O9exiAidfFf/Od+NWm+enzO4PpOukF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jZjXHAAAA3gAAAA8AAAAAAAAAAAAAAAAAmAIAAGRy&#10;cy9kb3ducmV2LnhtbFBLBQYAAAAABAAEAPUAAACM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v:textbox>
                </v:shape>
                <v:shape id="Прямая со стрелкой 10792" o:spid="_x0000_s1044" type="#_x0000_t32" style="position:absolute;left:24145;top:51295;width:12;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8cQAAADeAAAADwAAAGRycy9kb3ducmV2LnhtbERPS2vCQBC+F/wPywje6kZB26Su4gMh&#10;7a0aeh6y0ySYnU2yq4n/visIvc3H95zVZjC1uFHnKssKZtMIBHFudcWFgux8fH0H4TyyxtoyKbiT&#10;g8169LLCRNuev+l28oUIIewSVFB63yRSurwkg25qG+LA/drOoA+wK6TusA/hppbzKFpKgxWHhhIb&#10;2peUX05Xo6BH/xPvtkW73x0+02FRt8tz9qXUZDxsP0B4Gvy/+OlOdZgfvcVzeLwTbp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8CHxxAAAAN4AAAAPAAAAAAAAAAAA&#10;AAAAAKECAABkcnMvZG93bnJldi54bWxQSwUGAAAAAAQABAD5AAAAkgM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793" o:spid="_x0000_s1045" type="#_x0000_t35" style="position:absolute;left:24013;top:22628;width:9376;height:3507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SksQAAADeAAAADwAAAGRycy9kb3ducmV2LnhtbERP22oCMRB9F/oPYQq+abYt2LqalbYg&#10;CLJQtfo8bGYvNJlsN3Fd/74pCL7N4VxnuRqsET11vnGs4GmagCAunG64UvB9WE/eQPiArNE4JgVX&#10;8rDKHkZLTLW78I76fahEDGGfooI6hDaV0hc1WfRT1xJHrnSdxRBhV0nd4SWGWyOfk2QmLTYcG2ps&#10;6bOm4md/tgo+zO+X3haH2Uma3uWyzK/rY67U+HF4X4AINIS7+Obe6Dg/eZ2/wP878Qa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JpKSxAAAAN4AAAAPAAAAAAAAAAAA&#10;AAAAAKECAABkcnMvZG93bnJldi54bWxQSwUGAAAAAAQABAD5AAAAkgMAAAAA&#10;" adj="-37695,21554" strokecolor="black [3200]" strokeweight=".5pt">
                  <v:stroke endarrow="block"/>
                </v:shape>
                <v:shape id="Блок-схема: данные 10794" o:spid="_x0000_s1046" type="#_x0000_t111" style="position:absolute;left:16501;top:64867;width:15287;height:5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o9Z8YA&#10;AADeAAAADwAAAGRycy9kb3ducmV2LnhtbERPTWvCQBC9F/wPywi91U1LaTW6ii2kFFoFox68Ddlp&#10;Es3OLtmtif/eLRS8zeN9zmzRm0acqfW1ZQWPowQEcWF1zaWC3TZ7GIPwAVljY5kUXMjDYj64m2Gq&#10;bccbOuehFDGEfYoKqhBcKqUvKjLoR9YRR+7HtgZDhG0pdYtdDDeNfEqSF2mw5thQoaP3iopT/msU&#10;uKI7Htw633/pj8yv1t/HrHnbKnU/7JdTEIH6cBP/uz91nJ+8Tp7h7514g5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o9Z8YAAADeAAAADwAAAAAAAAAAAAAAAACYAgAAZHJz&#10;L2Rvd25yZXYueG1sUEsFBgAAAAAEAAQA9QAAAIsDAAAAAA==&#10;" fillcolor="white [3201]" strokecolor="black [3200]" strokeweight="1pt">
                  <v:textbox>
                    <w:txbxContent>
                      <w:p w:rsidR="00580322" w:rsidRDefault="00580322"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v:textbox>
                </v:shape>
                <v:shape id="Прямая со стрелкой 10795" o:spid="_x0000_s1047" type="#_x0000_t32" style="position:absolute;left:24144;top:62152;width:13;height:2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szMUAAADeAAAADwAAAGRycy9kb3ducmV2LnhtbERPTU/CQBC9k/AfNmPChchWCiKVhRiI&#10;0SvFGL2N3aFt6M42nQXqv3dNTLzNy/uc1aZ3jbpQJ7VnA3eTBBRx4W3NpYG3w/PtAygJyBYbz2Tg&#10;mwQ26+FghZn1V97TJQ+liiEsGRqoQmgzraWoyKFMfEscuaPvHIYIu1LbDq8x3DV6miT32mHNsaHC&#10;lrYVFaf87AykYSbT/exjIfln+TW2uzSV9xdjRjf90yOoQH34F/+5X22cnyyWc/h9J96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zszMUAAADeAAAADwAAAAAAAAAA&#10;AAAAAAChAgAAZHJzL2Rvd25yZXYueG1sUEsFBgAAAAAEAAQA+QAAAJMDAAAAAA==&#10;" strokecolor="black [3200]" strokeweight=".5pt">
                  <v:stroke endarrow="block" joinstyle="miter"/>
                </v:shape>
                <v:shape id="Блок-схема: знак завершения 10796" o:spid="_x0000_s1048" type="#_x0000_t116" style="position:absolute;left:20474;top:73918;width:7334;height:5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ocUA&#10;AADeAAAADwAAAGRycy9kb3ducmV2LnhtbERPTWvCQBC9F/oflil4KbqpFKPRVYpi6cWDadHrmB2z&#10;abOzIbvG+O/dQqG3ebzPWax6W4uOWl85VvAySkAQF05XXCr4+twOpyB8QNZYOyYFN/KwWj4+LDDT&#10;7sp76vJQihjCPkMFJoQmk9IXhiz6kWuII3d2rcUQYVtK3eI1httajpNkIi1WHBsMNrQ2VPzkF6vg&#10;/ZieaDO26aF73rnG7G+v35dcqcFT/zYHEagP/+I/94eO85N0NoHfd+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6GhxQAAAN4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v:textbox>
                </v:shape>
                <v:shape id="Прямая со стрелкой 10797" o:spid="_x0000_s1049" type="#_x0000_t32" style="position:absolute;left:24141;top:70834;width:4;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LXIMUAAADeAAAADwAAAGRycy9kb3ducmV2LnhtbERPTWvCQBC9C/0PyxR6Ed3USGNTVykt&#10;xV6NIvY2zU6T0OxsyGw1/fddQehtHu9zluvBtepEvTSeDdxPE1DEpbcNVwb2u7fJApQEZIutZzLw&#10;SwLr1c1oibn1Z97SqQiViiEsORqoQ+hyraWsyaFMfUccuS/fOwwR9pW2PZ5juGv1LEketMOGY0ON&#10;Hb3UVH4XP85AGuYy286PmRQf1efYvqapHDbG3N0Oz0+gAg3hX3x1v9s4P8keM7i8E2/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LXIMUAAADeAAAADwAAAAAAAAAA&#10;AAAAAAChAgAAZHJzL2Rvd25yZXYueG1sUEsFBgAAAAAEAAQA+QAAAJMDAAAAAA==&#10;" strokecolor="black [3200]" strokeweight=".5pt">
                  <v:stroke endarrow="block" joinstyle="miter"/>
                </v:shape>
              </v:group>
            </w:pict>
          </mc:Fallback>
        </mc:AlternateContent>
      </w:r>
      <w:r w:rsidR="00E923AD" w:rsidRPr="00E923AD">
        <w:rPr>
          <w:rFonts w:ascii="Times New Roman" w:hAnsi="Times New Roman" w:cs="Times New Roman"/>
          <w:sz w:val="24"/>
          <w:szCs w:val="24"/>
        </w:rPr>
        <w:t>Генерация потока ошибок для ДСК осуществляется по следующему алгоритму:</w:t>
      </w:r>
    </w:p>
    <w:p w:rsidR="00E923AD" w:rsidRDefault="00E923AD"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E923AD" w:rsidRPr="000A1D26" w:rsidRDefault="00E923AD" w:rsidP="00E923AD">
      <w:pPr>
        <w:pStyle w:val="ac"/>
        <w:jc w:val="center"/>
        <w:rPr>
          <w:color w:val="auto"/>
          <w:szCs w:val="20"/>
        </w:rPr>
      </w:pPr>
      <w:r w:rsidRPr="000A1D26">
        <w:rPr>
          <w:color w:val="auto"/>
        </w:rPr>
        <w:t xml:space="preserve">Рисунок </w:t>
      </w:r>
      <w:r w:rsidRPr="000A1D26">
        <w:rPr>
          <w:color w:val="auto"/>
        </w:rPr>
        <w:fldChar w:fldCharType="begin"/>
      </w:r>
      <w:r w:rsidRPr="000A1D26">
        <w:rPr>
          <w:color w:val="auto"/>
        </w:rPr>
        <w:instrText xml:space="preserve"> SEQ Рисунок \* ARABIC </w:instrText>
      </w:r>
      <w:r w:rsidRPr="000A1D26">
        <w:rPr>
          <w:color w:val="auto"/>
        </w:rPr>
        <w:fldChar w:fldCharType="separate"/>
      </w:r>
      <w:r w:rsidR="002D4380">
        <w:rPr>
          <w:noProof/>
          <w:color w:val="auto"/>
        </w:rPr>
        <w:t>1</w:t>
      </w:r>
      <w:r w:rsidRPr="000A1D26">
        <w:rPr>
          <w:color w:val="auto"/>
        </w:rPr>
        <w:fldChar w:fldCharType="end"/>
      </w:r>
      <w:r w:rsidRPr="000A1D26">
        <w:rPr>
          <w:color w:val="auto"/>
        </w:rPr>
        <w:t xml:space="preserve"> Алгоритм генерации потока ошибок для ДСК</w:t>
      </w:r>
    </w:p>
    <w:p w:rsidR="00233E03" w:rsidRPr="004B19FF" w:rsidRDefault="00C17E00" w:rsidP="005A4025">
      <w:pPr>
        <w:pStyle w:val="2"/>
        <w:numPr>
          <w:ilvl w:val="1"/>
          <w:numId w:val="18"/>
        </w:numPr>
        <w:spacing w:line="360" w:lineRule="auto"/>
        <w:jc w:val="center"/>
        <w:rPr>
          <w:rFonts w:ascii="Times New Roman" w:hAnsi="Times New Roman" w:cs="Times New Roman"/>
          <w:b/>
          <w:sz w:val="24"/>
          <w:szCs w:val="24"/>
        </w:rPr>
      </w:pPr>
      <w:bookmarkStart w:id="20" w:name="_Toc419840385"/>
      <w:r w:rsidRPr="004B19FF">
        <w:rPr>
          <w:rFonts w:ascii="Times New Roman" w:hAnsi="Times New Roman" w:cs="Times New Roman"/>
          <w:b/>
          <w:color w:val="auto"/>
          <w:sz w:val="24"/>
          <w:szCs w:val="24"/>
        </w:rPr>
        <w:lastRenderedPageBreak/>
        <w:t>Алгоритм проверки выбранных кодов БЧХ</w:t>
      </w:r>
      <w:bookmarkEnd w:id="20"/>
    </w:p>
    <w:p w:rsidR="00C17E00" w:rsidRPr="00D063E6" w:rsidRDefault="00C17E00"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Проверку выбранных кодов БЧХ будем проведем по следующему алгоритму. Так как в нашей модели данные представляется в виде нулей, ошибки представляются в виде единиц, то можем сгенерировать следующей алгоритм проверки кодов БЧХ:</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Задаем счетчик ошибок </w:t>
      </w:r>
      <w:r w:rsidRPr="00D063E6">
        <w:rPr>
          <w:rFonts w:ascii="Times New Roman" w:hAnsi="Times New Roman" w:cs="Times New Roman"/>
          <w:sz w:val="24"/>
          <w:szCs w:val="24"/>
          <w:lang w:val="en-US"/>
        </w:rPr>
        <w:t>errs =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Проверяем каждый элемент блока на 1 </w:t>
      </w:r>
      <w:proofErr w:type="spellStart"/>
      <w:r w:rsidRPr="00D063E6">
        <w:rPr>
          <w:rFonts w:ascii="Times New Roman" w:hAnsi="Times New Roman" w:cs="Times New Roman"/>
          <w:sz w:val="24"/>
          <w:szCs w:val="24"/>
          <w:lang w:val="en-US"/>
        </w:rPr>
        <w:t>bl</w:t>
      </w:r>
      <w:proofErr w:type="spellEnd"/>
      <w:r w:rsidRPr="00D063E6">
        <w:rPr>
          <w:rFonts w:ascii="Times New Roman" w:hAnsi="Times New Roman" w:cs="Times New Roman"/>
          <w:sz w:val="24"/>
          <w:szCs w:val="24"/>
        </w:rPr>
        <w:t>[</w:t>
      </w:r>
      <w:proofErr w:type="spellStart"/>
      <w:r w:rsidRPr="00D063E6">
        <w:rPr>
          <w:rFonts w:ascii="Times New Roman" w:hAnsi="Times New Roman" w:cs="Times New Roman"/>
          <w:sz w:val="24"/>
          <w:szCs w:val="24"/>
          <w:lang w:val="en-US"/>
        </w:rPr>
        <w:t>i</w:t>
      </w:r>
      <w:proofErr w:type="spellEnd"/>
      <w:proofErr w:type="gramStart"/>
      <w:r w:rsidRPr="00D063E6">
        <w:rPr>
          <w:rFonts w:ascii="Times New Roman" w:hAnsi="Times New Roman" w:cs="Times New Roman"/>
          <w:sz w:val="24"/>
          <w:szCs w:val="24"/>
        </w:rPr>
        <w:t>] &gt;</w:t>
      </w:r>
      <w:proofErr w:type="gramEnd"/>
      <w:r w:rsidRPr="00D063E6">
        <w:rPr>
          <w:rFonts w:ascii="Times New Roman" w:hAnsi="Times New Roman" w:cs="Times New Roman"/>
          <w:sz w:val="24"/>
          <w:szCs w:val="24"/>
        </w:rPr>
        <w:t xml:space="preserve">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Если получаем </w:t>
      </w:r>
      <w:r w:rsidRPr="00D063E6">
        <w:rPr>
          <w:rFonts w:ascii="Times New Roman" w:hAnsi="Times New Roman" w:cs="Times New Roman"/>
          <w:sz w:val="24"/>
          <w:szCs w:val="24"/>
          <w:lang w:val="en-US"/>
        </w:rPr>
        <w:t>true</w:t>
      </w:r>
      <w:r w:rsidRPr="00D063E6">
        <w:rPr>
          <w:rFonts w:ascii="Times New Roman" w:hAnsi="Times New Roman" w:cs="Times New Roman"/>
          <w:sz w:val="24"/>
          <w:szCs w:val="24"/>
        </w:rPr>
        <w:t xml:space="preserve"> увеличиваем счетчик </w:t>
      </w:r>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на единицу</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Проверяем достигли конца блока, если не </w:t>
      </w:r>
      <w:proofErr w:type="gramStart"/>
      <w:r w:rsidRPr="00D063E6">
        <w:rPr>
          <w:rFonts w:ascii="Times New Roman" w:hAnsi="Times New Roman" w:cs="Times New Roman"/>
          <w:sz w:val="24"/>
          <w:szCs w:val="24"/>
        </w:rPr>
        <w:t>достигли</w:t>
      </w:r>
      <w:proofErr w:type="gramEnd"/>
      <w:r w:rsidRPr="00D063E6">
        <w:rPr>
          <w:rFonts w:ascii="Times New Roman" w:hAnsi="Times New Roman" w:cs="Times New Roman"/>
          <w:sz w:val="24"/>
          <w:szCs w:val="24"/>
        </w:rPr>
        <w:t xml:space="preserve"> то переходим к следующему элементу в блоке</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Достигли конца блока и делаем проверку </w:t>
      </w:r>
      <w:proofErr w:type="gramStart"/>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&gt;</w:t>
      </w:r>
      <w:proofErr w:type="gramEnd"/>
      <w:r w:rsidRPr="00D063E6">
        <w:rPr>
          <w:rFonts w:ascii="Times New Roman" w:hAnsi="Times New Roman" w:cs="Times New Roman"/>
          <w:sz w:val="24"/>
          <w:szCs w:val="24"/>
        </w:rPr>
        <w:t xml:space="preserve"> </w:t>
      </w:r>
      <w:proofErr w:type="spellStart"/>
      <w:r w:rsidRPr="00D063E6">
        <w:rPr>
          <w:rFonts w:ascii="Times New Roman" w:hAnsi="Times New Roman" w:cs="Times New Roman"/>
          <w:sz w:val="24"/>
          <w:szCs w:val="24"/>
          <w:lang w:val="en-US"/>
        </w:rPr>
        <w:t>codePower</w:t>
      </w:r>
      <w:proofErr w:type="spellEnd"/>
      <w:r w:rsidRPr="00D063E6">
        <w:rPr>
          <w:rFonts w:ascii="Times New Roman" w:hAnsi="Times New Roman" w:cs="Times New Roman"/>
          <w:sz w:val="24"/>
          <w:szCs w:val="24"/>
        </w:rPr>
        <w:t xml:space="preserve">, если да то увеличиваем счетчик </w:t>
      </w:r>
      <w:proofErr w:type="spellStart"/>
      <w:r w:rsidRPr="00D063E6">
        <w:rPr>
          <w:rFonts w:ascii="Times New Roman" w:hAnsi="Times New Roman" w:cs="Times New Roman"/>
          <w:sz w:val="24"/>
          <w:szCs w:val="24"/>
          <w:lang w:val="en-US"/>
        </w:rPr>
        <w:t>Unsucc</w:t>
      </w:r>
      <w:proofErr w:type="spellEnd"/>
      <w:r w:rsidRPr="00D063E6">
        <w:rPr>
          <w:rFonts w:ascii="Times New Roman" w:hAnsi="Times New Roman" w:cs="Times New Roman"/>
          <w:sz w:val="24"/>
          <w:szCs w:val="24"/>
        </w:rPr>
        <w:t xml:space="preserve"> на единицу, если нет то счетчик </w:t>
      </w:r>
      <w:proofErr w:type="spellStart"/>
      <w:r w:rsidRPr="00D063E6">
        <w:rPr>
          <w:rFonts w:ascii="Times New Roman" w:hAnsi="Times New Roman" w:cs="Times New Roman"/>
          <w:sz w:val="24"/>
          <w:szCs w:val="24"/>
          <w:lang w:val="en-US"/>
        </w:rPr>
        <w:t>Succ</w:t>
      </w:r>
      <w:proofErr w:type="spellEnd"/>
      <w:r w:rsidRPr="00D063E6">
        <w:rPr>
          <w:rFonts w:ascii="Times New Roman" w:hAnsi="Times New Roman" w:cs="Times New Roman"/>
          <w:sz w:val="24"/>
          <w:szCs w:val="24"/>
        </w:rPr>
        <w:t xml:space="preserve"> на единицу</w:t>
      </w:r>
    </w:p>
    <w:p w:rsidR="003C31C2"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Обнуляем счетчик </w:t>
      </w:r>
      <w:r w:rsidRPr="00D063E6">
        <w:rPr>
          <w:rFonts w:ascii="Times New Roman" w:hAnsi="Times New Roman" w:cs="Times New Roman"/>
          <w:sz w:val="24"/>
          <w:szCs w:val="24"/>
          <w:lang w:val="en-US"/>
        </w:rPr>
        <w:t>errs</w:t>
      </w:r>
    </w:p>
    <w:p w:rsidR="0044436E" w:rsidRPr="00D063E6" w:rsidRDefault="0044436E" w:rsidP="009E070A">
      <w:pPr>
        <w:pStyle w:val="a8"/>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наглядности блок-схема алгоритма приведена на рисунке ниже.</w:t>
      </w:r>
    </w:p>
    <w:p w:rsidR="00C17E00" w:rsidRPr="00D063E6" w:rsidRDefault="00C17E00" w:rsidP="009E070A">
      <w:pPr>
        <w:pStyle w:val="aa"/>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eastAsia="ru-RU"/>
        </w:rPr>
        <w:drawing>
          <wp:inline distT="0" distB="0" distL="0" distR="0">
            <wp:extent cx="5650137" cy="5098115"/>
            <wp:effectExtent l="0" t="0" r="825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Диаграмма3.png"/>
                    <pic:cNvPicPr/>
                  </pic:nvPicPr>
                  <pic:blipFill>
                    <a:blip r:embed="rId109">
                      <a:extLst>
                        <a:ext uri="{28A0092B-C50C-407E-A947-70E740481C1C}">
                          <a14:useLocalDpi xmlns:a14="http://schemas.microsoft.com/office/drawing/2010/main" val="0"/>
                        </a:ext>
                      </a:extLst>
                    </a:blip>
                    <a:stretch>
                      <a:fillRect/>
                    </a:stretch>
                  </pic:blipFill>
                  <pic:spPr>
                    <a:xfrm>
                      <a:off x="0" y="0"/>
                      <a:ext cx="5732599" cy="5172520"/>
                    </a:xfrm>
                    <a:prstGeom prst="rect">
                      <a:avLst/>
                    </a:prstGeom>
                  </pic:spPr>
                </pic:pic>
              </a:graphicData>
            </a:graphic>
          </wp:inline>
        </w:drawing>
      </w:r>
    </w:p>
    <w:p w:rsidR="00D648BA" w:rsidRPr="00D063E6" w:rsidRDefault="00D648BA" w:rsidP="009E070A">
      <w:pPr>
        <w:pStyle w:val="a8"/>
        <w:spacing w:line="360" w:lineRule="auto"/>
        <w:ind w:left="426" w:right="338" w:firstLine="567"/>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sidR="004B19FF">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проверки выбранных БЧХ кодов.</w:t>
      </w:r>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1" w:name="_Toc419840386"/>
      <w:r w:rsidRPr="002015A3">
        <w:rPr>
          <w:rFonts w:ascii="Times New Roman" w:hAnsi="Times New Roman" w:cs="Times New Roman"/>
          <w:b/>
          <w:color w:val="auto"/>
          <w:sz w:val="24"/>
          <w:szCs w:val="24"/>
        </w:rPr>
        <w:lastRenderedPageBreak/>
        <w:t>3.5</w:t>
      </w:r>
      <w:r w:rsidR="00D36781">
        <w:rPr>
          <w:rFonts w:ascii="Times New Roman" w:hAnsi="Times New Roman" w:cs="Times New Roman"/>
          <w:b/>
          <w:color w:val="auto"/>
          <w:sz w:val="24"/>
          <w:szCs w:val="24"/>
        </w:rPr>
        <w:t xml:space="preserve">. </w:t>
      </w:r>
      <w:proofErr w:type="spellStart"/>
      <w:r w:rsidR="008D17D8" w:rsidRPr="002015A3">
        <w:rPr>
          <w:rFonts w:ascii="Times New Roman" w:hAnsi="Times New Roman" w:cs="Times New Roman"/>
          <w:b/>
          <w:color w:val="auto"/>
          <w:sz w:val="24"/>
          <w:szCs w:val="24"/>
        </w:rPr>
        <w:t>Дейтограммный</w:t>
      </w:r>
      <w:proofErr w:type="spellEnd"/>
      <w:r w:rsidR="008D17D8" w:rsidRPr="002015A3">
        <w:rPr>
          <w:rFonts w:ascii="Times New Roman" w:hAnsi="Times New Roman" w:cs="Times New Roman"/>
          <w:b/>
          <w:color w:val="auto"/>
          <w:sz w:val="24"/>
          <w:szCs w:val="24"/>
        </w:rPr>
        <w:t xml:space="preserve"> протокол передачи данных</w:t>
      </w:r>
      <w:bookmarkEnd w:id="21"/>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2" w:name="_Toc419840387"/>
      <w:r w:rsidRPr="002015A3">
        <w:rPr>
          <w:rFonts w:ascii="Times New Roman" w:hAnsi="Times New Roman" w:cs="Times New Roman"/>
          <w:b/>
          <w:color w:val="auto"/>
          <w:sz w:val="24"/>
          <w:szCs w:val="24"/>
        </w:rPr>
        <w:t>3.6</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Протокол с задержкой</w:t>
      </w:r>
      <w:bookmarkEnd w:id="22"/>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3" w:name="_Toc419840388"/>
      <w:r w:rsidRPr="002015A3">
        <w:rPr>
          <w:rFonts w:ascii="Times New Roman" w:hAnsi="Times New Roman" w:cs="Times New Roman"/>
          <w:b/>
          <w:color w:val="auto"/>
          <w:sz w:val="24"/>
          <w:szCs w:val="24"/>
        </w:rPr>
        <w:t>3.7</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 xml:space="preserve">Протокол с возвращением на </w:t>
      </w:r>
      <w:r w:rsidR="008D17D8" w:rsidRPr="002015A3">
        <w:rPr>
          <w:rFonts w:ascii="Times New Roman" w:hAnsi="Times New Roman" w:cs="Times New Roman"/>
          <w:b/>
          <w:color w:val="auto"/>
          <w:sz w:val="24"/>
          <w:szCs w:val="24"/>
          <w:lang w:val="en-US"/>
        </w:rPr>
        <w:t>n</w:t>
      </w:r>
      <w:r w:rsidR="008D17D8" w:rsidRPr="002015A3">
        <w:rPr>
          <w:rFonts w:ascii="Times New Roman" w:hAnsi="Times New Roman" w:cs="Times New Roman"/>
          <w:b/>
          <w:color w:val="auto"/>
          <w:sz w:val="24"/>
          <w:szCs w:val="24"/>
        </w:rPr>
        <w:t xml:space="preserve"> шагов</w:t>
      </w:r>
      <w:bookmarkEnd w:id="23"/>
    </w:p>
    <w:p w:rsidR="00F33F0C" w:rsidRDefault="00F33F0C" w:rsidP="00F33F0C">
      <w:pPr>
        <w:pStyle w:val="2"/>
        <w:spacing w:line="360" w:lineRule="auto"/>
        <w:ind w:firstLine="567"/>
        <w:jc w:val="center"/>
        <w:rPr>
          <w:rFonts w:ascii="Times New Roman" w:hAnsi="Times New Roman" w:cs="Times New Roman"/>
          <w:b/>
          <w:color w:val="auto"/>
          <w:sz w:val="24"/>
          <w:szCs w:val="24"/>
        </w:rPr>
      </w:pPr>
      <w:bookmarkStart w:id="24" w:name="_Toc419840389"/>
      <w:r w:rsidRPr="002015A3">
        <w:rPr>
          <w:rFonts w:ascii="Times New Roman" w:hAnsi="Times New Roman" w:cs="Times New Roman"/>
          <w:b/>
          <w:color w:val="auto"/>
          <w:sz w:val="24"/>
          <w:szCs w:val="24"/>
        </w:rPr>
        <w:t>3.</w:t>
      </w:r>
      <w:r w:rsidRPr="00F33F0C">
        <w:rPr>
          <w:rFonts w:ascii="Times New Roman" w:hAnsi="Times New Roman" w:cs="Times New Roman"/>
          <w:b/>
          <w:color w:val="auto"/>
          <w:sz w:val="24"/>
          <w:szCs w:val="24"/>
        </w:rPr>
        <w:t>8</w:t>
      </w:r>
      <w:r>
        <w:rPr>
          <w:rFonts w:ascii="Times New Roman" w:hAnsi="Times New Roman" w:cs="Times New Roman"/>
          <w:b/>
          <w:color w:val="auto"/>
          <w:sz w:val="24"/>
          <w:szCs w:val="24"/>
        </w:rPr>
        <w:t>. Параметры исследования протоколов канального уровня</w:t>
      </w:r>
      <w:bookmarkEnd w:id="24"/>
    </w:p>
    <w:p w:rsidR="00F33F0C" w:rsidRPr="00F33F0C" w:rsidRDefault="00F33F0C" w:rsidP="00F33F0C"/>
    <w:p w:rsid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ОПП</w:t>
      </w:r>
    </w:p>
    <w:tbl>
      <w:tblPr>
        <w:tblStyle w:val="a6"/>
        <w:tblW w:w="0" w:type="auto"/>
        <w:tblLook w:val="04A0" w:firstRow="1" w:lastRow="0" w:firstColumn="1" w:lastColumn="0" w:noHBand="0" w:noVBand="1"/>
      </w:tblPr>
      <w:tblGrid>
        <w:gridCol w:w="3114"/>
        <w:gridCol w:w="3115"/>
        <w:gridCol w:w="3115"/>
      </w:tblGrid>
      <w:tr w:rsidR="00F33F0C" w:rsidTr="00306A25">
        <w:tc>
          <w:tcPr>
            <w:tcW w:w="3114"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Средняя вероятность ошибки </w:t>
            </w:r>
            <w:r>
              <w:rPr>
                <w:rFonts w:ascii="Times New Roman" w:hAnsi="Times New Roman" w:cs="Times New Roman"/>
                <w:sz w:val="24"/>
                <w:szCs w:val="24"/>
                <w:lang w:val="en-US"/>
              </w:rPr>
              <w:t>p</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33F0C" w:rsidTr="00306A25">
        <w:tc>
          <w:tcPr>
            <w:tcW w:w="3114"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Default="00F33F0C" w:rsidP="00306A25">
            <w:pPr>
              <w:spacing w:line="360" w:lineRule="auto"/>
              <w:jc w:val="both"/>
              <w:rPr>
                <w:rFonts w:ascii="Times New Roman" w:hAnsi="Times New Roman" w:cs="Times New Roman"/>
                <w:b/>
                <w:sz w:val="24"/>
                <w:szCs w:val="24"/>
              </w:rPr>
            </w:pPr>
          </w:p>
        </w:tc>
      </w:tr>
      <w:tr w:rsidR="00F33F0C" w:rsidTr="00306A25">
        <w:tc>
          <w:tcPr>
            <w:tcW w:w="3114"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Default="00F33F0C" w:rsidP="00306A25">
            <w:pPr>
              <w:spacing w:line="360" w:lineRule="auto"/>
              <w:jc w:val="both"/>
              <w:rPr>
                <w:rFonts w:ascii="Times New Roman" w:hAnsi="Times New Roman" w:cs="Times New Roman"/>
                <w:b/>
                <w:sz w:val="24"/>
                <w:szCs w:val="24"/>
              </w:rPr>
            </w:pPr>
          </w:p>
        </w:tc>
      </w:tr>
      <w:tr w:rsidR="00F33F0C" w:rsidTr="00306A25">
        <w:tc>
          <w:tcPr>
            <w:tcW w:w="3114"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Default="00F33F0C" w:rsidP="00306A25">
            <w:pPr>
              <w:spacing w:line="360" w:lineRule="auto"/>
              <w:jc w:val="both"/>
              <w:rPr>
                <w:rFonts w:ascii="Times New Roman" w:hAnsi="Times New Roman" w:cs="Times New Roman"/>
                <w:b/>
                <w:sz w:val="24"/>
                <w:szCs w:val="24"/>
              </w:rPr>
            </w:pPr>
          </w:p>
        </w:tc>
      </w:tr>
    </w:tbl>
    <w:p w:rsidR="00F33F0C" w:rsidRDefault="00F33F0C" w:rsidP="00F33F0C">
      <w:pPr>
        <w:spacing w:line="360" w:lineRule="auto"/>
        <w:ind w:firstLine="567"/>
        <w:jc w:val="both"/>
        <w:rPr>
          <w:rFonts w:ascii="Times New Roman" w:hAnsi="Times New Roman" w:cs="Times New Roman"/>
          <w:b/>
          <w:sz w:val="24"/>
          <w:szCs w:val="24"/>
        </w:rPr>
      </w:pPr>
    </w:p>
    <w:p w:rsidR="00F33F0C" w:rsidRP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ДСК</w:t>
      </w:r>
    </w:p>
    <w:p w:rsidR="00F33F0C" w:rsidRPr="00F33F0C" w:rsidRDefault="008D17D8" w:rsidP="00F33F0C">
      <w:pPr>
        <w:spacing w:line="360" w:lineRule="auto"/>
        <w:ind w:firstLine="567"/>
        <w:jc w:val="both"/>
        <w:rPr>
          <w:rFonts w:ascii="Times New Roman" w:hAnsi="Times New Roman" w:cs="Times New Roman"/>
          <w:b/>
          <w:sz w:val="24"/>
          <w:szCs w:val="24"/>
        </w:rPr>
      </w:pPr>
      <w:r w:rsidRPr="00D063E6">
        <w:rPr>
          <w:rFonts w:ascii="Times New Roman" w:hAnsi="Times New Roman" w:cs="Times New Roman"/>
          <w:sz w:val="24"/>
          <w:szCs w:val="24"/>
        </w:rPr>
        <w:br w:type="page"/>
      </w:r>
    </w:p>
    <w:p w:rsidR="00BD63FF" w:rsidRPr="00D063E6" w:rsidRDefault="00D36781" w:rsidP="00D36781">
      <w:pPr>
        <w:pStyle w:val="1"/>
        <w:spacing w:line="360" w:lineRule="auto"/>
        <w:ind w:firstLine="567"/>
        <w:jc w:val="center"/>
        <w:rPr>
          <w:sz w:val="24"/>
          <w:szCs w:val="24"/>
        </w:rPr>
      </w:pPr>
      <w:bookmarkStart w:id="25" w:name="_Toc419840390"/>
      <w:r>
        <w:rPr>
          <w:sz w:val="24"/>
          <w:szCs w:val="24"/>
        </w:rPr>
        <w:lastRenderedPageBreak/>
        <w:t xml:space="preserve">4. </w:t>
      </w:r>
      <w:r w:rsidR="00476884" w:rsidRPr="00D063E6">
        <w:rPr>
          <w:sz w:val="24"/>
          <w:szCs w:val="24"/>
        </w:rPr>
        <w:t>Анализ результатов.</w:t>
      </w:r>
      <w:bookmarkEnd w:id="25"/>
    </w:p>
    <w:tbl>
      <w:tblPr>
        <w:tblStyle w:val="a6"/>
        <w:tblW w:w="8926" w:type="dxa"/>
        <w:tblLook w:val="04A0" w:firstRow="1" w:lastRow="0" w:firstColumn="1" w:lastColumn="0" w:noHBand="0" w:noVBand="1"/>
      </w:tblPr>
      <w:tblGrid>
        <w:gridCol w:w="1413"/>
        <w:gridCol w:w="2410"/>
        <w:gridCol w:w="3260"/>
        <w:gridCol w:w="1843"/>
      </w:tblGrid>
      <w:tr w:rsidR="00F33F0C" w:rsidTr="00F33F0C">
        <w:tc>
          <w:tcPr>
            <w:tcW w:w="1413" w:type="dxa"/>
          </w:tcPr>
          <w:p w:rsidR="00F33F0C" w:rsidRDefault="00BD63FF" w:rsidP="00F33F0C">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sidR="00F33F0C">
              <w:rPr>
                <w:rFonts w:ascii="Times New Roman" w:eastAsia="Times New Roman" w:hAnsi="Times New Roman" w:cs="Times New Roman"/>
                <w:kern w:val="36"/>
                <w:sz w:val="24"/>
                <w:szCs w:val="24"/>
                <w:lang w:eastAsia="ru-RU"/>
              </w:rPr>
              <w:t>Тип потока ошибок</w:t>
            </w:r>
          </w:p>
        </w:tc>
        <w:tc>
          <w:tcPr>
            <w:tcW w:w="241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326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1843"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F33F0C" w:rsidTr="00F33F0C">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bl>
    <w:p w:rsidR="00BD63FF" w:rsidRPr="00D063E6" w:rsidRDefault="00BD63FF" w:rsidP="009E070A">
      <w:pPr>
        <w:spacing w:line="360" w:lineRule="auto"/>
        <w:ind w:firstLine="567"/>
        <w:jc w:val="both"/>
        <w:rPr>
          <w:rFonts w:ascii="Times New Roman" w:eastAsia="Times New Roman" w:hAnsi="Times New Roman" w:cs="Times New Roman"/>
          <w:kern w:val="36"/>
          <w:sz w:val="24"/>
          <w:szCs w:val="24"/>
          <w:lang w:eastAsia="ru-RU"/>
        </w:rPr>
      </w:pPr>
    </w:p>
    <w:p w:rsidR="00F33F0C" w:rsidRDefault="00F33F0C">
      <w:pPr>
        <w:rPr>
          <w:rFonts w:ascii="Times New Roman" w:eastAsia="Times New Roman" w:hAnsi="Times New Roman" w:cs="Times New Roman"/>
          <w:b/>
          <w:bCs/>
          <w:kern w:val="36"/>
          <w:sz w:val="24"/>
          <w:szCs w:val="24"/>
          <w:lang w:eastAsia="ru-RU"/>
        </w:rPr>
      </w:pPr>
      <w:r>
        <w:rPr>
          <w:sz w:val="24"/>
          <w:szCs w:val="24"/>
        </w:rPr>
        <w:br w:type="page"/>
      </w:r>
    </w:p>
    <w:p w:rsidR="003360D2" w:rsidRPr="00D063E6" w:rsidRDefault="00D36781" w:rsidP="001E069F">
      <w:pPr>
        <w:pStyle w:val="1"/>
        <w:spacing w:line="360" w:lineRule="auto"/>
        <w:ind w:firstLine="567"/>
        <w:jc w:val="center"/>
        <w:rPr>
          <w:sz w:val="24"/>
          <w:szCs w:val="24"/>
        </w:rPr>
      </w:pPr>
      <w:bookmarkStart w:id="26" w:name="_Toc419840391"/>
      <w:r>
        <w:rPr>
          <w:sz w:val="24"/>
          <w:szCs w:val="24"/>
        </w:rPr>
        <w:lastRenderedPageBreak/>
        <w:t xml:space="preserve">5. </w:t>
      </w:r>
      <w:r w:rsidR="00BD63FF" w:rsidRPr="00D063E6">
        <w:rPr>
          <w:sz w:val="24"/>
          <w:szCs w:val="24"/>
        </w:rPr>
        <w:t>Заключение</w:t>
      </w:r>
      <w:bookmarkEnd w:id="26"/>
    </w:p>
    <w:p w:rsidR="00BD63FF" w:rsidRPr="00D063E6"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 В ходе решения поставленной задачи был разработан инструмент оценочного моделирования в виде компьютерной программы, позволяющий провести моделирование протокола при использовании различных потоков ошибок. С использованием программы был проведен анализ и для каждого потока ошибок были предложены оптимальные параметры протокола.</w:t>
      </w:r>
    </w:p>
    <w:p w:rsidR="007E3EDE" w:rsidRPr="00E6758C"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 же в ходе данной работы была создана методика синтеза </w:t>
      </w:r>
      <w:r w:rsidR="00126C2E" w:rsidRPr="00D063E6">
        <w:rPr>
          <w:rFonts w:ascii="Times New Roman" w:hAnsi="Times New Roman" w:cs="Times New Roman"/>
          <w:sz w:val="24"/>
          <w:szCs w:val="24"/>
        </w:rPr>
        <w:t>протокола</w:t>
      </w:r>
      <w:r w:rsidRPr="00D063E6">
        <w:rPr>
          <w:rFonts w:ascii="Times New Roman" w:hAnsi="Times New Roman" w:cs="Times New Roman"/>
          <w:sz w:val="24"/>
          <w:szCs w:val="24"/>
        </w:rPr>
        <w:t>, которую можно использовать повторно. Алгоритм синтеза описывается следующим образом</w:t>
      </w:r>
      <w:r w:rsidRPr="00E6758C">
        <w:rPr>
          <w:rFonts w:ascii="Times New Roman" w:hAnsi="Times New Roman" w:cs="Times New Roman"/>
          <w:sz w:val="24"/>
          <w:szCs w:val="24"/>
        </w:rPr>
        <w:t>:</w:t>
      </w:r>
    </w:p>
    <w:p w:rsidR="007E3EDE" w:rsidRPr="00D063E6" w:rsidRDefault="007E3EDE"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Формулирование технического задания на разработку </w:t>
      </w:r>
      <w:r w:rsidR="00126C2E" w:rsidRPr="00D063E6">
        <w:rPr>
          <w:rFonts w:ascii="Times New Roman" w:hAnsi="Times New Roman" w:cs="Times New Roman"/>
          <w:sz w:val="24"/>
          <w:szCs w:val="24"/>
        </w:rPr>
        <w:t>протокола (</w:t>
      </w:r>
      <w:r w:rsidR="00901156" w:rsidRPr="00D063E6">
        <w:rPr>
          <w:rFonts w:ascii="Times New Roman" w:hAnsi="Times New Roman" w:cs="Times New Roman"/>
          <w:sz w:val="24"/>
          <w:szCs w:val="24"/>
        </w:rPr>
        <w:t>характеристики потоков ошибок; характеристики передаваемых данных; требования к скорости и надежности передачи данных</w:t>
      </w:r>
      <w:r w:rsidRPr="00D063E6">
        <w:rPr>
          <w:rFonts w:ascii="Times New Roman" w:hAnsi="Times New Roman" w:cs="Times New Roman"/>
          <w:sz w:val="24"/>
          <w:szCs w:val="24"/>
        </w:rPr>
        <w:t>).</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Выбор </w:t>
      </w:r>
      <w:r w:rsidR="00126C2E" w:rsidRPr="00D063E6">
        <w:rPr>
          <w:rFonts w:ascii="Times New Roman" w:hAnsi="Times New Roman" w:cs="Times New Roman"/>
          <w:sz w:val="24"/>
          <w:szCs w:val="24"/>
        </w:rPr>
        <w:t>необходимой архитектуры</w:t>
      </w:r>
      <w:r w:rsidRPr="00D063E6">
        <w:rPr>
          <w:rFonts w:ascii="Times New Roman" w:hAnsi="Times New Roman" w:cs="Times New Roman"/>
          <w:sz w:val="24"/>
          <w:szCs w:val="24"/>
        </w:rPr>
        <w:t xml:space="preserve"> семейства протоколов. В данной работе, есть возможность выбора архитектуры протокола, что позволяет решать большое множество заданий.</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На основе требований определить параметры протокола, которые однозначно определены.</w:t>
      </w:r>
    </w:p>
    <w:p w:rsidR="00F62219"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Использую программу оценочного моделирования получить параметры протокола, которые невозможно определить однозначно.</w:t>
      </w:r>
    </w:p>
    <w:p w:rsidR="00317FFA" w:rsidRPr="00317FFA" w:rsidRDefault="00F62219" w:rsidP="00317FFA">
      <w:pPr>
        <w:rPr>
          <w:rFonts w:ascii="Times New Roman" w:hAnsi="Times New Roman" w:cs="Times New Roman"/>
          <w:sz w:val="24"/>
          <w:szCs w:val="24"/>
        </w:rPr>
      </w:pPr>
      <w:r>
        <w:rPr>
          <w:rFonts w:ascii="Times New Roman" w:hAnsi="Times New Roman" w:cs="Times New Roman"/>
          <w:sz w:val="24"/>
          <w:szCs w:val="24"/>
        </w:rPr>
        <w:br w:type="page"/>
      </w:r>
    </w:p>
    <w:bookmarkStart w:id="27" w:name="_Toc419840392" w:displacedByCustomXml="next"/>
    <w:sdt>
      <w:sdtPr>
        <w:rPr>
          <w:rFonts w:asciiTheme="minorHAnsi" w:eastAsiaTheme="minorHAnsi" w:hAnsiTheme="minorHAnsi" w:cstheme="minorBidi"/>
          <w:b w:val="0"/>
          <w:bCs w:val="0"/>
          <w:kern w:val="0"/>
          <w:sz w:val="22"/>
          <w:szCs w:val="22"/>
          <w:lang w:eastAsia="en-US"/>
        </w:rPr>
        <w:id w:val="-315114734"/>
        <w:docPartObj>
          <w:docPartGallery w:val="Bibliographies"/>
          <w:docPartUnique/>
        </w:docPartObj>
      </w:sdtPr>
      <w:sdtContent>
        <w:p w:rsidR="008C19DC" w:rsidRPr="00317FFA" w:rsidRDefault="00317FFA">
          <w:pPr>
            <w:pStyle w:val="1"/>
            <w:rPr>
              <w:sz w:val="24"/>
              <w:szCs w:val="24"/>
            </w:rPr>
          </w:pPr>
          <w:r>
            <w:rPr>
              <w:rFonts w:eastAsiaTheme="minorHAnsi"/>
              <w:bCs w:val="0"/>
              <w:kern w:val="0"/>
              <w:sz w:val="24"/>
              <w:szCs w:val="24"/>
              <w:lang w:eastAsia="en-US"/>
            </w:rPr>
            <w:t xml:space="preserve">6. </w:t>
          </w:r>
          <w:r w:rsidR="008C19DC" w:rsidRPr="00317FFA">
            <w:rPr>
              <w:sz w:val="24"/>
              <w:szCs w:val="24"/>
            </w:rPr>
            <w:t>Список литературы</w:t>
          </w:r>
          <w:bookmarkEnd w:id="27"/>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E6758C" w:rsidRPr="00317FFA" w:rsidRDefault="008C19DC" w:rsidP="00E6758C">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00E6758C" w:rsidRPr="00317FFA">
                <w:rPr>
                  <w:rFonts w:ascii="Times New Roman" w:hAnsi="Times New Roman" w:cs="Times New Roman"/>
                  <w:b/>
                  <w:bCs/>
                  <w:noProof/>
                  <w:sz w:val="24"/>
                  <w:szCs w:val="24"/>
                </w:rPr>
                <w:t>Р. Блейхут</w:t>
              </w:r>
              <w:r w:rsidR="00E6758C"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E6758C" w:rsidRPr="00317FFA" w:rsidRDefault="00E6758C" w:rsidP="00E6758C">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8C19DC" w:rsidRPr="00692BA8" w:rsidRDefault="008C19DC" w:rsidP="00E6758C">
              <w:r w:rsidRPr="00317FFA">
                <w:rPr>
                  <w:rFonts w:ascii="Times New Roman" w:hAnsi="Times New Roman" w:cs="Times New Roman"/>
                  <w:b/>
                  <w:bCs/>
                  <w:sz w:val="24"/>
                  <w:szCs w:val="24"/>
                </w:rPr>
                <w:fldChar w:fldCharType="end"/>
              </w:r>
              <w:proofErr w:type="spellStart"/>
              <w:r w:rsidR="00692BA8">
                <w:rPr>
                  <w:rFonts w:ascii="Times New Roman" w:hAnsi="Times New Roman" w:cs="Times New Roman"/>
                  <w:b/>
                  <w:bCs/>
                  <w:sz w:val="24"/>
                  <w:szCs w:val="24"/>
                  <w:lang w:val="en-US"/>
                </w:rPr>
                <w:t>Finneran</w:t>
              </w:r>
              <w:proofErr w:type="spellEnd"/>
              <w:r w:rsidR="00692BA8">
                <w:rPr>
                  <w:rFonts w:ascii="Times New Roman" w:hAnsi="Times New Roman" w:cs="Times New Roman"/>
                  <w:b/>
                  <w:bCs/>
                  <w:sz w:val="24"/>
                  <w:szCs w:val="24"/>
                  <w:lang w:val="en-US"/>
                </w:rPr>
                <w:t xml:space="preserve">, Michael F. </w:t>
              </w:r>
              <w:proofErr w:type="spellStart"/>
              <w:r w:rsidR="00692BA8">
                <w:rPr>
                  <w:rFonts w:ascii="Times New Roman" w:hAnsi="Times New Roman" w:cs="Times New Roman"/>
                  <w:b/>
                  <w:bCs/>
                  <w:sz w:val="24"/>
                  <w:szCs w:val="24"/>
                  <w:lang w:val="en-US"/>
                </w:rPr>
                <w:t>WiMax</w:t>
              </w:r>
              <w:proofErr w:type="spellEnd"/>
              <w:r w:rsidR="00692BA8">
                <w:rPr>
                  <w:rFonts w:ascii="Times New Roman" w:hAnsi="Times New Roman" w:cs="Times New Roman"/>
                  <w:b/>
                  <w:bCs/>
                  <w:sz w:val="24"/>
                  <w:szCs w:val="24"/>
                  <w:lang w:val="en-US"/>
                </w:rPr>
                <w:t xml:space="preserve"> versus Wi-Fi. A Comparison Technologies, Markets and Business Plans. </w:t>
              </w:r>
              <w:r w:rsidR="00692BA8" w:rsidRPr="00692BA8">
                <w:rPr>
                  <w:rFonts w:ascii="Times New Roman" w:hAnsi="Times New Roman" w:cs="Times New Roman"/>
                  <w:b/>
                  <w:bCs/>
                  <w:sz w:val="24"/>
                  <w:szCs w:val="24"/>
                </w:rPr>
                <w:t>2004</w:t>
              </w:r>
            </w:p>
          </w:sdtContent>
        </w:sdt>
      </w:sdtContent>
    </w:sdt>
    <w:p w:rsidR="00F62219" w:rsidRPr="00692BA8" w:rsidRDefault="00F62219" w:rsidP="00F62219"/>
    <w:sdt>
      <w:sdtPr>
        <w:rPr>
          <w:rFonts w:ascii="Times New Roman" w:hAnsi="Times New Roman" w:cs="Times New Roman"/>
          <w:sz w:val="24"/>
          <w:szCs w:val="24"/>
        </w:rPr>
        <w:id w:val="217330057"/>
        <w:bibliography/>
      </w:sdtPr>
      <w:sdtEndPr>
        <w:rPr>
          <w:rFonts w:asciiTheme="minorHAnsi" w:hAnsiTheme="minorHAnsi" w:cstheme="minorBidi"/>
          <w:sz w:val="22"/>
          <w:szCs w:val="22"/>
        </w:rPr>
      </w:sdtEndPr>
      <w:sdtContent>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Pr="00317FFA">
            <w:rPr>
              <w:rFonts w:ascii="Times New Roman" w:hAnsi="Times New Roman" w:cs="Times New Roman"/>
              <w:b/>
              <w:bCs/>
              <w:noProof/>
              <w:sz w:val="24"/>
              <w:szCs w:val="24"/>
            </w:rPr>
            <w:t>Р. Блейхут</w:t>
          </w:r>
          <w:r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754358" w:rsidRDefault="00692BA8" w:rsidP="00692BA8">
          <w:pPr>
            <w:rPr>
              <w:rFonts w:ascii="Times New Roman" w:hAnsi="Times New Roman" w:cs="Times New Roman"/>
              <w:b/>
              <w:bCs/>
              <w:sz w:val="24"/>
              <w:szCs w:val="24"/>
              <w:lang w:val="en-US"/>
            </w:rPr>
          </w:pPr>
          <w:r w:rsidRPr="00317FFA">
            <w:rPr>
              <w:rFonts w:ascii="Times New Roman" w:hAnsi="Times New Roman" w:cs="Times New Roman"/>
              <w:b/>
              <w:bCs/>
              <w:sz w:val="24"/>
              <w:szCs w:val="24"/>
            </w:rPr>
            <w:fldChar w:fldCharType="end"/>
          </w:r>
          <w:proofErr w:type="spellStart"/>
          <w:r>
            <w:rPr>
              <w:rFonts w:ascii="Times New Roman" w:hAnsi="Times New Roman" w:cs="Times New Roman"/>
              <w:b/>
              <w:bCs/>
              <w:sz w:val="24"/>
              <w:szCs w:val="24"/>
              <w:lang w:val="en-US"/>
            </w:rPr>
            <w:t>Finneran</w:t>
          </w:r>
          <w:proofErr w:type="spellEnd"/>
          <w:r>
            <w:rPr>
              <w:rFonts w:ascii="Times New Roman" w:hAnsi="Times New Roman" w:cs="Times New Roman"/>
              <w:b/>
              <w:bCs/>
              <w:sz w:val="24"/>
              <w:szCs w:val="24"/>
              <w:lang w:val="en-US"/>
            </w:rPr>
            <w:t xml:space="preserve">, Michael F. </w:t>
          </w:r>
          <w:proofErr w:type="spellStart"/>
          <w:r>
            <w:rPr>
              <w:rFonts w:ascii="Times New Roman" w:hAnsi="Times New Roman" w:cs="Times New Roman"/>
              <w:b/>
              <w:bCs/>
              <w:sz w:val="24"/>
              <w:szCs w:val="24"/>
              <w:lang w:val="en-US"/>
            </w:rPr>
            <w:t>WiMax</w:t>
          </w:r>
          <w:proofErr w:type="spellEnd"/>
          <w:r>
            <w:rPr>
              <w:rFonts w:ascii="Times New Roman" w:hAnsi="Times New Roman" w:cs="Times New Roman"/>
              <w:b/>
              <w:bCs/>
              <w:sz w:val="24"/>
              <w:szCs w:val="24"/>
              <w:lang w:val="en-US"/>
            </w:rPr>
            <w:t xml:space="preserve"> versus Wi-Fi. A Comparison Technologies, Markets and Business Plans. 2004</w:t>
          </w:r>
          <w:r>
            <w:rPr>
              <w:rFonts w:ascii="Times New Roman" w:hAnsi="Times New Roman" w:cs="Times New Roman"/>
              <w:b/>
              <w:bCs/>
              <w:sz w:val="24"/>
              <w:szCs w:val="24"/>
              <w:lang w:val="en-US"/>
            </w:rPr>
            <w:t>.</w:t>
          </w:r>
        </w:p>
        <w:p w:rsidR="00692BA8" w:rsidRDefault="00754358" w:rsidP="00692BA8">
          <w:r>
            <w:rPr>
              <w:rFonts w:ascii="Times New Roman" w:hAnsi="Times New Roman" w:cs="Times New Roman"/>
              <w:b/>
              <w:bCs/>
              <w:sz w:val="24"/>
              <w:szCs w:val="24"/>
              <w:lang w:val="en-US"/>
            </w:rPr>
            <w:t>Wikipedia</w:t>
          </w:r>
          <w:proofErr w:type="gramStart"/>
          <w:r w:rsidRPr="00754358">
            <w:rPr>
              <w:rFonts w:ascii="Times New Roman" w:hAnsi="Times New Roman" w:cs="Times New Roman"/>
              <w:b/>
              <w:bCs/>
              <w:sz w:val="24"/>
              <w:szCs w:val="24"/>
            </w:rPr>
            <w:t>.[</w:t>
          </w:r>
          <w:proofErr w:type="gramEnd"/>
          <w:r>
            <w:rPr>
              <w:rFonts w:ascii="Times New Roman" w:hAnsi="Times New Roman" w:cs="Times New Roman"/>
              <w:b/>
              <w:bCs/>
              <w:sz w:val="24"/>
              <w:szCs w:val="24"/>
            </w:rPr>
            <w:t>В Интернете</w:t>
          </w:r>
          <w:r w:rsidRPr="0075435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http</w:t>
          </w:r>
          <w:r w:rsidRPr="00754358">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ru</w:t>
          </w:r>
          <w:proofErr w:type="spellEnd"/>
          <w:r w:rsidRPr="00754358">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wikipedia</w:t>
          </w:r>
          <w:proofErr w:type="spellEnd"/>
          <w:r w:rsidRPr="00754358">
            <w:rPr>
              <w:rFonts w:ascii="Times New Roman" w:hAnsi="Times New Roman" w:cs="Times New Roman"/>
              <w:b/>
              <w:bCs/>
              <w:sz w:val="24"/>
              <w:szCs w:val="24"/>
            </w:rPr>
            <w:t>.</w:t>
          </w:r>
          <w:r>
            <w:rPr>
              <w:rFonts w:ascii="Times New Roman" w:hAnsi="Times New Roman" w:cs="Times New Roman"/>
              <w:b/>
              <w:bCs/>
              <w:sz w:val="24"/>
              <w:szCs w:val="24"/>
              <w:lang w:val="en-US"/>
            </w:rPr>
            <w:t>org</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HDLC</w:t>
          </w:r>
        </w:p>
      </w:sdtContent>
    </w:sdt>
    <w:p w:rsidR="00E20AB7" w:rsidRPr="00754358" w:rsidRDefault="00E20AB7" w:rsidP="009E070A">
      <w:pPr>
        <w:pStyle w:val="1"/>
        <w:spacing w:line="360" w:lineRule="auto"/>
        <w:ind w:firstLine="567"/>
        <w:jc w:val="both"/>
        <w:rPr>
          <w:color w:val="252525"/>
          <w:sz w:val="24"/>
          <w:szCs w:val="24"/>
        </w:rPr>
      </w:pPr>
    </w:p>
    <w:p w:rsidR="00E20AB7" w:rsidRPr="00754358" w:rsidRDefault="00E20AB7" w:rsidP="009E070A">
      <w:pPr>
        <w:spacing w:line="360" w:lineRule="auto"/>
        <w:ind w:firstLine="567"/>
        <w:jc w:val="both"/>
        <w:rPr>
          <w:rFonts w:ascii="Times New Roman" w:eastAsia="Times New Roman" w:hAnsi="Times New Roman" w:cs="Times New Roman"/>
          <w:kern w:val="36"/>
          <w:sz w:val="24"/>
          <w:szCs w:val="24"/>
          <w:lang w:eastAsia="ru-RU"/>
        </w:rPr>
      </w:pPr>
      <w:r w:rsidRPr="00754358">
        <w:rPr>
          <w:rFonts w:ascii="Times New Roman" w:hAnsi="Times New Roman" w:cs="Times New Roman"/>
          <w:sz w:val="24"/>
          <w:szCs w:val="24"/>
        </w:rPr>
        <w:br w:type="page"/>
      </w:r>
    </w:p>
    <w:p w:rsidR="00E20AB7" w:rsidRPr="001E069F" w:rsidRDefault="00317FFA" w:rsidP="001E069F">
      <w:pPr>
        <w:pStyle w:val="2"/>
        <w:spacing w:line="360" w:lineRule="auto"/>
        <w:ind w:firstLine="567"/>
        <w:jc w:val="center"/>
        <w:rPr>
          <w:rFonts w:ascii="Times New Roman" w:hAnsi="Times New Roman" w:cs="Times New Roman"/>
          <w:b/>
          <w:color w:val="auto"/>
          <w:sz w:val="24"/>
          <w:szCs w:val="24"/>
        </w:rPr>
      </w:pPr>
      <w:bookmarkStart w:id="28" w:name="_Toc419840393"/>
      <w:r>
        <w:rPr>
          <w:rFonts w:ascii="Times New Roman" w:hAnsi="Times New Roman" w:cs="Times New Roman"/>
          <w:b/>
          <w:color w:val="auto"/>
          <w:sz w:val="24"/>
          <w:szCs w:val="24"/>
        </w:rPr>
        <w:lastRenderedPageBreak/>
        <w:t xml:space="preserve">7. </w:t>
      </w:r>
      <w:r w:rsidR="00E20AB7" w:rsidRPr="001E069F">
        <w:rPr>
          <w:rFonts w:ascii="Times New Roman" w:hAnsi="Times New Roman" w:cs="Times New Roman"/>
          <w:b/>
          <w:color w:val="auto"/>
          <w:sz w:val="24"/>
          <w:szCs w:val="24"/>
        </w:rPr>
        <w:t>Приложение 1 Исходный код</w:t>
      </w:r>
      <w:bookmarkEnd w:id="28"/>
    </w:p>
    <w:p w:rsidR="006A38B9" w:rsidRPr="00D44C74" w:rsidRDefault="006A38B9" w:rsidP="006A38B9">
      <w:pPr>
        <w:spacing w:line="360" w:lineRule="auto"/>
        <w:ind w:firstLine="567"/>
        <w:jc w:val="both"/>
        <w:rPr>
          <w:rFonts w:ascii="Times New Roman" w:hAnsi="Times New Roman" w:cs="Times New Roman"/>
          <w:sz w:val="24"/>
          <w:szCs w:val="24"/>
        </w:rPr>
      </w:pPr>
      <w:r w:rsidRPr="00D44C74">
        <w:rPr>
          <w:rFonts w:ascii="Times New Roman" w:hAnsi="Times New Roman" w:cs="Times New Roman"/>
          <w:sz w:val="24"/>
          <w:szCs w:val="24"/>
        </w:rPr>
        <w:t>#</w:t>
      </w:r>
      <w:r w:rsidRPr="006A38B9">
        <w:rPr>
          <w:rFonts w:ascii="Times New Roman" w:hAnsi="Times New Roman" w:cs="Times New Roman"/>
          <w:sz w:val="24"/>
          <w:szCs w:val="24"/>
          <w:lang w:val="en-US"/>
        </w:rPr>
        <w:t>include</w:t>
      </w:r>
      <w:r w:rsidRPr="00D44C74">
        <w:rPr>
          <w:rFonts w:ascii="Times New Roman" w:hAnsi="Times New Roman" w:cs="Times New Roman"/>
          <w:sz w:val="24"/>
          <w:szCs w:val="24"/>
        </w:rPr>
        <w:t xml:space="preserve"> "</w:t>
      </w:r>
      <w:proofErr w:type="spellStart"/>
      <w:r w:rsidRPr="006A38B9">
        <w:rPr>
          <w:rFonts w:ascii="Times New Roman" w:hAnsi="Times New Roman" w:cs="Times New Roman"/>
          <w:sz w:val="24"/>
          <w:szCs w:val="24"/>
          <w:lang w:val="en-US"/>
        </w:rPr>
        <w:t>api</w:t>
      </w:r>
      <w:proofErr w:type="spellEnd"/>
      <w:r w:rsidRPr="00D44C74">
        <w:rPr>
          <w:rFonts w:ascii="Times New Roman" w:hAnsi="Times New Roman" w:cs="Times New Roman"/>
          <w:sz w:val="24"/>
          <w:szCs w:val="24"/>
        </w:rPr>
        <w:t>.</w:t>
      </w:r>
      <w:proofErr w:type="spellStart"/>
      <w:r w:rsidRPr="006A38B9">
        <w:rPr>
          <w:rFonts w:ascii="Times New Roman" w:hAnsi="Times New Roman" w:cs="Times New Roman"/>
          <w:sz w:val="24"/>
          <w:szCs w:val="24"/>
          <w:lang w:val="en-US"/>
        </w:rPr>
        <w:t>hpp</w:t>
      </w:r>
      <w:proofErr w:type="spellEnd"/>
      <w:r w:rsidRPr="00D44C74">
        <w:rPr>
          <w:rFonts w:ascii="Times New Roman" w:hAnsi="Times New Roman" w:cs="Times New Roman"/>
          <w:sz w:val="24"/>
          <w:szCs w:val="24"/>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class</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public</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::Blocks =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::bytes = </w:t>
      </w:r>
      <w:proofErr w:type="spellStart"/>
      <w:proofErr w:type="gramStart"/>
      <w:r w:rsidRPr="006A38B9">
        <w:rPr>
          <w:rFonts w:ascii="Times New Roman" w:hAnsi="Times New Roman" w:cs="Times New Roman"/>
          <w:sz w:val="24"/>
          <w:szCs w:val="24"/>
          <w:lang w:val="en-US"/>
        </w:rPr>
        <w:t>makeSession</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virtual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w:t>
      </w:r>
      <w:proofErr w:type="spellEnd"/>
      <w:r w:rsidRPr="006A38B9">
        <w:rPr>
          <w:rFonts w:ascii="Times New Roman" w:hAnsi="Times New Roman" w:cs="Times New Roman"/>
          <w:sz w:val="24"/>
          <w:szCs w:val="24"/>
          <w:lang w:val="en-US"/>
        </w:rPr>
        <w:t>(double p)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::p =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setCode</w:t>
      </w:r>
      <w:proofErr w:type="spell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codeleght</w:t>
      </w:r>
      <w:proofErr w:type="spellEnd"/>
      <w:r w:rsidRPr="006A38B9">
        <w:rPr>
          <w:rFonts w:ascii="Times New Roman" w:hAnsi="Times New Roman" w:cs="Times New Roman"/>
          <w:sz w:val="24"/>
          <w:szCs w:val="24"/>
          <w:lang w:val="en-US"/>
        </w:rPr>
        <w:t xml:space="preserve">, UINT correction, UINT data, UINT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code.codeLength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codeleght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code.DataLength</w:t>
      </w:r>
      <w:proofErr w:type="spellEnd"/>
      <w:r w:rsidRPr="006A38B9">
        <w:rPr>
          <w:rFonts w:ascii="Times New Roman" w:hAnsi="Times New Roman" w:cs="Times New Roman"/>
          <w:sz w:val="24"/>
          <w:szCs w:val="24"/>
          <w:lang w:val="en-US"/>
        </w:rPr>
        <w:t xml:space="preserve"> = data;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code.errorsCorrection</w:t>
      </w:r>
      <w:proofErr w:type="spellEnd"/>
      <w:r w:rsidRPr="006A38B9">
        <w:rPr>
          <w:rFonts w:ascii="Times New Roman" w:hAnsi="Times New Roman" w:cs="Times New Roman"/>
          <w:sz w:val="24"/>
          <w:szCs w:val="24"/>
          <w:lang w:val="en-US"/>
        </w:rPr>
        <w:t xml:space="preserve"> = correction;</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code.bitsWord</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setProtocol</w:t>
      </w:r>
      <w:proofErr w:type="spellEnd"/>
      <w:r w:rsidRPr="006A38B9">
        <w:rPr>
          <w:rFonts w:ascii="Times New Roman" w:hAnsi="Times New Roman" w:cs="Times New Roman"/>
          <w:sz w:val="24"/>
          <w:szCs w:val="24"/>
          <w:lang w:val="en-US"/>
        </w:rPr>
        <w:t xml:space="preserve">(UINT protocol, UINT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 protocol;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::vector&lt;UINT&gt;bytes,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"dsk.hpp"</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::work()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"======Begin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a = 0, b = 1, 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auto</w:t>
      </w:r>
      <w:proofErr w:type="gramEnd"/>
      <w:r w:rsidRPr="006A38B9">
        <w:rPr>
          <w:rFonts w:ascii="Times New Roman" w:hAnsi="Times New Roman" w:cs="Times New Roman"/>
          <w:sz w:val="24"/>
          <w:szCs w:val="24"/>
          <w:lang w:val="en-US"/>
        </w:rPr>
        <w:t xml:space="preserve"> expr1 = [this](UINT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bytes.at(</w:t>
      </w:r>
      <w:proofErr w:type="gramEnd"/>
      <w:r w:rsidRPr="006A38B9">
        <w:rPr>
          <w:rFonts w:ascii="Times New Roman" w:hAnsi="Times New Roman" w:cs="Times New Roman"/>
          <w:sz w:val="24"/>
          <w:szCs w:val="24"/>
          <w:lang w:val="en-US"/>
        </w:rPr>
        <w:t>index)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auto</w:t>
      </w:r>
      <w:proofErr w:type="gramEnd"/>
      <w:r w:rsidRPr="006A38B9">
        <w:rPr>
          <w:rFonts w:ascii="Times New Roman" w:hAnsi="Times New Roman" w:cs="Times New Roman"/>
          <w:sz w:val="24"/>
          <w:szCs w:val="24"/>
          <w:lang w:val="en-US"/>
        </w:rPr>
        <w:t xml:space="preserve"> expr2 = [this](UINT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bytes.at(</w:t>
      </w:r>
      <w:proofErr w:type="gramEnd"/>
      <w:r w:rsidRPr="006A38B9">
        <w:rPr>
          <w:rFonts w:ascii="Times New Roman" w:hAnsi="Times New Roman" w:cs="Times New Roman"/>
          <w:sz w:val="24"/>
          <w:szCs w:val="24"/>
          <w:lang w:val="en-US"/>
        </w:rPr>
        <w:t>index)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errors.emplace_</w:t>
      </w:r>
      <w:proofErr w:type="gramStart"/>
      <w:r w:rsidRPr="006A38B9">
        <w:rPr>
          <w:rFonts w:ascii="Times New Roman" w:hAnsi="Times New Roman" w:cs="Times New Roman"/>
          <w:sz w:val="24"/>
          <w:szCs w:val="24"/>
          <w:lang w:val="en-US"/>
        </w:rPr>
        <w:t>back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&lt; </w:t>
      </w:r>
      <w:proofErr w:type="spellStart"/>
      <w:r w:rsidRPr="006A38B9">
        <w:rPr>
          <w:rFonts w:ascii="Times New Roman" w:hAnsi="Times New Roman" w:cs="Times New Roman"/>
          <w:sz w:val="24"/>
          <w:szCs w:val="24"/>
          <w:lang w:val="en-US"/>
        </w:rPr>
        <w:t>bytes.size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generator(</w:t>
      </w:r>
      <w:proofErr w:type="spellStart"/>
      <w:proofErr w:type="gramEnd"/>
      <w:r w:rsidRPr="006A38B9">
        <w:rPr>
          <w:rFonts w:ascii="Times New Roman" w:hAnsi="Times New Roman" w:cs="Times New Roman"/>
          <w:sz w:val="24"/>
          <w:szCs w:val="24"/>
          <w:lang w:val="en-US"/>
        </w:rPr>
        <w:t>a,b,r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 &gt;= </w:t>
      </w:r>
      <w:proofErr w:type="gramStart"/>
      <w:r w:rsidRPr="006A38B9">
        <w:rPr>
          <w:rFonts w:ascii="Times New Roman" w:hAnsi="Times New Roman" w:cs="Times New Roman"/>
          <w:sz w:val="24"/>
          <w:szCs w:val="24"/>
          <w:lang w:val="en-US"/>
        </w:rPr>
        <w:t>p ?</w:t>
      </w:r>
      <w:proofErr w:type="gramEnd"/>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expr1(</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expr2((UINT)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bl</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makeBlocks</w:t>
      </w:r>
      <w:proofErr w:type="spellEnd"/>
      <w:r w:rsidRPr="006A38B9">
        <w:rPr>
          <w:rFonts w:ascii="Times New Roman" w:hAnsi="Times New Roman" w:cs="Times New Roman"/>
          <w:sz w:val="24"/>
          <w:szCs w:val="24"/>
          <w:lang w:val="en-US"/>
        </w:rPr>
        <w:t xml:space="preserve">(Blocks,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 xml:space="preserve"> = new protocol(</w:t>
      </w:r>
      <w:proofErr w:type="spellStart"/>
      <w:r w:rsidRPr="006A38B9">
        <w:rPr>
          <w:rFonts w:ascii="Times New Roman" w:hAnsi="Times New Roman" w:cs="Times New Roman"/>
          <w:sz w:val="24"/>
          <w:szCs w:val="24"/>
          <w:lang w:val="en-US"/>
        </w:rPr>
        <w:t>bl,code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-&gt;work(</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"======End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class</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public</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::Blocks =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::bytes = </w:t>
      </w:r>
      <w:proofErr w:type="spellStart"/>
      <w:proofErr w:type="gramStart"/>
      <w:r w:rsidRPr="006A38B9">
        <w:rPr>
          <w:rFonts w:ascii="Times New Roman" w:hAnsi="Times New Roman" w:cs="Times New Roman"/>
          <w:sz w:val="24"/>
          <w:szCs w:val="24"/>
          <w:lang w:val="en-US"/>
        </w:rPr>
        <w:t>makeSession</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virtual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setCode</w:t>
      </w:r>
      <w:proofErr w:type="spell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codeLength</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errosCor</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dataLength</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code.errorsCorrection</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errosCor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code.codeLength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codeLength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code.DataLength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dataLength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code.bitsWord</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setParams</w:t>
      </w:r>
      <w:proofErr w:type="spellEnd"/>
      <w:r w:rsidRPr="006A38B9">
        <w:rPr>
          <w:rFonts w:ascii="Times New Roman" w:hAnsi="Times New Roman" w:cs="Times New Roman"/>
          <w:sz w:val="24"/>
          <w:szCs w:val="24"/>
          <w:lang w:val="en-US"/>
        </w:rPr>
        <w:t>(double A, double V)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::A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::V = V;</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setProtocolType</w:t>
      </w:r>
      <w:proofErr w:type="spell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A,V;</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 xml:space="preserve">::vector&lt;UINT&gt; bytes, </w:t>
      </w:r>
      <w:proofErr w:type="spellStart"/>
      <w:r w:rsidRPr="006A38B9">
        <w:rPr>
          <w:rFonts w:ascii="Times New Roman" w:hAnsi="Times New Roman" w:cs="Times New Roman"/>
          <w:sz w:val="24"/>
          <w:szCs w:val="24"/>
          <w:lang w:val="en-US"/>
        </w:rPr>
        <w:t>errorsPos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 xml:space="preserve">::vector&lt;Block&gt;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//DIPLOM_OPP_H</w:t>
      </w:r>
    </w:p>
    <w:p w:rsidR="006A38B9" w:rsidRPr="006A38B9" w:rsidRDefault="00BD63FF"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br w:type="page"/>
      </w:r>
      <w:r w:rsidR="006A38B9" w:rsidRPr="006A38B9">
        <w:rPr>
          <w:rFonts w:ascii="Times New Roman" w:hAnsi="Times New Roman" w:cs="Times New Roman"/>
          <w:sz w:val="24"/>
          <w:szCs w:val="24"/>
          <w:lang w:val="en-US"/>
        </w:rPr>
        <w:lastRenderedPageBreak/>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opp.h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R, a = 0, b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generator(</w:t>
      </w:r>
      <w:proofErr w:type="spellStart"/>
      <w:proofErr w:type="gramEnd"/>
      <w:r w:rsidRPr="006A38B9">
        <w:rPr>
          <w:rFonts w:ascii="Times New Roman" w:hAnsi="Times New Roman" w:cs="Times New Roman"/>
          <w:sz w:val="24"/>
          <w:szCs w:val="24"/>
          <w:lang w:val="en-US"/>
        </w:rPr>
        <w:t>a,b,R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X = (A/pow(R,(1/V)))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&lt;UINT&gt;(X);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"======Begin OPP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proofErr w:type="gramStart"/>
      <w:r w:rsidRPr="006A38B9">
        <w:rPr>
          <w:rFonts w:ascii="Times New Roman" w:hAnsi="Times New Roman" w:cs="Times New Roman"/>
          <w:sz w:val="24"/>
          <w:szCs w:val="24"/>
          <w:lang w:val="en-US"/>
        </w:rPr>
        <w:t>int</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&lt; </w:t>
      </w:r>
      <w:proofErr w:type="spellStart"/>
      <w:r w:rsidRPr="006A38B9">
        <w:rPr>
          <w:rFonts w:ascii="Times New Roman" w:hAnsi="Times New Roman" w:cs="Times New Roman"/>
          <w:sz w:val="24"/>
          <w:szCs w:val="24"/>
          <w:lang w:val="en-US"/>
        </w:rPr>
        <w:t>bytes.capacity</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if(</w:t>
      </w:r>
      <w:proofErr w:type="spellStart"/>
      <w:proofErr w:type="gramEnd"/>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bytes[</w:t>
      </w:r>
      <w:proofErr w:type="spellStart"/>
      <w:proofErr w:type="gramEnd"/>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errorsPos.emplace_</w:t>
      </w:r>
      <w:proofErr w:type="gramStart"/>
      <w:r w:rsidRPr="006A38B9">
        <w:rPr>
          <w:rFonts w:ascii="Times New Roman" w:hAnsi="Times New Roman" w:cs="Times New Roman"/>
          <w:sz w:val="24"/>
          <w:szCs w:val="24"/>
          <w:lang w:val="en-US"/>
        </w:rPr>
        <w:t>back</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+ 1 + </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else</w:t>
      </w:r>
      <w:proofErr w:type="gramEnd"/>
      <w:r w:rsidRPr="006A38B9">
        <w:rPr>
          <w:rFonts w:ascii="Times New Roman" w:hAnsi="Times New Roman" w:cs="Times New Roman"/>
          <w:sz w:val="24"/>
          <w:szCs w:val="24"/>
          <w:lang w:val="en-US"/>
        </w:rPr>
        <w:t xml:space="preserve"> if( </w:t>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bytes[</w:t>
      </w:r>
      <w:proofErr w:type="spellStart"/>
      <w:proofErr w:type="gramEnd"/>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 "Errors"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print(</w:t>
      </w:r>
      <w:proofErr w:type="spellStart"/>
      <w:proofErr w:type="gramEnd"/>
      <w:r w:rsidRPr="006A38B9">
        <w:rPr>
          <w:rFonts w:ascii="Times New Roman" w:hAnsi="Times New Roman" w:cs="Times New Roman"/>
          <w:sz w:val="24"/>
          <w:szCs w:val="24"/>
          <w:lang w:val="en-US"/>
        </w:rPr>
        <w:t>errorsPos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bl</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makeBlocks</w:t>
      </w:r>
      <w:proofErr w:type="spellEnd"/>
      <w:r w:rsidRPr="006A38B9">
        <w:rPr>
          <w:rFonts w:ascii="Times New Roman" w:hAnsi="Times New Roman" w:cs="Times New Roman"/>
          <w:sz w:val="24"/>
          <w:szCs w:val="24"/>
          <w:lang w:val="en-US"/>
        </w:rPr>
        <w:t xml:space="preserve">(Blocks,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 xml:space="preserve"> = new protocol(</w:t>
      </w:r>
      <w:proofErr w:type="spellStart"/>
      <w:r w:rsidRPr="006A38B9">
        <w:rPr>
          <w:rFonts w:ascii="Times New Roman" w:hAnsi="Times New Roman" w:cs="Times New Roman"/>
          <w:sz w:val="24"/>
          <w:szCs w:val="24"/>
          <w:lang w:val="en-US"/>
        </w:rPr>
        <w:t>bl,code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-&gt;work(</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"======End OPP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BD63FF"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class</w:t>
      </w:r>
      <w:proofErr w:type="gramEnd"/>
      <w:r w:rsidRPr="006A38B9">
        <w:rPr>
          <w:rFonts w:ascii="Times New Roman" w:hAnsi="Times New Roman" w:cs="Times New Roman"/>
          <w:sz w:val="24"/>
          <w:szCs w:val="24"/>
          <w:lang w:val="en-US"/>
        </w:rPr>
        <w:t xml:space="preserve"> protocol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public</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const</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 &amp;</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const</w:t>
      </w:r>
      <w:proofErr w:type="spellEnd"/>
      <w:r w:rsidRPr="006A38B9">
        <w:rPr>
          <w:rFonts w:ascii="Times New Roman" w:hAnsi="Times New Roman" w:cs="Times New Roman"/>
          <w:sz w:val="24"/>
          <w:szCs w:val="24"/>
          <w:lang w:val="en-US"/>
        </w:rPr>
        <w:t xml:space="preserve"> Code &amp;code) :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code(code)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attems</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 (UINT) protocol:</w:t>
      </w:r>
      <w:proofErr w:type="gramStart"/>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bl.begin</w:t>
      </w:r>
      <w:proofErr w:type="spellEnd"/>
      <w:proofErr w:type="gramEnd"/>
      <w:r w:rsidRPr="006A38B9">
        <w:rPr>
          <w:rFonts w:ascii="Times New Roman" w:hAnsi="Times New Roman" w:cs="Times New Roman"/>
          <w:sz w:val="24"/>
          <w:szCs w:val="24"/>
          <w:lang w:val="en-US"/>
        </w:rPr>
        <w:t>()-&gt;size();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protocol::blocks = (UINT) protocol:</w:t>
      </w:r>
      <w:proofErr w:type="gramStart"/>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virtual</w:t>
      </w:r>
      <w:proofErr w:type="gramEnd"/>
      <w:r w:rsidRPr="006A38B9">
        <w:rPr>
          <w:rFonts w:ascii="Times New Roman" w:hAnsi="Times New Roman" w:cs="Times New Roman"/>
          <w:sz w:val="24"/>
          <w:szCs w:val="24"/>
          <w:lang w:val="en-US"/>
        </w:rPr>
        <w:t xml:space="preserve"> ~protocol()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setSpeed</w:t>
      </w:r>
      <w:proofErr w:type="spellEnd"/>
      <w:r w:rsidRPr="006A38B9">
        <w:rPr>
          <w:rFonts w:ascii="Times New Roman" w:hAnsi="Times New Roman" w:cs="Times New Roman"/>
          <w:sz w:val="24"/>
          <w:szCs w:val="24"/>
          <w:lang w:val="en-US"/>
        </w:rPr>
        <w:t>(double speed)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protocol::speed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work(UINT type, UINT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::vector&lt;Packet&gt;</w:t>
      </w:r>
      <w:proofErr w:type="spellStart"/>
      <w:proofErr w:type="gramStart"/>
      <w:r w:rsidRPr="006A38B9">
        <w:rPr>
          <w:rFonts w:ascii="Times New Roman" w:hAnsi="Times New Roman" w:cs="Times New Roman"/>
          <w:sz w:val="24"/>
          <w:szCs w:val="24"/>
          <w:lang w:val="en-US"/>
        </w:rPr>
        <w:t>pl</w:t>
      </w:r>
      <w:proofErr w:type="spellEnd"/>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speed = 0.0, </w:t>
      </w:r>
      <w:proofErr w:type="spellStart"/>
      <w:r w:rsidRPr="006A38B9">
        <w:rPr>
          <w:rFonts w:ascii="Times New Roman" w:hAnsi="Times New Roman" w:cs="Times New Roman"/>
          <w:sz w:val="24"/>
          <w:szCs w:val="24"/>
          <w:lang w:val="en-US"/>
        </w:rPr>
        <w:t>PolBits</w:t>
      </w:r>
      <w:proofErr w:type="spellEnd"/>
      <w:r w:rsidRPr="006A38B9">
        <w:rPr>
          <w:rFonts w:ascii="Times New Roman" w:hAnsi="Times New Roman" w:cs="Times New Roman"/>
          <w:sz w:val="24"/>
          <w:szCs w:val="24"/>
          <w:lang w:val="en-US"/>
        </w:rPr>
        <w:t xml:space="preserve"> = 0.0, </w:t>
      </w:r>
      <w:proofErr w:type="spellStart"/>
      <w:r w:rsidRPr="006A38B9">
        <w:rPr>
          <w:rFonts w:ascii="Times New Roman" w:hAnsi="Times New Roman" w:cs="Times New Roman"/>
          <w:sz w:val="24"/>
          <w:szCs w:val="24"/>
          <w:lang w:val="en-US"/>
        </w:rPr>
        <w:t>OverallBits</w:t>
      </w:r>
      <w:proofErr w:type="spellEnd"/>
      <w:r w:rsidRPr="006A38B9">
        <w:rPr>
          <w:rFonts w:ascii="Times New Roman" w:hAnsi="Times New Roman" w:cs="Times New Roman"/>
          <w:sz w:val="24"/>
          <w:szCs w:val="24"/>
          <w:lang w:val="en-US"/>
        </w:rPr>
        <w:t xml:space="preserve"> = 0.0, percent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attems</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blErrors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latency();</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proofErr w:type="gram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(Block 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//DIPLOM_PROTOCOL_H</w:t>
      </w:r>
    </w:p>
    <w:p w:rsidR="000F72F8" w:rsidRDefault="000F72F8" w:rsidP="006A38B9">
      <w:pPr>
        <w:spacing w:line="360" w:lineRule="auto"/>
        <w:ind w:firstLine="567"/>
        <w:jc w:val="both"/>
        <w:rPr>
          <w:rFonts w:ascii="Times New Roman" w:hAnsi="Times New Roman" w:cs="Times New Roman"/>
          <w:sz w:val="24"/>
          <w:szCs w:val="24"/>
          <w:lang w:val="en-US"/>
        </w:rPr>
      </w:pPr>
    </w:p>
    <w:p w:rsidR="000F72F8" w:rsidRDefault="000F72F8"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protocol::work(UINT type, UINT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pl</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makePackets</w:t>
      </w:r>
      <w:proofErr w:type="spellEnd"/>
      <w:r w:rsidRPr="006A38B9">
        <w:rPr>
          <w:rFonts w:ascii="Times New Roman" w:hAnsi="Times New Roman" w:cs="Times New Roman"/>
          <w:sz w:val="24"/>
          <w:szCs w:val="24"/>
          <w:lang w:val="en-US"/>
        </w:rPr>
        <w:t>(protocol::</w:t>
      </w:r>
      <w:proofErr w:type="spellStart"/>
      <w:r w:rsidRPr="006A38B9">
        <w:rPr>
          <w:rFonts w:ascii="Times New Roman" w:hAnsi="Times New Roman" w:cs="Times New Roman"/>
          <w:sz w:val="24"/>
          <w:szCs w:val="24"/>
          <w:lang w:val="en-US"/>
        </w:rPr>
        <w:t>pkSize,blocks</w:t>
      </w:r>
      <w:proofErr w:type="spellEnd"/>
      <w:r w:rsidRPr="006A38B9">
        <w:rPr>
          <w:rFonts w:ascii="Times New Roman" w:hAnsi="Times New Roman" w:cs="Times New Roman"/>
          <w:sz w:val="24"/>
          <w:szCs w:val="24"/>
          <w:lang w:val="en-US"/>
        </w:rPr>
        <w:t>/protocol::</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switch</w:t>
      </w:r>
      <w:proofErr w:type="gramEnd"/>
      <w:r w:rsidRPr="006A38B9">
        <w:rPr>
          <w:rFonts w:ascii="Times New Roman" w:hAnsi="Times New Roman" w:cs="Times New Roman"/>
          <w:sz w:val="24"/>
          <w:szCs w:val="24"/>
          <w:lang w:val="en-US"/>
        </w:rPr>
        <w:t xml:space="preserve"> (type){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case</w:t>
      </w:r>
      <w:proofErr w:type="gramEnd"/>
      <w:r w:rsidRPr="006A38B9">
        <w:rPr>
          <w:rFonts w:ascii="Times New Roman" w:hAnsi="Times New Roman" w:cs="Times New Roman"/>
          <w:sz w:val="24"/>
          <w:szCs w:val="24"/>
          <w:lang w:val="en-US"/>
        </w:rPr>
        <w:t xml:space="preserve">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case</w:t>
      </w:r>
      <w:proofErr w:type="gramEnd"/>
      <w:r w:rsidRPr="006A38B9">
        <w:rPr>
          <w:rFonts w:ascii="Times New Roman" w:hAnsi="Times New Roman" w:cs="Times New Roman"/>
          <w:sz w:val="24"/>
          <w:szCs w:val="24"/>
          <w:lang w:val="en-US"/>
        </w:rPr>
        <w:t xml:space="preserve"> 2:</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latency(</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case</w:t>
      </w:r>
      <w:proofErr w:type="gramEnd"/>
      <w:r w:rsidRPr="006A38B9">
        <w:rPr>
          <w:rFonts w:ascii="Times New Roman" w:hAnsi="Times New Roman" w:cs="Times New Roman"/>
          <w:sz w:val="24"/>
          <w:szCs w:val="24"/>
          <w:lang w:val="en-US"/>
        </w:rPr>
        <w:t xml:space="preserve"> 3:</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default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"Set correct </w:t>
      </w:r>
      <w:proofErr w:type="spellStart"/>
      <w:r w:rsidRPr="006A38B9">
        <w:rPr>
          <w:rFonts w:ascii="Times New Roman" w:hAnsi="Times New Roman" w:cs="Times New Roman"/>
          <w:sz w:val="24"/>
          <w:szCs w:val="24"/>
          <w:lang w:val="en-US"/>
        </w:rPr>
        <w:t>params</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gramStart"/>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xml:space="preserve"> protocol begin******!"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gramStart"/>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xml:space="preserve"> protocol end******!"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protocol::latency()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packet : </w:t>
      </w:r>
      <w:proofErr w:type="spellStart"/>
      <w:r w:rsidRPr="006A38B9">
        <w:rPr>
          <w:rFonts w:ascii="Times New Roman" w:hAnsi="Times New Roman" w:cs="Times New Roman"/>
          <w:sz w:val="24"/>
          <w:szCs w:val="24"/>
          <w:lang w:val="en-US"/>
        </w:rPr>
        <w:t>pl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if(</w:t>
      </w:r>
      <w:proofErr w:type="spellStart"/>
      <w:proofErr w:type="gramEnd"/>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if(</w:t>
      </w:r>
      <w:proofErr w:type="spellStart"/>
      <w:proofErr w:type="gramEnd"/>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else{</w:t>
      </w:r>
      <w:proofErr w:type="gram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"Sent Packets = " &lt;&lt;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&lt;&lt;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 &lt;&lt;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delProbability</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&lt;double &gt;(</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&lt;double&gt;(</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speed</w:t>
      </w:r>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singleTime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Deleviring</w:t>
      </w:r>
      <w:proofErr w:type="spellEnd"/>
      <w:r w:rsidRPr="006A38B9">
        <w:rPr>
          <w:rFonts w:ascii="Times New Roman" w:hAnsi="Times New Roman" w:cs="Times New Roman"/>
          <w:sz w:val="24"/>
          <w:szCs w:val="24"/>
          <w:lang w:val="en-US"/>
        </w:rPr>
        <w:t xml:space="preserve"> probability: " &lt;&lt;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"Speed</w:t>
      </w:r>
      <w:proofErr w:type="gramStart"/>
      <w:r w:rsidRPr="006A38B9">
        <w:rPr>
          <w:rFonts w:ascii="Times New Roman" w:hAnsi="Times New Roman" w:cs="Times New Roman"/>
          <w:sz w:val="24"/>
          <w:szCs w:val="24"/>
          <w:lang w:val="en-US"/>
        </w:rPr>
        <w:t>: "</w:t>
      </w:r>
      <w:proofErr w:type="gramEnd"/>
      <w:r w:rsidRPr="006A38B9">
        <w:rPr>
          <w:rFonts w:ascii="Times New Roman" w:hAnsi="Times New Roman" w:cs="Times New Roman"/>
          <w:sz w:val="24"/>
          <w:szCs w:val="24"/>
          <w:lang w:val="en-US"/>
        </w:rPr>
        <w:t xml:space="preserve"> &lt;&lt; speed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"Time for work on single packet</w:t>
      </w:r>
      <w:proofErr w:type="gramStart"/>
      <w:r w:rsidRPr="006A38B9">
        <w:rPr>
          <w:rFonts w:ascii="Times New Roman" w:hAnsi="Times New Roman" w:cs="Times New Roman"/>
          <w:sz w:val="24"/>
          <w:szCs w:val="24"/>
          <w:lang w:val="en-US"/>
        </w:rPr>
        <w:t>: "</w:t>
      </w:r>
      <w:proofErr w:type="gram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singleTime</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auto block : packet) if(!</w:t>
      </w:r>
      <w:proofErr w:type="spell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auto block : packet) if (</w:t>
      </w:r>
      <w:proofErr w:type="spell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 xml:space="preserve">(block) &gt; 0)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&gt;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UINT protocol::</w:t>
      </w:r>
      <w:proofErr w:type="spellStart"/>
      <w:proofErr w:type="gram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errors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value :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if(value == 1) errors+=1;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(Block block)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auto</w:t>
      </w:r>
      <w:proofErr w:type="gramEnd"/>
      <w:r w:rsidRPr="006A38B9">
        <w:rPr>
          <w:rFonts w:ascii="Times New Roman" w:hAnsi="Times New Roman" w:cs="Times New Roman"/>
          <w:sz w:val="24"/>
          <w:szCs w:val="24"/>
          <w:lang w:val="en-US"/>
        </w:rPr>
        <w:t xml:space="preserve"> errors = </w:t>
      </w:r>
      <w:proofErr w:type="spell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blErrors</w:t>
      </w:r>
      <w:proofErr w:type="spellEnd"/>
      <w:proofErr w:type="gramEnd"/>
      <w:r w:rsidRPr="006A38B9">
        <w:rPr>
          <w:rFonts w:ascii="Times New Roman" w:hAnsi="Times New Roman" w:cs="Times New Roman"/>
          <w:sz w:val="24"/>
          <w:szCs w:val="24"/>
          <w:lang w:val="en-US"/>
        </w:rPr>
        <w:t xml:space="preserve"> += errors;</w:t>
      </w:r>
    </w:p>
    <w:p w:rsidR="006A38B9" w:rsidRP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rPr>
        <w:t xml:space="preserve"> </w:t>
      </w:r>
      <w:r w:rsidRPr="006A38B9">
        <w:rPr>
          <w:rFonts w:ascii="Times New Roman" w:hAnsi="Times New Roman" w:cs="Times New Roman"/>
          <w:sz w:val="24"/>
          <w:szCs w:val="24"/>
          <w:lang w:val="en-US"/>
        </w:rPr>
        <w:t>errors</w:t>
      </w:r>
      <w:r w:rsidRPr="006A38B9">
        <w:rPr>
          <w:rFonts w:ascii="Times New Roman" w:hAnsi="Times New Roman" w:cs="Times New Roman"/>
          <w:sz w:val="24"/>
          <w:szCs w:val="24"/>
        </w:rPr>
        <w:t xml:space="preserve"> &lt;= </w:t>
      </w:r>
      <w:r w:rsidRPr="006A38B9">
        <w:rPr>
          <w:rFonts w:ascii="Times New Roman" w:hAnsi="Times New Roman" w:cs="Times New Roman"/>
          <w:sz w:val="24"/>
          <w:szCs w:val="24"/>
          <w:lang w:val="en-US"/>
        </w:rPr>
        <w:t>code</w:t>
      </w:r>
      <w:r w:rsidRPr="006A38B9">
        <w:rPr>
          <w:rFonts w:ascii="Times New Roman" w:hAnsi="Times New Roman" w:cs="Times New Roman"/>
          <w:sz w:val="24"/>
          <w:szCs w:val="24"/>
        </w:rPr>
        <w:t>.</w:t>
      </w:r>
      <w:proofErr w:type="spellStart"/>
      <w:r w:rsidRPr="006A38B9">
        <w:rPr>
          <w:rFonts w:ascii="Times New Roman" w:hAnsi="Times New Roman" w:cs="Times New Roman"/>
          <w:sz w:val="24"/>
          <w:szCs w:val="24"/>
          <w:lang w:val="en-US"/>
        </w:rPr>
        <w:t>errorsCorrection</w:t>
      </w:r>
      <w:proofErr w:type="spellEnd"/>
      <w:r w:rsidRPr="006A38B9">
        <w:rPr>
          <w:rFonts w:ascii="Times New Roman" w:hAnsi="Times New Roman" w:cs="Times New Roman"/>
          <w:sz w:val="24"/>
          <w:szCs w:val="24"/>
        </w:rPr>
        <w:t>;</w:t>
      </w:r>
    </w:p>
    <w:p w:rsid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rPr>
        <w:t>}</w:t>
      </w:r>
    </w:p>
    <w:p w:rsidR="000F72F8" w:rsidRPr="006A38B9" w:rsidRDefault="000F72F8" w:rsidP="006A38B9">
      <w:pPr>
        <w:spacing w:line="360" w:lineRule="auto"/>
        <w:ind w:firstLine="567"/>
        <w:jc w:val="both"/>
        <w:rPr>
          <w:rFonts w:ascii="Times New Roman" w:hAnsi="Times New Roman" w:cs="Times New Roman"/>
          <w:sz w:val="24"/>
          <w:szCs w:val="24"/>
        </w:rPr>
      </w:pPr>
    </w:p>
    <w:p w:rsidR="00BD63FF" w:rsidRPr="006A38B9" w:rsidRDefault="00BD63FF" w:rsidP="001E069F">
      <w:pPr>
        <w:pStyle w:val="2"/>
        <w:spacing w:line="360" w:lineRule="auto"/>
        <w:ind w:firstLine="567"/>
        <w:jc w:val="center"/>
        <w:rPr>
          <w:rFonts w:ascii="Times New Roman" w:hAnsi="Times New Roman" w:cs="Times New Roman"/>
          <w:b/>
          <w:color w:val="auto"/>
          <w:sz w:val="24"/>
          <w:szCs w:val="24"/>
        </w:rPr>
      </w:pPr>
      <w:bookmarkStart w:id="29" w:name="_Toc419840394"/>
      <w:r w:rsidRPr="001E069F">
        <w:rPr>
          <w:rFonts w:ascii="Times New Roman" w:hAnsi="Times New Roman" w:cs="Times New Roman"/>
          <w:b/>
          <w:color w:val="auto"/>
          <w:sz w:val="24"/>
          <w:szCs w:val="24"/>
        </w:rPr>
        <w:lastRenderedPageBreak/>
        <w:t>Приложение</w:t>
      </w:r>
      <w:r w:rsidRPr="006A38B9">
        <w:rPr>
          <w:rFonts w:ascii="Times New Roman" w:hAnsi="Times New Roman" w:cs="Times New Roman"/>
          <w:b/>
          <w:color w:val="auto"/>
          <w:sz w:val="24"/>
          <w:szCs w:val="24"/>
        </w:rPr>
        <w:t xml:space="preserve"> 2 </w:t>
      </w:r>
      <w:r w:rsidRPr="001E069F">
        <w:rPr>
          <w:rFonts w:ascii="Times New Roman" w:hAnsi="Times New Roman" w:cs="Times New Roman"/>
          <w:b/>
          <w:color w:val="auto"/>
          <w:sz w:val="24"/>
          <w:szCs w:val="24"/>
        </w:rPr>
        <w:t>Полученные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результаты</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в</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ходе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работы</w:t>
      </w:r>
      <w:bookmarkEnd w:id="29"/>
    </w:p>
    <w:p w:rsidR="00BD63FF" w:rsidRPr="006A38B9" w:rsidRDefault="00BD63FF" w:rsidP="009E070A">
      <w:pPr>
        <w:spacing w:line="360" w:lineRule="auto"/>
        <w:ind w:firstLine="567"/>
        <w:jc w:val="both"/>
        <w:rPr>
          <w:rFonts w:ascii="Times New Roman" w:hAnsi="Times New Roman" w:cs="Times New Roman"/>
          <w:sz w:val="24"/>
          <w:szCs w:val="24"/>
        </w:rPr>
      </w:pPr>
    </w:p>
    <w:sectPr w:rsidR="00BD63FF" w:rsidRPr="006A38B9" w:rsidSect="009E070A">
      <w:footerReference w:type="default" r:id="rId110"/>
      <w:pgSz w:w="11906" w:h="16838"/>
      <w:pgMar w:top="1134" w:right="567"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6AC" w:rsidRDefault="00F956AC" w:rsidP="002D4380">
      <w:pPr>
        <w:spacing w:after="0" w:line="240" w:lineRule="auto"/>
      </w:pPr>
      <w:r>
        <w:separator/>
      </w:r>
    </w:p>
  </w:endnote>
  <w:endnote w:type="continuationSeparator" w:id="0">
    <w:p w:rsidR="00F956AC" w:rsidRDefault="00F956AC" w:rsidP="002D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1797"/>
      <w:docPartObj>
        <w:docPartGallery w:val="Page Numbers (Bottom of Page)"/>
        <w:docPartUnique/>
      </w:docPartObj>
    </w:sdtPr>
    <w:sdtContent>
      <w:p w:rsidR="00580322" w:rsidRDefault="00580322">
        <w:pPr>
          <w:pStyle w:val="af1"/>
          <w:jc w:val="right"/>
        </w:pPr>
        <w:r>
          <w:fldChar w:fldCharType="begin"/>
        </w:r>
        <w:r>
          <w:instrText>PAGE   \* MERGEFORMAT</w:instrText>
        </w:r>
        <w:r>
          <w:fldChar w:fldCharType="separate"/>
        </w:r>
        <w:r w:rsidR="00D82A92">
          <w:rPr>
            <w:noProof/>
          </w:rPr>
          <w:t>17</w:t>
        </w:r>
        <w:r>
          <w:fldChar w:fldCharType="end"/>
        </w:r>
      </w:p>
    </w:sdtContent>
  </w:sdt>
  <w:p w:rsidR="00580322" w:rsidRDefault="00580322">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6AC" w:rsidRDefault="00F956AC" w:rsidP="002D4380">
      <w:pPr>
        <w:spacing w:after="0" w:line="240" w:lineRule="auto"/>
      </w:pPr>
      <w:r>
        <w:separator/>
      </w:r>
    </w:p>
  </w:footnote>
  <w:footnote w:type="continuationSeparator" w:id="0">
    <w:p w:rsidR="00F956AC" w:rsidRDefault="00F956AC" w:rsidP="002D4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829"/>
    <w:multiLevelType w:val="multilevel"/>
    <w:tmpl w:val="A87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5351"/>
    <w:multiLevelType w:val="hybridMultilevel"/>
    <w:tmpl w:val="447CD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76198"/>
    <w:multiLevelType w:val="multilevel"/>
    <w:tmpl w:val="A5A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840AC"/>
    <w:multiLevelType w:val="multilevel"/>
    <w:tmpl w:val="A540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3BA3"/>
    <w:multiLevelType w:val="multilevel"/>
    <w:tmpl w:val="48C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B54"/>
    <w:multiLevelType w:val="hybridMultilevel"/>
    <w:tmpl w:val="731A0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B56B1"/>
    <w:multiLevelType w:val="multilevel"/>
    <w:tmpl w:val="043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F5A82"/>
    <w:multiLevelType w:val="multilevel"/>
    <w:tmpl w:val="E9F0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433E1"/>
    <w:multiLevelType w:val="multilevel"/>
    <w:tmpl w:val="68783A2E"/>
    <w:lvl w:ilvl="0">
      <w:start w:val="1"/>
      <w:numFmt w:val="decimal"/>
      <w:lvlText w:val="%1."/>
      <w:lvlJc w:val="left"/>
      <w:pPr>
        <w:ind w:left="927" w:hanging="360"/>
      </w:pPr>
      <w:rPr>
        <w:rFonts w:hint="default"/>
      </w:rPr>
    </w:lvl>
    <w:lvl w:ilvl="1">
      <w:start w:val="4"/>
      <w:numFmt w:val="decimal"/>
      <w:isLgl/>
      <w:lvlText w:val="%1.%2."/>
      <w:lvlJc w:val="left"/>
      <w:pPr>
        <w:ind w:left="947" w:hanging="38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287" w:hanging="720"/>
      </w:pPr>
      <w:rPr>
        <w:rFonts w:hint="default"/>
        <w:color w:val="auto"/>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color w:val="auto"/>
      </w:rPr>
    </w:lvl>
    <w:lvl w:ilvl="6">
      <w:start w:val="1"/>
      <w:numFmt w:val="decimal"/>
      <w:isLgl/>
      <w:lvlText w:val="%1.%2.%3.%4.%5.%6.%7."/>
      <w:lvlJc w:val="left"/>
      <w:pPr>
        <w:ind w:left="2007" w:hanging="1440"/>
      </w:pPr>
      <w:rPr>
        <w:rFonts w:hint="default"/>
        <w:color w:val="auto"/>
      </w:rPr>
    </w:lvl>
    <w:lvl w:ilvl="7">
      <w:start w:val="1"/>
      <w:numFmt w:val="decimal"/>
      <w:isLgl/>
      <w:lvlText w:val="%1.%2.%3.%4.%5.%6.%7.%8."/>
      <w:lvlJc w:val="left"/>
      <w:pPr>
        <w:ind w:left="2007" w:hanging="1440"/>
      </w:pPr>
      <w:rPr>
        <w:rFonts w:hint="default"/>
        <w:color w:val="auto"/>
      </w:rPr>
    </w:lvl>
    <w:lvl w:ilvl="8">
      <w:start w:val="1"/>
      <w:numFmt w:val="decimal"/>
      <w:isLgl/>
      <w:lvlText w:val="%1.%2.%3.%4.%5.%6.%7.%8.%9."/>
      <w:lvlJc w:val="left"/>
      <w:pPr>
        <w:ind w:left="2367" w:hanging="1800"/>
      </w:pPr>
      <w:rPr>
        <w:rFonts w:hint="default"/>
        <w:color w:val="auto"/>
      </w:rPr>
    </w:lvl>
  </w:abstractNum>
  <w:abstractNum w:abstractNumId="9" w15:restartNumberingAfterBreak="0">
    <w:nsid w:val="29915319"/>
    <w:multiLevelType w:val="hybridMultilevel"/>
    <w:tmpl w:val="5552B12E"/>
    <w:lvl w:ilvl="0" w:tplc="8F3C59D0">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D1128B"/>
    <w:multiLevelType w:val="multilevel"/>
    <w:tmpl w:val="3DDA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747C8"/>
    <w:multiLevelType w:val="hybridMultilevel"/>
    <w:tmpl w:val="ED0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0623EBE"/>
    <w:multiLevelType w:val="multilevel"/>
    <w:tmpl w:val="9F54E07C"/>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408A30BF"/>
    <w:multiLevelType w:val="hybridMultilevel"/>
    <w:tmpl w:val="2AFEC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0D97368"/>
    <w:multiLevelType w:val="multilevel"/>
    <w:tmpl w:val="5B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8409F5"/>
    <w:multiLevelType w:val="multilevel"/>
    <w:tmpl w:val="5B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F60BA"/>
    <w:multiLevelType w:val="multilevel"/>
    <w:tmpl w:val="16C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53B60"/>
    <w:multiLevelType w:val="multilevel"/>
    <w:tmpl w:val="227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B77297"/>
    <w:multiLevelType w:val="multilevel"/>
    <w:tmpl w:val="710663EC"/>
    <w:lvl w:ilvl="0">
      <w:start w:val="1"/>
      <w:numFmt w:val="decimal"/>
      <w:lvlText w:val="%1."/>
      <w:lvlJc w:val="left"/>
      <w:pPr>
        <w:ind w:left="1065" w:hanging="360"/>
      </w:pPr>
      <w:rPr>
        <w:rFonts w:hint="default"/>
      </w:rPr>
    </w:lvl>
    <w:lvl w:ilvl="1">
      <w:start w:val="3"/>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9" w15:restartNumberingAfterBreak="0">
    <w:nsid w:val="583D6BC0"/>
    <w:multiLevelType w:val="hybridMultilevel"/>
    <w:tmpl w:val="DE6EA1F6"/>
    <w:lvl w:ilvl="0" w:tplc="6DEC56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AF81D10"/>
    <w:multiLevelType w:val="multilevel"/>
    <w:tmpl w:val="4A46B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A59EC"/>
    <w:multiLevelType w:val="multilevel"/>
    <w:tmpl w:val="EC2E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456536"/>
    <w:multiLevelType w:val="hybridMultilevel"/>
    <w:tmpl w:val="C76ACA32"/>
    <w:lvl w:ilvl="0" w:tplc="4B00BAB2">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23" w15:restartNumberingAfterBreak="0">
    <w:nsid w:val="69F237D5"/>
    <w:multiLevelType w:val="hybridMultilevel"/>
    <w:tmpl w:val="2C8A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F77100"/>
    <w:multiLevelType w:val="multilevel"/>
    <w:tmpl w:val="68783A2E"/>
    <w:lvl w:ilvl="0">
      <w:start w:val="1"/>
      <w:numFmt w:val="decimal"/>
      <w:lvlText w:val="%1."/>
      <w:lvlJc w:val="left"/>
      <w:pPr>
        <w:ind w:left="927" w:hanging="360"/>
      </w:pPr>
      <w:rPr>
        <w:rFonts w:hint="default"/>
        <w:sz w:val="20"/>
      </w:rPr>
    </w:lvl>
    <w:lvl w:ilvl="1">
      <w:start w:val="4"/>
      <w:numFmt w:val="decimal"/>
      <w:isLgl/>
      <w:lvlText w:val="%1.%2."/>
      <w:lvlJc w:val="left"/>
      <w:pPr>
        <w:ind w:left="947" w:hanging="380"/>
      </w:pPr>
      <w:rPr>
        <w:rFonts w:hint="default"/>
        <w:color w:val="auto"/>
        <w:sz w:val="20"/>
      </w:rPr>
    </w:lvl>
    <w:lvl w:ilvl="2">
      <w:start w:val="1"/>
      <w:numFmt w:val="decimal"/>
      <w:isLgl/>
      <w:lvlText w:val="%1.%2.%3."/>
      <w:lvlJc w:val="left"/>
      <w:pPr>
        <w:ind w:left="1287" w:hanging="720"/>
      </w:pPr>
      <w:rPr>
        <w:rFonts w:hint="default"/>
        <w:color w:val="auto"/>
        <w:sz w:val="20"/>
      </w:rPr>
    </w:lvl>
    <w:lvl w:ilvl="3">
      <w:start w:val="1"/>
      <w:numFmt w:val="decimal"/>
      <w:isLgl/>
      <w:lvlText w:val="%1.%2.%3.%4."/>
      <w:lvlJc w:val="left"/>
      <w:pPr>
        <w:ind w:left="1287" w:hanging="720"/>
      </w:pPr>
      <w:rPr>
        <w:rFonts w:hint="default"/>
        <w:color w:val="auto"/>
        <w:sz w:val="20"/>
      </w:rPr>
    </w:lvl>
    <w:lvl w:ilvl="4">
      <w:start w:val="1"/>
      <w:numFmt w:val="decimal"/>
      <w:isLgl/>
      <w:lvlText w:val="%1.%2.%3.%4.%5."/>
      <w:lvlJc w:val="left"/>
      <w:pPr>
        <w:ind w:left="1647" w:hanging="1080"/>
      </w:pPr>
      <w:rPr>
        <w:rFonts w:hint="default"/>
        <w:color w:val="auto"/>
        <w:sz w:val="20"/>
      </w:rPr>
    </w:lvl>
    <w:lvl w:ilvl="5">
      <w:start w:val="1"/>
      <w:numFmt w:val="decimal"/>
      <w:isLgl/>
      <w:lvlText w:val="%1.%2.%3.%4.%5.%6."/>
      <w:lvlJc w:val="left"/>
      <w:pPr>
        <w:ind w:left="1647" w:hanging="1080"/>
      </w:pPr>
      <w:rPr>
        <w:rFonts w:hint="default"/>
        <w:color w:val="auto"/>
        <w:sz w:val="20"/>
      </w:rPr>
    </w:lvl>
    <w:lvl w:ilvl="6">
      <w:start w:val="1"/>
      <w:numFmt w:val="decimal"/>
      <w:isLgl/>
      <w:lvlText w:val="%1.%2.%3.%4.%5.%6.%7."/>
      <w:lvlJc w:val="left"/>
      <w:pPr>
        <w:ind w:left="2007" w:hanging="1440"/>
      </w:pPr>
      <w:rPr>
        <w:rFonts w:hint="default"/>
        <w:color w:val="auto"/>
        <w:sz w:val="20"/>
      </w:rPr>
    </w:lvl>
    <w:lvl w:ilvl="7">
      <w:start w:val="1"/>
      <w:numFmt w:val="decimal"/>
      <w:isLgl/>
      <w:lvlText w:val="%1.%2.%3.%4.%5.%6.%7.%8."/>
      <w:lvlJc w:val="left"/>
      <w:pPr>
        <w:ind w:left="2007" w:hanging="1440"/>
      </w:pPr>
      <w:rPr>
        <w:rFonts w:hint="default"/>
        <w:color w:val="auto"/>
        <w:sz w:val="20"/>
      </w:rPr>
    </w:lvl>
    <w:lvl w:ilvl="8">
      <w:start w:val="1"/>
      <w:numFmt w:val="decimal"/>
      <w:isLgl/>
      <w:lvlText w:val="%1.%2.%3.%4.%5.%6.%7.%8.%9."/>
      <w:lvlJc w:val="left"/>
      <w:pPr>
        <w:ind w:left="2367" w:hanging="1800"/>
      </w:pPr>
      <w:rPr>
        <w:rFonts w:hint="default"/>
        <w:color w:val="auto"/>
        <w:sz w:val="20"/>
      </w:rPr>
    </w:lvl>
  </w:abstractNum>
  <w:abstractNum w:abstractNumId="25" w15:restartNumberingAfterBreak="0">
    <w:nsid w:val="6FCA6762"/>
    <w:multiLevelType w:val="multilevel"/>
    <w:tmpl w:val="B6C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B14C1"/>
    <w:multiLevelType w:val="multilevel"/>
    <w:tmpl w:val="AA7CD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25"/>
  </w:num>
  <w:num w:numId="4">
    <w:abstractNumId w:val="24"/>
  </w:num>
  <w:num w:numId="5">
    <w:abstractNumId w:val="14"/>
  </w:num>
  <w:num w:numId="6">
    <w:abstractNumId w:val="17"/>
  </w:num>
  <w:num w:numId="7">
    <w:abstractNumId w:val="7"/>
  </w:num>
  <w:num w:numId="8">
    <w:abstractNumId w:val="2"/>
  </w:num>
  <w:num w:numId="9">
    <w:abstractNumId w:val="26"/>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1"/>
  </w:num>
  <w:num w:numId="14">
    <w:abstractNumId w:val="23"/>
  </w:num>
  <w:num w:numId="15">
    <w:abstractNumId w:val="9"/>
  </w:num>
  <w:num w:numId="16">
    <w:abstractNumId w:val="19"/>
  </w:num>
  <w:num w:numId="17">
    <w:abstractNumId w:val="13"/>
  </w:num>
  <w:num w:numId="18">
    <w:abstractNumId w:val="18"/>
  </w:num>
  <w:num w:numId="19">
    <w:abstractNumId w:val="1"/>
  </w:num>
  <w:num w:numId="20">
    <w:abstractNumId w:val="5"/>
  </w:num>
  <w:num w:numId="21">
    <w:abstractNumId w:val="22"/>
  </w:num>
  <w:num w:numId="22">
    <w:abstractNumId w:val="8"/>
  </w:num>
  <w:num w:numId="23">
    <w:abstractNumId w:val="11"/>
  </w:num>
  <w:num w:numId="24">
    <w:abstractNumId w:val="12"/>
  </w:num>
  <w:num w:numId="25">
    <w:abstractNumId w:val="15"/>
  </w:num>
  <w:num w:numId="26">
    <w:abstractNumId w:val="20"/>
  </w:num>
  <w:num w:numId="27">
    <w:abstractNumId w:val="10"/>
  </w:num>
  <w:num w:numId="28">
    <w:abstractNumId w:val="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6"/>
    <w:rsid w:val="00026993"/>
    <w:rsid w:val="00027870"/>
    <w:rsid w:val="00034DA1"/>
    <w:rsid w:val="00035A8B"/>
    <w:rsid w:val="0004218D"/>
    <w:rsid w:val="0005126E"/>
    <w:rsid w:val="00051645"/>
    <w:rsid w:val="00056065"/>
    <w:rsid w:val="00064955"/>
    <w:rsid w:val="000C59D1"/>
    <w:rsid w:val="000F72F8"/>
    <w:rsid w:val="000F7760"/>
    <w:rsid w:val="0012196A"/>
    <w:rsid w:val="00126C2E"/>
    <w:rsid w:val="00144BF5"/>
    <w:rsid w:val="00151E94"/>
    <w:rsid w:val="0015498F"/>
    <w:rsid w:val="0016181D"/>
    <w:rsid w:val="001651D6"/>
    <w:rsid w:val="00171CE7"/>
    <w:rsid w:val="001A4C4A"/>
    <w:rsid w:val="001C4957"/>
    <w:rsid w:val="001E069F"/>
    <w:rsid w:val="001F5197"/>
    <w:rsid w:val="001F6FE2"/>
    <w:rsid w:val="002015A3"/>
    <w:rsid w:val="00233E03"/>
    <w:rsid w:val="00265D7D"/>
    <w:rsid w:val="00280519"/>
    <w:rsid w:val="002819E9"/>
    <w:rsid w:val="002C7520"/>
    <w:rsid w:val="002D4380"/>
    <w:rsid w:val="00306A25"/>
    <w:rsid w:val="00317FFA"/>
    <w:rsid w:val="00333B33"/>
    <w:rsid w:val="003352A9"/>
    <w:rsid w:val="003360D2"/>
    <w:rsid w:val="00345839"/>
    <w:rsid w:val="00383EBD"/>
    <w:rsid w:val="003C31C2"/>
    <w:rsid w:val="003D20B7"/>
    <w:rsid w:val="003D4D5E"/>
    <w:rsid w:val="003E132C"/>
    <w:rsid w:val="003E2A18"/>
    <w:rsid w:val="00420A72"/>
    <w:rsid w:val="00420EFF"/>
    <w:rsid w:val="00424CA8"/>
    <w:rsid w:val="0044436E"/>
    <w:rsid w:val="00451B82"/>
    <w:rsid w:val="004523FF"/>
    <w:rsid w:val="00466D27"/>
    <w:rsid w:val="00476884"/>
    <w:rsid w:val="00476B95"/>
    <w:rsid w:val="00484DE9"/>
    <w:rsid w:val="004A7CD3"/>
    <w:rsid w:val="004B19FF"/>
    <w:rsid w:val="004C0AA9"/>
    <w:rsid w:val="004C47E0"/>
    <w:rsid w:val="004E1122"/>
    <w:rsid w:val="004E5AE4"/>
    <w:rsid w:val="00501BB1"/>
    <w:rsid w:val="0050662E"/>
    <w:rsid w:val="00511ABE"/>
    <w:rsid w:val="005218BD"/>
    <w:rsid w:val="00525678"/>
    <w:rsid w:val="0053424C"/>
    <w:rsid w:val="00580322"/>
    <w:rsid w:val="00581818"/>
    <w:rsid w:val="005864B0"/>
    <w:rsid w:val="005909CE"/>
    <w:rsid w:val="005A4025"/>
    <w:rsid w:val="005A4181"/>
    <w:rsid w:val="005B0817"/>
    <w:rsid w:val="005D0C78"/>
    <w:rsid w:val="005E2584"/>
    <w:rsid w:val="005F7B95"/>
    <w:rsid w:val="00607E00"/>
    <w:rsid w:val="00617272"/>
    <w:rsid w:val="00620703"/>
    <w:rsid w:val="0062504B"/>
    <w:rsid w:val="00626ED8"/>
    <w:rsid w:val="00630DBD"/>
    <w:rsid w:val="006327BC"/>
    <w:rsid w:val="00645205"/>
    <w:rsid w:val="00654F81"/>
    <w:rsid w:val="006842FF"/>
    <w:rsid w:val="00692BA8"/>
    <w:rsid w:val="00695090"/>
    <w:rsid w:val="006A38B9"/>
    <w:rsid w:val="006F0549"/>
    <w:rsid w:val="007020D3"/>
    <w:rsid w:val="0070715A"/>
    <w:rsid w:val="0075097B"/>
    <w:rsid w:val="00754358"/>
    <w:rsid w:val="007638A4"/>
    <w:rsid w:val="00764D96"/>
    <w:rsid w:val="00767086"/>
    <w:rsid w:val="00772A65"/>
    <w:rsid w:val="00782D6B"/>
    <w:rsid w:val="007976B3"/>
    <w:rsid w:val="007A06BD"/>
    <w:rsid w:val="007C7CCB"/>
    <w:rsid w:val="007D05EE"/>
    <w:rsid w:val="007D186F"/>
    <w:rsid w:val="007E0317"/>
    <w:rsid w:val="007E3EDE"/>
    <w:rsid w:val="007E7B5D"/>
    <w:rsid w:val="007F08BB"/>
    <w:rsid w:val="00820BFD"/>
    <w:rsid w:val="00834956"/>
    <w:rsid w:val="00840F49"/>
    <w:rsid w:val="00841849"/>
    <w:rsid w:val="008731DB"/>
    <w:rsid w:val="008849C9"/>
    <w:rsid w:val="0088723A"/>
    <w:rsid w:val="008A55F5"/>
    <w:rsid w:val="008B0FAA"/>
    <w:rsid w:val="008C19DC"/>
    <w:rsid w:val="008D17D8"/>
    <w:rsid w:val="008F53BD"/>
    <w:rsid w:val="00900141"/>
    <w:rsid w:val="00901156"/>
    <w:rsid w:val="009070CD"/>
    <w:rsid w:val="009216D4"/>
    <w:rsid w:val="00931153"/>
    <w:rsid w:val="00944B32"/>
    <w:rsid w:val="0097347A"/>
    <w:rsid w:val="009C45BF"/>
    <w:rsid w:val="009D10B8"/>
    <w:rsid w:val="009E070A"/>
    <w:rsid w:val="009E5A74"/>
    <w:rsid w:val="009F46C1"/>
    <w:rsid w:val="00A269A4"/>
    <w:rsid w:val="00A55EBD"/>
    <w:rsid w:val="00A7687F"/>
    <w:rsid w:val="00A82B38"/>
    <w:rsid w:val="00AA4259"/>
    <w:rsid w:val="00AC5312"/>
    <w:rsid w:val="00AC7EFC"/>
    <w:rsid w:val="00AD1615"/>
    <w:rsid w:val="00AF7AAB"/>
    <w:rsid w:val="00B00A23"/>
    <w:rsid w:val="00B00E56"/>
    <w:rsid w:val="00B0450A"/>
    <w:rsid w:val="00B142EF"/>
    <w:rsid w:val="00B43FA2"/>
    <w:rsid w:val="00B7224C"/>
    <w:rsid w:val="00BA0A86"/>
    <w:rsid w:val="00BB3812"/>
    <w:rsid w:val="00BC2E03"/>
    <w:rsid w:val="00BC4957"/>
    <w:rsid w:val="00BD63FF"/>
    <w:rsid w:val="00BE70D1"/>
    <w:rsid w:val="00BF7E3A"/>
    <w:rsid w:val="00C153AA"/>
    <w:rsid w:val="00C17E00"/>
    <w:rsid w:val="00C41206"/>
    <w:rsid w:val="00C46E33"/>
    <w:rsid w:val="00C502F8"/>
    <w:rsid w:val="00C6169D"/>
    <w:rsid w:val="00C74144"/>
    <w:rsid w:val="00C82ECF"/>
    <w:rsid w:val="00C86D44"/>
    <w:rsid w:val="00C94B35"/>
    <w:rsid w:val="00C956AA"/>
    <w:rsid w:val="00CB1524"/>
    <w:rsid w:val="00CD11C1"/>
    <w:rsid w:val="00CE11E0"/>
    <w:rsid w:val="00CF6B63"/>
    <w:rsid w:val="00D063E6"/>
    <w:rsid w:val="00D1615D"/>
    <w:rsid w:val="00D36781"/>
    <w:rsid w:val="00D44C74"/>
    <w:rsid w:val="00D44E2E"/>
    <w:rsid w:val="00D501F3"/>
    <w:rsid w:val="00D648BA"/>
    <w:rsid w:val="00D82A92"/>
    <w:rsid w:val="00D9642C"/>
    <w:rsid w:val="00DB4862"/>
    <w:rsid w:val="00DD6FB2"/>
    <w:rsid w:val="00DE5429"/>
    <w:rsid w:val="00DE781C"/>
    <w:rsid w:val="00E0008A"/>
    <w:rsid w:val="00E00EE1"/>
    <w:rsid w:val="00E02F67"/>
    <w:rsid w:val="00E20AB7"/>
    <w:rsid w:val="00E26F9C"/>
    <w:rsid w:val="00E530DC"/>
    <w:rsid w:val="00E5726E"/>
    <w:rsid w:val="00E6758C"/>
    <w:rsid w:val="00E67F41"/>
    <w:rsid w:val="00E923AD"/>
    <w:rsid w:val="00EA1EF6"/>
    <w:rsid w:val="00EB4B01"/>
    <w:rsid w:val="00EE7413"/>
    <w:rsid w:val="00EF5940"/>
    <w:rsid w:val="00F03686"/>
    <w:rsid w:val="00F04AAA"/>
    <w:rsid w:val="00F14529"/>
    <w:rsid w:val="00F2581E"/>
    <w:rsid w:val="00F33F0C"/>
    <w:rsid w:val="00F523D9"/>
    <w:rsid w:val="00F62219"/>
    <w:rsid w:val="00F77E50"/>
    <w:rsid w:val="00F956AC"/>
    <w:rsid w:val="00FB4374"/>
    <w:rsid w:val="00FD4CB6"/>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54CD0-97B4-4DD2-91F5-B2A4D77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0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0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0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00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862"/>
    <w:rPr>
      <w:color w:val="808080"/>
    </w:rPr>
  </w:style>
  <w:style w:type="character" w:customStyle="1" w:styleId="10">
    <w:name w:val="Заголовок 1 Знак"/>
    <w:basedOn w:val="a0"/>
    <w:link w:val="1"/>
    <w:uiPriority w:val="9"/>
    <w:rsid w:val="00E0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000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00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0008A"/>
    <w:rPr>
      <w:rFonts w:asciiTheme="majorHAnsi" w:eastAsiaTheme="majorEastAsia" w:hAnsiTheme="majorHAnsi" w:cstheme="majorBidi"/>
      <w:i/>
      <w:iCs/>
      <w:color w:val="2E74B5" w:themeColor="accent1" w:themeShade="BF"/>
    </w:rPr>
  </w:style>
  <w:style w:type="paragraph" w:styleId="a4">
    <w:name w:val="Normal (Web)"/>
    <w:basedOn w:val="a"/>
    <w:uiPriority w:val="99"/>
    <w:unhideWhenUsed/>
    <w:rsid w:val="00E000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0008A"/>
  </w:style>
  <w:style w:type="character" w:styleId="a5">
    <w:name w:val="Hyperlink"/>
    <w:basedOn w:val="a0"/>
    <w:uiPriority w:val="99"/>
    <w:unhideWhenUsed/>
    <w:rsid w:val="00E0008A"/>
    <w:rPr>
      <w:color w:val="0000FF"/>
      <w:u w:val="single"/>
    </w:rPr>
  </w:style>
  <w:style w:type="table" w:styleId="a6">
    <w:name w:val="Table Grid"/>
    <w:basedOn w:val="a1"/>
    <w:uiPriority w:val="39"/>
    <w:rsid w:val="009D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333B33"/>
  </w:style>
  <w:style w:type="character" w:customStyle="1" w:styleId="mw-editsection">
    <w:name w:val="mw-editsection"/>
    <w:basedOn w:val="a0"/>
    <w:rsid w:val="00333B33"/>
  </w:style>
  <w:style w:type="character" w:customStyle="1" w:styleId="mw-editsection-bracket">
    <w:name w:val="mw-editsection-bracket"/>
    <w:basedOn w:val="a0"/>
    <w:rsid w:val="00333B33"/>
  </w:style>
  <w:style w:type="character" w:customStyle="1" w:styleId="mw-editsection-divider">
    <w:name w:val="mw-editsection-divider"/>
    <w:basedOn w:val="a0"/>
    <w:rsid w:val="00333B33"/>
  </w:style>
  <w:style w:type="character" w:styleId="a7">
    <w:name w:val="FollowedHyperlink"/>
    <w:basedOn w:val="a0"/>
    <w:uiPriority w:val="99"/>
    <w:semiHidden/>
    <w:unhideWhenUsed/>
    <w:rsid w:val="00027870"/>
    <w:rPr>
      <w:color w:val="800080"/>
      <w:u w:val="single"/>
    </w:rPr>
  </w:style>
  <w:style w:type="paragraph" w:styleId="HTML">
    <w:name w:val="HTML Preformatted"/>
    <w:basedOn w:val="a"/>
    <w:link w:val="HTML0"/>
    <w:uiPriority w:val="99"/>
    <w:semiHidden/>
    <w:unhideWhenUsed/>
    <w:rsid w:val="0002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870"/>
    <w:rPr>
      <w:rFonts w:ascii="Courier New" w:eastAsia="Times New Roman" w:hAnsi="Courier New" w:cs="Courier New"/>
      <w:sz w:val="20"/>
      <w:szCs w:val="20"/>
      <w:lang w:eastAsia="ru-RU"/>
    </w:rPr>
  </w:style>
  <w:style w:type="character" w:customStyle="1" w:styleId="noprint">
    <w:name w:val="noprint"/>
    <w:basedOn w:val="a0"/>
    <w:rsid w:val="00027870"/>
  </w:style>
  <w:style w:type="character" w:customStyle="1" w:styleId="mw-cite-backlink">
    <w:name w:val="mw-cite-backlink"/>
    <w:basedOn w:val="a0"/>
    <w:rsid w:val="00027870"/>
  </w:style>
  <w:style w:type="character" w:customStyle="1" w:styleId="cite-accessibility-label">
    <w:name w:val="cite-accessibility-label"/>
    <w:basedOn w:val="a0"/>
    <w:rsid w:val="00027870"/>
  </w:style>
  <w:style w:type="character" w:customStyle="1" w:styleId="reference-text">
    <w:name w:val="reference-text"/>
    <w:basedOn w:val="a0"/>
    <w:rsid w:val="00027870"/>
  </w:style>
  <w:style w:type="character" w:customStyle="1" w:styleId="citation">
    <w:name w:val="citation"/>
    <w:basedOn w:val="a0"/>
    <w:rsid w:val="00027870"/>
  </w:style>
  <w:style w:type="paragraph" w:styleId="a8">
    <w:name w:val="List Paragraph"/>
    <w:basedOn w:val="a"/>
    <w:uiPriority w:val="34"/>
    <w:qFormat/>
    <w:rsid w:val="003360D2"/>
    <w:pPr>
      <w:ind w:left="720"/>
      <w:contextualSpacing/>
    </w:pPr>
  </w:style>
  <w:style w:type="paragraph" w:styleId="a9">
    <w:name w:val="TOC Heading"/>
    <w:basedOn w:val="1"/>
    <w:next w:val="a"/>
    <w:uiPriority w:val="39"/>
    <w:unhideWhenUsed/>
    <w:qFormat/>
    <w:rsid w:val="008418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1849"/>
    <w:pPr>
      <w:spacing w:after="100"/>
    </w:pPr>
  </w:style>
  <w:style w:type="paragraph" w:styleId="21">
    <w:name w:val="toc 2"/>
    <w:basedOn w:val="a"/>
    <w:next w:val="a"/>
    <w:autoRedefine/>
    <w:uiPriority w:val="39"/>
    <w:unhideWhenUsed/>
    <w:rsid w:val="00064955"/>
    <w:pPr>
      <w:tabs>
        <w:tab w:val="right" w:leader="dot" w:pos="9345"/>
      </w:tabs>
      <w:spacing w:after="100"/>
    </w:pPr>
  </w:style>
  <w:style w:type="paragraph" w:styleId="31">
    <w:name w:val="toc 3"/>
    <w:basedOn w:val="a"/>
    <w:next w:val="a"/>
    <w:autoRedefine/>
    <w:uiPriority w:val="39"/>
    <w:unhideWhenUsed/>
    <w:rsid w:val="00064955"/>
    <w:pPr>
      <w:tabs>
        <w:tab w:val="right" w:leader="dot" w:pos="9345"/>
      </w:tabs>
      <w:spacing w:after="100"/>
    </w:pPr>
  </w:style>
  <w:style w:type="paragraph" w:styleId="aa">
    <w:name w:val="No Spacing"/>
    <w:link w:val="ab"/>
    <w:uiPriority w:val="1"/>
    <w:qFormat/>
    <w:rsid w:val="00900141"/>
    <w:pPr>
      <w:spacing w:after="0" w:line="240" w:lineRule="auto"/>
    </w:pPr>
  </w:style>
  <w:style w:type="paragraph" w:styleId="ac">
    <w:name w:val="caption"/>
    <w:basedOn w:val="a"/>
    <w:next w:val="a"/>
    <w:uiPriority w:val="35"/>
    <w:unhideWhenUsed/>
    <w:qFormat/>
    <w:rsid w:val="00345839"/>
    <w:pPr>
      <w:spacing w:after="200" w:line="240" w:lineRule="auto"/>
    </w:pPr>
    <w:rPr>
      <w:rFonts w:ascii="Times New Roman" w:hAnsi="Times New Roman" w:cs="Times New Roman"/>
      <w:b/>
      <w:bCs/>
      <w:color w:val="5B9BD5" w:themeColor="accent1"/>
      <w:sz w:val="18"/>
      <w:szCs w:val="18"/>
    </w:rPr>
  </w:style>
  <w:style w:type="character" w:customStyle="1" w:styleId="ab">
    <w:name w:val="Без интервала Знак"/>
    <w:basedOn w:val="a0"/>
    <w:link w:val="aa"/>
    <w:uiPriority w:val="1"/>
    <w:rsid w:val="00424CA8"/>
  </w:style>
  <w:style w:type="table" w:styleId="-72">
    <w:name w:val="List Table 7 Colorful Accent 2"/>
    <w:basedOn w:val="a1"/>
    <w:uiPriority w:val="52"/>
    <w:rsid w:val="00E00EE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line number"/>
    <w:basedOn w:val="a0"/>
    <w:uiPriority w:val="99"/>
    <w:semiHidden/>
    <w:unhideWhenUsed/>
    <w:rsid w:val="009E070A"/>
  </w:style>
  <w:style w:type="paragraph" w:styleId="ae">
    <w:name w:val="Bibliography"/>
    <w:basedOn w:val="a"/>
    <w:next w:val="a"/>
    <w:uiPriority w:val="37"/>
    <w:unhideWhenUsed/>
    <w:rsid w:val="008C19DC"/>
  </w:style>
  <w:style w:type="paragraph" w:styleId="af">
    <w:name w:val="header"/>
    <w:basedOn w:val="a"/>
    <w:link w:val="af0"/>
    <w:uiPriority w:val="99"/>
    <w:unhideWhenUsed/>
    <w:rsid w:val="002D438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D4380"/>
  </w:style>
  <w:style w:type="paragraph" w:styleId="af1">
    <w:name w:val="footer"/>
    <w:basedOn w:val="a"/>
    <w:link w:val="af2"/>
    <w:uiPriority w:val="99"/>
    <w:unhideWhenUsed/>
    <w:rsid w:val="002D438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D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3189">
      <w:bodyDiv w:val="1"/>
      <w:marLeft w:val="0"/>
      <w:marRight w:val="0"/>
      <w:marTop w:val="0"/>
      <w:marBottom w:val="0"/>
      <w:divBdr>
        <w:top w:val="none" w:sz="0" w:space="0" w:color="auto"/>
        <w:left w:val="none" w:sz="0" w:space="0" w:color="auto"/>
        <w:bottom w:val="none" w:sz="0" w:space="0" w:color="auto"/>
        <w:right w:val="none" w:sz="0" w:space="0" w:color="auto"/>
      </w:divBdr>
    </w:div>
    <w:div w:id="125242407">
      <w:bodyDiv w:val="1"/>
      <w:marLeft w:val="0"/>
      <w:marRight w:val="0"/>
      <w:marTop w:val="0"/>
      <w:marBottom w:val="0"/>
      <w:divBdr>
        <w:top w:val="none" w:sz="0" w:space="0" w:color="auto"/>
        <w:left w:val="none" w:sz="0" w:space="0" w:color="auto"/>
        <w:bottom w:val="none" w:sz="0" w:space="0" w:color="auto"/>
        <w:right w:val="none" w:sz="0" w:space="0" w:color="auto"/>
      </w:divBdr>
    </w:div>
    <w:div w:id="199779417">
      <w:bodyDiv w:val="1"/>
      <w:marLeft w:val="0"/>
      <w:marRight w:val="0"/>
      <w:marTop w:val="0"/>
      <w:marBottom w:val="0"/>
      <w:divBdr>
        <w:top w:val="none" w:sz="0" w:space="0" w:color="auto"/>
        <w:left w:val="none" w:sz="0" w:space="0" w:color="auto"/>
        <w:bottom w:val="none" w:sz="0" w:space="0" w:color="auto"/>
        <w:right w:val="none" w:sz="0" w:space="0" w:color="auto"/>
      </w:divBdr>
    </w:div>
    <w:div w:id="214901866">
      <w:bodyDiv w:val="1"/>
      <w:marLeft w:val="0"/>
      <w:marRight w:val="0"/>
      <w:marTop w:val="0"/>
      <w:marBottom w:val="0"/>
      <w:divBdr>
        <w:top w:val="none" w:sz="0" w:space="0" w:color="auto"/>
        <w:left w:val="none" w:sz="0" w:space="0" w:color="auto"/>
        <w:bottom w:val="none" w:sz="0" w:space="0" w:color="auto"/>
        <w:right w:val="none" w:sz="0" w:space="0" w:color="auto"/>
      </w:divBdr>
      <w:divsChild>
        <w:div w:id="2108578142">
          <w:marLeft w:val="336"/>
          <w:marRight w:val="0"/>
          <w:marTop w:val="120"/>
          <w:marBottom w:val="192"/>
          <w:divBdr>
            <w:top w:val="none" w:sz="0" w:space="0" w:color="auto"/>
            <w:left w:val="none" w:sz="0" w:space="0" w:color="auto"/>
            <w:bottom w:val="none" w:sz="0" w:space="0" w:color="auto"/>
            <w:right w:val="none" w:sz="0" w:space="0" w:color="auto"/>
          </w:divBdr>
          <w:divsChild>
            <w:div w:id="10407844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72203703">
      <w:bodyDiv w:val="1"/>
      <w:marLeft w:val="0"/>
      <w:marRight w:val="0"/>
      <w:marTop w:val="0"/>
      <w:marBottom w:val="0"/>
      <w:divBdr>
        <w:top w:val="none" w:sz="0" w:space="0" w:color="auto"/>
        <w:left w:val="none" w:sz="0" w:space="0" w:color="auto"/>
        <w:bottom w:val="none" w:sz="0" w:space="0" w:color="auto"/>
        <w:right w:val="none" w:sz="0" w:space="0" w:color="auto"/>
      </w:divBdr>
      <w:divsChild>
        <w:div w:id="173350368">
          <w:marLeft w:val="336"/>
          <w:marRight w:val="0"/>
          <w:marTop w:val="120"/>
          <w:marBottom w:val="192"/>
          <w:divBdr>
            <w:top w:val="none" w:sz="0" w:space="0" w:color="auto"/>
            <w:left w:val="none" w:sz="0" w:space="0" w:color="auto"/>
            <w:bottom w:val="none" w:sz="0" w:space="0" w:color="auto"/>
            <w:right w:val="none" w:sz="0" w:space="0" w:color="auto"/>
          </w:divBdr>
          <w:divsChild>
            <w:div w:id="15565470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7055323">
          <w:marLeft w:val="0"/>
          <w:marRight w:val="0"/>
          <w:marTop w:val="0"/>
          <w:marBottom w:val="0"/>
          <w:divBdr>
            <w:top w:val="none" w:sz="0" w:space="0" w:color="auto"/>
            <w:left w:val="none" w:sz="0" w:space="0" w:color="auto"/>
            <w:bottom w:val="none" w:sz="0" w:space="0" w:color="auto"/>
            <w:right w:val="none" w:sz="0" w:space="0" w:color="auto"/>
          </w:divBdr>
        </w:div>
      </w:divsChild>
    </w:div>
    <w:div w:id="308637730">
      <w:bodyDiv w:val="1"/>
      <w:marLeft w:val="0"/>
      <w:marRight w:val="0"/>
      <w:marTop w:val="0"/>
      <w:marBottom w:val="0"/>
      <w:divBdr>
        <w:top w:val="none" w:sz="0" w:space="0" w:color="auto"/>
        <w:left w:val="none" w:sz="0" w:space="0" w:color="auto"/>
        <w:bottom w:val="none" w:sz="0" w:space="0" w:color="auto"/>
        <w:right w:val="none" w:sz="0" w:space="0" w:color="auto"/>
      </w:divBdr>
    </w:div>
    <w:div w:id="482090841">
      <w:bodyDiv w:val="1"/>
      <w:marLeft w:val="0"/>
      <w:marRight w:val="0"/>
      <w:marTop w:val="0"/>
      <w:marBottom w:val="0"/>
      <w:divBdr>
        <w:top w:val="none" w:sz="0" w:space="0" w:color="auto"/>
        <w:left w:val="none" w:sz="0" w:space="0" w:color="auto"/>
        <w:bottom w:val="none" w:sz="0" w:space="0" w:color="auto"/>
        <w:right w:val="none" w:sz="0" w:space="0" w:color="auto"/>
      </w:divBdr>
    </w:div>
    <w:div w:id="503322212">
      <w:bodyDiv w:val="1"/>
      <w:marLeft w:val="0"/>
      <w:marRight w:val="0"/>
      <w:marTop w:val="0"/>
      <w:marBottom w:val="0"/>
      <w:divBdr>
        <w:top w:val="none" w:sz="0" w:space="0" w:color="auto"/>
        <w:left w:val="none" w:sz="0" w:space="0" w:color="auto"/>
        <w:bottom w:val="none" w:sz="0" w:space="0" w:color="auto"/>
        <w:right w:val="none" w:sz="0" w:space="0" w:color="auto"/>
      </w:divBdr>
    </w:div>
    <w:div w:id="569342584">
      <w:bodyDiv w:val="1"/>
      <w:marLeft w:val="0"/>
      <w:marRight w:val="0"/>
      <w:marTop w:val="0"/>
      <w:marBottom w:val="0"/>
      <w:divBdr>
        <w:top w:val="none" w:sz="0" w:space="0" w:color="auto"/>
        <w:left w:val="none" w:sz="0" w:space="0" w:color="auto"/>
        <w:bottom w:val="none" w:sz="0" w:space="0" w:color="auto"/>
        <w:right w:val="none" w:sz="0" w:space="0" w:color="auto"/>
      </w:divBdr>
      <w:divsChild>
        <w:div w:id="1637224487">
          <w:marLeft w:val="336"/>
          <w:marRight w:val="0"/>
          <w:marTop w:val="120"/>
          <w:marBottom w:val="192"/>
          <w:divBdr>
            <w:top w:val="none" w:sz="0" w:space="0" w:color="auto"/>
            <w:left w:val="none" w:sz="0" w:space="0" w:color="auto"/>
            <w:bottom w:val="none" w:sz="0" w:space="0" w:color="auto"/>
            <w:right w:val="none" w:sz="0" w:space="0" w:color="auto"/>
          </w:divBdr>
          <w:divsChild>
            <w:div w:id="15019667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921646">
      <w:bodyDiv w:val="1"/>
      <w:marLeft w:val="0"/>
      <w:marRight w:val="0"/>
      <w:marTop w:val="0"/>
      <w:marBottom w:val="0"/>
      <w:divBdr>
        <w:top w:val="none" w:sz="0" w:space="0" w:color="auto"/>
        <w:left w:val="none" w:sz="0" w:space="0" w:color="auto"/>
        <w:bottom w:val="none" w:sz="0" w:space="0" w:color="auto"/>
        <w:right w:val="none" w:sz="0" w:space="0" w:color="auto"/>
      </w:divBdr>
    </w:div>
    <w:div w:id="641812900">
      <w:bodyDiv w:val="1"/>
      <w:marLeft w:val="0"/>
      <w:marRight w:val="0"/>
      <w:marTop w:val="0"/>
      <w:marBottom w:val="0"/>
      <w:divBdr>
        <w:top w:val="none" w:sz="0" w:space="0" w:color="auto"/>
        <w:left w:val="none" w:sz="0" w:space="0" w:color="auto"/>
        <w:bottom w:val="none" w:sz="0" w:space="0" w:color="auto"/>
        <w:right w:val="none" w:sz="0" w:space="0" w:color="auto"/>
      </w:divBdr>
    </w:div>
    <w:div w:id="716592426">
      <w:bodyDiv w:val="1"/>
      <w:marLeft w:val="0"/>
      <w:marRight w:val="0"/>
      <w:marTop w:val="0"/>
      <w:marBottom w:val="0"/>
      <w:divBdr>
        <w:top w:val="none" w:sz="0" w:space="0" w:color="auto"/>
        <w:left w:val="none" w:sz="0" w:space="0" w:color="auto"/>
        <w:bottom w:val="none" w:sz="0" w:space="0" w:color="auto"/>
        <w:right w:val="none" w:sz="0" w:space="0" w:color="auto"/>
      </w:divBdr>
    </w:div>
    <w:div w:id="733511331">
      <w:bodyDiv w:val="1"/>
      <w:marLeft w:val="0"/>
      <w:marRight w:val="0"/>
      <w:marTop w:val="0"/>
      <w:marBottom w:val="0"/>
      <w:divBdr>
        <w:top w:val="none" w:sz="0" w:space="0" w:color="auto"/>
        <w:left w:val="none" w:sz="0" w:space="0" w:color="auto"/>
        <w:bottom w:val="none" w:sz="0" w:space="0" w:color="auto"/>
        <w:right w:val="none" w:sz="0" w:space="0" w:color="auto"/>
      </w:divBdr>
    </w:div>
    <w:div w:id="760445060">
      <w:bodyDiv w:val="1"/>
      <w:marLeft w:val="0"/>
      <w:marRight w:val="0"/>
      <w:marTop w:val="0"/>
      <w:marBottom w:val="0"/>
      <w:divBdr>
        <w:top w:val="none" w:sz="0" w:space="0" w:color="auto"/>
        <w:left w:val="none" w:sz="0" w:space="0" w:color="auto"/>
        <w:bottom w:val="none" w:sz="0" w:space="0" w:color="auto"/>
        <w:right w:val="none" w:sz="0" w:space="0" w:color="auto"/>
      </w:divBdr>
    </w:div>
    <w:div w:id="1488285312">
      <w:bodyDiv w:val="1"/>
      <w:marLeft w:val="0"/>
      <w:marRight w:val="0"/>
      <w:marTop w:val="0"/>
      <w:marBottom w:val="0"/>
      <w:divBdr>
        <w:top w:val="none" w:sz="0" w:space="0" w:color="auto"/>
        <w:left w:val="none" w:sz="0" w:space="0" w:color="auto"/>
        <w:bottom w:val="none" w:sz="0" w:space="0" w:color="auto"/>
        <w:right w:val="none" w:sz="0" w:space="0" w:color="auto"/>
      </w:divBdr>
    </w:div>
    <w:div w:id="1528832704">
      <w:bodyDiv w:val="1"/>
      <w:marLeft w:val="0"/>
      <w:marRight w:val="0"/>
      <w:marTop w:val="0"/>
      <w:marBottom w:val="0"/>
      <w:divBdr>
        <w:top w:val="none" w:sz="0" w:space="0" w:color="auto"/>
        <w:left w:val="none" w:sz="0" w:space="0" w:color="auto"/>
        <w:bottom w:val="none" w:sz="0" w:space="0" w:color="auto"/>
        <w:right w:val="none" w:sz="0" w:space="0" w:color="auto"/>
      </w:divBdr>
    </w:div>
    <w:div w:id="1532382863">
      <w:bodyDiv w:val="1"/>
      <w:marLeft w:val="0"/>
      <w:marRight w:val="0"/>
      <w:marTop w:val="0"/>
      <w:marBottom w:val="0"/>
      <w:divBdr>
        <w:top w:val="none" w:sz="0" w:space="0" w:color="auto"/>
        <w:left w:val="none" w:sz="0" w:space="0" w:color="auto"/>
        <w:bottom w:val="none" w:sz="0" w:space="0" w:color="auto"/>
        <w:right w:val="none" w:sz="0" w:space="0" w:color="auto"/>
      </w:divBdr>
    </w:div>
    <w:div w:id="1573545659">
      <w:bodyDiv w:val="1"/>
      <w:marLeft w:val="0"/>
      <w:marRight w:val="0"/>
      <w:marTop w:val="0"/>
      <w:marBottom w:val="0"/>
      <w:divBdr>
        <w:top w:val="none" w:sz="0" w:space="0" w:color="auto"/>
        <w:left w:val="none" w:sz="0" w:space="0" w:color="auto"/>
        <w:bottom w:val="none" w:sz="0" w:space="0" w:color="auto"/>
        <w:right w:val="none" w:sz="0" w:space="0" w:color="auto"/>
      </w:divBdr>
      <w:divsChild>
        <w:div w:id="1003505584">
          <w:marLeft w:val="0"/>
          <w:marRight w:val="0"/>
          <w:marTop w:val="0"/>
          <w:marBottom w:val="0"/>
          <w:divBdr>
            <w:top w:val="none" w:sz="0" w:space="0" w:color="auto"/>
            <w:left w:val="none" w:sz="0" w:space="0" w:color="auto"/>
            <w:bottom w:val="none" w:sz="0" w:space="0" w:color="auto"/>
            <w:right w:val="none" w:sz="0" w:space="0" w:color="auto"/>
          </w:divBdr>
        </w:div>
        <w:div w:id="1859270091">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1828352840">
          <w:marLeft w:val="0"/>
          <w:marRight w:val="0"/>
          <w:marTop w:val="0"/>
          <w:marBottom w:val="0"/>
          <w:divBdr>
            <w:top w:val="none" w:sz="0" w:space="0" w:color="auto"/>
            <w:left w:val="none" w:sz="0" w:space="0" w:color="auto"/>
            <w:bottom w:val="none" w:sz="0" w:space="0" w:color="auto"/>
            <w:right w:val="none" w:sz="0" w:space="0" w:color="auto"/>
          </w:divBdr>
        </w:div>
        <w:div w:id="839587318">
          <w:marLeft w:val="0"/>
          <w:marRight w:val="0"/>
          <w:marTop w:val="0"/>
          <w:marBottom w:val="0"/>
          <w:divBdr>
            <w:top w:val="none" w:sz="0" w:space="0" w:color="auto"/>
            <w:left w:val="none" w:sz="0" w:space="0" w:color="auto"/>
            <w:bottom w:val="none" w:sz="0" w:space="0" w:color="auto"/>
            <w:right w:val="none" w:sz="0" w:space="0" w:color="auto"/>
          </w:divBdr>
        </w:div>
        <w:div w:id="133913278">
          <w:marLeft w:val="0"/>
          <w:marRight w:val="0"/>
          <w:marTop w:val="0"/>
          <w:marBottom w:val="0"/>
          <w:divBdr>
            <w:top w:val="none" w:sz="0" w:space="0" w:color="auto"/>
            <w:left w:val="none" w:sz="0" w:space="0" w:color="auto"/>
            <w:bottom w:val="none" w:sz="0" w:space="0" w:color="auto"/>
            <w:right w:val="none" w:sz="0" w:space="0" w:color="auto"/>
          </w:divBdr>
        </w:div>
        <w:div w:id="1190608382">
          <w:marLeft w:val="0"/>
          <w:marRight w:val="0"/>
          <w:marTop w:val="0"/>
          <w:marBottom w:val="0"/>
          <w:divBdr>
            <w:top w:val="none" w:sz="0" w:space="0" w:color="auto"/>
            <w:left w:val="none" w:sz="0" w:space="0" w:color="auto"/>
            <w:bottom w:val="none" w:sz="0" w:space="0" w:color="auto"/>
            <w:right w:val="none" w:sz="0" w:space="0" w:color="auto"/>
          </w:divBdr>
        </w:div>
      </w:divsChild>
    </w:div>
    <w:div w:id="1660965186">
      <w:bodyDiv w:val="1"/>
      <w:marLeft w:val="0"/>
      <w:marRight w:val="0"/>
      <w:marTop w:val="0"/>
      <w:marBottom w:val="0"/>
      <w:divBdr>
        <w:top w:val="none" w:sz="0" w:space="0" w:color="auto"/>
        <w:left w:val="none" w:sz="0" w:space="0" w:color="auto"/>
        <w:bottom w:val="none" w:sz="0" w:space="0" w:color="auto"/>
        <w:right w:val="none" w:sz="0" w:space="0" w:color="auto"/>
      </w:divBdr>
    </w:div>
    <w:div w:id="1700013416">
      <w:bodyDiv w:val="1"/>
      <w:marLeft w:val="0"/>
      <w:marRight w:val="0"/>
      <w:marTop w:val="0"/>
      <w:marBottom w:val="0"/>
      <w:divBdr>
        <w:top w:val="none" w:sz="0" w:space="0" w:color="auto"/>
        <w:left w:val="none" w:sz="0" w:space="0" w:color="auto"/>
        <w:bottom w:val="none" w:sz="0" w:space="0" w:color="auto"/>
        <w:right w:val="none" w:sz="0" w:space="0" w:color="auto"/>
      </w:divBdr>
    </w:div>
    <w:div w:id="1706830617">
      <w:bodyDiv w:val="1"/>
      <w:marLeft w:val="0"/>
      <w:marRight w:val="0"/>
      <w:marTop w:val="0"/>
      <w:marBottom w:val="0"/>
      <w:divBdr>
        <w:top w:val="none" w:sz="0" w:space="0" w:color="auto"/>
        <w:left w:val="none" w:sz="0" w:space="0" w:color="auto"/>
        <w:bottom w:val="none" w:sz="0" w:space="0" w:color="auto"/>
        <w:right w:val="none" w:sz="0" w:space="0" w:color="auto"/>
      </w:divBdr>
    </w:div>
    <w:div w:id="1753745500">
      <w:bodyDiv w:val="1"/>
      <w:marLeft w:val="0"/>
      <w:marRight w:val="0"/>
      <w:marTop w:val="0"/>
      <w:marBottom w:val="0"/>
      <w:divBdr>
        <w:top w:val="none" w:sz="0" w:space="0" w:color="auto"/>
        <w:left w:val="none" w:sz="0" w:space="0" w:color="auto"/>
        <w:bottom w:val="none" w:sz="0" w:space="0" w:color="auto"/>
        <w:right w:val="none" w:sz="0" w:space="0" w:color="auto"/>
      </w:divBdr>
    </w:div>
    <w:div w:id="1756239652">
      <w:bodyDiv w:val="1"/>
      <w:marLeft w:val="0"/>
      <w:marRight w:val="0"/>
      <w:marTop w:val="0"/>
      <w:marBottom w:val="0"/>
      <w:divBdr>
        <w:top w:val="none" w:sz="0" w:space="0" w:color="auto"/>
        <w:left w:val="none" w:sz="0" w:space="0" w:color="auto"/>
        <w:bottom w:val="none" w:sz="0" w:space="0" w:color="auto"/>
        <w:right w:val="none" w:sz="0" w:space="0" w:color="auto"/>
      </w:divBdr>
    </w:div>
    <w:div w:id="1759666986">
      <w:bodyDiv w:val="1"/>
      <w:marLeft w:val="0"/>
      <w:marRight w:val="0"/>
      <w:marTop w:val="0"/>
      <w:marBottom w:val="0"/>
      <w:divBdr>
        <w:top w:val="none" w:sz="0" w:space="0" w:color="auto"/>
        <w:left w:val="none" w:sz="0" w:space="0" w:color="auto"/>
        <w:bottom w:val="none" w:sz="0" w:space="0" w:color="auto"/>
        <w:right w:val="none" w:sz="0" w:space="0" w:color="auto"/>
      </w:divBdr>
    </w:div>
    <w:div w:id="1802191179">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sChild>
        <w:div w:id="813523138">
          <w:marLeft w:val="336"/>
          <w:marRight w:val="0"/>
          <w:marTop w:val="120"/>
          <w:marBottom w:val="192"/>
          <w:divBdr>
            <w:top w:val="none" w:sz="0" w:space="0" w:color="auto"/>
            <w:left w:val="none" w:sz="0" w:space="0" w:color="auto"/>
            <w:bottom w:val="none" w:sz="0" w:space="0" w:color="auto"/>
            <w:right w:val="none" w:sz="0" w:space="0" w:color="auto"/>
          </w:divBdr>
          <w:divsChild>
            <w:div w:id="1421373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401523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sChild>
    </w:div>
    <w:div w:id="1867253378">
      <w:bodyDiv w:val="1"/>
      <w:marLeft w:val="0"/>
      <w:marRight w:val="0"/>
      <w:marTop w:val="0"/>
      <w:marBottom w:val="0"/>
      <w:divBdr>
        <w:top w:val="none" w:sz="0" w:space="0" w:color="auto"/>
        <w:left w:val="none" w:sz="0" w:space="0" w:color="auto"/>
        <w:bottom w:val="none" w:sz="0" w:space="0" w:color="auto"/>
        <w:right w:val="none" w:sz="0" w:space="0" w:color="auto"/>
      </w:divBdr>
    </w:div>
    <w:div w:id="1867862443">
      <w:bodyDiv w:val="1"/>
      <w:marLeft w:val="0"/>
      <w:marRight w:val="0"/>
      <w:marTop w:val="0"/>
      <w:marBottom w:val="0"/>
      <w:divBdr>
        <w:top w:val="none" w:sz="0" w:space="0" w:color="auto"/>
        <w:left w:val="none" w:sz="0" w:space="0" w:color="auto"/>
        <w:bottom w:val="none" w:sz="0" w:space="0" w:color="auto"/>
        <w:right w:val="none" w:sz="0" w:space="0" w:color="auto"/>
      </w:divBdr>
    </w:div>
    <w:div w:id="1892186039">
      <w:bodyDiv w:val="1"/>
      <w:marLeft w:val="0"/>
      <w:marRight w:val="0"/>
      <w:marTop w:val="0"/>
      <w:marBottom w:val="0"/>
      <w:divBdr>
        <w:top w:val="none" w:sz="0" w:space="0" w:color="auto"/>
        <w:left w:val="none" w:sz="0" w:space="0" w:color="auto"/>
        <w:bottom w:val="none" w:sz="0" w:space="0" w:color="auto"/>
        <w:right w:val="none" w:sz="0" w:space="0" w:color="auto"/>
      </w:divBdr>
    </w:div>
    <w:div w:id="1912694288">
      <w:bodyDiv w:val="1"/>
      <w:marLeft w:val="0"/>
      <w:marRight w:val="0"/>
      <w:marTop w:val="0"/>
      <w:marBottom w:val="0"/>
      <w:divBdr>
        <w:top w:val="none" w:sz="0" w:space="0" w:color="auto"/>
        <w:left w:val="none" w:sz="0" w:space="0" w:color="auto"/>
        <w:bottom w:val="none" w:sz="0" w:space="0" w:color="auto"/>
        <w:right w:val="none" w:sz="0" w:space="0" w:color="auto"/>
      </w:divBdr>
    </w:div>
    <w:div w:id="1925456682">
      <w:bodyDiv w:val="1"/>
      <w:marLeft w:val="0"/>
      <w:marRight w:val="0"/>
      <w:marTop w:val="0"/>
      <w:marBottom w:val="0"/>
      <w:divBdr>
        <w:top w:val="none" w:sz="0" w:space="0" w:color="auto"/>
        <w:left w:val="none" w:sz="0" w:space="0" w:color="auto"/>
        <w:bottom w:val="none" w:sz="0" w:space="0" w:color="auto"/>
        <w:right w:val="none" w:sz="0" w:space="0" w:color="auto"/>
      </w:divBdr>
    </w:div>
    <w:div w:id="1947039918">
      <w:bodyDiv w:val="1"/>
      <w:marLeft w:val="0"/>
      <w:marRight w:val="0"/>
      <w:marTop w:val="0"/>
      <w:marBottom w:val="0"/>
      <w:divBdr>
        <w:top w:val="none" w:sz="0" w:space="0" w:color="auto"/>
        <w:left w:val="none" w:sz="0" w:space="0" w:color="auto"/>
        <w:bottom w:val="none" w:sz="0" w:space="0" w:color="auto"/>
        <w:right w:val="none" w:sz="0" w:space="0" w:color="auto"/>
      </w:divBdr>
    </w:div>
    <w:div w:id="2013869972">
      <w:bodyDiv w:val="1"/>
      <w:marLeft w:val="0"/>
      <w:marRight w:val="0"/>
      <w:marTop w:val="0"/>
      <w:marBottom w:val="0"/>
      <w:divBdr>
        <w:top w:val="none" w:sz="0" w:space="0" w:color="auto"/>
        <w:left w:val="none" w:sz="0" w:space="0" w:color="auto"/>
        <w:bottom w:val="none" w:sz="0" w:space="0" w:color="auto"/>
        <w:right w:val="none" w:sz="0" w:space="0" w:color="auto"/>
      </w:divBdr>
    </w:div>
    <w:div w:id="20470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4.wmf"/><Relationship Id="rId63" Type="http://schemas.openxmlformats.org/officeDocument/2006/relationships/oleObject" Target="embeddings/oleObject11.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4.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image" Target="media/image64.wmf"/><Relationship Id="rId11" Type="http://schemas.openxmlformats.org/officeDocument/2006/relationships/hyperlink" Target="https://ru.wikipedia.org/wiki/AppleTal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1.bin"/><Relationship Id="rId53" Type="http://schemas.openxmlformats.org/officeDocument/2006/relationships/oleObject" Target="embeddings/oleObject6.bin"/><Relationship Id="rId58" Type="http://schemas.openxmlformats.org/officeDocument/2006/relationships/image" Target="media/image39.wmf"/><Relationship Id="rId66" Type="http://schemas.openxmlformats.org/officeDocument/2006/relationships/image" Target="media/image43.wmf"/><Relationship Id="rId74" Type="http://schemas.openxmlformats.org/officeDocument/2006/relationships/image" Target="media/image47.wmf"/><Relationship Id="rId79" Type="http://schemas.openxmlformats.org/officeDocument/2006/relationships/oleObject" Target="embeddings/oleObject19.bin"/><Relationship Id="rId87" Type="http://schemas.openxmlformats.org/officeDocument/2006/relationships/oleObject" Target="embeddings/oleObject23.bin"/><Relationship Id="rId102" Type="http://schemas.openxmlformats.org/officeDocument/2006/relationships/oleObject" Target="embeddings/oleObject30.bin"/><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image" Target="media/image51.wmf"/><Relationship Id="rId90" Type="http://schemas.openxmlformats.org/officeDocument/2006/relationships/oleObject" Target="embeddings/oleObject25.bin"/><Relationship Id="rId95" Type="http://schemas.openxmlformats.org/officeDocument/2006/relationships/image" Target="media/image58.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oleObject" Target="embeddings/oleObject3.bin"/><Relationship Id="rId56" Type="http://schemas.openxmlformats.org/officeDocument/2006/relationships/image" Target="media/image38.wmf"/><Relationship Id="rId64" Type="http://schemas.openxmlformats.org/officeDocument/2006/relationships/image" Target="media/image42.wmf"/><Relationship Id="rId69" Type="http://schemas.openxmlformats.org/officeDocument/2006/relationships/oleObject" Target="embeddings/oleObject14.bin"/><Relationship Id="rId77" Type="http://schemas.openxmlformats.org/officeDocument/2006/relationships/oleObject" Target="embeddings/oleObject18.bin"/><Relationship Id="rId100" Type="http://schemas.openxmlformats.org/officeDocument/2006/relationships/oleObject" Target="embeddings/oleObject29.bin"/><Relationship Id="rId105" Type="http://schemas.openxmlformats.org/officeDocument/2006/relationships/image" Target="media/image63.wmf"/><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2.bin"/><Relationship Id="rId93" Type="http://schemas.openxmlformats.org/officeDocument/2006/relationships/image" Target="media/image57.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s://ru.wikipedia.org/wiki/Point-to-Point_Protoc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2.bin"/><Relationship Id="rId59" Type="http://schemas.openxmlformats.org/officeDocument/2006/relationships/oleObject" Target="embeddings/oleObject9.bin"/><Relationship Id="rId67" Type="http://schemas.openxmlformats.org/officeDocument/2006/relationships/oleObject" Target="embeddings/oleObject13.bin"/><Relationship Id="rId103" Type="http://schemas.openxmlformats.org/officeDocument/2006/relationships/image" Target="media/image62.wmf"/><Relationship Id="rId108" Type="http://schemas.openxmlformats.org/officeDocument/2006/relationships/oleObject" Target="embeddings/oleObject33.bin"/><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4.wmf"/><Relationship Id="rId91" Type="http://schemas.openxmlformats.org/officeDocument/2006/relationships/image" Target="media/image55.png"/><Relationship Id="rId96" Type="http://schemas.openxmlformats.org/officeDocument/2006/relationships/oleObject" Target="embeddings/oleObject27.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oleObject" Target="embeddings/oleObject32.bin"/><Relationship Id="rId10" Type="http://schemas.openxmlformats.org/officeDocument/2006/relationships/hyperlink" Target="https://ru.wikipedia.org/wiki/IPv4" TargetMode="External"/><Relationship Id="rId31" Type="http://schemas.openxmlformats.org/officeDocument/2006/relationships/image" Target="media/image20.png"/><Relationship Id="rId44" Type="http://schemas.openxmlformats.org/officeDocument/2006/relationships/image" Target="media/image33.wmf"/><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9.wmf"/><Relationship Id="rId81" Type="http://schemas.openxmlformats.org/officeDocument/2006/relationships/oleObject" Target="embeddings/oleObject20.bin"/><Relationship Id="rId86" Type="http://schemas.openxmlformats.org/officeDocument/2006/relationships/image" Target="media/image53.wmf"/><Relationship Id="rId94" Type="http://schemas.openxmlformats.org/officeDocument/2006/relationships/oleObject" Target="embeddings/oleObject26.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ARP" TargetMode="External"/><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65.png"/><Relationship Id="rId34" Type="http://schemas.openxmlformats.org/officeDocument/2006/relationships/image" Target="media/image23.png"/><Relationship Id="rId50" Type="http://schemas.openxmlformats.org/officeDocument/2006/relationships/image" Target="media/image35.wmf"/><Relationship Id="rId55" Type="http://schemas.openxmlformats.org/officeDocument/2006/relationships/oleObject" Target="embeddings/oleObject7.bin"/><Relationship Id="rId76" Type="http://schemas.openxmlformats.org/officeDocument/2006/relationships/image" Target="media/image48.wmf"/><Relationship Id="rId97" Type="http://schemas.openxmlformats.org/officeDocument/2006/relationships/image" Target="media/image59.wmf"/><Relationship Id="rId104"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7FA3D-EC69-49DA-8425-4E52842B95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Тан03</b:Tag>
    <b:SourceType>Book</b:SourceType>
    <b:Guid>{3152912F-7F4A-411F-9404-8AE04F08317E}</b:Guid>
    <b:Author>
      <b:Author>
        <b:NameList>
          <b:Person>
            <b:Last>Э.</b:Last>
            <b:First>Таненбаум</b:First>
          </b:Person>
        </b:NameList>
      </b:Author>
    </b:Author>
    <b:Title>Компьютерные сети</b:Title>
    <b:Year>2003</b:Year>
    <b:City>СПб</b:City>
    <b:Publisher>Питер</b:Publisher>
    <b:RefOrder>1</b:RefOrder>
  </b:Source>
  <b:Source>
    <b:Tag>РБл86</b:Tag>
    <b:SourceType>Book</b:SourceType>
    <b:Guid>{C3F61E34-B41F-45E9-887F-A6746FDB02D6}</b:Guid>
    <b:Author>
      <b:Author>
        <b:NameList>
          <b:Person>
            <b:Last>Р.</b:Last>
            <b:First>Блейхут</b:First>
          </b:Person>
        </b:NameList>
      </b:Author>
    </b:Author>
    <b:Title>Теория и практика кодов, контролирующих ошибки: Пер. с англ.</b:Title>
    <b:Year>1986</b:Year>
    <b:City>Москва</b:City>
    <b:Publisher>Мир</b:Publisher>
    <b:RefOrder>2</b:RefOrder>
  </b:Source>
</b:Sources>
</file>

<file path=customXml/itemProps1.xml><?xml version="1.0" encoding="utf-8"?>
<ds:datastoreItem xmlns:ds="http://schemas.openxmlformats.org/officeDocument/2006/customXml" ds:itemID="{8F283F59-0138-4D47-94F5-56787E73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41</Pages>
  <Words>8039</Words>
  <Characters>45825</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162</cp:revision>
  <cp:lastPrinted>2015-05-18T13:50:00Z</cp:lastPrinted>
  <dcterms:created xsi:type="dcterms:W3CDTF">2015-04-06T17:03:00Z</dcterms:created>
  <dcterms:modified xsi:type="dcterms:W3CDTF">2015-05-20T10:12:00Z</dcterms:modified>
</cp:coreProperties>
</file>