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28353769"/>
    <w:p w14:paraId="2B7F2749" w14:textId="6D8EE4BD" w:rsidR="003D4C4E" w:rsidRPr="002A0979" w:rsidRDefault="006F514B" w:rsidP="006E49E9">
      <w:pPr>
        <w:pStyle w:val="papertitle"/>
        <w:spacing w:before="480" w:after="0"/>
        <w:ind w:leftChars="500" w:left="1000" w:rightChars="500" w:right="1000"/>
        <w:rPr>
          <w:rFonts w:eastAsia="Arial"/>
          <w:noProof w:val="0"/>
          <w:spacing w:val="4"/>
          <w:sz w:val="24"/>
          <w:szCs w:val="20"/>
          <w:lang w:eastAsia="ar-SA"/>
        </w:rPr>
      </w:pPr>
      <w:r>
        <w:rPr>
          <w:b/>
          <w:bCs/>
          <w:sz w:val="24"/>
          <w:szCs w:val="24"/>
        </w:rPr>
        <w:fldChar w:fldCharType="begin"/>
      </w:r>
      <w:r w:rsidR="000C22AB">
        <w:rPr>
          <w:b/>
          <w:bCs/>
          <w:sz w:val="24"/>
          <w:szCs w:val="24"/>
        </w:rPr>
        <w:instrText xml:space="preserve"> MACROBUTTON MTEditEquationSection2 </w:instrText>
      </w:r>
      <w:r w:rsidR="000C22AB" w:rsidRPr="000C22AB">
        <w:rPr>
          <w:rStyle w:val="MTEquationSection"/>
        </w:rPr>
        <w:instrText>Equation Chapter 1 Section 1</w:instrText>
      </w:r>
      <w:r>
        <w:rPr>
          <w:b/>
          <w:bCs/>
          <w:sz w:val="24"/>
          <w:szCs w:val="24"/>
        </w:rPr>
        <w:fldChar w:fldCharType="begin"/>
      </w:r>
      <w:r w:rsidR="000C22AB">
        <w:rPr>
          <w:b/>
          <w:bCs/>
          <w:sz w:val="24"/>
          <w:szCs w:val="24"/>
        </w:rPr>
        <w:instrText xml:space="preserve"> SEQ MTEqn \r \h \* MERGEFORMAT </w:instrText>
      </w:r>
      <w:r>
        <w:rPr>
          <w:b/>
          <w:bCs/>
          <w:sz w:val="24"/>
          <w:szCs w:val="24"/>
        </w:rPr>
        <w:fldChar w:fldCharType="end"/>
      </w:r>
      <w:r>
        <w:rPr>
          <w:b/>
          <w:bCs/>
          <w:sz w:val="24"/>
          <w:szCs w:val="24"/>
        </w:rPr>
        <w:fldChar w:fldCharType="begin"/>
      </w:r>
      <w:r w:rsidR="000C22AB">
        <w:rPr>
          <w:b/>
          <w:bCs/>
          <w:sz w:val="24"/>
          <w:szCs w:val="24"/>
        </w:rPr>
        <w:instrText xml:space="preserve"> SEQ MTSec \r 1 \h \* MERGEFORMAT </w:instrText>
      </w:r>
      <w:r>
        <w:rPr>
          <w:b/>
          <w:bCs/>
          <w:sz w:val="24"/>
          <w:szCs w:val="24"/>
        </w:rPr>
        <w:fldChar w:fldCharType="end"/>
      </w:r>
      <w:r>
        <w:rPr>
          <w:b/>
          <w:bCs/>
          <w:sz w:val="24"/>
          <w:szCs w:val="24"/>
        </w:rPr>
        <w:fldChar w:fldCharType="begin"/>
      </w:r>
      <w:r w:rsidR="000C22AB">
        <w:rPr>
          <w:b/>
          <w:bCs/>
          <w:sz w:val="24"/>
          <w:szCs w:val="24"/>
        </w:rPr>
        <w:instrText xml:space="preserve"> SEQ MTChap \r 1 \h \* MERGEFORMAT </w:instrText>
      </w:r>
      <w:r>
        <w:rPr>
          <w:b/>
          <w:bCs/>
          <w:sz w:val="24"/>
          <w:szCs w:val="24"/>
        </w:rPr>
        <w:fldChar w:fldCharType="end"/>
      </w:r>
      <w:r>
        <w:rPr>
          <w:b/>
          <w:bCs/>
          <w:sz w:val="24"/>
          <w:szCs w:val="24"/>
        </w:rPr>
        <w:fldChar w:fldCharType="end"/>
      </w:r>
      <w:r w:rsidR="00ED7670">
        <w:rPr>
          <w:b/>
          <w:bCs/>
          <w:sz w:val="24"/>
          <w:szCs w:val="24"/>
        </w:rPr>
        <w:t>Grammar-</w:t>
      </w:r>
      <w:r w:rsidR="00D80AA5">
        <w:rPr>
          <w:b/>
          <w:bCs/>
          <w:sz w:val="24"/>
          <w:szCs w:val="24"/>
        </w:rPr>
        <w:t>B</w:t>
      </w:r>
      <w:r w:rsidR="00ED7670">
        <w:rPr>
          <w:b/>
          <w:bCs/>
          <w:sz w:val="24"/>
          <w:szCs w:val="24"/>
        </w:rPr>
        <w:t xml:space="preserve">ased </w:t>
      </w:r>
      <w:r w:rsidR="00D80AA5">
        <w:rPr>
          <w:b/>
          <w:bCs/>
          <w:sz w:val="24"/>
          <w:szCs w:val="24"/>
        </w:rPr>
        <w:t>P</w:t>
      </w:r>
      <w:r w:rsidR="00ED7670">
        <w:rPr>
          <w:b/>
          <w:bCs/>
          <w:sz w:val="24"/>
          <w:szCs w:val="24"/>
        </w:rPr>
        <w:t>rocedural Generation of Programming Exercises</w:t>
      </w:r>
      <w:r w:rsidR="008C0CAD" w:rsidRPr="009305D9">
        <w:rPr>
          <w:b/>
          <w:bCs/>
          <w:sz w:val="24"/>
          <w:szCs w:val="24"/>
        </w:rPr>
        <w:t xml:space="preserve"> </w:t>
      </w:r>
      <w:r w:rsidR="009305D9">
        <w:rPr>
          <w:b/>
          <w:bCs/>
          <w:sz w:val="24"/>
          <w:szCs w:val="24"/>
        </w:rPr>
        <w:br/>
      </w:r>
      <w:bookmarkEnd w:id="0"/>
      <w:r w:rsidR="00D80AA5">
        <w:rPr>
          <w:rFonts w:eastAsia="Arial"/>
          <w:noProof w:val="0"/>
          <w:spacing w:val="4"/>
          <w:sz w:val="24"/>
          <w:szCs w:val="20"/>
          <w:lang w:eastAsia="ar-SA"/>
        </w:rPr>
        <w:t>Porfirie-Denissa PILIP</w:t>
      </w:r>
      <w:r w:rsidR="00D80AA5">
        <w:rPr>
          <w:rFonts w:eastAsia="Arial"/>
          <w:noProof w:val="0"/>
          <w:spacing w:val="4"/>
          <w:sz w:val="24"/>
          <w:szCs w:val="20"/>
          <w:lang w:val="ro-RO" w:eastAsia="ar-SA"/>
        </w:rPr>
        <w:t>ĂUȚANU</w:t>
      </w:r>
    </w:p>
    <w:p w14:paraId="4812E3AD" w14:textId="3E96D9BB" w:rsidR="00041415" w:rsidRPr="006E49E9" w:rsidRDefault="00F77984" w:rsidP="006E49E9">
      <w:pPr>
        <w:pStyle w:val="Authorname"/>
        <w:spacing w:before="120" w:after="120"/>
        <w:rPr>
          <w:b w:val="0"/>
          <w:i/>
          <w:spacing w:val="4"/>
          <w:sz w:val="20"/>
        </w:rPr>
      </w:pPr>
      <w:r>
        <w:rPr>
          <w:b w:val="0"/>
          <w:i/>
          <w:spacing w:val="4"/>
          <w:sz w:val="20"/>
        </w:rPr>
        <w:t xml:space="preserve">Military Technical Academy “Ferdinand I” of Bucharest </w:t>
      </w:r>
      <w:r w:rsidR="006E49E9">
        <w:rPr>
          <w:b w:val="0"/>
          <w:i/>
          <w:spacing w:val="4"/>
          <w:sz w:val="20"/>
        </w:rPr>
        <w:br/>
        <w:t xml:space="preserve">Contact: </w:t>
      </w:r>
      <w:r w:rsidR="00540711">
        <w:rPr>
          <w:b w:val="0"/>
          <w:i/>
          <w:spacing w:val="4"/>
          <w:sz w:val="20"/>
        </w:rPr>
        <w:t>d</w:t>
      </w:r>
      <w:r>
        <w:rPr>
          <w:b w:val="0"/>
          <w:i/>
          <w:spacing w:val="4"/>
          <w:sz w:val="20"/>
        </w:rPr>
        <w:t>enissa.porfirie</w:t>
      </w:r>
      <w:r w:rsidR="006E49E9">
        <w:rPr>
          <w:b w:val="0"/>
          <w:i/>
          <w:spacing w:val="4"/>
          <w:sz w:val="20"/>
        </w:rPr>
        <w:t>@</w:t>
      </w:r>
      <w:r>
        <w:rPr>
          <w:b w:val="0"/>
          <w:i/>
          <w:spacing w:val="4"/>
          <w:sz w:val="20"/>
        </w:rPr>
        <w:t>mta.ro</w:t>
      </w:r>
    </w:p>
    <w:p w14:paraId="17B53A9E" w14:textId="2B206AE8" w:rsidR="00C357F5" w:rsidRDefault="009305D9" w:rsidP="000C22AB">
      <w:pPr>
        <w:ind w:firstLine="567"/>
        <w:jc w:val="both"/>
        <w:rPr>
          <w:rFonts w:eastAsia="Times New Roman"/>
          <w:sz w:val="24"/>
          <w:szCs w:val="24"/>
          <w:lang w:eastAsia="ar-SA"/>
        </w:rPr>
      </w:pPr>
      <w:r w:rsidRPr="009305D9">
        <w:rPr>
          <w:rFonts w:eastAsia="Times New Roman"/>
          <w:b/>
          <w:sz w:val="24"/>
          <w:szCs w:val="24"/>
          <w:lang w:eastAsia="ar-SA"/>
        </w:rPr>
        <w:t>Introduction</w:t>
      </w:r>
      <w:r w:rsidRPr="009305D9">
        <w:rPr>
          <w:rFonts w:eastAsia="Times New Roman"/>
          <w:sz w:val="24"/>
          <w:szCs w:val="24"/>
          <w:lang w:eastAsia="ar-SA"/>
        </w:rPr>
        <w:t xml:space="preserve">: </w:t>
      </w:r>
      <w:r w:rsidR="009B5877" w:rsidRPr="009B5877">
        <w:rPr>
          <w:rFonts w:eastAsia="Times New Roman"/>
          <w:sz w:val="24"/>
          <w:szCs w:val="24"/>
          <w:lang w:eastAsia="ar-SA"/>
        </w:rPr>
        <w:t xml:space="preserve">With an increasing number of students enrolled in programming classes, it is a well-known fact that the teachers regularly face the challenge of producing new knowledge assessment content due to the publication of existing materials and open access to them. </w:t>
      </w:r>
      <w:r w:rsidR="001E63F6">
        <w:rPr>
          <w:rFonts w:eastAsia="Times New Roman"/>
          <w:sz w:val="24"/>
          <w:szCs w:val="24"/>
          <w:lang w:eastAsia="ar-SA"/>
        </w:rPr>
        <w:t>E</w:t>
      </w:r>
      <w:r w:rsidR="009B5877" w:rsidRPr="009B5877">
        <w:rPr>
          <w:rFonts w:eastAsia="Times New Roman"/>
          <w:sz w:val="24"/>
          <w:szCs w:val="24"/>
          <w:lang w:eastAsia="ar-SA"/>
        </w:rPr>
        <w:t>ven though the research targeted towards the procedural generation of programming exercises has seen some growth in recent years, the currently proposed solutions rely heavily on parameterized templates and do not provide the desired degree of versatility and complexity. Therefore, the main purpose of my research is to improve the currently proposed solutions and provide a greater variety of exercises for students.</w:t>
      </w:r>
    </w:p>
    <w:p w14:paraId="2CEE2552" w14:textId="2309B98E" w:rsidR="00AD55A7" w:rsidRDefault="00C357F5" w:rsidP="00D71681">
      <w:pPr>
        <w:ind w:firstLine="567"/>
        <w:jc w:val="both"/>
        <w:rPr>
          <w:rFonts w:eastAsia="Times New Roman"/>
          <w:sz w:val="24"/>
          <w:szCs w:val="24"/>
          <w:lang w:eastAsia="ar-SA"/>
        </w:rPr>
      </w:pPr>
      <w:r>
        <w:rPr>
          <w:rFonts w:eastAsia="Times New Roman"/>
          <w:b/>
          <w:sz w:val="24"/>
          <w:szCs w:val="24"/>
          <w:lang w:eastAsia="ar-SA"/>
        </w:rPr>
        <w:t xml:space="preserve">Methods and </w:t>
      </w:r>
      <w:r w:rsidR="009305D9" w:rsidRPr="009305D9">
        <w:rPr>
          <w:rFonts w:eastAsia="Times New Roman"/>
          <w:b/>
          <w:sz w:val="24"/>
          <w:szCs w:val="24"/>
          <w:lang w:eastAsia="ar-SA"/>
        </w:rPr>
        <w:t>Results:</w:t>
      </w:r>
      <w:r w:rsidR="009305D9" w:rsidRPr="009305D9">
        <w:rPr>
          <w:rFonts w:eastAsia="Times New Roman"/>
          <w:sz w:val="24"/>
          <w:szCs w:val="24"/>
          <w:lang w:eastAsia="ar-SA"/>
        </w:rPr>
        <w:t xml:space="preserve"> </w:t>
      </w:r>
    </w:p>
    <w:p w14:paraId="61E634A2" w14:textId="00E7747A" w:rsidR="003D770C" w:rsidRDefault="004165E3" w:rsidP="00D71681">
      <w:pPr>
        <w:ind w:firstLine="567"/>
        <w:jc w:val="both"/>
        <w:rPr>
          <w:rFonts w:eastAsia="Times New Roman"/>
          <w:sz w:val="24"/>
          <w:szCs w:val="24"/>
          <w:lang w:eastAsia="ar-SA"/>
        </w:rPr>
      </w:pPr>
      <w:r>
        <w:rPr>
          <w:rFonts w:eastAsia="Times New Roman"/>
          <w:sz w:val="24"/>
          <w:szCs w:val="24"/>
          <w:lang w:eastAsia="ar-SA"/>
        </w:rPr>
        <w:t xml:space="preserve">There </w:t>
      </w:r>
      <w:r w:rsidR="00E84EDD">
        <w:rPr>
          <w:rFonts w:eastAsia="Times New Roman"/>
          <w:sz w:val="24"/>
          <w:szCs w:val="24"/>
          <w:lang w:eastAsia="ar-SA"/>
        </w:rPr>
        <w:t>is a</w:t>
      </w:r>
      <w:r>
        <w:rPr>
          <w:rFonts w:eastAsia="Times New Roman"/>
          <w:sz w:val="24"/>
          <w:szCs w:val="24"/>
          <w:lang w:eastAsia="ar-SA"/>
        </w:rPr>
        <w:t xml:space="preserve"> </w:t>
      </w:r>
      <w:r w:rsidR="00E84EDD">
        <w:rPr>
          <w:rFonts w:eastAsia="Times New Roman"/>
          <w:sz w:val="24"/>
          <w:szCs w:val="24"/>
          <w:lang w:eastAsia="ar-SA"/>
        </w:rPr>
        <w:t>p</w:t>
      </w:r>
      <w:r w:rsidR="001966EA">
        <w:rPr>
          <w:rFonts w:eastAsia="Times New Roman"/>
          <w:sz w:val="24"/>
          <w:szCs w:val="24"/>
          <w:lang w:eastAsia="ar-SA"/>
        </w:rPr>
        <w:t>lethora of exercise types</w:t>
      </w:r>
      <w:r>
        <w:rPr>
          <w:rFonts w:eastAsia="Times New Roman"/>
          <w:sz w:val="24"/>
          <w:szCs w:val="24"/>
          <w:lang w:eastAsia="ar-SA"/>
        </w:rPr>
        <w:t xml:space="preserve"> that can be used to assess the student’s programming knowledge</w:t>
      </w:r>
      <w:r w:rsidR="009D160E">
        <w:rPr>
          <w:rFonts w:eastAsia="Times New Roman"/>
          <w:sz w:val="24"/>
          <w:szCs w:val="24"/>
          <w:lang w:eastAsia="ar-SA"/>
        </w:rPr>
        <w:t>. M</w:t>
      </w:r>
      <w:r w:rsidR="00B06258">
        <w:rPr>
          <w:rFonts w:eastAsia="Times New Roman"/>
          <w:sz w:val="24"/>
          <w:szCs w:val="24"/>
          <w:lang w:eastAsia="ar-SA"/>
        </w:rPr>
        <w:t xml:space="preserve">y main focus </w:t>
      </w:r>
      <w:r w:rsidR="00C0508E">
        <w:rPr>
          <w:rFonts w:eastAsia="Times New Roman"/>
          <w:sz w:val="24"/>
          <w:szCs w:val="24"/>
          <w:lang w:eastAsia="ar-SA"/>
        </w:rPr>
        <w:t>is</w:t>
      </w:r>
      <w:r w:rsidR="00B06258">
        <w:rPr>
          <w:rFonts w:eastAsia="Times New Roman"/>
          <w:sz w:val="24"/>
          <w:szCs w:val="24"/>
          <w:lang w:eastAsia="ar-SA"/>
        </w:rPr>
        <w:t xml:space="preserve"> </w:t>
      </w:r>
      <w:r w:rsidR="00E84EDD">
        <w:rPr>
          <w:rFonts w:eastAsia="Times New Roman"/>
          <w:sz w:val="24"/>
          <w:szCs w:val="24"/>
          <w:lang w:eastAsia="ar-SA"/>
        </w:rPr>
        <w:t xml:space="preserve">on </w:t>
      </w:r>
      <w:r w:rsidR="00B06258">
        <w:rPr>
          <w:rFonts w:eastAsia="Times New Roman"/>
          <w:sz w:val="24"/>
          <w:szCs w:val="24"/>
          <w:lang w:eastAsia="ar-SA"/>
        </w:rPr>
        <w:t xml:space="preserve">the </w:t>
      </w:r>
      <w:r w:rsidR="001966EA" w:rsidRPr="001966EA">
        <w:rPr>
          <w:rFonts w:eastAsia="Times New Roman"/>
          <w:sz w:val="24"/>
          <w:szCs w:val="24"/>
          <w:lang w:eastAsia="ar-SA"/>
        </w:rPr>
        <w:t>semantics practices for understanding the flow of a program.</w:t>
      </w:r>
      <w:r w:rsidR="00E13D7D">
        <w:rPr>
          <w:rFonts w:eastAsia="Times New Roman"/>
          <w:sz w:val="24"/>
          <w:szCs w:val="24"/>
          <w:lang w:eastAsia="ar-SA"/>
        </w:rPr>
        <w:t xml:space="preserve"> </w:t>
      </w:r>
      <w:r w:rsidR="00E331F9">
        <w:rPr>
          <w:rFonts w:eastAsia="Times New Roman"/>
          <w:sz w:val="24"/>
          <w:szCs w:val="24"/>
          <w:lang w:eastAsia="ar-SA"/>
        </w:rPr>
        <w:t xml:space="preserve">This kind of </w:t>
      </w:r>
      <w:r w:rsidR="001E1CA8">
        <w:rPr>
          <w:rFonts w:eastAsia="Times New Roman"/>
          <w:sz w:val="24"/>
          <w:szCs w:val="24"/>
          <w:lang w:eastAsia="ar-SA"/>
        </w:rPr>
        <w:t>exercise</w:t>
      </w:r>
      <w:r w:rsidR="00E13D7D">
        <w:rPr>
          <w:rFonts w:eastAsia="Times New Roman"/>
          <w:sz w:val="24"/>
          <w:szCs w:val="24"/>
          <w:lang w:eastAsia="ar-SA"/>
        </w:rPr>
        <w:t>s</w:t>
      </w:r>
      <w:r w:rsidR="001E1CA8">
        <w:rPr>
          <w:rFonts w:eastAsia="Times New Roman"/>
          <w:sz w:val="24"/>
          <w:szCs w:val="24"/>
          <w:lang w:eastAsia="ar-SA"/>
        </w:rPr>
        <w:t xml:space="preserve"> </w:t>
      </w:r>
      <w:r w:rsidR="00E331F9">
        <w:rPr>
          <w:rFonts w:eastAsia="Times New Roman"/>
          <w:sz w:val="24"/>
          <w:szCs w:val="24"/>
          <w:lang w:eastAsia="ar-SA"/>
        </w:rPr>
        <w:t>can be modelled into a triplet that consists of a problem statement</w:t>
      </w:r>
      <w:r w:rsidR="00294DA2">
        <w:rPr>
          <w:rFonts w:eastAsia="Times New Roman"/>
          <w:sz w:val="24"/>
          <w:szCs w:val="24"/>
          <w:lang w:eastAsia="ar-SA"/>
        </w:rPr>
        <w:t>, a code sequence and a correct answer.</w:t>
      </w:r>
    </w:p>
    <w:p w14:paraId="53A24A5C" w14:textId="75A036EB" w:rsidR="00BE1616" w:rsidRDefault="003D770C" w:rsidP="00BE1616">
      <w:pPr>
        <w:ind w:firstLine="567"/>
        <w:jc w:val="both"/>
        <w:rPr>
          <w:rFonts w:eastAsia="Times New Roman"/>
          <w:sz w:val="24"/>
          <w:szCs w:val="24"/>
          <w:lang w:eastAsia="ar-SA"/>
        </w:rPr>
      </w:pPr>
      <w:r>
        <w:rPr>
          <w:rFonts w:eastAsia="Times New Roman"/>
          <w:sz w:val="24"/>
          <w:szCs w:val="24"/>
          <w:lang w:eastAsia="ar-SA"/>
        </w:rPr>
        <w:t xml:space="preserve">In order to </w:t>
      </w:r>
      <w:r w:rsidR="008116C5">
        <w:rPr>
          <w:rFonts w:eastAsia="Times New Roman"/>
          <w:sz w:val="24"/>
          <w:szCs w:val="24"/>
          <w:lang w:eastAsia="ar-SA"/>
        </w:rPr>
        <w:t>generate the full exercise</w:t>
      </w:r>
      <w:r w:rsidR="00BE1616">
        <w:rPr>
          <w:rFonts w:eastAsia="Times New Roman"/>
          <w:sz w:val="24"/>
          <w:szCs w:val="24"/>
          <w:lang w:eastAsia="ar-SA"/>
        </w:rPr>
        <w:t>,</w:t>
      </w:r>
      <w:r w:rsidR="008116C5">
        <w:rPr>
          <w:rFonts w:eastAsia="Times New Roman"/>
          <w:sz w:val="24"/>
          <w:szCs w:val="24"/>
          <w:lang w:eastAsia="ar-SA"/>
        </w:rPr>
        <w:t xml:space="preserve"> I defined </w:t>
      </w:r>
      <w:r w:rsidR="00F60097">
        <w:rPr>
          <w:rFonts w:eastAsia="Times New Roman"/>
          <w:sz w:val="24"/>
          <w:szCs w:val="24"/>
          <w:lang w:eastAsia="ar-SA"/>
        </w:rPr>
        <w:t xml:space="preserve">a </w:t>
      </w:r>
      <w:r w:rsidR="008116C5">
        <w:rPr>
          <w:rFonts w:eastAsia="Times New Roman"/>
          <w:sz w:val="24"/>
          <w:szCs w:val="24"/>
          <w:lang w:eastAsia="ar-SA"/>
        </w:rPr>
        <w:t xml:space="preserve">pipeline made up of the </w:t>
      </w:r>
      <w:r w:rsidR="00F60097">
        <w:rPr>
          <w:rFonts w:eastAsia="Times New Roman"/>
          <w:sz w:val="24"/>
          <w:szCs w:val="24"/>
          <w:lang w:eastAsia="ar-SA"/>
        </w:rPr>
        <w:t xml:space="preserve">subsequent steps: </w:t>
      </w:r>
      <w:r w:rsidR="00230010">
        <w:rPr>
          <w:rFonts w:eastAsia="Times New Roman"/>
          <w:sz w:val="24"/>
          <w:szCs w:val="24"/>
          <w:lang w:eastAsia="ar-SA"/>
        </w:rPr>
        <w:t>function generation, template customization, template compilation, template execution and output processing</w:t>
      </w:r>
      <w:r w:rsidR="00F60097">
        <w:rPr>
          <w:rFonts w:eastAsia="Times New Roman"/>
          <w:sz w:val="24"/>
          <w:szCs w:val="24"/>
          <w:lang w:eastAsia="ar-SA"/>
        </w:rPr>
        <w:t>.</w:t>
      </w:r>
      <w:r w:rsidR="0007297A">
        <w:rPr>
          <w:rFonts w:eastAsia="Times New Roman"/>
          <w:sz w:val="24"/>
          <w:szCs w:val="24"/>
          <w:lang w:eastAsia="ar-SA"/>
        </w:rPr>
        <w:t xml:space="preserve"> If the generated function does not meet the configuration criteria</w:t>
      </w:r>
      <w:r w:rsidR="00667BB6">
        <w:rPr>
          <w:rFonts w:eastAsia="Times New Roman"/>
          <w:sz w:val="24"/>
          <w:szCs w:val="24"/>
          <w:lang w:eastAsia="ar-SA"/>
        </w:rPr>
        <w:t xml:space="preserve"> (a minimum and a maximum number of lines, and a certain degree of uniqueness)</w:t>
      </w:r>
      <w:r w:rsidR="0007297A">
        <w:rPr>
          <w:rFonts w:eastAsia="Times New Roman"/>
          <w:sz w:val="24"/>
          <w:szCs w:val="24"/>
          <w:lang w:eastAsia="ar-SA"/>
        </w:rPr>
        <w:t xml:space="preserve"> or if there was a compilation or runtime error,</w:t>
      </w:r>
      <w:r w:rsidR="000D57E8">
        <w:rPr>
          <w:rFonts w:eastAsia="Times New Roman"/>
          <w:sz w:val="24"/>
          <w:szCs w:val="24"/>
          <w:lang w:eastAsia="ar-SA"/>
        </w:rPr>
        <w:t xml:space="preserve"> the pipeline will abort the current build</w:t>
      </w:r>
      <w:r w:rsidR="0071261E">
        <w:rPr>
          <w:rFonts w:eastAsia="Times New Roman"/>
          <w:sz w:val="24"/>
          <w:szCs w:val="24"/>
          <w:lang w:eastAsia="ar-SA"/>
        </w:rPr>
        <w:t xml:space="preserve"> and will restart </w:t>
      </w:r>
      <w:r w:rsidR="00B739E1">
        <w:rPr>
          <w:rFonts w:eastAsia="Times New Roman"/>
          <w:sz w:val="24"/>
          <w:szCs w:val="24"/>
          <w:lang w:eastAsia="ar-SA"/>
        </w:rPr>
        <w:t xml:space="preserve">building </w:t>
      </w:r>
      <w:r w:rsidR="0071261E">
        <w:rPr>
          <w:rFonts w:eastAsia="Times New Roman"/>
          <w:sz w:val="24"/>
          <w:szCs w:val="24"/>
          <w:lang w:eastAsia="ar-SA"/>
        </w:rPr>
        <w:t>from step one.</w:t>
      </w:r>
      <w:r w:rsidR="0007297A">
        <w:rPr>
          <w:rFonts w:eastAsia="Times New Roman"/>
          <w:sz w:val="24"/>
          <w:szCs w:val="24"/>
          <w:lang w:eastAsia="ar-SA"/>
        </w:rPr>
        <w:t xml:space="preserve"> By using this approach, the function generation step </w:t>
      </w:r>
      <w:r w:rsidR="00046B0A">
        <w:rPr>
          <w:rFonts w:eastAsia="Times New Roman"/>
          <w:sz w:val="24"/>
          <w:szCs w:val="24"/>
          <w:lang w:eastAsia="ar-SA"/>
        </w:rPr>
        <w:t>produces</w:t>
      </w:r>
      <w:r w:rsidR="0007297A">
        <w:rPr>
          <w:rFonts w:eastAsia="Times New Roman"/>
          <w:sz w:val="24"/>
          <w:szCs w:val="24"/>
          <w:lang w:eastAsia="ar-SA"/>
        </w:rPr>
        <w:t xml:space="preserve"> the </w:t>
      </w:r>
      <w:r w:rsidR="00046B0A">
        <w:rPr>
          <w:rFonts w:eastAsia="Times New Roman"/>
          <w:sz w:val="24"/>
          <w:szCs w:val="24"/>
          <w:lang w:eastAsia="ar-SA"/>
        </w:rPr>
        <w:t xml:space="preserve">code sequence </w:t>
      </w:r>
      <w:r w:rsidR="0007297A">
        <w:rPr>
          <w:rFonts w:eastAsia="Times New Roman"/>
          <w:sz w:val="24"/>
          <w:szCs w:val="24"/>
          <w:lang w:eastAsia="ar-SA"/>
        </w:rPr>
        <w:t>member of the triplet I defined previously.</w:t>
      </w:r>
      <w:r w:rsidR="00CB6E12">
        <w:rPr>
          <w:rFonts w:eastAsia="Times New Roman"/>
          <w:sz w:val="24"/>
          <w:szCs w:val="24"/>
          <w:lang w:eastAsia="ar-SA"/>
        </w:rPr>
        <w:t xml:space="preserve"> </w:t>
      </w:r>
      <w:r w:rsidR="00046B0A">
        <w:rPr>
          <w:rFonts w:eastAsia="Times New Roman"/>
          <w:sz w:val="24"/>
          <w:szCs w:val="24"/>
          <w:lang w:eastAsia="ar-SA"/>
        </w:rPr>
        <w:t xml:space="preserve">The problem statement and the correct answer are generated in the output processing step, after the template </w:t>
      </w:r>
      <w:r w:rsidR="006C347B">
        <w:rPr>
          <w:rFonts w:eastAsia="Times New Roman"/>
          <w:sz w:val="24"/>
          <w:szCs w:val="24"/>
          <w:lang w:eastAsia="ar-SA"/>
        </w:rPr>
        <w:t xml:space="preserve">compilation and </w:t>
      </w:r>
      <w:r w:rsidR="00046B0A">
        <w:rPr>
          <w:rFonts w:eastAsia="Times New Roman"/>
          <w:sz w:val="24"/>
          <w:szCs w:val="24"/>
          <w:lang w:eastAsia="ar-SA"/>
        </w:rPr>
        <w:t>execution.</w:t>
      </w:r>
    </w:p>
    <w:p w14:paraId="65FBB385" w14:textId="0C3069B2" w:rsidR="00A13F1D" w:rsidRDefault="00667BB6" w:rsidP="00667BB6">
      <w:pPr>
        <w:ind w:firstLine="567"/>
        <w:jc w:val="both"/>
        <w:rPr>
          <w:rFonts w:eastAsia="Times New Roman"/>
          <w:sz w:val="24"/>
          <w:szCs w:val="24"/>
          <w:lang w:eastAsia="ar-SA"/>
        </w:rPr>
      </w:pPr>
      <w:r>
        <w:rPr>
          <w:rFonts w:eastAsia="Times New Roman"/>
          <w:sz w:val="24"/>
          <w:szCs w:val="24"/>
          <w:lang w:eastAsia="ar-SA"/>
        </w:rPr>
        <w:t>T</w:t>
      </w:r>
      <w:r w:rsidR="00A13F1D">
        <w:rPr>
          <w:rFonts w:eastAsia="Times New Roman"/>
          <w:sz w:val="24"/>
          <w:szCs w:val="24"/>
          <w:lang w:eastAsia="ar-SA"/>
        </w:rPr>
        <w:t>he function generating step</w:t>
      </w:r>
      <w:r>
        <w:rPr>
          <w:rFonts w:eastAsia="Times New Roman"/>
          <w:sz w:val="24"/>
          <w:szCs w:val="24"/>
          <w:lang w:eastAsia="ar-SA"/>
        </w:rPr>
        <w:t xml:space="preserve"> </w:t>
      </w:r>
      <w:r w:rsidR="00F01C08">
        <w:rPr>
          <w:rFonts w:eastAsia="Times New Roman"/>
          <w:sz w:val="24"/>
          <w:szCs w:val="24"/>
          <w:lang w:eastAsia="ar-SA"/>
        </w:rPr>
        <w:t>employs a grammar</w:t>
      </w:r>
      <w:r w:rsidR="002C3910">
        <w:rPr>
          <w:rFonts w:eastAsia="Times New Roman"/>
          <w:sz w:val="24"/>
          <w:szCs w:val="24"/>
          <w:lang w:eastAsia="ar-SA"/>
        </w:rPr>
        <w:t xml:space="preserve"> with the help of which a syntax tree is generated</w:t>
      </w:r>
      <w:r w:rsidR="00FA53C5">
        <w:rPr>
          <w:rFonts w:eastAsia="Times New Roman"/>
          <w:sz w:val="24"/>
          <w:szCs w:val="24"/>
          <w:lang w:eastAsia="ar-SA"/>
        </w:rPr>
        <w:t xml:space="preserve"> using a top-down approac</w:t>
      </w:r>
      <w:r w:rsidR="00C0508E">
        <w:rPr>
          <w:rFonts w:eastAsia="Times New Roman"/>
          <w:sz w:val="24"/>
          <w:szCs w:val="24"/>
          <w:lang w:eastAsia="ar-SA"/>
        </w:rPr>
        <w:t>h</w:t>
      </w:r>
      <w:r w:rsidR="003300A7">
        <w:rPr>
          <w:rFonts w:eastAsia="Times New Roman"/>
          <w:sz w:val="24"/>
          <w:szCs w:val="24"/>
          <w:lang w:eastAsia="ar-SA"/>
        </w:rPr>
        <w:t xml:space="preserve">. Based on this </w:t>
      </w:r>
      <w:r w:rsidR="0004627B">
        <w:rPr>
          <w:rFonts w:eastAsia="Times New Roman"/>
          <w:sz w:val="24"/>
          <w:szCs w:val="24"/>
          <w:lang w:eastAsia="ar-SA"/>
        </w:rPr>
        <w:t>syntax tree a terminal definition is built using a bottom-up approach.</w:t>
      </w:r>
      <w:r w:rsidR="000743C7">
        <w:rPr>
          <w:rFonts w:eastAsia="Times New Roman"/>
          <w:sz w:val="24"/>
          <w:szCs w:val="24"/>
          <w:lang w:eastAsia="ar-SA"/>
        </w:rPr>
        <w:t xml:space="preserve"> </w:t>
      </w:r>
      <w:r w:rsidR="004132E1">
        <w:rPr>
          <w:rFonts w:eastAsia="Times New Roman"/>
          <w:sz w:val="24"/>
          <w:szCs w:val="24"/>
          <w:lang w:eastAsia="ar-SA"/>
        </w:rPr>
        <w:t>Th</w:t>
      </w:r>
      <w:r w:rsidR="001C4695">
        <w:rPr>
          <w:rFonts w:eastAsia="Times New Roman"/>
          <w:sz w:val="24"/>
          <w:szCs w:val="24"/>
          <w:lang w:eastAsia="ar-SA"/>
        </w:rPr>
        <w:t xml:space="preserve">is implementation </w:t>
      </w:r>
      <w:r w:rsidR="00FE5AC3">
        <w:rPr>
          <w:rFonts w:eastAsia="Times New Roman"/>
          <w:sz w:val="24"/>
          <w:szCs w:val="24"/>
          <w:lang w:eastAsia="ar-SA"/>
        </w:rPr>
        <w:t>is flawed since it</w:t>
      </w:r>
      <w:r w:rsidR="00B11892">
        <w:rPr>
          <w:rFonts w:eastAsia="Times New Roman"/>
          <w:sz w:val="24"/>
          <w:szCs w:val="24"/>
          <w:lang w:eastAsia="ar-SA"/>
        </w:rPr>
        <w:t xml:space="preserve"> consistently </w:t>
      </w:r>
      <w:r w:rsidR="00FE5AC3">
        <w:rPr>
          <w:rFonts w:eastAsia="Times New Roman"/>
          <w:sz w:val="24"/>
          <w:szCs w:val="24"/>
          <w:lang w:eastAsia="ar-SA"/>
        </w:rPr>
        <w:t>generate</w:t>
      </w:r>
      <w:r w:rsidR="00B11892">
        <w:rPr>
          <w:rFonts w:eastAsia="Times New Roman"/>
          <w:sz w:val="24"/>
          <w:szCs w:val="24"/>
          <w:lang w:eastAsia="ar-SA"/>
        </w:rPr>
        <w:t>s</w:t>
      </w:r>
      <w:r w:rsidR="00FE5AC3">
        <w:rPr>
          <w:rFonts w:eastAsia="Times New Roman"/>
          <w:sz w:val="24"/>
          <w:szCs w:val="24"/>
          <w:lang w:eastAsia="ar-SA"/>
        </w:rPr>
        <w:t xml:space="preserve"> </w:t>
      </w:r>
      <w:r w:rsidR="00B529A5">
        <w:rPr>
          <w:rFonts w:eastAsia="Times New Roman"/>
          <w:sz w:val="24"/>
          <w:szCs w:val="24"/>
          <w:lang w:eastAsia="ar-SA"/>
        </w:rPr>
        <w:t>multiple declarations of the same variable or expressions and statements that use undeclared variables. T</w:t>
      </w:r>
      <w:r w:rsidR="00B11892">
        <w:rPr>
          <w:rFonts w:eastAsia="Times New Roman"/>
          <w:sz w:val="24"/>
          <w:szCs w:val="24"/>
          <w:lang w:eastAsia="ar-SA"/>
        </w:rPr>
        <w:t>herefore</w:t>
      </w:r>
      <w:r w:rsidR="00B529A5">
        <w:rPr>
          <w:rFonts w:eastAsia="Times New Roman"/>
          <w:sz w:val="24"/>
          <w:szCs w:val="24"/>
          <w:lang w:eastAsia="ar-SA"/>
        </w:rPr>
        <w:t>,</w:t>
      </w:r>
      <w:r w:rsidR="00B11892">
        <w:rPr>
          <w:rFonts w:eastAsia="Times New Roman"/>
          <w:sz w:val="24"/>
          <w:szCs w:val="24"/>
          <w:lang w:eastAsia="ar-SA"/>
        </w:rPr>
        <w:t xml:space="preserve"> </w:t>
      </w:r>
      <w:r w:rsidR="00B529A5">
        <w:rPr>
          <w:rFonts w:eastAsia="Times New Roman"/>
          <w:sz w:val="24"/>
          <w:szCs w:val="24"/>
          <w:lang w:eastAsia="ar-SA"/>
        </w:rPr>
        <w:t>it takes a</w:t>
      </w:r>
      <w:r w:rsidR="00B11892">
        <w:rPr>
          <w:rFonts w:eastAsia="Times New Roman"/>
          <w:sz w:val="24"/>
          <w:szCs w:val="24"/>
          <w:lang w:eastAsia="ar-SA"/>
        </w:rPr>
        <w:t xml:space="preserve"> long time to generate a</w:t>
      </w:r>
      <w:r w:rsidR="00B529A5">
        <w:rPr>
          <w:rFonts w:eastAsia="Times New Roman"/>
          <w:sz w:val="24"/>
          <w:szCs w:val="24"/>
          <w:lang w:eastAsia="ar-SA"/>
        </w:rPr>
        <w:t xml:space="preserve"> </w:t>
      </w:r>
      <w:r w:rsidR="00B11892">
        <w:rPr>
          <w:rFonts w:eastAsia="Times New Roman"/>
          <w:sz w:val="24"/>
          <w:szCs w:val="24"/>
          <w:lang w:eastAsia="ar-SA"/>
        </w:rPr>
        <w:t>correct code sequence</w:t>
      </w:r>
      <w:r w:rsidR="00FB0D30">
        <w:rPr>
          <w:rFonts w:eastAsia="Times New Roman"/>
          <w:sz w:val="24"/>
          <w:szCs w:val="24"/>
          <w:lang w:eastAsia="ar-SA"/>
        </w:rPr>
        <w:t xml:space="preserve"> because of the compilation errors</w:t>
      </w:r>
      <w:r w:rsidR="00B11892">
        <w:rPr>
          <w:rFonts w:eastAsia="Times New Roman"/>
          <w:sz w:val="24"/>
          <w:szCs w:val="24"/>
          <w:lang w:eastAsia="ar-SA"/>
        </w:rPr>
        <w:t>.</w:t>
      </w:r>
      <w:r w:rsidR="00FB0D30">
        <w:rPr>
          <w:rFonts w:eastAsia="Times New Roman"/>
          <w:sz w:val="24"/>
          <w:szCs w:val="24"/>
          <w:lang w:eastAsia="ar-SA"/>
        </w:rPr>
        <w:t xml:space="preserve"> </w:t>
      </w:r>
      <w:r w:rsidR="00D1572F">
        <w:rPr>
          <w:rFonts w:eastAsia="Times New Roman"/>
          <w:sz w:val="24"/>
          <w:szCs w:val="24"/>
          <w:lang w:eastAsia="ar-SA"/>
        </w:rPr>
        <w:t xml:space="preserve">In order to solve this problem, I implemented a symbol table to keep track of the </w:t>
      </w:r>
      <w:r w:rsidR="00281EEF">
        <w:rPr>
          <w:rFonts w:eastAsia="Times New Roman"/>
          <w:sz w:val="24"/>
          <w:szCs w:val="24"/>
          <w:lang w:eastAsia="ar-SA"/>
        </w:rPr>
        <w:t>identifiers and the types of the variables.</w:t>
      </w:r>
      <w:r w:rsidR="00F42BC4">
        <w:rPr>
          <w:rFonts w:eastAsia="Times New Roman"/>
          <w:sz w:val="24"/>
          <w:szCs w:val="24"/>
          <w:lang w:eastAsia="ar-SA"/>
        </w:rPr>
        <w:t xml:space="preserve"> Consequently</w:t>
      </w:r>
      <w:r w:rsidR="00281EEF">
        <w:rPr>
          <w:rFonts w:eastAsia="Times New Roman"/>
          <w:sz w:val="24"/>
          <w:szCs w:val="24"/>
          <w:lang w:eastAsia="ar-SA"/>
        </w:rPr>
        <w:t xml:space="preserve">, </w:t>
      </w:r>
      <w:r w:rsidR="00F73CEB">
        <w:rPr>
          <w:rFonts w:eastAsia="Times New Roman"/>
          <w:sz w:val="24"/>
          <w:szCs w:val="24"/>
          <w:lang w:eastAsia="ar-SA"/>
        </w:rPr>
        <w:t xml:space="preserve">the </w:t>
      </w:r>
      <w:r w:rsidR="00281EEF">
        <w:rPr>
          <w:rFonts w:eastAsia="Times New Roman"/>
          <w:sz w:val="24"/>
          <w:szCs w:val="24"/>
          <w:lang w:eastAsia="ar-SA"/>
        </w:rPr>
        <w:t>probability of a compilation erro</w:t>
      </w:r>
      <w:r w:rsidR="00F73CEB">
        <w:rPr>
          <w:rFonts w:eastAsia="Times New Roman"/>
          <w:sz w:val="24"/>
          <w:szCs w:val="24"/>
          <w:lang w:eastAsia="ar-SA"/>
        </w:rPr>
        <w:t>r</w:t>
      </w:r>
      <w:r w:rsidR="00F42BC4">
        <w:rPr>
          <w:rFonts w:eastAsia="Times New Roman"/>
          <w:sz w:val="24"/>
          <w:szCs w:val="24"/>
          <w:lang w:eastAsia="ar-SA"/>
        </w:rPr>
        <w:t xml:space="preserve"> has </w:t>
      </w:r>
      <w:r w:rsidR="007C5747">
        <w:rPr>
          <w:rFonts w:eastAsia="Times New Roman"/>
          <w:sz w:val="24"/>
          <w:szCs w:val="24"/>
          <w:lang w:eastAsia="ar-SA"/>
        </w:rPr>
        <w:t xml:space="preserve">seen a significant </w:t>
      </w:r>
      <w:r w:rsidR="00F42BC4">
        <w:rPr>
          <w:rFonts w:eastAsia="Times New Roman"/>
          <w:sz w:val="24"/>
          <w:szCs w:val="24"/>
          <w:lang w:eastAsia="ar-SA"/>
        </w:rPr>
        <w:t>decrease</w:t>
      </w:r>
      <w:r w:rsidR="00281EEF">
        <w:rPr>
          <w:rFonts w:eastAsia="Times New Roman"/>
          <w:sz w:val="24"/>
          <w:szCs w:val="24"/>
          <w:lang w:eastAsia="ar-SA"/>
        </w:rPr>
        <w:t>.</w:t>
      </w:r>
    </w:p>
    <w:p w14:paraId="18E1AEEE" w14:textId="739A6E1B" w:rsidR="00D71681" w:rsidRDefault="00D71681" w:rsidP="00D71681">
      <w:pPr>
        <w:ind w:firstLine="567"/>
        <w:jc w:val="both"/>
        <w:rPr>
          <w:rFonts w:eastAsia="Times New Roman"/>
          <w:sz w:val="24"/>
          <w:szCs w:val="24"/>
          <w:lang w:eastAsia="ar-SA"/>
        </w:rPr>
      </w:pPr>
      <w:r w:rsidRPr="009305D9">
        <w:rPr>
          <w:rFonts w:eastAsia="Times New Roman"/>
          <w:b/>
          <w:sz w:val="24"/>
          <w:szCs w:val="24"/>
          <w:lang w:eastAsia="ar-SA"/>
        </w:rPr>
        <w:t>Conclusion</w:t>
      </w:r>
      <w:r>
        <w:rPr>
          <w:rFonts w:eastAsia="Times New Roman"/>
          <w:b/>
          <w:sz w:val="24"/>
          <w:szCs w:val="24"/>
          <w:lang w:eastAsia="ar-SA"/>
        </w:rPr>
        <w:t>s</w:t>
      </w:r>
      <w:r w:rsidRPr="009305D9">
        <w:rPr>
          <w:rFonts w:eastAsia="Times New Roman"/>
          <w:b/>
          <w:sz w:val="24"/>
          <w:szCs w:val="24"/>
          <w:lang w:eastAsia="ar-SA"/>
        </w:rPr>
        <w:t>:</w:t>
      </w:r>
      <w:r w:rsidRPr="009305D9">
        <w:rPr>
          <w:rFonts w:eastAsia="Times New Roman"/>
          <w:sz w:val="24"/>
          <w:szCs w:val="24"/>
          <w:lang w:eastAsia="ar-SA"/>
        </w:rPr>
        <w:t xml:space="preserve"> </w:t>
      </w:r>
      <w:r w:rsidR="00F73CEB">
        <w:rPr>
          <w:rFonts w:eastAsia="Times New Roman"/>
          <w:sz w:val="24"/>
          <w:szCs w:val="24"/>
          <w:lang w:eastAsia="ar-SA"/>
        </w:rPr>
        <w:t xml:space="preserve">Taking everything into account, </w:t>
      </w:r>
      <w:r w:rsidR="00C228F2">
        <w:rPr>
          <w:rFonts w:eastAsia="Times New Roman"/>
          <w:sz w:val="24"/>
          <w:szCs w:val="24"/>
          <w:lang w:eastAsia="ar-SA"/>
        </w:rPr>
        <w:t>even though</w:t>
      </w:r>
      <w:r w:rsidR="009B5877">
        <w:rPr>
          <w:rFonts w:eastAsia="Times New Roman"/>
          <w:sz w:val="24"/>
          <w:szCs w:val="24"/>
          <w:lang w:eastAsia="ar-SA"/>
        </w:rPr>
        <w:t xml:space="preserve"> grammars helped me</w:t>
      </w:r>
      <w:r w:rsidR="00FB0D30">
        <w:rPr>
          <w:rFonts w:eastAsia="Times New Roman"/>
          <w:sz w:val="24"/>
          <w:szCs w:val="24"/>
          <w:lang w:eastAsia="ar-SA"/>
        </w:rPr>
        <w:t xml:space="preserve"> </w:t>
      </w:r>
      <w:r w:rsidR="009B5877">
        <w:rPr>
          <w:rFonts w:eastAsia="Times New Roman"/>
          <w:sz w:val="24"/>
          <w:szCs w:val="24"/>
          <w:lang w:eastAsia="ar-SA"/>
        </w:rPr>
        <w:t>tremendously</w:t>
      </w:r>
      <w:r w:rsidR="00FB0D30">
        <w:rPr>
          <w:rFonts w:eastAsia="Times New Roman"/>
          <w:sz w:val="24"/>
          <w:szCs w:val="24"/>
          <w:lang w:eastAsia="ar-SA"/>
        </w:rPr>
        <w:t xml:space="preserve"> in achieving the desired versatility </w:t>
      </w:r>
      <w:r w:rsidR="003F02B3">
        <w:rPr>
          <w:rFonts w:eastAsia="Times New Roman"/>
          <w:sz w:val="24"/>
          <w:szCs w:val="24"/>
          <w:lang w:eastAsia="ar-SA"/>
        </w:rPr>
        <w:t xml:space="preserve">and complexity </w:t>
      </w:r>
      <w:r w:rsidR="00F24B28">
        <w:rPr>
          <w:rFonts w:eastAsia="Times New Roman"/>
          <w:sz w:val="24"/>
          <w:szCs w:val="24"/>
          <w:lang w:eastAsia="ar-SA"/>
        </w:rPr>
        <w:t xml:space="preserve">of the generated programming </w:t>
      </w:r>
      <w:r w:rsidR="00F73CEB">
        <w:rPr>
          <w:rFonts w:eastAsia="Times New Roman"/>
          <w:sz w:val="24"/>
          <w:szCs w:val="24"/>
          <w:lang w:eastAsia="ar-SA"/>
        </w:rPr>
        <w:t>exercises</w:t>
      </w:r>
      <w:r w:rsidR="00FB0D30">
        <w:rPr>
          <w:rFonts w:eastAsia="Times New Roman"/>
          <w:sz w:val="24"/>
          <w:szCs w:val="24"/>
          <w:lang w:eastAsia="ar-SA"/>
        </w:rPr>
        <w:t xml:space="preserve">, </w:t>
      </w:r>
      <w:r w:rsidR="00C228F2">
        <w:rPr>
          <w:rFonts w:eastAsia="Times New Roman"/>
          <w:sz w:val="24"/>
          <w:szCs w:val="24"/>
          <w:lang w:eastAsia="ar-SA"/>
        </w:rPr>
        <w:t>the solution still needed an improvement to be feasible</w:t>
      </w:r>
      <w:r w:rsidR="00110D11">
        <w:rPr>
          <w:rFonts w:eastAsia="Times New Roman"/>
          <w:sz w:val="24"/>
          <w:szCs w:val="24"/>
          <w:lang w:eastAsia="ar-SA"/>
        </w:rPr>
        <w:t>. The problem has been solved by implementing a symbol table that, as a result, increased the quality of the generated code</w:t>
      </w:r>
      <w:r w:rsidR="00FE11D7">
        <w:rPr>
          <w:rFonts w:eastAsia="Times New Roman"/>
          <w:sz w:val="24"/>
          <w:szCs w:val="24"/>
          <w:lang w:eastAsia="ar-SA"/>
        </w:rPr>
        <w:t xml:space="preserve"> and decreased the time needed for </w:t>
      </w:r>
      <w:r w:rsidR="00F74299">
        <w:rPr>
          <w:rFonts w:eastAsia="Times New Roman"/>
          <w:sz w:val="24"/>
          <w:szCs w:val="24"/>
          <w:lang w:eastAsia="ar-SA"/>
        </w:rPr>
        <w:t xml:space="preserve">its </w:t>
      </w:r>
      <w:r w:rsidR="00FE11D7">
        <w:rPr>
          <w:rFonts w:eastAsia="Times New Roman"/>
          <w:sz w:val="24"/>
          <w:szCs w:val="24"/>
          <w:lang w:eastAsia="ar-SA"/>
        </w:rPr>
        <w:t>production</w:t>
      </w:r>
      <w:r w:rsidR="00110D11">
        <w:rPr>
          <w:rFonts w:eastAsia="Times New Roman"/>
          <w:sz w:val="24"/>
          <w:szCs w:val="24"/>
          <w:lang w:eastAsia="ar-SA"/>
        </w:rPr>
        <w:t xml:space="preserve">. </w:t>
      </w:r>
    </w:p>
    <w:p w14:paraId="2500A28D" w14:textId="0DF15C0C" w:rsidR="00D71681" w:rsidRPr="009305D9" w:rsidRDefault="001E7505" w:rsidP="00D71681">
      <w:pPr>
        <w:ind w:firstLine="567"/>
        <w:jc w:val="both"/>
        <w:rPr>
          <w:rFonts w:eastAsia="Times New Roman"/>
          <w:sz w:val="24"/>
          <w:szCs w:val="24"/>
          <w:lang w:eastAsia="ar-SA"/>
        </w:rPr>
      </w:pPr>
      <w:r>
        <w:rPr>
          <w:rFonts w:eastAsia="Times New Roman"/>
          <w:b/>
          <w:sz w:val="24"/>
          <w:szCs w:val="24"/>
          <w:lang w:eastAsia="ar-SA"/>
        </w:rPr>
        <w:t>Coordinator</w:t>
      </w:r>
      <w:r w:rsidR="00D71681" w:rsidRPr="009305D9">
        <w:rPr>
          <w:rFonts w:eastAsia="Times New Roman"/>
          <w:b/>
          <w:sz w:val="24"/>
          <w:szCs w:val="24"/>
          <w:lang w:eastAsia="ar-SA"/>
        </w:rPr>
        <w:t>:</w:t>
      </w:r>
      <w:r w:rsidR="00D71681" w:rsidRPr="009305D9">
        <w:rPr>
          <w:rFonts w:eastAsia="Times New Roman"/>
          <w:sz w:val="24"/>
          <w:szCs w:val="24"/>
          <w:lang w:eastAsia="ar-SA"/>
        </w:rPr>
        <w:t xml:space="preserve"> </w:t>
      </w:r>
      <w:r>
        <w:rPr>
          <w:rFonts w:eastAsia="Times New Roman"/>
          <w:sz w:val="24"/>
          <w:szCs w:val="24"/>
          <w:lang w:eastAsia="ar-SA"/>
        </w:rPr>
        <w:t>Cristian Chilipirea, PhD</w:t>
      </w:r>
      <w:r w:rsidR="00D71681">
        <w:rPr>
          <w:rFonts w:eastAsia="Times New Roman"/>
          <w:sz w:val="24"/>
          <w:szCs w:val="24"/>
          <w:lang w:eastAsia="ar-SA"/>
        </w:rPr>
        <w:t xml:space="preserve"> </w:t>
      </w:r>
    </w:p>
    <w:p w14:paraId="2468B6A5" w14:textId="0D057448" w:rsidR="00D71681" w:rsidRPr="00C357F5" w:rsidRDefault="00D71681" w:rsidP="00D71681">
      <w:pPr>
        <w:ind w:firstLine="567"/>
        <w:jc w:val="left"/>
        <w:rPr>
          <w:b/>
          <w:bCs/>
          <w:i/>
          <w:iCs/>
          <w:sz w:val="24"/>
          <w:szCs w:val="24"/>
        </w:rPr>
      </w:pPr>
      <w:r w:rsidRPr="0082270F">
        <w:rPr>
          <w:b/>
          <w:bCs/>
          <w:iCs/>
          <w:sz w:val="24"/>
          <w:szCs w:val="24"/>
        </w:rPr>
        <w:t>Keywords:</w:t>
      </w:r>
      <w:r w:rsidRPr="0082270F">
        <w:rPr>
          <w:sz w:val="24"/>
          <w:szCs w:val="24"/>
        </w:rPr>
        <w:t xml:space="preserve"> </w:t>
      </w:r>
      <w:r w:rsidR="00F77984">
        <w:rPr>
          <w:i/>
          <w:sz w:val="24"/>
          <w:szCs w:val="24"/>
        </w:rPr>
        <w:t>Procedural generation</w:t>
      </w:r>
      <w:r w:rsidRPr="00C357F5">
        <w:rPr>
          <w:i/>
          <w:sz w:val="24"/>
          <w:szCs w:val="24"/>
        </w:rPr>
        <w:t>,</w:t>
      </w:r>
      <w:r w:rsidR="00F77984">
        <w:rPr>
          <w:i/>
          <w:sz w:val="24"/>
          <w:szCs w:val="24"/>
        </w:rPr>
        <w:t xml:space="preserve"> Grammars</w:t>
      </w:r>
      <w:r w:rsidRPr="00C357F5">
        <w:rPr>
          <w:i/>
          <w:sz w:val="24"/>
          <w:szCs w:val="24"/>
        </w:rPr>
        <w:t xml:space="preserve">, </w:t>
      </w:r>
      <w:r w:rsidR="00F77984">
        <w:rPr>
          <w:i/>
          <w:sz w:val="24"/>
          <w:szCs w:val="24"/>
        </w:rPr>
        <w:t>Programming exercises</w:t>
      </w:r>
      <w:r w:rsidRPr="00C357F5">
        <w:rPr>
          <w:i/>
          <w:sz w:val="24"/>
          <w:szCs w:val="24"/>
        </w:rPr>
        <w:t>,</w:t>
      </w:r>
      <w:r w:rsidR="00F77984">
        <w:rPr>
          <w:i/>
          <w:sz w:val="24"/>
          <w:szCs w:val="24"/>
        </w:rPr>
        <w:t xml:space="preserve"> E-learning</w:t>
      </w:r>
    </w:p>
    <w:p w14:paraId="60338CFD" w14:textId="77777777" w:rsidR="00D71681" w:rsidRDefault="00D71681" w:rsidP="00D71681">
      <w:pPr>
        <w:ind w:firstLine="567"/>
        <w:jc w:val="both"/>
        <w:rPr>
          <w:rFonts w:eastAsia="Times New Roman"/>
          <w:sz w:val="24"/>
          <w:szCs w:val="24"/>
          <w:lang w:eastAsia="ar-SA"/>
        </w:rPr>
      </w:pPr>
      <w:r w:rsidRPr="009305D9">
        <w:rPr>
          <w:rFonts w:eastAsia="Times New Roman"/>
          <w:b/>
          <w:sz w:val="24"/>
          <w:szCs w:val="24"/>
          <w:lang w:eastAsia="ar-SA"/>
        </w:rPr>
        <w:t>References:</w:t>
      </w:r>
      <w:r w:rsidRPr="009305D9">
        <w:rPr>
          <w:rFonts w:eastAsia="Times New Roman"/>
          <w:sz w:val="24"/>
          <w:szCs w:val="24"/>
          <w:lang w:eastAsia="ar-SA"/>
        </w:rPr>
        <w:t xml:space="preserve"> </w:t>
      </w:r>
    </w:p>
    <w:p w14:paraId="34B4B6D4" w14:textId="312E3EFE" w:rsidR="00D71681" w:rsidRPr="00C357F5" w:rsidRDefault="005D0D76" w:rsidP="00D71681">
      <w:pPr>
        <w:pStyle w:val="Reference"/>
        <w:rPr>
          <w:sz w:val="20"/>
          <w:szCs w:val="20"/>
        </w:rPr>
      </w:pPr>
      <w:r>
        <w:rPr>
          <w:sz w:val="20"/>
          <w:szCs w:val="20"/>
        </w:rPr>
        <w:t>A. Aho, M. Lam, R. Sethi, and J. Ullman.</w:t>
      </w:r>
      <w:r w:rsidR="00D71681" w:rsidRPr="00C357F5">
        <w:rPr>
          <w:sz w:val="20"/>
          <w:szCs w:val="20"/>
        </w:rPr>
        <w:t xml:space="preserve"> </w:t>
      </w:r>
      <w:r>
        <w:rPr>
          <w:i/>
          <w:sz w:val="20"/>
          <w:szCs w:val="20"/>
        </w:rPr>
        <w:t xml:space="preserve">Compilers: </w:t>
      </w:r>
      <w:r w:rsidR="000C0F39">
        <w:rPr>
          <w:i/>
          <w:sz w:val="20"/>
          <w:szCs w:val="20"/>
        </w:rPr>
        <w:t>P</w:t>
      </w:r>
      <w:r>
        <w:rPr>
          <w:i/>
          <w:sz w:val="20"/>
          <w:szCs w:val="20"/>
        </w:rPr>
        <w:t xml:space="preserve">rinciples, </w:t>
      </w:r>
      <w:r w:rsidR="000C0F39">
        <w:rPr>
          <w:i/>
          <w:sz w:val="20"/>
          <w:szCs w:val="20"/>
        </w:rPr>
        <w:t>T</w:t>
      </w:r>
      <w:r>
        <w:rPr>
          <w:i/>
          <w:sz w:val="20"/>
          <w:szCs w:val="20"/>
        </w:rPr>
        <w:t xml:space="preserve">echniques, and </w:t>
      </w:r>
      <w:r w:rsidR="000C0F39">
        <w:rPr>
          <w:i/>
          <w:sz w:val="20"/>
          <w:szCs w:val="20"/>
        </w:rPr>
        <w:t>T</w:t>
      </w:r>
      <w:r>
        <w:rPr>
          <w:i/>
          <w:sz w:val="20"/>
          <w:szCs w:val="20"/>
        </w:rPr>
        <w:t>ools</w:t>
      </w:r>
      <w:r w:rsidR="00D71681">
        <w:rPr>
          <w:i/>
          <w:sz w:val="20"/>
          <w:szCs w:val="20"/>
        </w:rPr>
        <w:t>.</w:t>
      </w:r>
      <w:r w:rsidR="00D71681" w:rsidRPr="00C357F5">
        <w:rPr>
          <w:i/>
          <w:sz w:val="20"/>
          <w:szCs w:val="20"/>
        </w:rPr>
        <w:t xml:space="preserve"> </w:t>
      </w:r>
      <w:r w:rsidR="009C37F8">
        <w:rPr>
          <w:sz w:val="20"/>
          <w:szCs w:val="20"/>
        </w:rPr>
        <w:t>Addison Wesley</w:t>
      </w:r>
      <w:r w:rsidR="00D71681" w:rsidRPr="00C357F5">
        <w:rPr>
          <w:sz w:val="20"/>
          <w:szCs w:val="20"/>
        </w:rPr>
        <w:t xml:space="preserve">, </w:t>
      </w:r>
      <w:r w:rsidR="000C0F39">
        <w:rPr>
          <w:sz w:val="20"/>
          <w:szCs w:val="20"/>
        </w:rPr>
        <w:t>Boston</w:t>
      </w:r>
      <w:r w:rsidR="00D71681" w:rsidRPr="00C357F5">
        <w:rPr>
          <w:sz w:val="20"/>
          <w:szCs w:val="20"/>
        </w:rPr>
        <w:t>, 200</w:t>
      </w:r>
      <w:r w:rsidR="00F26BF6">
        <w:rPr>
          <w:sz w:val="20"/>
          <w:szCs w:val="20"/>
        </w:rPr>
        <w:t>6</w:t>
      </w:r>
      <w:r w:rsidR="00D71681" w:rsidRPr="00C357F5">
        <w:rPr>
          <w:sz w:val="20"/>
          <w:szCs w:val="20"/>
        </w:rPr>
        <w:t>.</w:t>
      </w:r>
    </w:p>
    <w:p w14:paraId="2594181A" w14:textId="4C49275F" w:rsidR="00D71681" w:rsidRPr="009B5877" w:rsidRDefault="00CC72EC" w:rsidP="009B5877">
      <w:pPr>
        <w:pStyle w:val="Reference"/>
        <w:rPr>
          <w:sz w:val="20"/>
          <w:szCs w:val="20"/>
        </w:rPr>
      </w:pPr>
      <w:bookmarkStart w:id="1" w:name="_Ref23600105"/>
      <w:r>
        <w:rPr>
          <w:sz w:val="20"/>
          <w:szCs w:val="20"/>
        </w:rPr>
        <w:t>T</w:t>
      </w:r>
      <w:r w:rsidR="00D71681" w:rsidRPr="00C357F5">
        <w:rPr>
          <w:sz w:val="20"/>
          <w:szCs w:val="20"/>
        </w:rPr>
        <w:t xml:space="preserve">. </w:t>
      </w:r>
      <w:r>
        <w:rPr>
          <w:sz w:val="20"/>
          <w:szCs w:val="20"/>
        </w:rPr>
        <w:t>Tiam-Lee</w:t>
      </w:r>
      <w:r w:rsidR="00D71681" w:rsidRPr="00C357F5">
        <w:rPr>
          <w:sz w:val="20"/>
          <w:szCs w:val="20"/>
        </w:rPr>
        <w:t xml:space="preserve">, </w:t>
      </w:r>
      <w:r>
        <w:rPr>
          <w:sz w:val="20"/>
          <w:szCs w:val="20"/>
        </w:rPr>
        <w:t>and K</w:t>
      </w:r>
      <w:r w:rsidR="00D71681" w:rsidRPr="00C357F5">
        <w:rPr>
          <w:sz w:val="20"/>
          <w:szCs w:val="20"/>
        </w:rPr>
        <w:t>.</w:t>
      </w:r>
      <w:r>
        <w:rPr>
          <w:sz w:val="20"/>
          <w:szCs w:val="20"/>
        </w:rPr>
        <w:t xml:space="preserve"> Sumi.</w:t>
      </w:r>
      <w:r w:rsidR="00D71681" w:rsidRPr="00C357F5">
        <w:rPr>
          <w:sz w:val="20"/>
          <w:szCs w:val="20"/>
        </w:rPr>
        <w:t xml:space="preserve"> </w:t>
      </w:r>
      <w:r w:rsidR="00D71681" w:rsidRPr="002503F1">
        <w:rPr>
          <w:sz w:val="20"/>
          <w:szCs w:val="20"/>
          <w:lang w:val="en-GB"/>
        </w:rPr>
        <w:t>“</w:t>
      </w:r>
      <w:r>
        <w:rPr>
          <w:sz w:val="20"/>
          <w:szCs w:val="20"/>
        </w:rPr>
        <w:t>Procedural Generation of Programming Exercises with Guides Based on the Student’s Emotion</w:t>
      </w:r>
      <w:r w:rsidR="00D71681" w:rsidRPr="002503F1">
        <w:rPr>
          <w:sz w:val="20"/>
          <w:szCs w:val="20"/>
        </w:rPr>
        <w:t>.”</w:t>
      </w:r>
      <w:r w:rsidR="00D71681" w:rsidRPr="00C357F5">
        <w:rPr>
          <w:sz w:val="20"/>
          <w:szCs w:val="20"/>
        </w:rPr>
        <w:t xml:space="preserve"> </w:t>
      </w:r>
      <w:r>
        <w:rPr>
          <w:i/>
          <w:sz w:val="20"/>
          <w:szCs w:val="20"/>
        </w:rPr>
        <w:t xml:space="preserve">IEEE </w:t>
      </w:r>
      <w:r w:rsidR="003E32B2">
        <w:rPr>
          <w:i/>
          <w:sz w:val="20"/>
          <w:szCs w:val="20"/>
        </w:rPr>
        <w:t>International Conf</w:t>
      </w:r>
      <w:r w:rsidR="00D71681" w:rsidRPr="002503F1">
        <w:rPr>
          <w:i/>
          <w:sz w:val="20"/>
          <w:szCs w:val="20"/>
        </w:rPr>
        <w:t>erence</w:t>
      </w:r>
      <w:r w:rsidR="003E32B2">
        <w:rPr>
          <w:i/>
          <w:sz w:val="20"/>
          <w:szCs w:val="20"/>
        </w:rPr>
        <w:t xml:space="preserve"> on Systems, Man and Cybernetics</w:t>
      </w:r>
      <w:r w:rsidR="00D71681" w:rsidRPr="00C357F5">
        <w:rPr>
          <w:sz w:val="20"/>
          <w:szCs w:val="20"/>
        </w:rPr>
        <w:t xml:space="preserve">, </w:t>
      </w:r>
      <w:r w:rsidR="00AD0628">
        <w:rPr>
          <w:sz w:val="20"/>
          <w:szCs w:val="20"/>
        </w:rPr>
        <w:t>Miyazaki</w:t>
      </w:r>
      <w:r w:rsidR="00D71681" w:rsidRPr="00C357F5">
        <w:rPr>
          <w:sz w:val="20"/>
          <w:szCs w:val="20"/>
        </w:rPr>
        <w:t xml:space="preserve">, </w:t>
      </w:r>
      <w:r w:rsidR="00AD0628">
        <w:rPr>
          <w:sz w:val="20"/>
          <w:szCs w:val="20"/>
        </w:rPr>
        <w:t>Japan</w:t>
      </w:r>
      <w:r w:rsidR="00D71681" w:rsidRPr="00C357F5">
        <w:rPr>
          <w:sz w:val="20"/>
          <w:szCs w:val="20"/>
        </w:rPr>
        <w:t xml:space="preserve">, </w:t>
      </w:r>
      <w:r w:rsidR="003E32B2">
        <w:rPr>
          <w:sz w:val="20"/>
          <w:szCs w:val="20"/>
        </w:rPr>
        <w:t>Oct</w:t>
      </w:r>
      <w:r w:rsidR="00D71681" w:rsidRPr="00C357F5">
        <w:rPr>
          <w:sz w:val="20"/>
          <w:szCs w:val="20"/>
        </w:rPr>
        <w:t xml:space="preserve">. </w:t>
      </w:r>
      <w:r w:rsidR="003E32B2">
        <w:rPr>
          <w:sz w:val="20"/>
          <w:szCs w:val="20"/>
        </w:rPr>
        <w:t>2018</w:t>
      </w:r>
      <w:r w:rsidR="00D71681" w:rsidRPr="00C357F5">
        <w:rPr>
          <w:sz w:val="20"/>
          <w:szCs w:val="20"/>
        </w:rPr>
        <w:t>, pp. 1</w:t>
      </w:r>
      <w:r w:rsidR="003E32B2">
        <w:rPr>
          <w:sz w:val="20"/>
          <w:szCs w:val="20"/>
        </w:rPr>
        <w:t>465</w:t>
      </w:r>
      <w:r w:rsidR="00D71681">
        <w:rPr>
          <w:sz w:val="20"/>
          <w:szCs w:val="20"/>
        </w:rPr>
        <w:t>-</w:t>
      </w:r>
      <w:r w:rsidR="003E32B2">
        <w:rPr>
          <w:sz w:val="20"/>
          <w:szCs w:val="20"/>
        </w:rPr>
        <w:t>1470</w:t>
      </w:r>
      <w:r w:rsidR="00D71681" w:rsidRPr="00C357F5">
        <w:rPr>
          <w:sz w:val="20"/>
          <w:szCs w:val="20"/>
        </w:rPr>
        <w:t>.</w:t>
      </w:r>
      <w:bookmarkEnd w:id="1"/>
    </w:p>
    <w:sectPr w:rsidR="00D71681" w:rsidRPr="009B5877" w:rsidSect="00D71681">
      <w:headerReference w:type="default" r:id="rId8"/>
      <w:footerReference w:type="default" r:id="rId9"/>
      <w:pgSz w:w="11906" w:h="16838"/>
      <w:pgMar w:top="1418" w:right="1418" w:bottom="1418" w:left="1418" w:header="454"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613D6A" w14:textId="77777777" w:rsidR="0057453B" w:rsidRDefault="0057453B" w:rsidP="00CD000C">
      <w:r>
        <w:separator/>
      </w:r>
    </w:p>
  </w:endnote>
  <w:endnote w:type="continuationSeparator" w:id="0">
    <w:p w14:paraId="5F6189AF" w14:textId="77777777" w:rsidR="0057453B" w:rsidRDefault="0057453B" w:rsidP="00CD00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Kozuka Gothic Pro H">
    <w:altName w:val="MS Gothic"/>
    <w:panose1 w:val="00000000000000000000"/>
    <w:charset w:val="80"/>
    <w:family w:val="swiss"/>
    <w:notTrueType/>
    <w:pitch w:val="variable"/>
    <w:sig w:usb0="00000000" w:usb1="2AC71C11" w:usb2="00000012" w:usb3="00000000" w:csb0="0002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29493" w14:textId="77777777" w:rsidR="006658F2" w:rsidRDefault="00015DE2">
    <w:pPr>
      <w:pStyle w:val="Footer"/>
    </w:pPr>
    <w:r>
      <w:rPr>
        <w:noProof/>
        <w:lang w:val="en-GB" w:eastAsia="en-GB"/>
      </w:rPr>
      <w:drawing>
        <wp:anchor distT="0" distB="0" distL="114300" distR="114300" simplePos="0" relativeHeight="251663360" behindDoc="0" locked="0" layoutInCell="1" allowOverlap="1" wp14:anchorId="467442B3" wp14:editId="752FA6DD">
          <wp:simplePos x="0" y="0"/>
          <wp:positionH relativeFrom="column">
            <wp:posOffset>1236345</wp:posOffset>
          </wp:positionH>
          <wp:positionV relativeFrom="paragraph">
            <wp:posOffset>45085</wp:posOffset>
          </wp:positionV>
          <wp:extent cx="3029585" cy="717550"/>
          <wp:effectExtent l="19050" t="0" r="0" b="0"/>
          <wp:wrapNone/>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t="9175" b="7340"/>
                  <a:stretch>
                    <a:fillRect/>
                  </a:stretch>
                </pic:blipFill>
                <pic:spPr bwMode="auto">
                  <a:xfrm>
                    <a:off x="0" y="0"/>
                    <a:ext cx="3029585" cy="717550"/>
                  </a:xfrm>
                  <a:prstGeom prst="rect">
                    <a:avLst/>
                  </a:prstGeom>
                  <a:noFill/>
                  <a:ln w="9525">
                    <a:noFill/>
                    <a:miter lim="800000"/>
                    <a:headEnd/>
                    <a:tailEnd/>
                  </a:ln>
                </pic:spPr>
              </pic:pic>
            </a:graphicData>
          </a:graphic>
        </wp:anchor>
      </w:drawing>
    </w:r>
  </w:p>
  <w:p w14:paraId="668A6BFE" w14:textId="77777777" w:rsidR="001F6372" w:rsidRDefault="001F63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42F4E9" w14:textId="77777777" w:rsidR="0057453B" w:rsidRDefault="0057453B" w:rsidP="00CD000C">
      <w:r>
        <w:separator/>
      </w:r>
    </w:p>
  </w:footnote>
  <w:footnote w:type="continuationSeparator" w:id="0">
    <w:p w14:paraId="5C5F073C" w14:textId="77777777" w:rsidR="0057453B" w:rsidRDefault="0057453B" w:rsidP="00CD00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E0668" w14:textId="5A90E686" w:rsidR="007B1D69" w:rsidRPr="00015DE2" w:rsidRDefault="0009785F" w:rsidP="00015DE2">
    <w:pPr>
      <w:pStyle w:val="Header"/>
    </w:pPr>
    <w:r>
      <w:rPr>
        <w:noProof/>
        <w:lang w:val="en-GB" w:eastAsia="en-GB"/>
      </w:rPr>
      <mc:AlternateContent>
        <mc:Choice Requires="wps">
          <w:drawing>
            <wp:anchor distT="45720" distB="45720" distL="114300" distR="114300" simplePos="0" relativeHeight="251658240" behindDoc="0" locked="0" layoutInCell="1" allowOverlap="1" wp14:anchorId="6DC80331" wp14:editId="5274814A">
              <wp:simplePos x="0" y="0"/>
              <wp:positionH relativeFrom="column">
                <wp:posOffset>871855</wp:posOffset>
              </wp:positionH>
              <wp:positionV relativeFrom="paragraph">
                <wp:posOffset>64135</wp:posOffset>
              </wp:positionV>
              <wp:extent cx="4015105" cy="626110"/>
              <wp:effectExtent l="635" t="0" r="3810" b="2540"/>
              <wp:wrapSquare wrapText="bothSides"/>
              <wp:docPr id="1" name="Casetă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105" cy="626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118EF" w14:textId="77777777" w:rsidR="00015DE2" w:rsidRPr="00015DE2" w:rsidRDefault="00015DE2" w:rsidP="00015DE2">
                          <w:pPr>
                            <w:rPr>
                              <w:rFonts w:eastAsia="Kozuka Gothic Pro H"/>
                              <w:b/>
                              <w:noProof/>
                              <w:sz w:val="24"/>
                              <w:szCs w:val="24"/>
                              <w:lang w:val="ro-RO"/>
                            </w:rPr>
                          </w:pPr>
                          <w:r w:rsidRPr="00015DE2">
                            <w:rPr>
                              <w:rFonts w:eastAsia="Kozuka Gothic Pro H"/>
                              <w:b/>
                              <w:noProof/>
                              <w:sz w:val="24"/>
                              <w:szCs w:val="24"/>
                              <w:lang w:val="ro-RO"/>
                            </w:rPr>
                            <w:t>Book of Abstracts</w:t>
                          </w:r>
                          <w:r w:rsidR="009305D9">
                            <w:rPr>
                              <w:rFonts w:eastAsia="Kozuka Gothic Pro H"/>
                              <w:b/>
                              <w:noProof/>
                              <w:sz w:val="24"/>
                              <w:szCs w:val="24"/>
                              <w:lang w:val="ro-RO"/>
                            </w:rPr>
                            <w:t>.</w:t>
                          </w:r>
                          <w:r w:rsidRPr="00015DE2">
                            <w:rPr>
                              <w:rFonts w:eastAsia="Kozuka Gothic Pro H"/>
                              <w:b/>
                              <w:noProof/>
                              <w:sz w:val="24"/>
                              <w:szCs w:val="24"/>
                              <w:lang w:val="ro-RO"/>
                            </w:rPr>
                            <w:t xml:space="preserve"> </w:t>
                          </w:r>
                        </w:p>
                        <w:p w14:paraId="7BA662A9" w14:textId="77777777" w:rsidR="00015DE2" w:rsidRDefault="00015DE2" w:rsidP="00015DE2">
                          <w:pPr>
                            <w:rPr>
                              <w:rFonts w:eastAsia="Kozuka Gothic Pro H"/>
                              <w:b/>
                              <w:noProof/>
                              <w:sz w:val="24"/>
                              <w:szCs w:val="24"/>
                              <w:lang w:val="ro-RO"/>
                            </w:rPr>
                          </w:pPr>
                          <w:r w:rsidRPr="00015DE2">
                            <w:rPr>
                              <w:rFonts w:eastAsia="Kozuka Gothic Pro H"/>
                              <w:b/>
                              <w:noProof/>
                              <w:sz w:val="24"/>
                              <w:szCs w:val="24"/>
                              <w:lang w:val="ro-RO"/>
                            </w:rPr>
                            <w:t>Students’ International Conference "CERC" 202</w:t>
                          </w:r>
                          <w:r>
                            <w:rPr>
                              <w:rFonts w:eastAsia="Kozuka Gothic Pro H"/>
                              <w:b/>
                              <w:noProof/>
                              <w:sz w:val="24"/>
                              <w:szCs w:val="24"/>
                              <w:lang w:val="ro-RO"/>
                            </w:rPr>
                            <w:t>1</w:t>
                          </w:r>
                        </w:p>
                        <w:p w14:paraId="3923E56E" w14:textId="77777777" w:rsidR="009305D9" w:rsidRPr="009305D9" w:rsidRDefault="00015DE2" w:rsidP="009305D9">
                          <w:pPr>
                            <w:pStyle w:val="NormalWeb"/>
                            <w:spacing w:before="0" w:beforeAutospacing="0" w:after="0" w:afterAutospacing="0"/>
                            <w:jc w:val="center"/>
                            <w:rPr>
                              <w:i/>
                            </w:rPr>
                          </w:pPr>
                          <w:r w:rsidRPr="009305D9">
                            <w:rPr>
                              <w:rFonts w:eastAsia="Kozuka Gothic Pro H"/>
                              <w:i/>
                              <w:noProof/>
                              <w:lang w:val="ro-RO"/>
                            </w:rPr>
                            <w:t>Volume 4, No. 1</w:t>
                          </w:r>
                          <w:r w:rsidR="009305D9" w:rsidRPr="009305D9">
                            <w:rPr>
                              <w:rFonts w:eastAsia="Kozuka Gothic Pro H"/>
                              <w:i/>
                              <w:noProof/>
                              <w:lang w:val="ro-RO"/>
                            </w:rPr>
                            <w:t xml:space="preserve">, </w:t>
                          </w:r>
                          <w:r w:rsidR="009305D9" w:rsidRPr="009305D9">
                            <w:rPr>
                              <w:i/>
                            </w:rPr>
                            <w:t>ISSN: 2601-7989, ISSN-L: 2601-7989</w:t>
                          </w:r>
                        </w:p>
                        <w:p w14:paraId="31258680" w14:textId="77777777" w:rsidR="00015DE2" w:rsidRPr="00015DE2" w:rsidRDefault="00015DE2" w:rsidP="00015DE2">
                          <w:pPr>
                            <w:rPr>
                              <w:sz w:val="24"/>
                              <w:szCs w:val="24"/>
                              <w:lang w:val="ro-RO"/>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DC80331" id="_x0000_t202" coordsize="21600,21600" o:spt="202" path="m,l,21600r21600,l21600,xe">
              <v:stroke joinstyle="miter"/>
              <v:path gradientshapeok="t" o:connecttype="rect"/>
            </v:shapetype>
            <v:shape id="Casetă text 2" o:spid="_x0000_s1026" type="#_x0000_t202" style="position:absolute;left:0;text-align:left;margin-left:68.65pt;margin-top:5.05pt;width:316.15pt;height:49.3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" filled="f" stroked="f">
              <v:textbox>
                <w:txbxContent>
                  <w:p w14:paraId="288118EF" w14:textId="77777777" w:rsidR="00015DE2" w:rsidRPr="00015DE2" w:rsidRDefault="00015DE2" w:rsidP="00015DE2">
                    <w:pPr>
                      <w:rPr>
                        <w:rFonts w:eastAsia="Kozuka Gothic Pro H"/>
                        <w:b/>
                        <w:noProof/>
                        <w:sz w:val="24"/>
                        <w:szCs w:val="24"/>
                        <w:lang w:val="ro-RO"/>
                      </w:rPr>
                    </w:pPr>
                    <w:r w:rsidRPr="00015DE2">
                      <w:rPr>
                        <w:rFonts w:eastAsia="Kozuka Gothic Pro H"/>
                        <w:b/>
                        <w:noProof/>
                        <w:sz w:val="24"/>
                        <w:szCs w:val="24"/>
                        <w:lang w:val="ro-RO"/>
                      </w:rPr>
                      <w:t>Book of Abstracts</w:t>
                    </w:r>
                    <w:r w:rsidR="009305D9">
                      <w:rPr>
                        <w:rFonts w:eastAsia="Kozuka Gothic Pro H"/>
                        <w:b/>
                        <w:noProof/>
                        <w:sz w:val="24"/>
                        <w:szCs w:val="24"/>
                        <w:lang w:val="ro-RO"/>
                      </w:rPr>
                      <w:t>.</w:t>
                    </w:r>
                    <w:r w:rsidRPr="00015DE2">
                      <w:rPr>
                        <w:rFonts w:eastAsia="Kozuka Gothic Pro H"/>
                        <w:b/>
                        <w:noProof/>
                        <w:sz w:val="24"/>
                        <w:szCs w:val="24"/>
                        <w:lang w:val="ro-RO"/>
                      </w:rPr>
                      <w:t xml:space="preserve"> </w:t>
                    </w:r>
                  </w:p>
                  <w:p w14:paraId="7BA662A9" w14:textId="77777777" w:rsidR="00015DE2" w:rsidRDefault="00015DE2" w:rsidP="00015DE2">
                    <w:pPr>
                      <w:rPr>
                        <w:rFonts w:eastAsia="Kozuka Gothic Pro H"/>
                        <w:b/>
                        <w:noProof/>
                        <w:sz w:val="24"/>
                        <w:szCs w:val="24"/>
                        <w:lang w:val="ro-RO"/>
                      </w:rPr>
                    </w:pPr>
                    <w:r w:rsidRPr="00015DE2">
                      <w:rPr>
                        <w:rFonts w:eastAsia="Kozuka Gothic Pro H"/>
                        <w:b/>
                        <w:noProof/>
                        <w:sz w:val="24"/>
                        <w:szCs w:val="24"/>
                        <w:lang w:val="ro-RO"/>
                      </w:rPr>
                      <w:t>Students’ International Conference "CERC" 202</w:t>
                    </w:r>
                    <w:r>
                      <w:rPr>
                        <w:rFonts w:eastAsia="Kozuka Gothic Pro H"/>
                        <w:b/>
                        <w:noProof/>
                        <w:sz w:val="24"/>
                        <w:szCs w:val="24"/>
                        <w:lang w:val="ro-RO"/>
                      </w:rPr>
                      <w:t>1</w:t>
                    </w:r>
                  </w:p>
                  <w:p w14:paraId="3923E56E" w14:textId="77777777" w:rsidR="009305D9" w:rsidRPr="009305D9" w:rsidRDefault="00015DE2" w:rsidP="009305D9">
                    <w:pPr>
                      <w:pStyle w:val="NormalWeb"/>
                      <w:spacing w:before="0" w:beforeAutospacing="0" w:after="0" w:afterAutospacing="0"/>
                      <w:jc w:val="center"/>
                      <w:rPr>
                        <w:i/>
                      </w:rPr>
                    </w:pPr>
                    <w:r w:rsidRPr="009305D9">
                      <w:rPr>
                        <w:rFonts w:eastAsia="Kozuka Gothic Pro H"/>
                        <w:i/>
                        <w:noProof/>
                        <w:lang w:val="ro-RO"/>
                      </w:rPr>
                      <w:t>Volume 4, No. 1</w:t>
                    </w:r>
                    <w:r w:rsidR="009305D9" w:rsidRPr="009305D9">
                      <w:rPr>
                        <w:rFonts w:eastAsia="Kozuka Gothic Pro H"/>
                        <w:i/>
                        <w:noProof/>
                        <w:lang w:val="ro-RO"/>
                      </w:rPr>
                      <w:t xml:space="preserve">, </w:t>
                    </w:r>
                    <w:r w:rsidR="009305D9" w:rsidRPr="009305D9">
                      <w:rPr>
                        <w:i/>
                      </w:rPr>
                      <w:t>ISSN: 2601-7989, ISSN-L: 2601-7989</w:t>
                    </w:r>
                  </w:p>
                  <w:p w14:paraId="31258680" w14:textId="77777777" w:rsidR="00015DE2" w:rsidRPr="00015DE2" w:rsidRDefault="00015DE2" w:rsidP="00015DE2">
                    <w:pPr>
                      <w:rPr>
                        <w:sz w:val="24"/>
                        <w:szCs w:val="24"/>
                        <w:lang w:val="ro-RO"/>
                      </w:rPr>
                    </w:pPr>
                  </w:p>
                </w:txbxContent>
              </v:textbox>
              <w10:wrap type="square"/>
            </v:shape>
          </w:pict>
        </mc:Fallback>
      </mc:AlternateContent>
    </w:r>
    <w:r w:rsidR="00015DE2">
      <w:rPr>
        <w:noProof/>
        <w:lang w:val="en-GB" w:eastAsia="en-GB"/>
      </w:rPr>
      <w:drawing>
        <wp:anchor distT="0" distB="0" distL="114300" distR="114300" simplePos="0" relativeHeight="251660288" behindDoc="1" locked="0" layoutInCell="1" allowOverlap="1" wp14:anchorId="2D2F66D6" wp14:editId="0E88F949">
          <wp:simplePos x="0" y="0"/>
          <wp:positionH relativeFrom="column">
            <wp:posOffset>4807577</wp:posOffset>
          </wp:positionH>
          <wp:positionV relativeFrom="paragraph">
            <wp:posOffset>-108882</wp:posOffset>
          </wp:positionV>
          <wp:extent cx="866413" cy="897038"/>
          <wp:effectExtent l="19050" t="0" r="0" b="0"/>
          <wp:wrapNone/>
          <wp:docPr id="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1"/>
                  <pic:cNvPicPr>
                    <a:picLocks noChangeAspect="1" noChangeArrowheads="1"/>
                  </pic:cNvPicPr>
                </pic:nvPicPr>
                <pic:blipFill>
                  <a:blip r:embed="rId1"/>
                  <a:srcRect/>
                  <a:stretch>
                    <a:fillRect/>
                  </a:stretch>
                </pic:blipFill>
                <pic:spPr bwMode="auto">
                  <a:xfrm>
                    <a:off x="0" y="0"/>
                    <a:ext cx="866413" cy="897038"/>
                  </a:xfrm>
                  <a:prstGeom prst="rect">
                    <a:avLst/>
                  </a:prstGeom>
                  <a:noFill/>
                  <a:ln w="9525">
                    <a:noFill/>
                    <a:miter lim="800000"/>
                    <a:headEnd/>
                    <a:tailEnd/>
                  </a:ln>
                </pic:spPr>
              </pic:pic>
            </a:graphicData>
          </a:graphic>
        </wp:anchor>
      </w:drawing>
    </w:r>
    <w:r w:rsidR="00015DE2">
      <w:rPr>
        <w:noProof/>
        <w:lang w:val="en-GB" w:eastAsia="en-GB"/>
      </w:rPr>
      <w:drawing>
        <wp:anchor distT="0" distB="0" distL="114300" distR="114300" simplePos="0" relativeHeight="251662336" behindDoc="0" locked="0" layoutInCell="1" allowOverlap="1" wp14:anchorId="37D01B52" wp14:editId="45B4DC4D">
          <wp:simplePos x="0" y="0"/>
          <wp:positionH relativeFrom="column">
            <wp:posOffset>20955</wp:posOffset>
          </wp:positionH>
          <wp:positionV relativeFrom="paragraph">
            <wp:posOffset>-86432</wp:posOffset>
          </wp:positionV>
          <wp:extent cx="762000" cy="896620"/>
          <wp:effectExtent l="1905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762000" cy="89662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40ABA48"/>
    <w:lvl w:ilvl="0">
      <w:start w:val="1"/>
      <w:numFmt w:val="bullet"/>
      <w:pStyle w:val="ListBullet"/>
      <w:lvlText w:val=""/>
      <w:lvlJc w:val="left"/>
      <w:pPr>
        <w:tabs>
          <w:tab w:val="num" w:pos="2937"/>
        </w:tabs>
        <w:ind w:left="2937" w:hanging="360"/>
      </w:pPr>
      <w:rPr>
        <w:rFonts w:ascii="Symbol" w:hAnsi="Symbol" w:hint="default"/>
      </w:rPr>
    </w:lvl>
  </w:abstractNum>
  <w:abstractNum w:abstractNumId="1" w15:restartNumberingAfterBreak="0">
    <w:nsid w:val="FFFFFFFB"/>
    <w:multiLevelType w:val="multilevel"/>
    <w:tmpl w:val="5D367124"/>
    <w:lvl w:ilvl="0">
      <w:start w:val="1"/>
      <w:numFmt w:val="decimal"/>
      <w:lvlText w:val="%1."/>
      <w:legacy w:legacy="1" w:legacySpace="113" w:legacyIndent="0"/>
      <w:lvlJc w:val="left"/>
    </w:lvl>
    <w:lvl w:ilvl="1">
      <w:start w:val="1"/>
      <w:numFmt w:val="decimal"/>
      <w:lvlText w:val="%1.%2."/>
      <w:legacy w:legacy="1" w:legacySpace="113" w:legacyIndent="0"/>
      <w:lvlJc w:val="left"/>
      <w:pPr>
        <w:ind w:left="0" w:firstLine="0"/>
      </w:pPr>
    </w:lvl>
    <w:lvl w:ilvl="2">
      <w:start w:val="1"/>
      <w:numFmt w:val="decimal"/>
      <w:lvlText w:val="%1.%2.%3."/>
      <w:legacy w:legacy="1" w:legacySpace="113" w:legacyIndent="0"/>
      <w:lvlJc w:val="left"/>
      <w:pPr>
        <w:ind w:left="340" w:firstLine="0"/>
      </w:pPr>
    </w:lvl>
    <w:lvl w:ilvl="3">
      <w:start w:val="1"/>
      <w:numFmt w:val="decimal"/>
      <w:lvlText w:val="%1.%2.%3.%4."/>
      <w:legacy w:legacy="1" w:legacySpace="0" w:legacyIndent="708"/>
      <w:lvlJc w:val="left"/>
      <w:pPr>
        <w:ind w:left="708" w:hanging="708"/>
      </w:pPr>
    </w:lvl>
    <w:lvl w:ilvl="4">
      <w:start w:val="1"/>
      <w:numFmt w:val="decimal"/>
      <w:lvlText w:val="%1.%2.%3.%4.%5."/>
      <w:legacy w:legacy="1" w:legacySpace="0" w:legacyIndent="708"/>
      <w:lvlJc w:val="left"/>
      <w:pPr>
        <w:ind w:left="1416" w:hanging="708"/>
      </w:pPr>
    </w:lvl>
    <w:lvl w:ilvl="5">
      <w:start w:val="1"/>
      <w:numFmt w:val="decimal"/>
      <w:lvlText w:val="%1.%2.%3.%4.%5.%6."/>
      <w:legacy w:legacy="1" w:legacySpace="0" w:legacyIndent="708"/>
      <w:lvlJc w:val="left"/>
      <w:pPr>
        <w:ind w:left="2124" w:hanging="708"/>
      </w:pPr>
    </w:lvl>
    <w:lvl w:ilvl="6">
      <w:start w:val="1"/>
      <w:numFmt w:val="decimal"/>
      <w:lvlText w:val="%1.%2.%3.%4.%5.%6.%7."/>
      <w:legacy w:legacy="1" w:legacySpace="0" w:legacyIndent="708"/>
      <w:lvlJc w:val="left"/>
      <w:pPr>
        <w:ind w:left="2832" w:hanging="708"/>
      </w:pPr>
    </w:lvl>
    <w:lvl w:ilvl="7">
      <w:start w:val="1"/>
      <w:numFmt w:val="decimal"/>
      <w:lvlText w:val="%1.%2.%3.%4.%5.%6.%7.%8."/>
      <w:legacy w:legacy="1" w:legacySpace="0" w:legacyIndent="708"/>
      <w:lvlJc w:val="left"/>
      <w:pPr>
        <w:ind w:left="3540" w:hanging="708"/>
      </w:pPr>
    </w:lvl>
    <w:lvl w:ilvl="8">
      <w:start w:val="1"/>
      <w:numFmt w:val="decimal"/>
      <w:lvlText w:val="%1.%2.%3.%4.%5.%6.%7.%8.%9."/>
      <w:legacy w:legacy="1" w:legacySpace="0" w:legacyIndent="708"/>
      <w:lvlJc w:val="left"/>
      <w:pPr>
        <w:ind w:left="4248" w:hanging="708"/>
      </w:pPr>
    </w:lvl>
  </w:abstractNum>
  <w:abstractNum w:abstractNumId="2" w15:restartNumberingAfterBreak="0">
    <w:nsid w:val="FFFFFFFE"/>
    <w:multiLevelType w:val="singleLevel"/>
    <w:tmpl w:val="513CC650"/>
    <w:lvl w:ilvl="0">
      <w:numFmt w:val="decimal"/>
      <w:lvlText w:val="*"/>
      <w:lvlJc w:val="left"/>
      <w:rPr>
        <w:rFonts w:cs="Times New Roman"/>
      </w:rPr>
    </w:lvl>
  </w:abstractNum>
  <w:abstractNum w:abstractNumId="3" w15:restartNumberingAfterBreak="0">
    <w:nsid w:val="0D580B3A"/>
    <w:multiLevelType w:val="hybridMultilevel"/>
    <w:tmpl w:val="CD62D27C"/>
    <w:lvl w:ilvl="0" w:tplc="D2768EE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0D7278A8"/>
    <w:multiLevelType w:val="multilevel"/>
    <w:tmpl w:val="B3A2CCB8"/>
    <w:lvl w:ilvl="0">
      <w:start w:val="1"/>
      <w:numFmt w:val="decimal"/>
      <w:lvlText w:val="%1"/>
      <w:lvlJc w:val="left"/>
      <w:pPr>
        <w:ind w:left="567" w:hanging="567"/>
      </w:pPr>
      <w:rPr>
        <w:rFonts w:hint="default"/>
        <w:b/>
        <w:i w:val="0"/>
        <w:color w:val="auto"/>
      </w:rPr>
    </w:lvl>
    <w:lvl w:ilvl="1">
      <w:start w:val="1"/>
      <w:numFmt w:val="decimal"/>
      <w:pStyle w:val="06NumeratedHeading2"/>
      <w:isLgl/>
      <w:lvlText w:val="%1.%2"/>
      <w:lvlJc w:val="left"/>
      <w:pPr>
        <w:ind w:left="720" w:hanging="360"/>
      </w:pPr>
      <w:rPr>
        <w:rFonts w:cs="Times New Roman" w:hint="default"/>
      </w:rPr>
    </w:lvl>
    <w:lvl w:ilvl="2">
      <w:start w:val="1"/>
      <w:numFmt w:val="decimal"/>
      <w:pStyle w:val="06NumeratedHeding3"/>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080" w:hanging="72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440" w:hanging="108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1800" w:hanging="1440"/>
      </w:pPr>
      <w:rPr>
        <w:rFonts w:cs="Times New Roman" w:hint="default"/>
      </w:rPr>
    </w:lvl>
  </w:abstractNum>
  <w:abstractNum w:abstractNumId="5" w15:restartNumberingAfterBreak="0">
    <w:nsid w:val="0E742887"/>
    <w:multiLevelType w:val="hybridMultilevel"/>
    <w:tmpl w:val="3EB883F0"/>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16CB2BB2"/>
    <w:multiLevelType w:val="hybridMultilevel"/>
    <w:tmpl w:val="AF46C386"/>
    <w:lvl w:ilvl="0" w:tplc="D8A6164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1C244272"/>
    <w:multiLevelType w:val="hybridMultilevel"/>
    <w:tmpl w:val="0518BDBE"/>
    <w:lvl w:ilvl="0" w:tplc="65C0F62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20F91E0C"/>
    <w:multiLevelType w:val="multilevel"/>
    <w:tmpl w:val="A9A4AB66"/>
    <w:lvl w:ilvl="0">
      <w:start w:val="1"/>
      <w:numFmt w:val="decimal"/>
      <w:pStyle w:val="Heading1"/>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A4B7C32"/>
    <w:multiLevelType w:val="hybridMultilevel"/>
    <w:tmpl w:val="63E4A08E"/>
    <w:lvl w:ilvl="0" w:tplc="0E98376A">
      <w:start w:val="1"/>
      <w:numFmt w:val="decimal"/>
      <w:pStyle w:val="Reference"/>
      <w:lvlText w:val="[%1]"/>
      <w:lvlJc w:val="left"/>
      <w:pPr>
        <w:tabs>
          <w:tab w:val="num" w:pos="340"/>
        </w:tabs>
        <w:ind w:left="340" w:hanging="340"/>
      </w:pPr>
      <w:rPr>
        <w:rFonts w:ascii="Times New Roman" w:hAnsi="Times New Roman" w:cs="Times New Roman" w:hint="default"/>
        <w:sz w:val="24"/>
        <w:szCs w:val="24"/>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10" w15:restartNumberingAfterBreak="0">
    <w:nsid w:val="3B530C3F"/>
    <w:multiLevelType w:val="hybridMultilevel"/>
    <w:tmpl w:val="2398CD72"/>
    <w:lvl w:ilvl="0" w:tplc="BB5C2D1E">
      <w:start w:val="1"/>
      <w:numFmt w:val="decimal"/>
      <w:lvlText w:val="[%1]"/>
      <w:lvlJc w:val="left"/>
      <w:pPr>
        <w:ind w:left="400" w:hanging="400"/>
      </w:pPr>
      <w:rPr>
        <w:rFonts w:hint="default"/>
        <w:color w:val="00000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1" w15:restartNumberingAfterBreak="0">
    <w:nsid w:val="41883217"/>
    <w:multiLevelType w:val="hybridMultilevel"/>
    <w:tmpl w:val="A36AC6BE"/>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42591F03"/>
    <w:multiLevelType w:val="hybridMultilevel"/>
    <w:tmpl w:val="4BC66C10"/>
    <w:lvl w:ilvl="0" w:tplc="652E005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657C10B6"/>
    <w:multiLevelType w:val="hybridMultilevel"/>
    <w:tmpl w:val="0518BDBE"/>
    <w:lvl w:ilvl="0" w:tplc="65C0F62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68886E74"/>
    <w:multiLevelType w:val="hybridMultilevel"/>
    <w:tmpl w:val="2D0EF2C6"/>
    <w:lvl w:ilvl="0" w:tplc="F45CED3C">
      <w:start w:val="1"/>
      <w:numFmt w:val="decimal"/>
      <w:lvlText w:val="%1)"/>
      <w:lvlJc w:val="left"/>
      <w:pPr>
        <w:ind w:left="800" w:hanging="400"/>
      </w:pPr>
      <w:rPr>
        <w:rFonts w:hint="default"/>
        <w:color w:val="00000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7CC15CF6"/>
    <w:multiLevelType w:val="singleLevel"/>
    <w:tmpl w:val="4409001B"/>
    <w:lvl w:ilvl="0">
      <w:start w:val="1"/>
      <w:numFmt w:val="lowerRoman"/>
      <w:lvlText w:val="%1."/>
      <w:lvlJc w:val="right"/>
      <w:pPr>
        <w:ind w:left="360" w:hanging="360"/>
      </w:pPr>
    </w:lvl>
  </w:abstractNum>
  <w:num w:numId="1" w16cid:durableId="475611544">
    <w:abstractNumId w:val="12"/>
  </w:num>
  <w:num w:numId="2" w16cid:durableId="487283012">
    <w:abstractNumId w:val="3"/>
  </w:num>
  <w:num w:numId="3" w16cid:durableId="1739208896">
    <w:abstractNumId w:val="13"/>
  </w:num>
  <w:num w:numId="4" w16cid:durableId="1583447764">
    <w:abstractNumId w:val="11"/>
  </w:num>
  <w:num w:numId="5" w16cid:durableId="144518657">
    <w:abstractNumId w:val="7"/>
  </w:num>
  <w:num w:numId="6" w16cid:durableId="1760173317">
    <w:abstractNumId w:val="6"/>
  </w:num>
  <w:num w:numId="7" w16cid:durableId="1349330423">
    <w:abstractNumId w:val="14"/>
  </w:num>
  <w:num w:numId="8" w16cid:durableId="1172451170">
    <w:abstractNumId w:val="10"/>
  </w:num>
  <w:num w:numId="9" w16cid:durableId="1036201129">
    <w:abstractNumId w:val="4"/>
  </w:num>
  <w:num w:numId="10" w16cid:durableId="778181970">
    <w:abstractNumId w:val="0"/>
  </w:num>
  <w:num w:numId="11" w16cid:durableId="1048719634">
    <w:abstractNumId w:val="15"/>
  </w:num>
  <w:num w:numId="12" w16cid:durableId="1132795183">
    <w:abstractNumId w:val="2"/>
    <w:lvlOverride w:ilvl="0">
      <w:lvl w:ilvl="0">
        <w:start w:val="1"/>
        <w:numFmt w:val="bullet"/>
        <w:lvlText w:val=""/>
        <w:legacy w:legacy="1" w:legacySpace="0" w:legacyIndent="360"/>
        <w:lvlJc w:val="left"/>
        <w:pPr>
          <w:ind w:left="360" w:hanging="360"/>
        </w:pPr>
        <w:rPr>
          <w:rFonts w:ascii="Symbol" w:hAnsi="Symbol" w:hint="default"/>
        </w:rPr>
      </w:lvl>
    </w:lvlOverride>
  </w:num>
  <w:num w:numId="13" w16cid:durableId="1669551274">
    <w:abstractNumId w:val="8"/>
  </w:num>
  <w:num w:numId="14" w16cid:durableId="133763529">
    <w:abstractNumId w:val="5"/>
  </w:num>
  <w:num w:numId="15" w16cid:durableId="1252399268">
    <w:abstractNumId w:val="1"/>
  </w:num>
  <w:num w:numId="16" w16cid:durableId="64901919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1000"/>
  <w:hyphenationZone w:val="425"/>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OwNDKyNDAzMTYzMjBT0lEKTi0uzszPAymwrAUAgzUhVCwAAAA="/>
  </w:docVars>
  <w:rsids>
    <w:rsidRoot w:val="00CD000C"/>
    <w:rsid w:val="00004592"/>
    <w:rsid w:val="00015DE2"/>
    <w:rsid w:val="00036F81"/>
    <w:rsid w:val="00041415"/>
    <w:rsid w:val="0004627B"/>
    <w:rsid w:val="00046B0A"/>
    <w:rsid w:val="0005004D"/>
    <w:rsid w:val="00056C4B"/>
    <w:rsid w:val="00070020"/>
    <w:rsid w:val="0007297A"/>
    <w:rsid w:val="000743C7"/>
    <w:rsid w:val="0009254B"/>
    <w:rsid w:val="0009785F"/>
    <w:rsid w:val="000C0F39"/>
    <w:rsid w:val="000C22AB"/>
    <w:rsid w:val="000D0E64"/>
    <w:rsid w:val="000D1CC1"/>
    <w:rsid w:val="000D57E8"/>
    <w:rsid w:val="000F4FD6"/>
    <w:rsid w:val="000F5C76"/>
    <w:rsid w:val="00110D11"/>
    <w:rsid w:val="00113743"/>
    <w:rsid w:val="00113A00"/>
    <w:rsid w:val="00117892"/>
    <w:rsid w:val="0014061B"/>
    <w:rsid w:val="00142354"/>
    <w:rsid w:val="001916C0"/>
    <w:rsid w:val="001966EA"/>
    <w:rsid w:val="001A18B1"/>
    <w:rsid w:val="001C4695"/>
    <w:rsid w:val="001D442D"/>
    <w:rsid w:val="001E1CA8"/>
    <w:rsid w:val="001E4C21"/>
    <w:rsid w:val="001E63F6"/>
    <w:rsid w:val="001E7505"/>
    <w:rsid w:val="001E7BA1"/>
    <w:rsid w:val="001F6372"/>
    <w:rsid w:val="00230010"/>
    <w:rsid w:val="00230D20"/>
    <w:rsid w:val="002422B6"/>
    <w:rsid w:val="002503F1"/>
    <w:rsid w:val="00281EEF"/>
    <w:rsid w:val="002907B1"/>
    <w:rsid w:val="00294DA2"/>
    <w:rsid w:val="002A0979"/>
    <w:rsid w:val="002B7F65"/>
    <w:rsid w:val="002C3910"/>
    <w:rsid w:val="00320A6E"/>
    <w:rsid w:val="003300A7"/>
    <w:rsid w:val="00330EDA"/>
    <w:rsid w:val="00340D2A"/>
    <w:rsid w:val="0035347A"/>
    <w:rsid w:val="00355EA5"/>
    <w:rsid w:val="00356292"/>
    <w:rsid w:val="00360817"/>
    <w:rsid w:val="003A6349"/>
    <w:rsid w:val="003C3EE3"/>
    <w:rsid w:val="003D1445"/>
    <w:rsid w:val="003D33C5"/>
    <w:rsid w:val="003D4C4E"/>
    <w:rsid w:val="003D770C"/>
    <w:rsid w:val="003E32B2"/>
    <w:rsid w:val="003F02B3"/>
    <w:rsid w:val="00410FE0"/>
    <w:rsid w:val="00411723"/>
    <w:rsid w:val="004132E1"/>
    <w:rsid w:val="004165E3"/>
    <w:rsid w:val="00447570"/>
    <w:rsid w:val="00454BA8"/>
    <w:rsid w:val="00463D35"/>
    <w:rsid w:val="00466BA4"/>
    <w:rsid w:val="004B016B"/>
    <w:rsid w:val="004B595B"/>
    <w:rsid w:val="004C316A"/>
    <w:rsid w:val="00540711"/>
    <w:rsid w:val="005455B0"/>
    <w:rsid w:val="005515F0"/>
    <w:rsid w:val="005556A1"/>
    <w:rsid w:val="0057453B"/>
    <w:rsid w:val="005764E7"/>
    <w:rsid w:val="005B1945"/>
    <w:rsid w:val="005B29F7"/>
    <w:rsid w:val="005D0D76"/>
    <w:rsid w:val="005E14F5"/>
    <w:rsid w:val="005E6FE3"/>
    <w:rsid w:val="0060413D"/>
    <w:rsid w:val="006547B6"/>
    <w:rsid w:val="00655881"/>
    <w:rsid w:val="0066108E"/>
    <w:rsid w:val="006627FB"/>
    <w:rsid w:val="006658F2"/>
    <w:rsid w:val="00667BB6"/>
    <w:rsid w:val="00690B53"/>
    <w:rsid w:val="00691EC4"/>
    <w:rsid w:val="006945D6"/>
    <w:rsid w:val="006A257F"/>
    <w:rsid w:val="006C347B"/>
    <w:rsid w:val="006D4770"/>
    <w:rsid w:val="006E49E9"/>
    <w:rsid w:val="006F20F5"/>
    <w:rsid w:val="006F514B"/>
    <w:rsid w:val="0071261E"/>
    <w:rsid w:val="00712713"/>
    <w:rsid w:val="00724D3E"/>
    <w:rsid w:val="00763C0F"/>
    <w:rsid w:val="007B1D69"/>
    <w:rsid w:val="007C3147"/>
    <w:rsid w:val="007C3F5D"/>
    <w:rsid w:val="007C5747"/>
    <w:rsid w:val="008116C5"/>
    <w:rsid w:val="0082270F"/>
    <w:rsid w:val="008376D3"/>
    <w:rsid w:val="00837746"/>
    <w:rsid w:val="00862068"/>
    <w:rsid w:val="008B556E"/>
    <w:rsid w:val="008C0CAD"/>
    <w:rsid w:val="008E5259"/>
    <w:rsid w:val="008F1E9A"/>
    <w:rsid w:val="008F795C"/>
    <w:rsid w:val="009163FB"/>
    <w:rsid w:val="0091751D"/>
    <w:rsid w:val="009305D9"/>
    <w:rsid w:val="0097168E"/>
    <w:rsid w:val="00974335"/>
    <w:rsid w:val="00980ED0"/>
    <w:rsid w:val="00990C5F"/>
    <w:rsid w:val="00994F5D"/>
    <w:rsid w:val="009B5877"/>
    <w:rsid w:val="009C37F8"/>
    <w:rsid w:val="009D160E"/>
    <w:rsid w:val="00A00E47"/>
    <w:rsid w:val="00A13F1D"/>
    <w:rsid w:val="00A20DDE"/>
    <w:rsid w:val="00A32A08"/>
    <w:rsid w:val="00A370AC"/>
    <w:rsid w:val="00A45A44"/>
    <w:rsid w:val="00A50FEC"/>
    <w:rsid w:val="00A51191"/>
    <w:rsid w:val="00A5701D"/>
    <w:rsid w:val="00A653C8"/>
    <w:rsid w:val="00A6589F"/>
    <w:rsid w:val="00A72BD4"/>
    <w:rsid w:val="00A7513E"/>
    <w:rsid w:val="00A81A32"/>
    <w:rsid w:val="00A85463"/>
    <w:rsid w:val="00AD0628"/>
    <w:rsid w:val="00AD55A7"/>
    <w:rsid w:val="00AE5E7F"/>
    <w:rsid w:val="00B06258"/>
    <w:rsid w:val="00B11892"/>
    <w:rsid w:val="00B466E3"/>
    <w:rsid w:val="00B529A5"/>
    <w:rsid w:val="00B739E1"/>
    <w:rsid w:val="00B86C16"/>
    <w:rsid w:val="00B92E96"/>
    <w:rsid w:val="00B9323C"/>
    <w:rsid w:val="00B95896"/>
    <w:rsid w:val="00BA4062"/>
    <w:rsid w:val="00BD0453"/>
    <w:rsid w:val="00BE1616"/>
    <w:rsid w:val="00BF1C4C"/>
    <w:rsid w:val="00BF2985"/>
    <w:rsid w:val="00C0508E"/>
    <w:rsid w:val="00C14C40"/>
    <w:rsid w:val="00C228F2"/>
    <w:rsid w:val="00C357F5"/>
    <w:rsid w:val="00CB6E12"/>
    <w:rsid w:val="00CB7D95"/>
    <w:rsid w:val="00CC72EC"/>
    <w:rsid w:val="00CD000C"/>
    <w:rsid w:val="00CD7C93"/>
    <w:rsid w:val="00CE3F74"/>
    <w:rsid w:val="00D1572F"/>
    <w:rsid w:val="00D15B24"/>
    <w:rsid w:val="00D32035"/>
    <w:rsid w:val="00D43D75"/>
    <w:rsid w:val="00D474A7"/>
    <w:rsid w:val="00D51692"/>
    <w:rsid w:val="00D71681"/>
    <w:rsid w:val="00D73BDD"/>
    <w:rsid w:val="00D80AA5"/>
    <w:rsid w:val="00D83504"/>
    <w:rsid w:val="00DC46E0"/>
    <w:rsid w:val="00E0719F"/>
    <w:rsid w:val="00E13D7D"/>
    <w:rsid w:val="00E331F9"/>
    <w:rsid w:val="00E3757D"/>
    <w:rsid w:val="00E4726D"/>
    <w:rsid w:val="00E54F34"/>
    <w:rsid w:val="00E839CC"/>
    <w:rsid w:val="00E84C16"/>
    <w:rsid w:val="00E84EDD"/>
    <w:rsid w:val="00E90B72"/>
    <w:rsid w:val="00ED63C7"/>
    <w:rsid w:val="00ED7670"/>
    <w:rsid w:val="00F0014B"/>
    <w:rsid w:val="00F01C08"/>
    <w:rsid w:val="00F21DB8"/>
    <w:rsid w:val="00F24B28"/>
    <w:rsid w:val="00F26BF6"/>
    <w:rsid w:val="00F40608"/>
    <w:rsid w:val="00F42BC4"/>
    <w:rsid w:val="00F53FB1"/>
    <w:rsid w:val="00F55872"/>
    <w:rsid w:val="00F60097"/>
    <w:rsid w:val="00F73CEB"/>
    <w:rsid w:val="00F74299"/>
    <w:rsid w:val="00F77984"/>
    <w:rsid w:val="00F800A7"/>
    <w:rsid w:val="00F8165C"/>
    <w:rsid w:val="00FA4F39"/>
    <w:rsid w:val="00FA53C5"/>
    <w:rsid w:val="00FB0D30"/>
    <w:rsid w:val="00FC5C1B"/>
    <w:rsid w:val="00FD69F3"/>
    <w:rsid w:val="00FE11D7"/>
    <w:rsid w:val="00FE5A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D07996"/>
  <w15:docId w15:val="{4688D3B3-9F79-4BB4-8BAD-43F54A8F9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165C"/>
    <w:pPr>
      <w:spacing w:after="0" w:line="240" w:lineRule="auto"/>
      <w:jc w:val="center"/>
    </w:pPr>
    <w:rPr>
      <w:rFonts w:ascii="Times New Roman" w:eastAsia="SimSun" w:hAnsi="Times New Roman" w:cs="Times New Roman"/>
      <w:kern w:val="0"/>
      <w:szCs w:val="20"/>
      <w:lang w:eastAsia="en-US"/>
    </w:rPr>
  </w:style>
  <w:style w:type="paragraph" w:styleId="Heading1">
    <w:name w:val="heading 1"/>
    <w:basedOn w:val="Normal"/>
    <w:next w:val="BodyText"/>
    <w:link w:val="Heading1Char"/>
    <w:autoRedefine/>
    <w:qFormat/>
    <w:rsid w:val="00A81A32"/>
    <w:pPr>
      <w:keepNext/>
      <w:numPr>
        <w:numId w:val="13"/>
      </w:numPr>
      <w:spacing w:before="120" w:after="60"/>
      <w:outlineLvl w:val="0"/>
    </w:pPr>
    <w:rPr>
      <w:rFonts w:eastAsia="Times New Roman"/>
      <w:b/>
      <w:caps/>
      <w:lang w:eastAsia="bg-BG"/>
    </w:rPr>
  </w:style>
  <w:style w:type="paragraph" w:styleId="Heading3">
    <w:name w:val="heading 3"/>
    <w:basedOn w:val="Normal"/>
    <w:next w:val="Normal"/>
    <w:link w:val="Heading3Char"/>
    <w:qFormat/>
    <w:rsid w:val="009305D9"/>
    <w:pPr>
      <w:keepNext/>
      <w:spacing w:before="240" w:after="60"/>
      <w:jc w:val="left"/>
      <w:outlineLvl w:val="2"/>
    </w:pPr>
    <w:rPr>
      <w:rFonts w:ascii="Arial" w:eastAsia="Times New Roman" w:hAnsi="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000C"/>
    <w:pPr>
      <w:tabs>
        <w:tab w:val="center" w:pos="4513"/>
        <w:tab w:val="right" w:pos="9026"/>
      </w:tabs>
      <w:snapToGrid w:val="0"/>
    </w:pPr>
  </w:style>
  <w:style w:type="character" w:customStyle="1" w:styleId="HeaderChar">
    <w:name w:val="Header Char"/>
    <w:basedOn w:val="DefaultParagraphFont"/>
    <w:link w:val="Header"/>
    <w:uiPriority w:val="99"/>
    <w:rsid w:val="00CD000C"/>
  </w:style>
  <w:style w:type="paragraph" w:styleId="Footer">
    <w:name w:val="footer"/>
    <w:basedOn w:val="Normal"/>
    <w:link w:val="FooterChar"/>
    <w:uiPriority w:val="99"/>
    <w:unhideWhenUsed/>
    <w:rsid w:val="00CD000C"/>
    <w:pPr>
      <w:tabs>
        <w:tab w:val="center" w:pos="4513"/>
        <w:tab w:val="right" w:pos="9026"/>
      </w:tabs>
      <w:snapToGrid w:val="0"/>
    </w:pPr>
  </w:style>
  <w:style w:type="character" w:customStyle="1" w:styleId="FooterChar">
    <w:name w:val="Footer Char"/>
    <w:basedOn w:val="DefaultParagraphFont"/>
    <w:link w:val="Footer"/>
    <w:uiPriority w:val="99"/>
    <w:rsid w:val="00CD000C"/>
  </w:style>
  <w:style w:type="paragraph" w:customStyle="1" w:styleId="papertitle">
    <w:name w:val="paper title"/>
    <w:rsid w:val="00F8165C"/>
    <w:pPr>
      <w:spacing w:after="120" w:line="240" w:lineRule="auto"/>
      <w:jc w:val="center"/>
    </w:pPr>
    <w:rPr>
      <w:rFonts w:ascii="Times New Roman" w:eastAsia="MS Mincho" w:hAnsi="Times New Roman" w:cs="Times New Roman"/>
      <w:noProof/>
      <w:kern w:val="0"/>
      <w:sz w:val="48"/>
      <w:szCs w:val="48"/>
      <w:lang w:eastAsia="en-US"/>
    </w:rPr>
  </w:style>
  <w:style w:type="paragraph" w:customStyle="1" w:styleId="Affiliation">
    <w:name w:val="Affiliation"/>
    <w:rsid w:val="00F8165C"/>
    <w:pPr>
      <w:spacing w:after="0" w:line="240" w:lineRule="auto"/>
      <w:jc w:val="center"/>
    </w:pPr>
    <w:rPr>
      <w:rFonts w:ascii="Times New Roman" w:eastAsia="SimSun" w:hAnsi="Times New Roman" w:cs="Times New Roman"/>
      <w:kern w:val="0"/>
      <w:szCs w:val="20"/>
      <w:lang w:eastAsia="en-US"/>
    </w:rPr>
  </w:style>
  <w:style w:type="paragraph" w:customStyle="1" w:styleId="Author">
    <w:name w:val="Author"/>
    <w:rsid w:val="00F8165C"/>
    <w:pPr>
      <w:spacing w:before="360" w:after="40" w:line="240" w:lineRule="auto"/>
      <w:jc w:val="center"/>
    </w:pPr>
    <w:rPr>
      <w:rFonts w:ascii="Times New Roman" w:eastAsia="SimSun" w:hAnsi="Times New Roman" w:cs="Times New Roman"/>
      <w:noProof/>
      <w:kern w:val="0"/>
      <w:sz w:val="22"/>
      <w:lang w:eastAsia="en-US"/>
    </w:rPr>
  </w:style>
  <w:style w:type="paragraph" w:customStyle="1" w:styleId="equation">
    <w:name w:val="equation"/>
    <w:basedOn w:val="Normal"/>
    <w:rsid w:val="00F8165C"/>
    <w:pPr>
      <w:tabs>
        <w:tab w:val="center" w:pos="2520"/>
        <w:tab w:val="right" w:pos="5040"/>
      </w:tabs>
      <w:spacing w:before="240" w:after="240" w:line="216" w:lineRule="auto"/>
    </w:pPr>
    <w:rPr>
      <w:rFonts w:ascii="Symbol" w:hAnsi="Symbol" w:cs="Symbol"/>
    </w:rPr>
  </w:style>
  <w:style w:type="paragraph" w:customStyle="1" w:styleId="Sectionheading">
    <w:name w:val="Section heading"/>
    <w:basedOn w:val="Normal"/>
    <w:rsid w:val="005764E7"/>
    <w:pPr>
      <w:jc w:val="left"/>
    </w:pPr>
    <w:rPr>
      <w:rFonts w:eastAsia="Malgun Gothic"/>
      <w:b/>
      <w:bCs/>
      <w:sz w:val="28"/>
      <w:szCs w:val="28"/>
      <w:lang w:val="en-GB" w:eastAsia="de-DE"/>
    </w:rPr>
  </w:style>
  <w:style w:type="character" w:styleId="Hyperlink">
    <w:name w:val="Hyperlink"/>
    <w:rsid w:val="00330EDA"/>
    <w:rPr>
      <w:color w:val="0000FF"/>
      <w:u w:val="single"/>
    </w:rPr>
  </w:style>
  <w:style w:type="paragraph" w:customStyle="1" w:styleId="IEEEParagraph">
    <w:name w:val="IEEE Paragraph"/>
    <w:basedOn w:val="Normal"/>
    <w:rsid w:val="00330EDA"/>
    <w:pPr>
      <w:suppressAutoHyphens/>
      <w:snapToGrid w:val="0"/>
      <w:ind w:firstLine="216"/>
      <w:jc w:val="both"/>
    </w:pPr>
    <w:rPr>
      <w:szCs w:val="24"/>
      <w:lang w:val="en-AU" w:eastAsia="ar-SA"/>
    </w:rPr>
  </w:style>
  <w:style w:type="character" w:customStyle="1" w:styleId="1">
    <w:name w:val="확인되지 않은 멘션1"/>
    <w:basedOn w:val="DefaultParagraphFont"/>
    <w:uiPriority w:val="99"/>
    <w:semiHidden/>
    <w:unhideWhenUsed/>
    <w:rsid w:val="00330EDA"/>
    <w:rPr>
      <w:color w:val="605E5C"/>
      <w:shd w:val="clear" w:color="auto" w:fill="E1DFDD"/>
    </w:rPr>
  </w:style>
  <w:style w:type="character" w:customStyle="1" w:styleId="FootnoteCharacters">
    <w:name w:val="Footnote Characters"/>
    <w:rsid w:val="003D4C4E"/>
    <w:rPr>
      <w:vertAlign w:val="superscript"/>
      <w:lang w:val="es-ES_tradnl"/>
    </w:rPr>
  </w:style>
  <w:style w:type="paragraph" w:customStyle="1" w:styleId="Authorname">
    <w:name w:val="Author name"/>
    <w:rsid w:val="003D4C4E"/>
    <w:pPr>
      <w:suppressAutoHyphens/>
      <w:spacing w:before="240" w:after="0" w:line="240" w:lineRule="auto"/>
      <w:jc w:val="center"/>
    </w:pPr>
    <w:rPr>
      <w:rFonts w:ascii="Times New Roman" w:eastAsia="Arial" w:hAnsi="Times New Roman" w:cs="Times New Roman"/>
      <w:b/>
      <w:kern w:val="0"/>
      <w:sz w:val="24"/>
      <w:szCs w:val="20"/>
      <w:lang w:eastAsia="ar-SA"/>
    </w:rPr>
  </w:style>
  <w:style w:type="paragraph" w:styleId="ListParagraph">
    <w:name w:val="List Paragraph"/>
    <w:basedOn w:val="Normal"/>
    <w:uiPriority w:val="34"/>
    <w:qFormat/>
    <w:rsid w:val="00712713"/>
    <w:pPr>
      <w:ind w:leftChars="400" w:left="800"/>
    </w:pPr>
  </w:style>
  <w:style w:type="character" w:styleId="FootnoteReference">
    <w:name w:val="footnote reference"/>
    <w:uiPriority w:val="99"/>
    <w:semiHidden/>
    <w:rsid w:val="00690B53"/>
    <w:rPr>
      <w:vertAlign w:val="superscript"/>
    </w:rPr>
  </w:style>
  <w:style w:type="paragraph" w:customStyle="1" w:styleId="07paragraphs">
    <w:name w:val="07. paragraphs"/>
    <w:basedOn w:val="Normal"/>
    <w:next w:val="Normal"/>
    <w:uiPriority w:val="99"/>
    <w:rsid w:val="00690B53"/>
    <w:pPr>
      <w:tabs>
        <w:tab w:val="left" w:pos="357"/>
      </w:tabs>
      <w:spacing w:after="120" w:line="240" w:lineRule="exact"/>
      <w:jc w:val="both"/>
    </w:pPr>
    <w:rPr>
      <w:rFonts w:ascii="Book Antiqua" w:eastAsiaTheme="minorEastAsia" w:hAnsi="Book Antiqua" w:cs="Book Antiqua"/>
      <w:sz w:val="18"/>
      <w:szCs w:val="18"/>
    </w:rPr>
  </w:style>
  <w:style w:type="paragraph" w:customStyle="1" w:styleId="02Author">
    <w:name w:val="02. Author"/>
    <w:basedOn w:val="Normal"/>
    <w:next w:val="Normal"/>
    <w:uiPriority w:val="99"/>
    <w:rsid w:val="00690B53"/>
    <w:pPr>
      <w:keepNext/>
      <w:keepLines/>
      <w:suppressAutoHyphens/>
      <w:spacing w:line="240" w:lineRule="exact"/>
    </w:pPr>
    <w:rPr>
      <w:rFonts w:ascii="Book Antiqua" w:eastAsiaTheme="minorEastAsia" w:hAnsi="Book Antiqua" w:cs="Book Antiqua"/>
      <w:caps/>
      <w:sz w:val="18"/>
      <w:szCs w:val="18"/>
    </w:rPr>
  </w:style>
  <w:style w:type="paragraph" w:customStyle="1" w:styleId="09Equation">
    <w:name w:val="09. Equation"/>
    <w:basedOn w:val="Normal"/>
    <w:next w:val="Normal"/>
    <w:uiPriority w:val="99"/>
    <w:rsid w:val="00690B53"/>
    <w:pPr>
      <w:tabs>
        <w:tab w:val="center" w:pos="3402"/>
        <w:tab w:val="right" w:pos="7513"/>
      </w:tabs>
      <w:autoSpaceDE w:val="0"/>
      <w:autoSpaceDN w:val="0"/>
      <w:spacing w:before="60" w:after="60"/>
      <w:ind w:firstLine="1560"/>
      <w:jc w:val="left"/>
    </w:pPr>
    <w:rPr>
      <w:rFonts w:ascii="Book Antiqua" w:eastAsiaTheme="minorEastAsia" w:hAnsi="Book Antiqua" w:cs="Book Antiqua"/>
      <w:sz w:val="18"/>
      <w:szCs w:val="18"/>
    </w:rPr>
  </w:style>
  <w:style w:type="paragraph" w:customStyle="1" w:styleId="06NumeratedHeading2">
    <w:name w:val="06. Numerated Heading 2"/>
    <w:basedOn w:val="07paragraphs"/>
    <w:next w:val="07paragraphs"/>
    <w:qFormat/>
    <w:rsid w:val="00690B53"/>
    <w:pPr>
      <w:numPr>
        <w:ilvl w:val="1"/>
        <w:numId w:val="9"/>
      </w:numPr>
      <w:tabs>
        <w:tab w:val="clear" w:pos="357"/>
        <w:tab w:val="left" w:pos="426"/>
      </w:tabs>
      <w:spacing w:before="120"/>
    </w:pPr>
  </w:style>
  <w:style w:type="paragraph" w:customStyle="1" w:styleId="06NumeratedHeding3">
    <w:name w:val="06. Numerated Heding 3"/>
    <w:basedOn w:val="07paragraphs"/>
    <w:next w:val="07paragraphs"/>
    <w:qFormat/>
    <w:rsid w:val="00690B53"/>
    <w:pPr>
      <w:numPr>
        <w:ilvl w:val="2"/>
        <w:numId w:val="9"/>
      </w:numPr>
      <w:tabs>
        <w:tab w:val="clear" w:pos="357"/>
        <w:tab w:val="left" w:pos="425"/>
      </w:tabs>
      <w:spacing w:before="120"/>
    </w:pPr>
    <w:rPr>
      <w:i/>
    </w:rPr>
  </w:style>
  <w:style w:type="paragraph" w:styleId="ListBullet">
    <w:name w:val="List Bullet"/>
    <w:basedOn w:val="Normal"/>
    <w:uiPriority w:val="99"/>
    <w:rsid w:val="00690B53"/>
    <w:pPr>
      <w:numPr>
        <w:numId w:val="10"/>
      </w:numPr>
      <w:spacing w:line="240" w:lineRule="exact"/>
      <w:ind w:left="357" w:hanging="357"/>
      <w:jc w:val="left"/>
    </w:pPr>
    <w:rPr>
      <w:rFonts w:ascii="Book Antiqua" w:eastAsiaTheme="minorEastAsia" w:hAnsi="Book Antiqua" w:cs="Book Antiqua"/>
      <w:sz w:val="18"/>
      <w:szCs w:val="18"/>
    </w:rPr>
  </w:style>
  <w:style w:type="paragraph" w:customStyle="1" w:styleId="10ContentTables">
    <w:name w:val="10. Content Tables"/>
    <w:basedOn w:val="Normal"/>
    <w:uiPriority w:val="99"/>
    <w:rsid w:val="00690B53"/>
    <w:rPr>
      <w:rFonts w:ascii="Book Antiqua" w:eastAsiaTheme="minorEastAsia" w:hAnsi="Book Antiqua" w:cs="Book Antiqua"/>
      <w:sz w:val="16"/>
      <w:szCs w:val="16"/>
    </w:rPr>
  </w:style>
  <w:style w:type="paragraph" w:customStyle="1" w:styleId="10CapTable">
    <w:name w:val="10. CapTable"/>
    <w:basedOn w:val="Normal"/>
    <w:uiPriority w:val="99"/>
    <w:rsid w:val="00690B53"/>
    <w:pPr>
      <w:tabs>
        <w:tab w:val="left" w:pos="6521"/>
      </w:tabs>
      <w:spacing w:before="240" w:after="80"/>
      <w:jc w:val="both"/>
    </w:pPr>
    <w:rPr>
      <w:rFonts w:ascii="Book Antiqua" w:eastAsiaTheme="minorEastAsia" w:hAnsi="Book Antiqua" w:cs="Book Antiqua"/>
      <w:sz w:val="16"/>
      <w:szCs w:val="16"/>
    </w:rPr>
  </w:style>
  <w:style w:type="paragraph" w:customStyle="1" w:styleId="11CapFigure">
    <w:name w:val="11. CapFigure"/>
    <w:basedOn w:val="10CapTable"/>
    <w:uiPriority w:val="99"/>
    <w:rsid w:val="00690B53"/>
    <w:pPr>
      <w:spacing w:before="80" w:after="240"/>
    </w:pPr>
  </w:style>
  <w:style w:type="paragraph" w:customStyle="1" w:styleId="09ListBu">
    <w:name w:val="09. ListBu"/>
    <w:basedOn w:val="ListBullet"/>
    <w:uiPriority w:val="99"/>
    <w:rsid w:val="00690B53"/>
  </w:style>
  <w:style w:type="paragraph" w:customStyle="1" w:styleId="09ListNu">
    <w:name w:val="09. ListNu"/>
    <w:basedOn w:val="ListNumber"/>
    <w:uiPriority w:val="99"/>
    <w:rsid w:val="00690B53"/>
    <w:pPr>
      <w:tabs>
        <w:tab w:val="clear" w:pos="360"/>
      </w:tabs>
      <w:spacing w:line="240" w:lineRule="exact"/>
      <w:ind w:left="357" w:hanging="357"/>
      <w:contextualSpacing w:val="0"/>
      <w:jc w:val="both"/>
    </w:pPr>
    <w:rPr>
      <w:rFonts w:ascii="Book Antiqua" w:eastAsiaTheme="minorEastAsia" w:hAnsi="Book Antiqua" w:cs="Book Antiqua"/>
      <w:sz w:val="18"/>
      <w:szCs w:val="18"/>
    </w:rPr>
  </w:style>
  <w:style w:type="paragraph" w:customStyle="1" w:styleId="12FootNote">
    <w:name w:val="12. FootNote"/>
    <w:basedOn w:val="FootnoteText"/>
    <w:uiPriority w:val="99"/>
    <w:rsid w:val="00690B53"/>
    <w:pPr>
      <w:snapToGrid/>
      <w:spacing w:line="200" w:lineRule="exact"/>
      <w:ind w:left="142" w:hanging="142"/>
    </w:pPr>
    <w:rPr>
      <w:rFonts w:ascii="Book Antiqua" w:eastAsiaTheme="minorEastAsia" w:hAnsi="Book Antiqua" w:cs="Book Antiqua"/>
      <w:color w:val="000000"/>
      <w:sz w:val="16"/>
      <w:szCs w:val="16"/>
    </w:rPr>
  </w:style>
  <w:style w:type="paragraph" w:styleId="ListNumber">
    <w:name w:val="List Number"/>
    <w:basedOn w:val="Normal"/>
    <w:uiPriority w:val="99"/>
    <w:semiHidden/>
    <w:unhideWhenUsed/>
    <w:rsid w:val="00690B53"/>
    <w:pPr>
      <w:tabs>
        <w:tab w:val="num" w:pos="360"/>
      </w:tabs>
      <w:ind w:left="360" w:hanging="360"/>
      <w:contextualSpacing/>
    </w:pPr>
  </w:style>
  <w:style w:type="paragraph" w:styleId="FootnoteText">
    <w:name w:val="footnote text"/>
    <w:basedOn w:val="Normal"/>
    <w:link w:val="FootnoteTextChar"/>
    <w:uiPriority w:val="99"/>
    <w:semiHidden/>
    <w:unhideWhenUsed/>
    <w:rsid w:val="00690B53"/>
    <w:pPr>
      <w:snapToGrid w:val="0"/>
      <w:jc w:val="left"/>
    </w:pPr>
  </w:style>
  <w:style w:type="character" w:customStyle="1" w:styleId="FootnoteTextChar">
    <w:name w:val="Footnote Text Char"/>
    <w:basedOn w:val="DefaultParagraphFont"/>
    <w:link w:val="FootnoteText"/>
    <w:uiPriority w:val="99"/>
    <w:semiHidden/>
    <w:rsid w:val="00690B53"/>
    <w:rPr>
      <w:rFonts w:ascii="Times New Roman" w:eastAsia="SimSun" w:hAnsi="Times New Roman" w:cs="Times New Roman"/>
      <w:kern w:val="0"/>
      <w:szCs w:val="20"/>
      <w:lang w:eastAsia="en-US"/>
    </w:rPr>
  </w:style>
  <w:style w:type="paragraph" w:customStyle="1" w:styleId="Default">
    <w:name w:val="Default"/>
    <w:rsid w:val="00320A6E"/>
    <w:pPr>
      <w:widowControl w:val="0"/>
      <w:autoSpaceDE w:val="0"/>
      <w:autoSpaceDN w:val="0"/>
      <w:adjustRightInd w:val="0"/>
      <w:spacing w:after="0" w:line="240" w:lineRule="auto"/>
      <w:jc w:val="left"/>
    </w:pPr>
    <w:rPr>
      <w:rFonts w:ascii="Times New Roman" w:hAnsi="Times New Roman" w:cs="Times New Roman"/>
      <w:color w:val="000000"/>
      <w:kern w:val="0"/>
      <w:sz w:val="24"/>
      <w:szCs w:val="24"/>
    </w:rPr>
  </w:style>
  <w:style w:type="character" w:styleId="PlaceholderText">
    <w:name w:val="Placeholder Text"/>
    <w:basedOn w:val="DefaultParagraphFont"/>
    <w:uiPriority w:val="99"/>
    <w:semiHidden/>
    <w:rsid w:val="00A85463"/>
    <w:rPr>
      <w:color w:val="808080"/>
    </w:rPr>
  </w:style>
  <w:style w:type="paragraph" w:customStyle="1" w:styleId="AEuroAbstract">
    <w:name w:val="AEuro.Abstract"/>
    <w:basedOn w:val="Normal"/>
    <w:rsid w:val="00BF2985"/>
    <w:pPr>
      <w:suppressAutoHyphens/>
      <w:spacing w:before="240"/>
      <w:jc w:val="both"/>
    </w:pPr>
    <w:rPr>
      <w:rFonts w:eastAsia="Arial"/>
      <w:sz w:val="24"/>
      <w:lang w:eastAsia="ar-SA"/>
    </w:rPr>
  </w:style>
  <w:style w:type="paragraph" w:styleId="BalloonText">
    <w:name w:val="Balloon Text"/>
    <w:basedOn w:val="Normal"/>
    <w:link w:val="BalloonTextChar"/>
    <w:uiPriority w:val="99"/>
    <w:semiHidden/>
    <w:unhideWhenUsed/>
    <w:rsid w:val="00A370AC"/>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A370AC"/>
    <w:rPr>
      <w:rFonts w:asciiTheme="majorHAnsi" w:eastAsiaTheme="majorEastAsia" w:hAnsiTheme="majorHAnsi" w:cstheme="majorBidi"/>
      <w:kern w:val="0"/>
      <w:sz w:val="18"/>
      <w:szCs w:val="18"/>
      <w:lang w:eastAsia="en-US"/>
    </w:rPr>
  </w:style>
  <w:style w:type="character" w:styleId="CommentReference">
    <w:name w:val="annotation reference"/>
    <w:basedOn w:val="DefaultParagraphFont"/>
    <w:uiPriority w:val="99"/>
    <w:semiHidden/>
    <w:unhideWhenUsed/>
    <w:rsid w:val="00D51692"/>
    <w:rPr>
      <w:sz w:val="18"/>
      <w:szCs w:val="18"/>
    </w:rPr>
  </w:style>
  <w:style w:type="paragraph" w:styleId="CommentText">
    <w:name w:val="annotation text"/>
    <w:basedOn w:val="Normal"/>
    <w:link w:val="CommentTextChar"/>
    <w:uiPriority w:val="99"/>
    <w:semiHidden/>
    <w:unhideWhenUsed/>
    <w:rsid w:val="00D51692"/>
    <w:pPr>
      <w:jc w:val="left"/>
    </w:pPr>
  </w:style>
  <w:style w:type="character" w:customStyle="1" w:styleId="CommentTextChar">
    <w:name w:val="Comment Text Char"/>
    <w:basedOn w:val="DefaultParagraphFont"/>
    <w:link w:val="CommentText"/>
    <w:uiPriority w:val="99"/>
    <w:semiHidden/>
    <w:rsid w:val="00D51692"/>
    <w:rPr>
      <w:rFonts w:ascii="Times New Roman" w:eastAsia="SimSun" w:hAnsi="Times New Roman" w:cs="Times New Roman"/>
      <w:kern w:val="0"/>
      <w:szCs w:val="20"/>
      <w:lang w:eastAsia="en-US"/>
    </w:rPr>
  </w:style>
  <w:style w:type="paragraph" w:styleId="CommentSubject">
    <w:name w:val="annotation subject"/>
    <w:basedOn w:val="CommentText"/>
    <w:next w:val="CommentText"/>
    <w:link w:val="CommentSubjectChar"/>
    <w:uiPriority w:val="99"/>
    <w:semiHidden/>
    <w:unhideWhenUsed/>
    <w:rsid w:val="00D51692"/>
    <w:rPr>
      <w:b/>
      <w:bCs/>
    </w:rPr>
  </w:style>
  <w:style w:type="character" w:customStyle="1" w:styleId="CommentSubjectChar">
    <w:name w:val="Comment Subject Char"/>
    <w:basedOn w:val="CommentTextChar"/>
    <w:link w:val="CommentSubject"/>
    <w:uiPriority w:val="99"/>
    <w:semiHidden/>
    <w:rsid w:val="00D51692"/>
    <w:rPr>
      <w:rFonts w:ascii="Times New Roman" w:eastAsia="SimSun" w:hAnsi="Times New Roman" w:cs="Times New Roman"/>
      <w:b/>
      <w:bCs/>
      <w:kern w:val="0"/>
      <w:szCs w:val="20"/>
      <w:lang w:eastAsia="en-US"/>
    </w:rPr>
  </w:style>
  <w:style w:type="paragraph" w:styleId="NormalWeb">
    <w:name w:val="Normal (Web)"/>
    <w:basedOn w:val="Normal"/>
    <w:uiPriority w:val="99"/>
    <w:unhideWhenUsed/>
    <w:rsid w:val="009305D9"/>
    <w:pPr>
      <w:spacing w:before="100" w:beforeAutospacing="1" w:after="100" w:afterAutospacing="1"/>
      <w:jc w:val="left"/>
    </w:pPr>
    <w:rPr>
      <w:rFonts w:eastAsia="Times New Roman"/>
      <w:sz w:val="24"/>
      <w:szCs w:val="24"/>
    </w:rPr>
  </w:style>
  <w:style w:type="character" w:customStyle="1" w:styleId="Heading3Char">
    <w:name w:val="Heading 3 Char"/>
    <w:basedOn w:val="DefaultParagraphFont"/>
    <w:link w:val="Heading3"/>
    <w:rsid w:val="009305D9"/>
    <w:rPr>
      <w:rFonts w:ascii="Arial" w:eastAsia="Times New Roman" w:hAnsi="Arial" w:cs="Times New Roman"/>
      <w:b/>
      <w:bCs/>
      <w:kern w:val="0"/>
      <w:sz w:val="26"/>
      <w:szCs w:val="26"/>
      <w:lang w:eastAsia="en-US"/>
    </w:rPr>
  </w:style>
  <w:style w:type="character" w:customStyle="1" w:styleId="Heading1Char">
    <w:name w:val="Heading 1 Char"/>
    <w:basedOn w:val="DefaultParagraphFont"/>
    <w:link w:val="Heading1"/>
    <w:rsid w:val="00A81A32"/>
    <w:rPr>
      <w:rFonts w:ascii="Times New Roman" w:eastAsia="Times New Roman" w:hAnsi="Times New Roman" w:cs="Times New Roman"/>
      <w:b/>
      <w:caps/>
      <w:kern w:val="0"/>
      <w:szCs w:val="20"/>
      <w:lang w:eastAsia="bg-BG"/>
    </w:rPr>
  </w:style>
  <w:style w:type="paragraph" w:customStyle="1" w:styleId="Reference">
    <w:name w:val="Reference"/>
    <w:basedOn w:val="Normal"/>
    <w:autoRedefine/>
    <w:rsid w:val="00A81A32"/>
    <w:pPr>
      <w:numPr>
        <w:numId w:val="16"/>
      </w:numPr>
      <w:jc w:val="both"/>
    </w:pPr>
    <w:rPr>
      <w:rFonts w:eastAsia="Times New Roman"/>
      <w:sz w:val="18"/>
      <w:szCs w:val="18"/>
      <w:lang w:eastAsia="bg-BG"/>
    </w:rPr>
  </w:style>
  <w:style w:type="paragraph" w:styleId="BodyText">
    <w:name w:val="Body Text"/>
    <w:basedOn w:val="Normal"/>
    <w:link w:val="BodyTextChar"/>
    <w:uiPriority w:val="99"/>
    <w:semiHidden/>
    <w:unhideWhenUsed/>
    <w:rsid w:val="00A81A32"/>
    <w:pPr>
      <w:spacing w:after="120"/>
    </w:pPr>
  </w:style>
  <w:style w:type="character" w:customStyle="1" w:styleId="BodyTextChar">
    <w:name w:val="Body Text Char"/>
    <w:basedOn w:val="DefaultParagraphFont"/>
    <w:link w:val="BodyText"/>
    <w:uiPriority w:val="99"/>
    <w:semiHidden/>
    <w:rsid w:val="00A81A32"/>
    <w:rPr>
      <w:rFonts w:ascii="Times New Roman" w:eastAsia="SimSun" w:hAnsi="Times New Roman" w:cs="Times New Roman"/>
      <w:kern w:val="0"/>
      <w:szCs w:val="20"/>
      <w:lang w:eastAsia="en-US"/>
    </w:rPr>
  </w:style>
  <w:style w:type="character" w:customStyle="1" w:styleId="MTEquationSection">
    <w:name w:val="MTEquationSection"/>
    <w:basedOn w:val="DefaultParagraphFont"/>
    <w:rsid w:val="000C22AB"/>
    <w:rPr>
      <w:b/>
      <w:bCs/>
      <w:vanish/>
      <w:color w:val="FF0000"/>
      <w:sz w:val="24"/>
      <w:szCs w:val="24"/>
    </w:rPr>
  </w:style>
  <w:style w:type="paragraph" w:customStyle="1" w:styleId="MTDisplayEquation">
    <w:name w:val="MTDisplayEquation"/>
    <w:basedOn w:val="Normal"/>
    <w:next w:val="Normal"/>
    <w:link w:val="MTDisplayEquationChar"/>
    <w:rsid w:val="000C22AB"/>
    <w:pPr>
      <w:tabs>
        <w:tab w:val="center" w:pos="4540"/>
        <w:tab w:val="right" w:pos="9080"/>
      </w:tabs>
      <w:ind w:firstLine="567"/>
      <w:jc w:val="both"/>
    </w:pPr>
    <w:rPr>
      <w:rFonts w:eastAsia="Times New Roman"/>
      <w:sz w:val="24"/>
      <w:szCs w:val="24"/>
      <w:lang w:eastAsia="ar-SA"/>
    </w:rPr>
  </w:style>
  <w:style w:type="character" w:customStyle="1" w:styleId="MTDisplayEquationChar">
    <w:name w:val="MTDisplayEquation Char"/>
    <w:basedOn w:val="DefaultParagraphFont"/>
    <w:link w:val="MTDisplayEquation"/>
    <w:rsid w:val="000C22AB"/>
    <w:rPr>
      <w:rFonts w:ascii="Times New Roman" w:eastAsia="Times New Roman" w:hAnsi="Times New Roman" w:cs="Times New Roman"/>
      <w:kern w:val="0"/>
      <w:sz w:val="24"/>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956164">
      <w:bodyDiv w:val="1"/>
      <w:marLeft w:val="0"/>
      <w:marRight w:val="0"/>
      <w:marTop w:val="0"/>
      <w:marBottom w:val="0"/>
      <w:divBdr>
        <w:top w:val="none" w:sz="0" w:space="0" w:color="auto"/>
        <w:left w:val="none" w:sz="0" w:space="0" w:color="auto"/>
        <w:bottom w:val="none" w:sz="0" w:space="0" w:color="auto"/>
        <w:right w:val="none" w:sz="0" w:space="0" w:color="auto"/>
      </w:divBdr>
    </w:div>
    <w:div w:id="2009559116">
      <w:bodyDiv w:val="1"/>
      <w:marLeft w:val="0"/>
      <w:marRight w:val="0"/>
      <w:marTop w:val="0"/>
      <w:marBottom w:val="0"/>
      <w:divBdr>
        <w:top w:val="none" w:sz="0" w:space="0" w:color="auto"/>
        <w:left w:val="none" w:sz="0" w:space="0" w:color="auto"/>
        <w:bottom w:val="none" w:sz="0" w:space="0" w:color="auto"/>
        <w:right w:val="none" w:sz="0" w:space="0" w:color="auto"/>
      </w:divBdr>
    </w:div>
    <w:div w:id="2033608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ABC346-7962-4F08-BB24-DB714F668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551</Words>
  <Characters>3143</Characters>
  <Application>Microsoft Office Word</Application>
  <DocSecurity>0</DocSecurity>
  <Lines>26</Lines>
  <Paragraphs>7</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3687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조 혜진</dc:creator>
  <cp:lastModifiedBy>Denissa Pilipautanu</cp:lastModifiedBy>
  <cp:revision>2</cp:revision>
  <dcterms:created xsi:type="dcterms:W3CDTF">2022-05-30T15:28:00Z</dcterms:created>
  <dcterms:modified xsi:type="dcterms:W3CDTF">2022-05-30T15:28:00Z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y fmtid="{D5CDD505-2E9C-101B-9397-08002B2CF9AE}" pid="4" name="MTEquationSection">
    <vt:lpwstr>1</vt:lpwstr>
  </property>
</Properties>
</file>