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2D44" w14:textId="77777777" w:rsidR="00941051" w:rsidRPr="00272344" w:rsidRDefault="00941051" w:rsidP="00941051">
      <w:pPr>
        <w:pStyle w:val="Default"/>
        <w:ind w:left="2880" w:firstLine="720"/>
        <w:rPr>
          <w:sz w:val="32"/>
          <w:szCs w:val="32"/>
          <w:lang w:val="ro-RO"/>
        </w:rPr>
      </w:pPr>
      <w:r w:rsidRPr="00272344">
        <w:rPr>
          <w:b/>
          <w:bCs/>
          <w:sz w:val="32"/>
          <w:szCs w:val="32"/>
          <w:lang w:val="ro-RO"/>
        </w:rPr>
        <w:t>ROMÂNIA</w:t>
      </w:r>
    </w:p>
    <w:p w14:paraId="4B5E48CB" w14:textId="77777777" w:rsidR="00941051" w:rsidRPr="00272344" w:rsidRDefault="00941051" w:rsidP="00941051">
      <w:pPr>
        <w:pStyle w:val="Default"/>
        <w:jc w:val="center"/>
        <w:rPr>
          <w:sz w:val="32"/>
          <w:szCs w:val="32"/>
          <w:lang w:val="ro-RO"/>
        </w:rPr>
      </w:pPr>
      <w:r w:rsidRPr="00272344">
        <w:rPr>
          <w:b/>
          <w:bCs/>
          <w:sz w:val="32"/>
          <w:szCs w:val="32"/>
          <w:lang w:val="ro-RO"/>
        </w:rPr>
        <w:t>MINISTERUL APĂRĂRII NAŢIONALE</w:t>
      </w:r>
    </w:p>
    <w:p w14:paraId="7B1B6B56" w14:textId="77777777" w:rsidR="00941051" w:rsidRPr="00272344" w:rsidRDefault="00941051" w:rsidP="00941051">
      <w:pPr>
        <w:tabs>
          <w:tab w:val="left" w:pos="2520"/>
        </w:tabs>
        <w:jc w:val="center"/>
        <w:rPr>
          <w:b/>
          <w:sz w:val="32"/>
          <w:szCs w:val="32"/>
        </w:rPr>
      </w:pPr>
      <w:r w:rsidRPr="00272344">
        <w:rPr>
          <w:b/>
          <w:sz w:val="32"/>
          <w:szCs w:val="32"/>
        </w:rPr>
        <w:t>ACADEMIA TEHNICĂ MILITARĂ „FERDINAND I”</w:t>
      </w:r>
    </w:p>
    <w:p w14:paraId="65F1A90B" w14:textId="77777777" w:rsidR="00941051" w:rsidRPr="00272344" w:rsidRDefault="00941051" w:rsidP="00941051">
      <w:pPr>
        <w:tabs>
          <w:tab w:val="left" w:pos="2520"/>
        </w:tabs>
        <w:jc w:val="center"/>
        <w:rPr>
          <w:b/>
        </w:rPr>
      </w:pPr>
      <w:r w:rsidRPr="00272344">
        <w:rPr>
          <w:b/>
        </w:rPr>
        <w:t>FACULTATEA DE SISTEME INFORMATICE ȘI SECURITATE CIBERNETICĂ</w:t>
      </w:r>
    </w:p>
    <w:p w14:paraId="02EEECEE" w14:textId="57867800" w:rsidR="00941051" w:rsidRPr="00272344" w:rsidRDefault="00941051" w:rsidP="00941051">
      <w:pPr>
        <w:tabs>
          <w:tab w:val="left" w:pos="2520"/>
        </w:tabs>
        <w:jc w:val="center"/>
        <w:rPr>
          <w:b/>
          <w:szCs w:val="28"/>
        </w:rPr>
      </w:pPr>
      <w:r w:rsidRPr="00272344">
        <w:rPr>
          <w:noProof/>
          <w:lang w:eastAsia="en-GB"/>
        </w:rPr>
        <w:drawing>
          <wp:anchor distT="0" distB="0" distL="114300" distR="114300" simplePos="0" relativeHeight="251659264" behindDoc="0" locked="0" layoutInCell="1" allowOverlap="1" wp14:anchorId="019942B2" wp14:editId="6FA060E1">
            <wp:simplePos x="0" y="0"/>
            <wp:positionH relativeFrom="column">
              <wp:posOffset>1796445</wp:posOffset>
            </wp:positionH>
            <wp:positionV relativeFrom="paragraph">
              <wp:posOffset>570865</wp:posOffset>
            </wp:positionV>
            <wp:extent cx="2160905" cy="2540635"/>
            <wp:effectExtent l="0" t="0" r="0" b="0"/>
            <wp:wrapTopAndBottom/>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905" cy="2540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72344">
        <w:rPr>
          <w:b/>
          <w:szCs w:val="28"/>
        </w:rPr>
        <w:t>Specializarea: Calculatoare și sisteme informatice pentru apărare și securitate națională</w:t>
      </w:r>
    </w:p>
    <w:p w14:paraId="23042973" w14:textId="77777777" w:rsidR="00941051" w:rsidRPr="00272344" w:rsidRDefault="00941051" w:rsidP="00941051">
      <w:pPr>
        <w:tabs>
          <w:tab w:val="left" w:pos="2520"/>
        </w:tabs>
        <w:jc w:val="center"/>
        <w:rPr>
          <w:b/>
          <w:szCs w:val="28"/>
        </w:rPr>
      </w:pPr>
    </w:p>
    <w:p w14:paraId="71B6E317" w14:textId="6E5C0110" w:rsidR="00941051" w:rsidRDefault="00764828" w:rsidP="00941051">
      <w:pPr>
        <w:pStyle w:val="BodyText"/>
        <w:jc w:val="center"/>
        <w:rPr>
          <w:b/>
          <w:sz w:val="40"/>
          <w:szCs w:val="40"/>
          <w:lang w:val="ro-RO"/>
        </w:rPr>
      </w:pPr>
      <w:r>
        <w:rPr>
          <w:b/>
          <w:sz w:val="40"/>
          <w:szCs w:val="40"/>
          <w:lang w:val="ro-RO"/>
        </w:rPr>
        <w:t>PLATFORMĂ EDUCATIVĂ PENTR</w:t>
      </w:r>
      <w:r w:rsidR="00941051">
        <w:rPr>
          <w:b/>
          <w:sz w:val="40"/>
          <w:szCs w:val="40"/>
          <w:lang w:val="ro-RO"/>
        </w:rPr>
        <w:t>U</w:t>
      </w:r>
      <w:r>
        <w:rPr>
          <w:b/>
          <w:sz w:val="40"/>
          <w:szCs w:val="40"/>
          <w:lang w:val="ro-RO"/>
        </w:rPr>
        <w:t xml:space="preserve"> TESTARE CU ÎNTREBĂRI GENERATE PROCEDURAL</w:t>
      </w:r>
    </w:p>
    <w:p w14:paraId="5EC95C56" w14:textId="77777777" w:rsidR="00941051" w:rsidRPr="00272344" w:rsidRDefault="00941051" w:rsidP="00941051">
      <w:pPr>
        <w:pStyle w:val="BodyText"/>
        <w:jc w:val="center"/>
        <w:rPr>
          <w:b/>
          <w:sz w:val="40"/>
          <w:szCs w:val="40"/>
          <w:lang w:val="ro-RO"/>
        </w:rPr>
      </w:pPr>
    </w:p>
    <w:p w14:paraId="3232E15D" w14:textId="77777777" w:rsidR="00941051" w:rsidRPr="00272344" w:rsidRDefault="00941051" w:rsidP="00941051">
      <w:pPr>
        <w:pStyle w:val="Default"/>
        <w:jc w:val="right"/>
        <w:rPr>
          <w:sz w:val="28"/>
          <w:szCs w:val="28"/>
          <w:lang w:val="ro-RO"/>
        </w:rPr>
      </w:pPr>
      <w:r w:rsidRPr="00272344">
        <w:rPr>
          <w:sz w:val="28"/>
          <w:szCs w:val="28"/>
          <w:lang w:val="ro-RO"/>
        </w:rPr>
        <w:t xml:space="preserve">ABSOLVENT: </w:t>
      </w:r>
    </w:p>
    <w:p w14:paraId="64FC75D7" w14:textId="33E6D92A" w:rsidR="00941051" w:rsidRPr="00941051" w:rsidRDefault="00F5455E" w:rsidP="00941051">
      <w:pPr>
        <w:pStyle w:val="Default"/>
        <w:jc w:val="right"/>
        <w:rPr>
          <w:b/>
          <w:bCs/>
          <w:sz w:val="32"/>
          <w:szCs w:val="32"/>
          <w:lang w:val="ro-RO"/>
        </w:rPr>
      </w:pPr>
      <w:r>
        <w:rPr>
          <w:b/>
          <w:bCs/>
          <w:sz w:val="32"/>
          <w:szCs w:val="32"/>
          <w:lang w:val="ro-RO"/>
        </w:rPr>
        <w:t>Std</w:t>
      </w:r>
      <w:r w:rsidR="00941051" w:rsidRPr="00941051">
        <w:rPr>
          <w:b/>
          <w:bCs/>
          <w:sz w:val="32"/>
          <w:szCs w:val="32"/>
          <w:lang w:val="ro-RO"/>
        </w:rPr>
        <w:t>.</w:t>
      </w:r>
      <w:r>
        <w:rPr>
          <w:b/>
          <w:bCs/>
          <w:sz w:val="32"/>
          <w:szCs w:val="32"/>
          <w:lang w:val="ro-RO"/>
        </w:rPr>
        <w:t xml:space="preserve"> Sg. Maj.</w:t>
      </w:r>
      <w:r w:rsidR="00941051" w:rsidRPr="00941051">
        <w:rPr>
          <w:b/>
          <w:bCs/>
          <w:sz w:val="32"/>
          <w:szCs w:val="32"/>
          <w:lang w:val="ro-RO"/>
        </w:rPr>
        <w:t xml:space="preserve"> </w:t>
      </w:r>
      <w:r>
        <w:rPr>
          <w:b/>
          <w:bCs/>
          <w:sz w:val="32"/>
          <w:szCs w:val="32"/>
          <w:lang w:val="ro-RO"/>
        </w:rPr>
        <w:t>Porfirie-Denissa</w:t>
      </w:r>
      <w:r w:rsidR="00941051" w:rsidRPr="00941051">
        <w:rPr>
          <w:b/>
          <w:bCs/>
          <w:sz w:val="32"/>
          <w:szCs w:val="32"/>
          <w:lang w:val="ro-RO"/>
        </w:rPr>
        <w:t xml:space="preserve"> </w:t>
      </w:r>
      <w:r>
        <w:rPr>
          <w:b/>
          <w:bCs/>
          <w:sz w:val="32"/>
          <w:szCs w:val="32"/>
          <w:lang w:val="ro-RO"/>
        </w:rPr>
        <w:t>PILIPĂUȚANU</w:t>
      </w:r>
      <w:r w:rsidR="00941051" w:rsidRPr="00941051">
        <w:rPr>
          <w:b/>
          <w:bCs/>
          <w:sz w:val="32"/>
          <w:szCs w:val="32"/>
          <w:lang w:val="ro-RO"/>
        </w:rPr>
        <w:t xml:space="preserve"> </w:t>
      </w:r>
    </w:p>
    <w:p w14:paraId="6C43F224" w14:textId="596B1889" w:rsidR="00941051" w:rsidRDefault="00941051" w:rsidP="00941051">
      <w:pPr>
        <w:pStyle w:val="Default"/>
        <w:rPr>
          <w:lang w:val="ro-RO"/>
        </w:rPr>
      </w:pPr>
    </w:p>
    <w:p w14:paraId="2D9F0D53" w14:textId="77777777" w:rsidR="00941051" w:rsidRPr="00272344" w:rsidRDefault="00941051" w:rsidP="00941051">
      <w:pPr>
        <w:pStyle w:val="Default"/>
        <w:rPr>
          <w:sz w:val="28"/>
          <w:szCs w:val="28"/>
          <w:lang w:val="ro-RO"/>
        </w:rPr>
      </w:pPr>
      <w:r w:rsidRPr="00272344">
        <w:rPr>
          <w:lang w:val="ro-RO"/>
        </w:rPr>
        <w:t xml:space="preserve"> </w:t>
      </w:r>
      <w:r w:rsidRPr="00272344">
        <w:rPr>
          <w:sz w:val="28"/>
          <w:szCs w:val="28"/>
          <w:lang w:val="ro-RO"/>
        </w:rPr>
        <w:t xml:space="preserve">CONDUCĂTOR ŞTIINŢIFIC: </w:t>
      </w:r>
    </w:p>
    <w:p w14:paraId="703744D2" w14:textId="7FE7DF66" w:rsidR="00941051" w:rsidRPr="00557810" w:rsidRDefault="00941051" w:rsidP="00557810">
      <w:pPr>
        <w:rPr>
          <w:szCs w:val="28"/>
        </w:rPr>
      </w:pPr>
      <w:r w:rsidRPr="00941051">
        <w:rPr>
          <w:b/>
          <w:szCs w:val="28"/>
        </w:rPr>
        <w:t>Ș.L. dr. ing. Cristian CHILIPIREA</w:t>
      </w:r>
      <w:r w:rsidRPr="00272344">
        <w:t xml:space="preserve"> </w:t>
      </w:r>
    </w:p>
    <w:p w14:paraId="135816D7" w14:textId="77777777" w:rsidR="00941051" w:rsidRPr="00272344" w:rsidRDefault="00941051" w:rsidP="00941051">
      <w:pPr>
        <w:pStyle w:val="NoSpacing"/>
        <w:jc w:val="right"/>
        <w:rPr>
          <w:rFonts w:cs="Times New Roman"/>
          <w:szCs w:val="28"/>
          <w:lang w:val="ro-RO"/>
        </w:rPr>
      </w:pPr>
      <w:bookmarkStart w:id="0" w:name="_Hlk43893345"/>
      <w:r w:rsidRPr="00272344">
        <w:rPr>
          <w:rFonts w:cs="Times New Roman"/>
          <w:szCs w:val="28"/>
          <w:lang w:val="ro-RO"/>
        </w:rPr>
        <w:t>Conține __________ file</w:t>
      </w:r>
    </w:p>
    <w:p w14:paraId="3570F4F9" w14:textId="77777777" w:rsidR="00941051" w:rsidRPr="00272344" w:rsidRDefault="00941051" w:rsidP="00941051">
      <w:pPr>
        <w:pStyle w:val="NoSpacing"/>
        <w:jc w:val="right"/>
        <w:rPr>
          <w:rFonts w:cs="Times New Roman"/>
          <w:szCs w:val="28"/>
          <w:lang w:val="ro-RO"/>
        </w:rPr>
      </w:pPr>
      <w:r w:rsidRPr="00272344">
        <w:rPr>
          <w:rFonts w:cs="Times New Roman"/>
          <w:szCs w:val="28"/>
          <w:lang w:val="ro-RO"/>
        </w:rPr>
        <w:t>Inventariat sub nr. _____</w:t>
      </w:r>
    </w:p>
    <w:p w14:paraId="4972B725" w14:textId="77777777" w:rsidR="00941051" w:rsidRPr="00272344" w:rsidRDefault="00941051" w:rsidP="00941051">
      <w:pPr>
        <w:pStyle w:val="NoSpacing"/>
        <w:jc w:val="right"/>
        <w:rPr>
          <w:rFonts w:cs="Times New Roman"/>
          <w:szCs w:val="28"/>
          <w:lang w:val="ro-RO"/>
        </w:rPr>
      </w:pPr>
      <w:r w:rsidRPr="00272344">
        <w:rPr>
          <w:rFonts w:cs="Times New Roman"/>
          <w:szCs w:val="28"/>
          <w:lang w:val="ro-RO"/>
        </w:rPr>
        <w:t>Poziția din indicator: _____</w:t>
      </w:r>
    </w:p>
    <w:p w14:paraId="141DD46F" w14:textId="4168ABA4" w:rsidR="00941051" w:rsidRPr="00557810" w:rsidRDefault="00941051" w:rsidP="00557810">
      <w:pPr>
        <w:pStyle w:val="NoSpacing"/>
        <w:jc w:val="right"/>
        <w:rPr>
          <w:rFonts w:cs="Times New Roman"/>
          <w:szCs w:val="28"/>
          <w:lang w:val="ro-RO"/>
        </w:rPr>
      </w:pPr>
      <w:r w:rsidRPr="00272344">
        <w:rPr>
          <w:rFonts w:cs="Times New Roman"/>
          <w:szCs w:val="28"/>
          <w:lang w:val="ro-RO"/>
        </w:rPr>
        <w:t>Termen de păstrare: ______</w:t>
      </w:r>
      <w:bookmarkEnd w:id="0"/>
    </w:p>
    <w:p w14:paraId="576B59B9" w14:textId="77777777" w:rsidR="00941051" w:rsidRDefault="00941051" w:rsidP="00941051">
      <w:pPr>
        <w:pStyle w:val="Default"/>
        <w:rPr>
          <w:lang w:val="ro-RO"/>
        </w:rPr>
      </w:pPr>
    </w:p>
    <w:p w14:paraId="272EB758" w14:textId="77777777" w:rsidR="00557810" w:rsidRDefault="00557810" w:rsidP="00941051">
      <w:pPr>
        <w:pStyle w:val="Default"/>
        <w:jc w:val="center"/>
        <w:rPr>
          <w:b/>
          <w:bCs/>
          <w:sz w:val="28"/>
          <w:szCs w:val="28"/>
          <w:lang w:val="ro-RO"/>
        </w:rPr>
      </w:pPr>
    </w:p>
    <w:p w14:paraId="4C5DFF46" w14:textId="7D725B8A" w:rsidR="00941051" w:rsidRPr="00272344" w:rsidRDefault="00941051" w:rsidP="00941051">
      <w:pPr>
        <w:pStyle w:val="Default"/>
        <w:jc w:val="center"/>
        <w:rPr>
          <w:sz w:val="28"/>
          <w:szCs w:val="28"/>
          <w:lang w:val="ro-RO"/>
        </w:rPr>
      </w:pPr>
      <w:r w:rsidRPr="00272344">
        <w:rPr>
          <w:b/>
          <w:bCs/>
          <w:sz w:val="28"/>
          <w:szCs w:val="28"/>
          <w:lang w:val="ro-RO"/>
        </w:rPr>
        <w:t>BUCUREŞTI</w:t>
      </w:r>
    </w:p>
    <w:p w14:paraId="4BCE0887" w14:textId="77777777" w:rsidR="00134FF0" w:rsidRDefault="00941051" w:rsidP="00941051">
      <w:pPr>
        <w:jc w:val="center"/>
        <w:rPr>
          <w:b/>
          <w:bCs/>
          <w:szCs w:val="28"/>
        </w:rPr>
        <w:sectPr w:rsidR="00134FF0" w:rsidSect="00941051">
          <w:headerReference w:type="default" r:id="rId9"/>
          <w:footerReference w:type="default" r:id="rId10"/>
          <w:pgSz w:w="11906" w:h="16838"/>
          <w:pgMar w:top="1440" w:right="1440" w:bottom="1440" w:left="1440" w:header="708" w:footer="708" w:gutter="0"/>
          <w:cols w:space="708"/>
          <w:titlePg/>
          <w:docGrid w:linePitch="381"/>
        </w:sectPr>
      </w:pPr>
      <w:r w:rsidRPr="00272344">
        <w:rPr>
          <w:b/>
          <w:bCs/>
          <w:szCs w:val="28"/>
        </w:rPr>
        <w:t>202</w:t>
      </w:r>
      <w:r w:rsidR="00581DD6">
        <w:rPr>
          <w:b/>
          <w:bCs/>
          <w:szCs w:val="28"/>
        </w:rPr>
        <w:t>2</w:t>
      </w:r>
    </w:p>
    <w:p w14:paraId="3ED9B99F" w14:textId="0D609286" w:rsidR="00941051" w:rsidRPr="00462C2F" w:rsidRDefault="00941051" w:rsidP="00941051">
      <w:pPr>
        <w:spacing w:line="240" w:lineRule="auto"/>
        <w:rPr>
          <w:rFonts w:cs="Times New Roman"/>
          <w:b/>
          <w:szCs w:val="28"/>
        </w:rPr>
      </w:pPr>
      <w:r w:rsidRPr="00462C2F">
        <w:rPr>
          <w:rFonts w:cs="Times New Roman"/>
          <w:b/>
          <w:szCs w:val="28"/>
        </w:rPr>
        <w:lastRenderedPageBreak/>
        <w:t>Abstract</w:t>
      </w:r>
    </w:p>
    <w:p w14:paraId="44A71C7D" w14:textId="77777777" w:rsidR="009570EF" w:rsidRDefault="009570EF">
      <w:pPr>
        <w:jc w:val="left"/>
        <w:rPr>
          <w:rFonts w:cs="Times New Roman"/>
          <w:szCs w:val="28"/>
        </w:rPr>
      </w:pPr>
      <w:r>
        <w:rPr>
          <w:rFonts w:cs="Times New Roman"/>
          <w:szCs w:val="28"/>
        </w:rPr>
        <w:br w:type="page"/>
      </w:r>
    </w:p>
    <w:bookmarkStart w:id="1" w:name="_Toc102581455" w:displacedByCustomXml="next"/>
    <w:bookmarkStart w:id="2" w:name="_Toc102581383" w:displacedByCustomXml="next"/>
    <w:bookmarkStart w:id="3" w:name="_Toc102581280" w:displacedByCustomXml="next"/>
    <w:bookmarkStart w:id="4" w:name="_Toc103326035" w:displacedByCustomXml="next"/>
    <w:sdt>
      <w:sdtPr>
        <w:rPr>
          <w:rFonts w:eastAsiaTheme="minorHAnsi" w:cstheme="minorBidi"/>
          <w:b w:val="0"/>
          <w:bCs w:val="0"/>
          <w:color w:val="auto"/>
          <w:sz w:val="28"/>
          <w:szCs w:val="22"/>
        </w:rPr>
        <w:id w:val="527299188"/>
        <w:docPartObj>
          <w:docPartGallery w:val="Table of Contents"/>
          <w:docPartUnique/>
        </w:docPartObj>
      </w:sdtPr>
      <w:sdtEndPr>
        <w:rPr>
          <w:noProof/>
        </w:rPr>
      </w:sdtEndPr>
      <w:sdtContent>
        <w:p w14:paraId="10D421AD" w14:textId="77777777" w:rsidR="00BF7F71" w:rsidRDefault="009570EF" w:rsidP="00A91908">
          <w:pPr>
            <w:pStyle w:val="Heading1"/>
            <w:numPr>
              <w:ilvl w:val="0"/>
              <w:numId w:val="0"/>
            </w:numPr>
            <w:rPr>
              <w:noProof/>
            </w:rPr>
          </w:pPr>
          <w:r w:rsidRPr="007927F6">
            <w:t>Cuprins</w:t>
          </w:r>
          <w:bookmarkEnd w:id="4"/>
          <w:bookmarkEnd w:id="3"/>
          <w:bookmarkEnd w:id="2"/>
          <w:bookmarkEnd w:id="1"/>
          <w:r>
            <w:fldChar w:fldCharType="begin"/>
          </w:r>
          <w:r w:rsidRPr="007927F6">
            <w:instrText xml:space="preserve"> TOC \o "1-3" \h \z \u </w:instrText>
          </w:r>
          <w:r>
            <w:fldChar w:fldCharType="separate"/>
          </w:r>
        </w:p>
        <w:p w14:paraId="24061F42" w14:textId="0DA406A2" w:rsidR="00BF7F71" w:rsidRDefault="007D0BA5">
          <w:pPr>
            <w:pStyle w:val="TOC1"/>
            <w:tabs>
              <w:tab w:val="left" w:pos="440"/>
              <w:tab w:val="right" w:leader="dot" w:pos="9016"/>
            </w:tabs>
            <w:rPr>
              <w:rFonts w:asciiTheme="minorHAnsi" w:eastAsiaTheme="minorEastAsia" w:hAnsiTheme="minorHAnsi"/>
              <w:noProof/>
              <w:sz w:val="22"/>
              <w:lang w:val="en-US"/>
            </w:rPr>
          </w:pPr>
          <w:hyperlink w:anchor="_Toc103326036" w:history="1">
            <w:r w:rsidR="00BF7F71" w:rsidRPr="009A00D8">
              <w:rPr>
                <w:rStyle w:val="Hyperlink"/>
                <w:noProof/>
              </w:rPr>
              <w:t>1.</w:t>
            </w:r>
            <w:r w:rsidR="00BF7F71">
              <w:rPr>
                <w:rFonts w:asciiTheme="minorHAnsi" w:eastAsiaTheme="minorEastAsia" w:hAnsiTheme="minorHAnsi"/>
                <w:noProof/>
                <w:sz w:val="22"/>
                <w:lang w:val="en-US"/>
              </w:rPr>
              <w:tab/>
            </w:r>
            <w:r w:rsidR="00BF7F71" w:rsidRPr="009A00D8">
              <w:rPr>
                <w:rStyle w:val="Hyperlink"/>
                <w:noProof/>
              </w:rPr>
              <w:t>Introducere</w:t>
            </w:r>
            <w:r w:rsidR="00BF7F71">
              <w:rPr>
                <w:noProof/>
                <w:webHidden/>
              </w:rPr>
              <w:tab/>
            </w:r>
            <w:r w:rsidR="00BF7F71">
              <w:rPr>
                <w:noProof/>
                <w:webHidden/>
              </w:rPr>
              <w:fldChar w:fldCharType="begin"/>
            </w:r>
            <w:r w:rsidR="00BF7F71">
              <w:rPr>
                <w:noProof/>
                <w:webHidden/>
              </w:rPr>
              <w:instrText xml:space="preserve"> PAGEREF _Toc103326036 \h </w:instrText>
            </w:r>
            <w:r w:rsidR="00BF7F71">
              <w:rPr>
                <w:noProof/>
                <w:webHidden/>
              </w:rPr>
            </w:r>
            <w:r w:rsidR="00BF7F71">
              <w:rPr>
                <w:noProof/>
                <w:webHidden/>
              </w:rPr>
              <w:fldChar w:fldCharType="separate"/>
            </w:r>
            <w:r w:rsidR="00BF7F71">
              <w:rPr>
                <w:noProof/>
                <w:webHidden/>
              </w:rPr>
              <w:t>1</w:t>
            </w:r>
            <w:r w:rsidR="00BF7F71">
              <w:rPr>
                <w:noProof/>
                <w:webHidden/>
              </w:rPr>
              <w:fldChar w:fldCharType="end"/>
            </w:r>
          </w:hyperlink>
        </w:p>
        <w:p w14:paraId="19E9FF52" w14:textId="62C402CB" w:rsidR="00BF7F71" w:rsidRDefault="007D0BA5">
          <w:pPr>
            <w:pStyle w:val="TOC1"/>
            <w:tabs>
              <w:tab w:val="left" w:pos="440"/>
              <w:tab w:val="right" w:leader="dot" w:pos="9016"/>
            </w:tabs>
            <w:rPr>
              <w:rFonts w:asciiTheme="minorHAnsi" w:eastAsiaTheme="minorEastAsia" w:hAnsiTheme="minorHAnsi"/>
              <w:noProof/>
              <w:sz w:val="22"/>
              <w:lang w:val="en-US"/>
            </w:rPr>
          </w:pPr>
          <w:hyperlink w:anchor="_Toc103326037" w:history="1">
            <w:r w:rsidR="00BF7F71" w:rsidRPr="009A00D8">
              <w:rPr>
                <w:rStyle w:val="Hyperlink"/>
                <w:noProof/>
              </w:rPr>
              <w:t>2.</w:t>
            </w:r>
            <w:r w:rsidR="00BF7F71">
              <w:rPr>
                <w:rFonts w:asciiTheme="minorHAnsi" w:eastAsiaTheme="minorEastAsia" w:hAnsiTheme="minorHAnsi"/>
                <w:noProof/>
                <w:sz w:val="22"/>
                <w:lang w:val="en-US"/>
              </w:rPr>
              <w:tab/>
            </w:r>
            <w:r w:rsidR="00BF7F71" w:rsidRPr="009A00D8">
              <w:rPr>
                <w:rStyle w:val="Hyperlink"/>
                <w:noProof/>
              </w:rPr>
              <w:t>Literatură relevantă recentă</w:t>
            </w:r>
            <w:r w:rsidR="00BF7F71">
              <w:rPr>
                <w:noProof/>
                <w:webHidden/>
              </w:rPr>
              <w:tab/>
            </w:r>
            <w:r w:rsidR="00BF7F71">
              <w:rPr>
                <w:noProof/>
                <w:webHidden/>
              </w:rPr>
              <w:fldChar w:fldCharType="begin"/>
            </w:r>
            <w:r w:rsidR="00BF7F71">
              <w:rPr>
                <w:noProof/>
                <w:webHidden/>
              </w:rPr>
              <w:instrText xml:space="preserve"> PAGEREF _Toc103326037 \h </w:instrText>
            </w:r>
            <w:r w:rsidR="00BF7F71">
              <w:rPr>
                <w:noProof/>
                <w:webHidden/>
              </w:rPr>
            </w:r>
            <w:r w:rsidR="00BF7F71">
              <w:rPr>
                <w:noProof/>
                <w:webHidden/>
              </w:rPr>
              <w:fldChar w:fldCharType="separate"/>
            </w:r>
            <w:r w:rsidR="00BF7F71">
              <w:rPr>
                <w:noProof/>
                <w:webHidden/>
              </w:rPr>
              <w:t>1</w:t>
            </w:r>
            <w:r w:rsidR="00BF7F71">
              <w:rPr>
                <w:noProof/>
                <w:webHidden/>
              </w:rPr>
              <w:fldChar w:fldCharType="end"/>
            </w:r>
          </w:hyperlink>
        </w:p>
        <w:p w14:paraId="40F4A62F" w14:textId="75846ED2" w:rsidR="00BF7F71" w:rsidRDefault="007D0BA5">
          <w:pPr>
            <w:pStyle w:val="TOC1"/>
            <w:tabs>
              <w:tab w:val="left" w:pos="440"/>
              <w:tab w:val="right" w:leader="dot" w:pos="9016"/>
            </w:tabs>
            <w:rPr>
              <w:rFonts w:asciiTheme="minorHAnsi" w:eastAsiaTheme="minorEastAsia" w:hAnsiTheme="minorHAnsi"/>
              <w:noProof/>
              <w:sz w:val="22"/>
              <w:lang w:val="en-US"/>
            </w:rPr>
          </w:pPr>
          <w:hyperlink w:anchor="_Toc103326038" w:history="1">
            <w:r w:rsidR="00BF7F71" w:rsidRPr="009A00D8">
              <w:rPr>
                <w:rStyle w:val="Hyperlink"/>
                <w:noProof/>
              </w:rPr>
              <w:t>3.</w:t>
            </w:r>
            <w:r w:rsidR="00BF7F71">
              <w:rPr>
                <w:rFonts w:asciiTheme="minorHAnsi" w:eastAsiaTheme="minorEastAsia" w:hAnsiTheme="minorHAnsi"/>
                <w:noProof/>
                <w:sz w:val="22"/>
                <w:lang w:val="en-US"/>
              </w:rPr>
              <w:tab/>
            </w:r>
            <w:r w:rsidR="00BF7F71" w:rsidRPr="009A00D8">
              <w:rPr>
                <w:rStyle w:val="Hyperlink"/>
                <w:noProof/>
              </w:rPr>
              <w:t>Detalii privind implementarea practică</w:t>
            </w:r>
            <w:r w:rsidR="00BF7F71">
              <w:rPr>
                <w:noProof/>
                <w:webHidden/>
              </w:rPr>
              <w:tab/>
            </w:r>
            <w:r w:rsidR="00BF7F71">
              <w:rPr>
                <w:noProof/>
                <w:webHidden/>
              </w:rPr>
              <w:fldChar w:fldCharType="begin"/>
            </w:r>
            <w:r w:rsidR="00BF7F71">
              <w:rPr>
                <w:noProof/>
                <w:webHidden/>
              </w:rPr>
              <w:instrText xml:space="preserve"> PAGEREF _Toc103326038 \h </w:instrText>
            </w:r>
            <w:r w:rsidR="00BF7F71">
              <w:rPr>
                <w:noProof/>
                <w:webHidden/>
              </w:rPr>
            </w:r>
            <w:r w:rsidR="00BF7F71">
              <w:rPr>
                <w:noProof/>
                <w:webHidden/>
              </w:rPr>
              <w:fldChar w:fldCharType="separate"/>
            </w:r>
            <w:r w:rsidR="00BF7F71">
              <w:rPr>
                <w:noProof/>
                <w:webHidden/>
              </w:rPr>
              <w:t>1</w:t>
            </w:r>
            <w:r w:rsidR="00BF7F71">
              <w:rPr>
                <w:noProof/>
                <w:webHidden/>
              </w:rPr>
              <w:fldChar w:fldCharType="end"/>
            </w:r>
          </w:hyperlink>
        </w:p>
        <w:p w14:paraId="0498382A" w14:textId="44C0F5D6" w:rsidR="00BF7F71" w:rsidRDefault="007D0BA5">
          <w:pPr>
            <w:pStyle w:val="TOC1"/>
            <w:tabs>
              <w:tab w:val="left" w:pos="440"/>
              <w:tab w:val="right" w:leader="dot" w:pos="9016"/>
            </w:tabs>
            <w:rPr>
              <w:rFonts w:asciiTheme="minorHAnsi" w:eastAsiaTheme="minorEastAsia" w:hAnsiTheme="minorHAnsi"/>
              <w:noProof/>
              <w:sz w:val="22"/>
              <w:lang w:val="en-US"/>
            </w:rPr>
          </w:pPr>
          <w:hyperlink w:anchor="_Toc103326039" w:history="1">
            <w:r w:rsidR="00BF7F71" w:rsidRPr="009A00D8">
              <w:rPr>
                <w:rStyle w:val="Hyperlink"/>
                <w:noProof/>
              </w:rPr>
              <w:t>4.</w:t>
            </w:r>
            <w:r w:rsidR="00BF7F71">
              <w:rPr>
                <w:rFonts w:asciiTheme="minorHAnsi" w:eastAsiaTheme="minorEastAsia" w:hAnsiTheme="minorHAnsi"/>
                <w:noProof/>
                <w:sz w:val="22"/>
                <w:lang w:val="en-US"/>
              </w:rPr>
              <w:tab/>
            </w:r>
            <w:r w:rsidR="00BF7F71" w:rsidRPr="009A00D8">
              <w:rPr>
                <w:rStyle w:val="Hyperlink"/>
                <w:noProof/>
              </w:rPr>
              <w:t>Rezultate experimentale</w:t>
            </w:r>
            <w:r w:rsidR="00BF7F71">
              <w:rPr>
                <w:noProof/>
                <w:webHidden/>
              </w:rPr>
              <w:tab/>
            </w:r>
            <w:r w:rsidR="00BF7F71">
              <w:rPr>
                <w:noProof/>
                <w:webHidden/>
              </w:rPr>
              <w:fldChar w:fldCharType="begin"/>
            </w:r>
            <w:r w:rsidR="00BF7F71">
              <w:rPr>
                <w:noProof/>
                <w:webHidden/>
              </w:rPr>
              <w:instrText xml:space="preserve"> PAGEREF _Toc103326039 \h </w:instrText>
            </w:r>
            <w:r w:rsidR="00BF7F71">
              <w:rPr>
                <w:noProof/>
                <w:webHidden/>
              </w:rPr>
            </w:r>
            <w:r w:rsidR="00BF7F71">
              <w:rPr>
                <w:noProof/>
                <w:webHidden/>
              </w:rPr>
              <w:fldChar w:fldCharType="separate"/>
            </w:r>
            <w:r w:rsidR="00BF7F71">
              <w:rPr>
                <w:noProof/>
                <w:webHidden/>
              </w:rPr>
              <w:t>1</w:t>
            </w:r>
            <w:r w:rsidR="00BF7F71">
              <w:rPr>
                <w:noProof/>
                <w:webHidden/>
              </w:rPr>
              <w:fldChar w:fldCharType="end"/>
            </w:r>
          </w:hyperlink>
        </w:p>
        <w:p w14:paraId="5EAF43A0" w14:textId="239FD9C1" w:rsidR="00BF7F71" w:rsidRDefault="007D0BA5">
          <w:pPr>
            <w:pStyle w:val="TOC1"/>
            <w:tabs>
              <w:tab w:val="left" w:pos="440"/>
              <w:tab w:val="right" w:leader="dot" w:pos="9016"/>
            </w:tabs>
            <w:rPr>
              <w:rFonts w:asciiTheme="minorHAnsi" w:eastAsiaTheme="minorEastAsia" w:hAnsiTheme="minorHAnsi"/>
              <w:noProof/>
              <w:sz w:val="22"/>
              <w:lang w:val="en-US"/>
            </w:rPr>
          </w:pPr>
          <w:hyperlink w:anchor="_Toc103326040" w:history="1">
            <w:r w:rsidR="00BF7F71" w:rsidRPr="009A00D8">
              <w:rPr>
                <w:rStyle w:val="Hyperlink"/>
                <w:noProof/>
              </w:rPr>
              <w:t>5.</w:t>
            </w:r>
            <w:r w:rsidR="00BF7F71">
              <w:rPr>
                <w:rFonts w:asciiTheme="minorHAnsi" w:eastAsiaTheme="minorEastAsia" w:hAnsiTheme="minorHAnsi"/>
                <w:noProof/>
                <w:sz w:val="22"/>
                <w:lang w:val="en-US"/>
              </w:rPr>
              <w:tab/>
            </w:r>
            <w:r w:rsidR="00BF7F71" w:rsidRPr="009A00D8">
              <w:rPr>
                <w:rStyle w:val="Hyperlink"/>
                <w:noProof/>
              </w:rPr>
              <w:t>Concluzii</w:t>
            </w:r>
            <w:r w:rsidR="00BF7F71">
              <w:rPr>
                <w:noProof/>
                <w:webHidden/>
              </w:rPr>
              <w:tab/>
            </w:r>
            <w:r w:rsidR="00BF7F71">
              <w:rPr>
                <w:noProof/>
                <w:webHidden/>
              </w:rPr>
              <w:fldChar w:fldCharType="begin"/>
            </w:r>
            <w:r w:rsidR="00BF7F71">
              <w:rPr>
                <w:noProof/>
                <w:webHidden/>
              </w:rPr>
              <w:instrText xml:space="preserve"> PAGEREF _Toc103326040 \h </w:instrText>
            </w:r>
            <w:r w:rsidR="00BF7F71">
              <w:rPr>
                <w:noProof/>
                <w:webHidden/>
              </w:rPr>
            </w:r>
            <w:r w:rsidR="00BF7F71">
              <w:rPr>
                <w:noProof/>
                <w:webHidden/>
              </w:rPr>
              <w:fldChar w:fldCharType="separate"/>
            </w:r>
            <w:r w:rsidR="00BF7F71">
              <w:rPr>
                <w:noProof/>
                <w:webHidden/>
              </w:rPr>
              <w:t>1</w:t>
            </w:r>
            <w:r w:rsidR="00BF7F71">
              <w:rPr>
                <w:noProof/>
                <w:webHidden/>
              </w:rPr>
              <w:fldChar w:fldCharType="end"/>
            </w:r>
          </w:hyperlink>
        </w:p>
        <w:p w14:paraId="04C23CF3" w14:textId="7C03E9F8" w:rsidR="00BF7F71" w:rsidRDefault="007D0BA5">
          <w:pPr>
            <w:pStyle w:val="TOC1"/>
            <w:tabs>
              <w:tab w:val="right" w:leader="dot" w:pos="9016"/>
            </w:tabs>
            <w:rPr>
              <w:rFonts w:asciiTheme="minorHAnsi" w:eastAsiaTheme="minorEastAsia" w:hAnsiTheme="minorHAnsi"/>
              <w:noProof/>
              <w:sz w:val="22"/>
              <w:lang w:val="en-US"/>
            </w:rPr>
          </w:pPr>
          <w:hyperlink w:anchor="_Toc103326041" w:history="1">
            <w:r w:rsidR="00BF7F71" w:rsidRPr="009A00D8">
              <w:rPr>
                <w:rStyle w:val="Hyperlink"/>
                <w:noProof/>
              </w:rPr>
              <w:t>Bibliografie</w:t>
            </w:r>
            <w:r w:rsidR="00BF7F71">
              <w:rPr>
                <w:noProof/>
                <w:webHidden/>
              </w:rPr>
              <w:tab/>
            </w:r>
            <w:r w:rsidR="00BF7F71">
              <w:rPr>
                <w:noProof/>
                <w:webHidden/>
              </w:rPr>
              <w:fldChar w:fldCharType="begin"/>
            </w:r>
            <w:r w:rsidR="00BF7F71">
              <w:rPr>
                <w:noProof/>
                <w:webHidden/>
              </w:rPr>
              <w:instrText xml:space="preserve"> PAGEREF _Toc103326041 \h </w:instrText>
            </w:r>
            <w:r w:rsidR="00BF7F71">
              <w:rPr>
                <w:noProof/>
                <w:webHidden/>
              </w:rPr>
            </w:r>
            <w:r w:rsidR="00BF7F71">
              <w:rPr>
                <w:noProof/>
                <w:webHidden/>
              </w:rPr>
              <w:fldChar w:fldCharType="separate"/>
            </w:r>
            <w:r w:rsidR="00BF7F71">
              <w:rPr>
                <w:noProof/>
                <w:webHidden/>
              </w:rPr>
              <w:t>1</w:t>
            </w:r>
            <w:r w:rsidR="00BF7F71">
              <w:rPr>
                <w:noProof/>
                <w:webHidden/>
              </w:rPr>
              <w:fldChar w:fldCharType="end"/>
            </w:r>
          </w:hyperlink>
        </w:p>
        <w:p w14:paraId="3E076496" w14:textId="3A0EB709" w:rsidR="009570EF" w:rsidRDefault="009570EF">
          <w:r>
            <w:rPr>
              <w:b/>
              <w:bCs/>
              <w:noProof/>
            </w:rPr>
            <w:fldChar w:fldCharType="end"/>
          </w:r>
        </w:p>
      </w:sdtContent>
    </w:sdt>
    <w:p w14:paraId="585BA001" w14:textId="2FE6870F" w:rsidR="009570EF" w:rsidRDefault="009570EF">
      <w:pPr>
        <w:jc w:val="left"/>
        <w:rPr>
          <w:rFonts w:cs="Times New Roman"/>
          <w:szCs w:val="28"/>
        </w:rPr>
      </w:pPr>
      <w:r>
        <w:rPr>
          <w:rFonts w:cs="Times New Roman"/>
          <w:szCs w:val="28"/>
        </w:rPr>
        <w:br w:type="page"/>
      </w:r>
    </w:p>
    <w:p w14:paraId="36096421" w14:textId="77777777" w:rsidR="00614EFA" w:rsidRPr="003D703C" w:rsidRDefault="00614EFA" w:rsidP="00614EFA">
      <w:pPr>
        <w:rPr>
          <w:rFonts w:cs="Times New Roman"/>
          <w:b/>
          <w:szCs w:val="28"/>
        </w:rPr>
      </w:pPr>
      <w:r w:rsidRPr="003D703C">
        <w:rPr>
          <w:rFonts w:cs="Times New Roman"/>
          <w:b/>
          <w:szCs w:val="28"/>
        </w:rPr>
        <w:lastRenderedPageBreak/>
        <w:t xml:space="preserve">Listă figuri </w:t>
      </w:r>
    </w:p>
    <w:p w14:paraId="50F36D97" w14:textId="49174B1B" w:rsidR="00B729D8" w:rsidRDefault="00B729D8">
      <w:pPr>
        <w:pStyle w:val="TableofFigures"/>
        <w:tabs>
          <w:tab w:val="right" w:leader="dot" w:pos="9016"/>
        </w:tabs>
        <w:rPr>
          <w:rFonts w:asciiTheme="minorHAnsi" w:eastAsiaTheme="minorEastAsia" w:hAnsiTheme="minorHAnsi"/>
          <w:noProof/>
          <w:sz w:val="22"/>
        </w:rPr>
      </w:pPr>
      <w:r>
        <w:rPr>
          <w:rFonts w:cs="Times New Roman"/>
          <w:szCs w:val="28"/>
        </w:rPr>
        <w:fldChar w:fldCharType="begin"/>
      </w:r>
      <w:r>
        <w:rPr>
          <w:rFonts w:cs="Times New Roman"/>
          <w:szCs w:val="28"/>
        </w:rPr>
        <w:instrText xml:space="preserve"> TOC \h \z \c "Figură" </w:instrText>
      </w:r>
      <w:r>
        <w:rPr>
          <w:rFonts w:cs="Times New Roman"/>
          <w:szCs w:val="28"/>
        </w:rPr>
        <w:fldChar w:fldCharType="separate"/>
      </w:r>
      <w:hyperlink w:anchor="_Toc49881484" w:history="1">
        <w:r w:rsidRPr="00812E0D">
          <w:rPr>
            <w:rStyle w:val="Hyperlink"/>
            <w:b/>
            <w:bCs/>
            <w:noProof/>
          </w:rPr>
          <w:t>Figură 1. Aliniament Justified</w:t>
        </w:r>
        <w:r>
          <w:rPr>
            <w:noProof/>
            <w:webHidden/>
          </w:rPr>
          <w:tab/>
        </w:r>
        <w:r>
          <w:rPr>
            <w:noProof/>
            <w:webHidden/>
          </w:rPr>
          <w:fldChar w:fldCharType="begin"/>
        </w:r>
        <w:r>
          <w:rPr>
            <w:noProof/>
            <w:webHidden/>
          </w:rPr>
          <w:instrText xml:space="preserve"> PAGEREF _Toc49881484 \h </w:instrText>
        </w:r>
        <w:r>
          <w:rPr>
            <w:noProof/>
            <w:webHidden/>
          </w:rPr>
        </w:r>
        <w:r>
          <w:rPr>
            <w:noProof/>
            <w:webHidden/>
          </w:rPr>
          <w:fldChar w:fldCharType="separate"/>
        </w:r>
        <w:r>
          <w:rPr>
            <w:noProof/>
            <w:webHidden/>
          </w:rPr>
          <w:t>2</w:t>
        </w:r>
        <w:r>
          <w:rPr>
            <w:noProof/>
            <w:webHidden/>
          </w:rPr>
          <w:fldChar w:fldCharType="end"/>
        </w:r>
      </w:hyperlink>
    </w:p>
    <w:p w14:paraId="39D8068B" w14:textId="25C026BA" w:rsidR="009570EF" w:rsidRDefault="00B729D8" w:rsidP="00941051">
      <w:pPr>
        <w:spacing w:line="240" w:lineRule="auto"/>
        <w:rPr>
          <w:rFonts w:cs="Times New Roman"/>
          <w:szCs w:val="28"/>
        </w:rPr>
      </w:pPr>
      <w:r>
        <w:rPr>
          <w:rFonts w:cs="Times New Roman"/>
          <w:szCs w:val="28"/>
        </w:rPr>
        <w:fldChar w:fldCharType="end"/>
      </w:r>
    </w:p>
    <w:p w14:paraId="344FB9E9" w14:textId="77777777" w:rsidR="009570EF" w:rsidRDefault="009570EF">
      <w:pPr>
        <w:jc w:val="left"/>
        <w:rPr>
          <w:rFonts w:cs="Times New Roman"/>
          <w:szCs w:val="28"/>
        </w:rPr>
      </w:pPr>
      <w:r>
        <w:rPr>
          <w:rFonts w:cs="Times New Roman"/>
          <w:szCs w:val="28"/>
        </w:rPr>
        <w:br w:type="page"/>
      </w:r>
    </w:p>
    <w:p w14:paraId="049EC260" w14:textId="77777777" w:rsidR="00D802F3" w:rsidRPr="009C7E3B" w:rsidRDefault="00D802F3" w:rsidP="00D802F3">
      <w:pPr>
        <w:rPr>
          <w:rFonts w:cs="Times New Roman"/>
          <w:b/>
          <w:szCs w:val="28"/>
        </w:rPr>
      </w:pPr>
      <w:r w:rsidRPr="009C7E3B">
        <w:rPr>
          <w:rFonts w:cs="Times New Roman"/>
          <w:b/>
          <w:szCs w:val="28"/>
        </w:rPr>
        <w:lastRenderedPageBreak/>
        <w:t>Listă tabele</w:t>
      </w:r>
    </w:p>
    <w:p w14:paraId="5F6288C5" w14:textId="1221729D" w:rsidR="00B729D8" w:rsidRDefault="00B729D8">
      <w:pPr>
        <w:pStyle w:val="TableofFigures"/>
        <w:tabs>
          <w:tab w:val="right" w:leader="dot" w:pos="9016"/>
        </w:tabs>
        <w:rPr>
          <w:rFonts w:asciiTheme="minorHAnsi" w:eastAsiaTheme="minorEastAsia" w:hAnsiTheme="minorHAnsi"/>
          <w:noProof/>
          <w:sz w:val="22"/>
        </w:rPr>
      </w:pPr>
      <w:r>
        <w:rPr>
          <w:rFonts w:cs="Times New Roman"/>
          <w:szCs w:val="28"/>
        </w:rPr>
        <w:fldChar w:fldCharType="begin"/>
      </w:r>
      <w:r>
        <w:rPr>
          <w:rFonts w:cs="Times New Roman"/>
          <w:szCs w:val="28"/>
        </w:rPr>
        <w:instrText xml:space="preserve"> TOC \h \z \c "Tabel" </w:instrText>
      </w:r>
      <w:r>
        <w:rPr>
          <w:rFonts w:cs="Times New Roman"/>
          <w:szCs w:val="28"/>
        </w:rPr>
        <w:fldChar w:fldCharType="separate"/>
      </w:r>
      <w:hyperlink w:anchor="_Toc49881492" w:history="1">
        <w:r w:rsidRPr="00173193">
          <w:rPr>
            <w:rStyle w:val="Hyperlink"/>
            <w:b/>
            <w:bCs/>
            <w:noProof/>
          </w:rPr>
          <w:t>Tabel 1 Preferință citări</w:t>
        </w:r>
        <w:r>
          <w:rPr>
            <w:noProof/>
            <w:webHidden/>
          </w:rPr>
          <w:tab/>
        </w:r>
        <w:r>
          <w:rPr>
            <w:noProof/>
            <w:webHidden/>
          </w:rPr>
          <w:fldChar w:fldCharType="begin"/>
        </w:r>
        <w:r>
          <w:rPr>
            <w:noProof/>
            <w:webHidden/>
          </w:rPr>
          <w:instrText xml:space="preserve"> PAGEREF _Toc49881492 \h </w:instrText>
        </w:r>
        <w:r>
          <w:rPr>
            <w:noProof/>
            <w:webHidden/>
          </w:rPr>
        </w:r>
        <w:r>
          <w:rPr>
            <w:noProof/>
            <w:webHidden/>
          </w:rPr>
          <w:fldChar w:fldCharType="separate"/>
        </w:r>
        <w:r>
          <w:rPr>
            <w:noProof/>
            <w:webHidden/>
          </w:rPr>
          <w:t>1</w:t>
        </w:r>
        <w:r>
          <w:rPr>
            <w:noProof/>
            <w:webHidden/>
          </w:rPr>
          <w:fldChar w:fldCharType="end"/>
        </w:r>
      </w:hyperlink>
    </w:p>
    <w:p w14:paraId="1BEE16D4" w14:textId="6225E501" w:rsidR="009570EF" w:rsidRDefault="00B729D8" w:rsidP="00941051">
      <w:pPr>
        <w:spacing w:line="240" w:lineRule="auto"/>
        <w:rPr>
          <w:rFonts w:cs="Times New Roman"/>
          <w:szCs w:val="28"/>
        </w:rPr>
      </w:pPr>
      <w:r>
        <w:rPr>
          <w:rFonts w:cs="Times New Roman"/>
          <w:szCs w:val="28"/>
        </w:rPr>
        <w:fldChar w:fldCharType="end"/>
      </w:r>
    </w:p>
    <w:p w14:paraId="76871E76" w14:textId="77777777" w:rsidR="009570EF" w:rsidRDefault="009570EF">
      <w:pPr>
        <w:jc w:val="left"/>
        <w:rPr>
          <w:rFonts w:cs="Times New Roman"/>
          <w:szCs w:val="28"/>
        </w:rPr>
      </w:pPr>
      <w:r>
        <w:rPr>
          <w:rFonts w:cs="Times New Roman"/>
          <w:szCs w:val="28"/>
        </w:rPr>
        <w:br w:type="page"/>
      </w:r>
    </w:p>
    <w:p w14:paraId="3F30D5C4" w14:textId="77777777" w:rsidR="009570EF" w:rsidRPr="009C7E3B" w:rsidRDefault="009570EF" w:rsidP="009570EF">
      <w:pPr>
        <w:rPr>
          <w:rFonts w:cs="Times New Roman"/>
          <w:b/>
          <w:szCs w:val="28"/>
        </w:rPr>
      </w:pPr>
      <w:r w:rsidRPr="009C7E3B">
        <w:rPr>
          <w:rFonts w:cs="Times New Roman"/>
          <w:b/>
          <w:szCs w:val="28"/>
        </w:rPr>
        <w:lastRenderedPageBreak/>
        <w:t>Listă de acronime</w:t>
      </w:r>
    </w:p>
    <w:p w14:paraId="4F85A608" w14:textId="2748C305" w:rsidR="009570EF" w:rsidRPr="00350707" w:rsidRDefault="00350707" w:rsidP="009570EF">
      <w:pPr>
        <w:spacing w:line="240" w:lineRule="auto"/>
        <w:contextualSpacing/>
        <w:rPr>
          <w:rFonts w:cs="Times New Roman"/>
          <w:szCs w:val="28"/>
        </w:rPr>
      </w:pPr>
      <w:r w:rsidRPr="00350707">
        <w:rPr>
          <w:rFonts w:cs="Times New Roman"/>
          <w:szCs w:val="28"/>
        </w:rPr>
        <w:t>IEEE</w:t>
      </w:r>
      <w:r w:rsidR="009570EF" w:rsidRPr="00350707">
        <w:rPr>
          <w:rFonts w:cs="Times New Roman"/>
          <w:szCs w:val="28"/>
        </w:rPr>
        <w:tab/>
      </w:r>
      <w:r w:rsidRPr="00350707">
        <w:rPr>
          <w:rFonts w:cs="Times New Roman"/>
          <w:szCs w:val="28"/>
        </w:rPr>
        <w:tab/>
        <w:t>Institute of Electrical and Electronics Engineers</w:t>
      </w:r>
    </w:p>
    <w:p w14:paraId="553F54FA" w14:textId="224D2263" w:rsidR="009570EF" w:rsidRPr="00350707" w:rsidRDefault="00350707" w:rsidP="009570EF">
      <w:pPr>
        <w:spacing w:line="240" w:lineRule="auto"/>
        <w:contextualSpacing/>
        <w:rPr>
          <w:rFonts w:cs="Times New Roman"/>
          <w:szCs w:val="28"/>
        </w:rPr>
      </w:pPr>
      <w:r w:rsidRPr="00350707">
        <w:rPr>
          <w:rFonts w:cs="Times New Roman"/>
          <w:szCs w:val="28"/>
        </w:rPr>
        <w:t>CPU</w:t>
      </w:r>
      <w:r w:rsidR="009570EF" w:rsidRPr="00350707">
        <w:rPr>
          <w:rFonts w:cs="Times New Roman"/>
          <w:szCs w:val="28"/>
        </w:rPr>
        <w:tab/>
      </w:r>
      <w:r w:rsidR="009570EF" w:rsidRPr="00350707">
        <w:rPr>
          <w:rFonts w:cs="Times New Roman"/>
          <w:szCs w:val="28"/>
        </w:rPr>
        <w:tab/>
      </w:r>
      <w:r w:rsidRPr="00350707">
        <w:rPr>
          <w:rFonts w:cs="Times New Roman"/>
          <w:szCs w:val="28"/>
        </w:rPr>
        <w:t>Central Processing Unit</w:t>
      </w:r>
    </w:p>
    <w:p w14:paraId="79ABCD03" w14:textId="011C5683" w:rsidR="009570EF" w:rsidRPr="00350707" w:rsidRDefault="00350707" w:rsidP="009570EF">
      <w:pPr>
        <w:spacing w:line="240" w:lineRule="auto"/>
        <w:contextualSpacing/>
        <w:rPr>
          <w:rFonts w:cs="Times New Roman"/>
          <w:szCs w:val="28"/>
        </w:rPr>
      </w:pPr>
      <w:r w:rsidRPr="00350707">
        <w:t>DBMS</w:t>
      </w:r>
      <w:r w:rsidR="009570EF" w:rsidRPr="00350707">
        <w:rPr>
          <w:rFonts w:cs="Times New Roman"/>
          <w:szCs w:val="28"/>
        </w:rPr>
        <w:tab/>
      </w:r>
      <w:r w:rsidRPr="00350707">
        <w:rPr>
          <w:rFonts w:cs="Times New Roman"/>
          <w:szCs w:val="28"/>
        </w:rPr>
        <w:t>Database Management System</w:t>
      </w:r>
    </w:p>
    <w:p w14:paraId="4EE4F642" w14:textId="1E16732D" w:rsidR="009570EF" w:rsidRPr="00350707" w:rsidRDefault="00350707" w:rsidP="009570EF">
      <w:pPr>
        <w:spacing w:line="240" w:lineRule="auto"/>
        <w:contextualSpacing/>
        <w:rPr>
          <w:rFonts w:cs="Times New Roman"/>
          <w:szCs w:val="28"/>
        </w:rPr>
      </w:pPr>
      <w:r w:rsidRPr="00350707">
        <w:t>HTTP</w:t>
      </w:r>
      <w:r w:rsidRPr="00350707">
        <w:tab/>
      </w:r>
      <w:r w:rsidR="009570EF" w:rsidRPr="00350707">
        <w:rPr>
          <w:rFonts w:cs="Times New Roman"/>
          <w:szCs w:val="28"/>
        </w:rPr>
        <w:tab/>
      </w:r>
      <w:r w:rsidRPr="00350707">
        <w:t>Hypertext Transfer Protocol</w:t>
      </w:r>
    </w:p>
    <w:p w14:paraId="40C819B8" w14:textId="615DCE7A" w:rsidR="009570EF" w:rsidRPr="00350707" w:rsidRDefault="00350707" w:rsidP="009570EF">
      <w:pPr>
        <w:spacing w:line="240" w:lineRule="auto"/>
        <w:contextualSpacing/>
        <w:rPr>
          <w:rFonts w:cs="Times New Roman"/>
          <w:szCs w:val="28"/>
        </w:rPr>
      </w:pPr>
      <w:r w:rsidRPr="00350707">
        <w:t>HTTPS</w:t>
      </w:r>
      <w:r w:rsidR="009570EF" w:rsidRPr="00350707">
        <w:rPr>
          <w:rFonts w:cs="Times New Roman"/>
          <w:szCs w:val="28"/>
        </w:rPr>
        <w:tab/>
      </w:r>
      <w:r w:rsidRPr="00350707">
        <w:t>Hypertext Transfer Protocol Secure</w:t>
      </w:r>
    </w:p>
    <w:p w14:paraId="45D4D734" w14:textId="77777777" w:rsidR="00B729D8" w:rsidRDefault="009570EF">
      <w:pPr>
        <w:jc w:val="left"/>
        <w:rPr>
          <w:rFonts w:cs="Times New Roman"/>
          <w:szCs w:val="28"/>
        </w:rPr>
        <w:sectPr w:rsidR="00B729D8" w:rsidSect="00134FF0">
          <w:headerReference w:type="default" r:id="rId11"/>
          <w:pgSz w:w="11906" w:h="16838"/>
          <w:pgMar w:top="1440" w:right="1440" w:bottom="1440" w:left="1440" w:header="708" w:footer="708" w:gutter="0"/>
          <w:cols w:space="708"/>
          <w:docGrid w:linePitch="381"/>
        </w:sectPr>
      </w:pPr>
      <w:r>
        <w:rPr>
          <w:rFonts w:cs="Times New Roman"/>
          <w:szCs w:val="28"/>
        </w:rPr>
        <w:br w:type="page"/>
      </w:r>
    </w:p>
    <w:p w14:paraId="47EC8CFF" w14:textId="10752DDE" w:rsidR="00CE2085" w:rsidRDefault="009570EF" w:rsidP="00374CE3">
      <w:pPr>
        <w:pStyle w:val="Heading1"/>
      </w:pPr>
      <w:bookmarkStart w:id="5" w:name="_Toc103326036"/>
      <w:r w:rsidRPr="00374CE3">
        <w:lastRenderedPageBreak/>
        <w:t>Introducere</w:t>
      </w:r>
      <w:bookmarkEnd w:id="5"/>
    </w:p>
    <w:p w14:paraId="6AE3558B" w14:textId="77777777" w:rsidR="00056E2D" w:rsidRDefault="00056E2D" w:rsidP="00CB318E">
      <w:pPr>
        <w:ind w:firstLine="720"/>
      </w:pPr>
    </w:p>
    <w:p w14:paraId="05DB847C" w14:textId="248A5B75" w:rsidR="007617DB" w:rsidRDefault="007617DB" w:rsidP="00CB318E">
      <w:pPr>
        <w:ind w:firstLine="720"/>
      </w:pPr>
      <w:r w:rsidRPr="00962AA5">
        <w:t>În procesul educațional, testarea acumulării de cunoștințe prin întrebări este una dintre metodele fundamentale de evaluare. Acestea oferă beneficii precum stimularea memoriei pentru regăsirea și sedimentarea informației, focusarea pe conceptele importante din materialul studiat și în anumite circumstanțe obținerea de feedback atunci când există o nelămurire.</w:t>
      </w:r>
    </w:p>
    <w:p w14:paraId="082130AD" w14:textId="06DD2FC2" w:rsidR="003E2537" w:rsidRPr="00F55394" w:rsidRDefault="003E2537" w:rsidP="00F55394">
      <w:pPr>
        <w:ind w:firstLine="720"/>
      </w:pPr>
      <w:r>
        <w:t>Ca o consecință a dezvoltării rapide și a nevoii de personal tot mai mari în industria tehnologiei informației, formarea unui număr mare de specialiști devine o provocare pentru resursa umană limitată din mediul universitar.</w:t>
      </w:r>
      <w:r w:rsidR="009677E6">
        <w:t xml:space="preserve"> </w:t>
      </w:r>
      <w:r>
        <w:t>În adresarea acestei probleme, soluția propusă în mod implicit este automatizarea sarcinilor repetitive ale profesorilor cu ajutorul tehnologiilor e-learning</w:t>
      </w:r>
      <w:r w:rsidR="00056E2D">
        <w:t xml:space="preserve"> și e-testing</w:t>
      </w:r>
      <w:r>
        <w:t>.</w:t>
      </w:r>
      <w:r w:rsidR="00F55394">
        <w:t xml:space="preserve"> Printre aceste sarcini se numără crearea de itemi pentru testarea cunoștințelor, corectarea acestora și oferirea de feedback asupra rezolvărilor propuse de către studenți.</w:t>
      </w:r>
    </w:p>
    <w:p w14:paraId="7258D82D" w14:textId="77777777" w:rsidR="003D61D1" w:rsidRDefault="00CB318E" w:rsidP="00CB318E">
      <w:pPr>
        <w:ind w:firstLine="720"/>
      </w:pPr>
      <w:r w:rsidRPr="002C0838">
        <w:t>Profesor</w:t>
      </w:r>
      <w:r w:rsidR="0013793E">
        <w:t>ii</w:t>
      </w:r>
      <w:r w:rsidRPr="002C0838">
        <w:t xml:space="preserve"> se confruntă în mod regulat cu </w:t>
      </w:r>
      <w:r w:rsidR="003D61D1">
        <w:t>sarcina</w:t>
      </w:r>
      <w:r w:rsidRPr="002C0838">
        <w:t xml:space="preserve"> de a crea </w:t>
      </w:r>
      <w:r w:rsidR="0013793E">
        <w:t>itemi pentru testare</w:t>
      </w:r>
      <w:r w:rsidRPr="002C0838">
        <w:t xml:space="preserve"> </w:t>
      </w:r>
      <w:r>
        <w:t xml:space="preserve">din cauza </w:t>
      </w:r>
      <w:r w:rsidRPr="002C0838">
        <w:t xml:space="preserve">publicării materialelor existente </w:t>
      </w:r>
      <w:r>
        <w:t xml:space="preserve">și accesului deschis la acestea. </w:t>
      </w:r>
      <w:r w:rsidR="0013793E" w:rsidRPr="009677E6">
        <w:rPr>
          <w:rFonts w:cs="Times New Roman"/>
          <w:szCs w:val="28"/>
        </w:rPr>
        <w:t xml:space="preserve">Compunerea manuală a întrebărilor poate deveni un proces complex ce necesită experiență, resurse și timp. Astfel, apare nevoia de a crea într-un timp scurt un set amplu de </w:t>
      </w:r>
      <w:r w:rsidR="0013793E">
        <w:rPr>
          <w:rFonts w:cs="Times New Roman"/>
          <w:szCs w:val="28"/>
        </w:rPr>
        <w:t>exerciții</w:t>
      </w:r>
      <w:r w:rsidR="0013793E" w:rsidRPr="009677E6">
        <w:rPr>
          <w:rFonts w:cs="Times New Roman"/>
          <w:szCs w:val="28"/>
        </w:rPr>
        <w:t xml:space="preserve">. </w:t>
      </w:r>
      <w:r>
        <w:t xml:space="preserve">De aceea, este încurajată dezvoltarea de tehnologii pentru generarea automată a </w:t>
      </w:r>
      <w:r w:rsidR="003D61D1">
        <w:t>acestora</w:t>
      </w:r>
      <w:r>
        <w:t xml:space="preserve">. </w:t>
      </w:r>
    </w:p>
    <w:p w14:paraId="28F54D15" w14:textId="77777777" w:rsidR="00AC1B0D" w:rsidRDefault="003D61D1" w:rsidP="00AC1B0D">
      <w:pPr>
        <w:ind w:firstLine="720"/>
      </w:pPr>
      <w:r w:rsidRPr="003D61D1">
        <w:rPr>
          <w:rFonts w:cs="Times New Roman"/>
          <w:bCs/>
          <w:noProof/>
          <w:szCs w:val="28"/>
        </w:rPr>
        <w:t xml:space="preserve">Proiectul a fost conceput cu scopul de a </w:t>
      </w:r>
      <w:r w:rsidR="00FF7443">
        <w:rPr>
          <w:rFonts w:cs="Times New Roman"/>
          <w:bCs/>
          <w:noProof/>
          <w:szCs w:val="28"/>
        </w:rPr>
        <w:t xml:space="preserve">dezvolta un sistem de testare automatizat și de a </w:t>
      </w:r>
      <w:r w:rsidR="00056E2D">
        <w:rPr>
          <w:rFonts w:cs="Times New Roman"/>
          <w:bCs/>
          <w:noProof/>
          <w:szCs w:val="28"/>
        </w:rPr>
        <w:t xml:space="preserve">inova </w:t>
      </w:r>
      <w:r w:rsidR="008F53F8">
        <w:rPr>
          <w:rFonts w:cs="Times New Roman"/>
          <w:bCs/>
          <w:noProof/>
          <w:szCs w:val="28"/>
        </w:rPr>
        <w:t>modalitatea de evaluare</w:t>
      </w:r>
      <w:r w:rsidRPr="003D61D1">
        <w:rPr>
          <w:rFonts w:cs="Times New Roman"/>
          <w:bCs/>
          <w:noProof/>
          <w:szCs w:val="28"/>
        </w:rPr>
        <w:t xml:space="preserve"> </w:t>
      </w:r>
      <w:r w:rsidR="00FF7443">
        <w:rPr>
          <w:rFonts w:cs="Times New Roman"/>
          <w:bCs/>
          <w:noProof/>
          <w:szCs w:val="28"/>
        </w:rPr>
        <w:t>din</w:t>
      </w:r>
      <w:r w:rsidR="008F53F8">
        <w:rPr>
          <w:rFonts w:cs="Times New Roman"/>
          <w:bCs/>
          <w:noProof/>
          <w:szCs w:val="28"/>
        </w:rPr>
        <w:t xml:space="preserve"> cadrul</w:t>
      </w:r>
      <w:r w:rsidRPr="003D61D1">
        <w:rPr>
          <w:rFonts w:cs="Times New Roman"/>
          <w:bCs/>
          <w:noProof/>
          <w:szCs w:val="28"/>
        </w:rPr>
        <w:t xml:space="preserve"> </w:t>
      </w:r>
      <w:r w:rsidR="008F53F8">
        <w:rPr>
          <w:rFonts w:cs="Times New Roman"/>
          <w:bCs/>
          <w:noProof/>
          <w:szCs w:val="28"/>
        </w:rPr>
        <w:t>cursului de</w:t>
      </w:r>
      <w:r w:rsidRPr="003D61D1">
        <w:rPr>
          <w:rFonts w:cs="Times New Roman"/>
          <w:bCs/>
          <w:noProof/>
          <w:szCs w:val="28"/>
        </w:rPr>
        <w:t xml:space="preserve"> Structuri de Date și Algoritmi. </w:t>
      </w:r>
      <w:r w:rsidRPr="008D394C">
        <w:t>Predarea programării se confruntă</w:t>
      </w:r>
      <w:r>
        <w:t xml:space="preserve"> </w:t>
      </w:r>
      <w:r w:rsidRPr="008D394C">
        <w:t xml:space="preserve">cu probleme specifice, cum ar fi înțelegerea conceptelor de programare, </w:t>
      </w:r>
      <w:r>
        <w:t>dar</w:t>
      </w:r>
      <w:r w:rsidRPr="008D394C">
        <w:t xml:space="preserve"> și a algoritmilor pentru rezolvarea sarcinilor de programare.</w:t>
      </w:r>
      <w:r>
        <w:t xml:space="preserve"> </w:t>
      </w:r>
      <w:r w:rsidR="00056E2D">
        <w:t>În cadrul cursurilor introductive, s</w:t>
      </w:r>
      <w:r w:rsidRPr="008D394C">
        <w:t xml:space="preserve">tudenții încearcă să evite </w:t>
      </w:r>
      <w:r>
        <w:t xml:space="preserve">înțelegerea </w:t>
      </w:r>
      <w:r w:rsidR="00056E2D">
        <w:t>conceptelor</w:t>
      </w:r>
      <w:r w:rsidRPr="008D394C">
        <w:t xml:space="preserve"> </w:t>
      </w:r>
      <w:r>
        <w:t>urmând niște scurtături</w:t>
      </w:r>
      <w:r w:rsidRPr="008D394C">
        <w:t>, cum ar fi învățarea codului prin memorare</w:t>
      </w:r>
      <w:r>
        <w:t xml:space="preserve"> sau</w:t>
      </w:r>
      <w:r w:rsidRPr="008D394C">
        <w:t xml:space="preserve"> copierea programelor de la colegi</w:t>
      </w:r>
      <w:r>
        <w:t>.</w:t>
      </w:r>
    </w:p>
    <w:p w14:paraId="75077051" w14:textId="2B35B5CC" w:rsidR="00056E2D" w:rsidRDefault="00056E2D" w:rsidP="00A51A38">
      <w:pPr>
        <w:ind w:firstLine="720"/>
      </w:pPr>
      <w:r>
        <w:t xml:space="preserve">Prin urmare, se profilează </w:t>
      </w:r>
      <w:r w:rsidR="008F53F8">
        <w:t>obiect</w:t>
      </w:r>
      <w:r w:rsidR="00880BBC">
        <w:t>iv</w:t>
      </w:r>
      <w:r w:rsidR="00276F90">
        <w:t>ul</w:t>
      </w:r>
      <w:r>
        <w:t xml:space="preserve"> principal pe care g</w:t>
      </w:r>
      <w:r w:rsidRPr="001613AD">
        <w:t xml:space="preserve">eneratoarele de exerciții de programare </w:t>
      </w:r>
      <w:r>
        <w:t xml:space="preserve">trebuie să </w:t>
      </w:r>
      <w:r w:rsidR="00276F90">
        <w:t>îl</w:t>
      </w:r>
      <w:r>
        <w:t xml:space="preserve"> îndeplinească: </w:t>
      </w:r>
      <w:r w:rsidRPr="001613AD">
        <w:t>furnizarea varietății necesare de exerciții pentru studenți</w:t>
      </w:r>
      <w:r>
        <w:t xml:space="preserve"> astfel încât să le testeze </w:t>
      </w:r>
      <w:r w:rsidRPr="001613AD">
        <w:t>abilitățile practice de-a lungul cursului</w:t>
      </w:r>
      <w:r w:rsidR="00AC1B0D">
        <w:t xml:space="preserve"> și să rezolve problema plagiatului</w:t>
      </w:r>
      <w:r w:rsidR="00276F90">
        <w:t>.</w:t>
      </w:r>
      <w:r w:rsidR="00AC1B0D">
        <w:t xml:space="preserve"> Pentru a </w:t>
      </w:r>
      <w:r w:rsidR="00AC1B0D" w:rsidRPr="00927332">
        <w:t>ajuta la rezolvarea problemei de scalabilitate a cursurilor</w:t>
      </w:r>
      <w:r w:rsidR="00AC1B0D">
        <w:t xml:space="preserve">, </w:t>
      </w:r>
      <w:r w:rsidR="00AC1B0D" w:rsidRPr="00927332">
        <w:t xml:space="preserve">generatoarele de exerciții ar trebui să </w:t>
      </w:r>
      <w:r w:rsidR="00AC1B0D">
        <w:t xml:space="preserve">îndeplinească și alte obiective adiționale. O varietate de exerciții nu asigură faptul că acestea </w:t>
      </w:r>
      <w:r w:rsidR="00AC1B0D" w:rsidRPr="004A1962">
        <w:t>reflectă concepte</w:t>
      </w:r>
      <w:r w:rsidR="00AC1B0D">
        <w:t>le</w:t>
      </w:r>
      <w:r w:rsidR="00AC1B0D" w:rsidRPr="004A1962">
        <w:t xml:space="preserve"> și tehnici</w:t>
      </w:r>
      <w:r w:rsidR="00AC1B0D">
        <w:t>le</w:t>
      </w:r>
      <w:r w:rsidR="00AC1B0D" w:rsidRPr="004A1962">
        <w:t xml:space="preserve"> de programare</w:t>
      </w:r>
      <w:r w:rsidR="00AC1B0D">
        <w:t xml:space="preserve"> urmărite în evaluarea cunoștințelor. Prin urmare, trebuie asigurată și îndeplinirea acestui obiectiv. De asemenea, t</w:t>
      </w:r>
      <w:r w:rsidR="00AC1B0D" w:rsidRPr="004A1962">
        <w:t>estarea</w:t>
      </w:r>
      <w:r w:rsidR="00A51A38">
        <w:t xml:space="preserve"> </w:t>
      </w:r>
      <w:r w:rsidR="00AC1B0D" w:rsidRPr="004A1962">
        <w:t xml:space="preserve">corectitudinii </w:t>
      </w:r>
      <w:r w:rsidR="00A51A38">
        <w:t xml:space="preserve">soluției studentului </w:t>
      </w:r>
      <w:r w:rsidR="00F55394">
        <w:t xml:space="preserve">și furnizarea </w:t>
      </w:r>
      <w:r w:rsidR="00F55394">
        <w:lastRenderedPageBreak/>
        <w:t xml:space="preserve">de feedback </w:t>
      </w:r>
      <w:r w:rsidR="00A51A38">
        <w:t>în mod automat reprezintă alte</w:t>
      </w:r>
      <w:r w:rsidR="00AC1B0D">
        <w:t xml:space="preserve"> modalit</w:t>
      </w:r>
      <w:r w:rsidR="00A51A38">
        <w:t>ăți</w:t>
      </w:r>
      <w:r w:rsidR="00AC1B0D">
        <w:t xml:space="preserve"> prin care profesorul poate fi degrevat de o sarcină repetitivă</w:t>
      </w:r>
      <w:r w:rsidR="00A51A38">
        <w:t xml:space="preserve"> și niște componente necesare </w:t>
      </w:r>
      <w:r w:rsidR="00D82C74">
        <w:t>în cadrul unui sistem de evaluare.</w:t>
      </w:r>
    </w:p>
    <w:p w14:paraId="0B0F402F" w14:textId="77777777" w:rsidR="00BF452D" w:rsidRDefault="00FD5E79" w:rsidP="00A050D6">
      <w:pPr>
        <w:rPr>
          <w:rFonts w:cs="Times New Roman"/>
          <w:bCs/>
          <w:noProof/>
          <w:szCs w:val="28"/>
        </w:rPr>
      </w:pPr>
      <w:r>
        <w:rPr>
          <w:rFonts w:cs="Times New Roman"/>
          <w:bCs/>
          <w:noProof/>
          <w:sz w:val="24"/>
          <w:szCs w:val="24"/>
        </w:rPr>
        <w:tab/>
      </w:r>
      <w:r w:rsidRPr="006261E0">
        <w:rPr>
          <w:rFonts w:cs="Times New Roman"/>
          <w:bCs/>
          <w:noProof/>
          <w:szCs w:val="28"/>
        </w:rPr>
        <w:t>TO DO: rezumat capitole și rezultate obținute</w:t>
      </w:r>
    </w:p>
    <w:p w14:paraId="5E6A0C29" w14:textId="25615DBC" w:rsidR="00BF452D" w:rsidRDefault="00BF452D" w:rsidP="00BF452D">
      <w:pPr>
        <w:jc w:val="left"/>
        <w:rPr>
          <w:rFonts w:cs="Times New Roman"/>
          <w:bCs/>
          <w:noProof/>
          <w:szCs w:val="28"/>
        </w:rPr>
      </w:pPr>
      <w:r>
        <w:rPr>
          <w:rFonts w:cs="Times New Roman"/>
          <w:bCs/>
          <w:noProof/>
          <w:szCs w:val="28"/>
        </w:rPr>
        <w:br w:type="page"/>
      </w:r>
    </w:p>
    <w:p w14:paraId="2C2CCF50" w14:textId="52C5A93E" w:rsidR="00BF452D" w:rsidRPr="00BF452D" w:rsidRDefault="00BF452D" w:rsidP="00BF452D">
      <w:pPr>
        <w:pStyle w:val="Heading1"/>
      </w:pPr>
      <w:r>
        <w:lastRenderedPageBreak/>
        <w:t>Noțiuni teoretice</w:t>
      </w:r>
    </w:p>
    <w:p w14:paraId="2770795B" w14:textId="631E13FA" w:rsidR="009A7913" w:rsidRPr="00BF452D" w:rsidRDefault="00A050D6" w:rsidP="00A050D6">
      <w:pPr>
        <w:rPr>
          <w:rFonts w:cs="Times New Roman"/>
          <w:bCs/>
          <w:noProof/>
          <w:szCs w:val="28"/>
        </w:rPr>
      </w:pPr>
      <w:r>
        <w:rPr>
          <w:rFonts w:cs="Times New Roman"/>
          <w:bCs/>
          <w:noProof/>
          <w:sz w:val="24"/>
          <w:szCs w:val="24"/>
        </w:rPr>
        <w:br w:type="page"/>
      </w:r>
    </w:p>
    <w:p w14:paraId="1DC41EFF" w14:textId="2B78378A" w:rsidR="00BF452D" w:rsidRPr="00BF452D" w:rsidRDefault="009570EF" w:rsidP="00BF452D">
      <w:pPr>
        <w:pStyle w:val="Heading1"/>
      </w:pPr>
      <w:bookmarkStart w:id="6" w:name="_Toc103326037"/>
      <w:r w:rsidRPr="009570EF">
        <w:lastRenderedPageBreak/>
        <w:t>Literatură relevantă recentă</w:t>
      </w:r>
      <w:bookmarkEnd w:id="6"/>
    </w:p>
    <w:p w14:paraId="0C38A9D5" w14:textId="0FA26311" w:rsidR="00A21FC9" w:rsidRDefault="00A21FC9" w:rsidP="00A21FC9"/>
    <w:p w14:paraId="418AC4A1" w14:textId="5E1698C1" w:rsidR="00D61F1E" w:rsidRDefault="00D61F1E" w:rsidP="00FC6845">
      <w:pPr>
        <w:ind w:firstLine="720"/>
      </w:pPr>
      <w:r>
        <w:t xml:space="preserve">În domeniul generării procedurale a întrebărilor o perspectivă generală asupra </w:t>
      </w:r>
    </w:p>
    <w:p w14:paraId="045C2794" w14:textId="7E51DB72" w:rsidR="00D61F1E" w:rsidRDefault="00D61F1E" w:rsidP="00FC6845">
      <w:pPr>
        <w:ind w:firstLine="720"/>
      </w:pPr>
      <w:r>
        <w:t xml:space="preserve">Prin urmare, acest capitol își propune să </w:t>
      </w:r>
    </w:p>
    <w:p w14:paraId="3C678909" w14:textId="77777777" w:rsidR="00D61F1E" w:rsidRDefault="00367440" w:rsidP="00FC6845">
      <w:pPr>
        <w:ind w:firstLine="720"/>
      </w:pPr>
      <w:r>
        <w:t>E</w:t>
      </w:r>
      <w:r w:rsidRPr="00D06B83">
        <w:t xml:space="preserve">xistă </w:t>
      </w:r>
      <w:r>
        <w:t xml:space="preserve">mai </w:t>
      </w:r>
      <w:r w:rsidRPr="00D06B83">
        <w:t xml:space="preserve">multe instrumente folosite în procesul de predare a programării, variind de la instrumente folosite doar </w:t>
      </w:r>
      <w:r>
        <w:t>de anumite</w:t>
      </w:r>
      <w:r w:rsidRPr="00D06B83">
        <w:t xml:space="preserve"> universități </w:t>
      </w:r>
      <w:r>
        <w:t xml:space="preserve">până </w:t>
      </w:r>
      <w:r w:rsidRPr="00D06B83">
        <w:t xml:space="preserve">la </w:t>
      </w:r>
      <w:r>
        <w:t xml:space="preserve">instrumente </w:t>
      </w:r>
      <w:r w:rsidRPr="00D06B83">
        <w:t>care au fost dezvoltate</w:t>
      </w:r>
      <w:r>
        <w:t xml:space="preserve"> pentru uz comercial</w:t>
      </w:r>
      <w:r w:rsidRPr="00D06B83">
        <w:t>.</w:t>
      </w:r>
      <w:r>
        <w:t xml:space="preserve"> </w:t>
      </w:r>
    </w:p>
    <w:p w14:paraId="760412C2" w14:textId="6FA58837" w:rsidR="003678D5" w:rsidRDefault="00367440" w:rsidP="00FC6845">
      <w:pPr>
        <w:ind w:firstLine="720"/>
      </w:pPr>
      <w:r>
        <w:t>Lucrările analizate pot fi grupate în două categorii.</w:t>
      </w:r>
      <w:r w:rsidR="00D61F1E">
        <w:t xml:space="preserve"> </w:t>
      </w:r>
    </w:p>
    <w:p w14:paraId="320916BA" w14:textId="024B255C" w:rsidR="00FC6845" w:rsidRDefault="00FC6845" w:rsidP="00FC6845">
      <w:pPr>
        <w:ind w:firstLine="720"/>
      </w:pPr>
      <w:r w:rsidRPr="00D06B83">
        <w:t>Ce</w:t>
      </w:r>
      <w:r>
        <w:t xml:space="preserve">le mai populare lucrări </w:t>
      </w:r>
      <w:r w:rsidRPr="00D06B83">
        <w:t>vor fi prezent</w:t>
      </w:r>
      <w:r>
        <w:t>ate</w:t>
      </w:r>
      <w:r w:rsidRPr="00D06B83">
        <w:t xml:space="preserve"> în acest capitol și </w:t>
      </w:r>
      <w:r>
        <w:t>vor</w:t>
      </w:r>
      <w:r w:rsidRPr="00D06B83">
        <w:t xml:space="preserve"> fi </w:t>
      </w:r>
      <w:r w:rsidR="00D61F1E">
        <w:t>discutate</w:t>
      </w:r>
      <w:r>
        <w:t xml:space="preserve"> implementarea</w:t>
      </w:r>
      <w:r w:rsidR="00D61F1E">
        <w:t xml:space="preserve"> și funcționalitățile soluțiilor propuse precum </w:t>
      </w:r>
      <w:r>
        <w:t>și dezavantajele fiecărei propuneri</w:t>
      </w:r>
      <w:r w:rsidRPr="00D06B83">
        <w:t>.</w:t>
      </w:r>
      <w:r>
        <w:t xml:space="preserve"> </w:t>
      </w:r>
    </w:p>
    <w:p w14:paraId="63BF432A" w14:textId="77777777" w:rsidR="00FC6845" w:rsidRPr="00A21FC9" w:rsidRDefault="00FC6845" w:rsidP="00FC6845">
      <w:pPr>
        <w:ind w:left="360"/>
      </w:pPr>
    </w:p>
    <w:p w14:paraId="388A88DC" w14:textId="77777777" w:rsidR="00A21FC9" w:rsidRDefault="00A21FC9" w:rsidP="00A21FC9">
      <w:pPr>
        <w:ind w:firstLine="720"/>
      </w:pPr>
      <w:r>
        <w:t>În d</w:t>
      </w:r>
      <w:r w:rsidRPr="00297366">
        <w:t xml:space="preserve">omeniul evaluării automate există mai multe categorii </w:t>
      </w:r>
      <w:r>
        <w:t>de întrebări care pot fi utilizate în cadrul testelor</w:t>
      </w:r>
      <w:r w:rsidRPr="00297366">
        <w:t>.</w:t>
      </w:r>
      <w:r>
        <w:t xml:space="preserve"> E</w:t>
      </w:r>
      <w:r w:rsidRPr="00297366">
        <w:t>xercițiile</w:t>
      </w:r>
      <w:r>
        <w:t xml:space="preserve"> care pot fi folosite cu precădere în domeniul programării pot fi împărțite</w:t>
      </w:r>
      <w:r w:rsidRPr="00297366">
        <w:t xml:space="preserve"> în </w:t>
      </w:r>
      <w:r>
        <w:t>trei</w:t>
      </w:r>
      <w:r w:rsidRPr="00297366">
        <w:t xml:space="preserve"> categorii de bază: întrebări cu răspunsuri multiple, </w:t>
      </w:r>
      <w:r>
        <w:t xml:space="preserve">întrebări cu răspuns liber și </w:t>
      </w:r>
      <w:r w:rsidRPr="00297366">
        <w:t>sarcini de programare</w:t>
      </w:r>
      <w:r>
        <w:t xml:space="preserve">. </w:t>
      </w:r>
      <w:r w:rsidRPr="00297366">
        <w:t>Simplitatea întrebărilor cu alegere multiplă le-a făcut foarte popular</w:t>
      </w:r>
      <w:r>
        <w:t>e</w:t>
      </w:r>
      <w:r w:rsidRPr="00297366">
        <w:t xml:space="preserve"> în sistemele de management al învățării, cum ar fi Moodle. Cu toate acestea, în predarea programării, întrebările cu răspunsuri multiple pot fi utile doar pentru adoptarea unor elemente teoretice de bază, nu și pentru dobândirea de abilități practice în rezolvarea sarcinilor de programare.</w:t>
      </w:r>
    </w:p>
    <w:p w14:paraId="35B138DD" w14:textId="495A4691" w:rsidR="00A21FC9" w:rsidRDefault="00A21FC9" w:rsidP="00A21FC9">
      <w:pPr>
        <w:ind w:firstLine="720"/>
      </w:pPr>
      <w:r w:rsidRPr="00297366">
        <w:t>Evaluarea automată a sarcinilor de programare este cel mai obișnuit exemplu</w:t>
      </w:r>
      <w:r>
        <w:t xml:space="preserve"> de evaluare</w:t>
      </w:r>
      <w:r w:rsidRPr="00297366">
        <w:t xml:space="preserve"> în domeniul informaticii.</w:t>
      </w:r>
      <w:r>
        <w:t xml:space="preserve"> </w:t>
      </w:r>
      <w:r w:rsidRPr="00297366">
        <w:t>Cele mai vechi sisteme de evaluare, s-au bazat pe o metodă foarte simplă de potrivire a rezultatelor</w:t>
      </w:r>
      <w:r>
        <w:t xml:space="preserve">, unde este comparat </w:t>
      </w:r>
      <w:r w:rsidRPr="00297366">
        <w:t xml:space="preserve">rezultatul creat de un program model </w:t>
      </w:r>
      <w:r>
        <w:t xml:space="preserve">alcătuit de către profesor </w:t>
      </w:r>
      <w:r w:rsidRPr="00297366">
        <w:t>cu rezultatul programului elevului.</w:t>
      </w:r>
      <w:r>
        <w:t xml:space="preserve"> Ulterior, acestea au evoluat și pe langă corectitudine, analizează și eficiența sau stilul de programare. </w:t>
      </w:r>
      <w:r w:rsidRPr="005371DF">
        <w:t>Exemple mai recente includ utilizarea arborilor de sintaxă</w:t>
      </w:r>
      <w:r>
        <w:t xml:space="preserve"> </w:t>
      </w:r>
      <w:r w:rsidRPr="005371DF">
        <w:t xml:space="preserve">pentru a determina dacă o </w:t>
      </w:r>
      <w:r>
        <w:t xml:space="preserve">soluție este corectă din punct de vedere sintactic sau dacă </w:t>
      </w:r>
      <w:r w:rsidRPr="00D3148D">
        <w:t>studentul este capabil să urmeze convențiile de codare larg acceptate (</w:t>
      </w:r>
      <w:r>
        <w:t xml:space="preserve">să </w:t>
      </w:r>
      <w:r w:rsidRPr="00D3148D">
        <w:t>indent</w:t>
      </w:r>
      <w:r>
        <w:t>eze</w:t>
      </w:r>
      <w:r w:rsidRPr="00D3148D">
        <w:t xml:space="preserve"> cod</w:t>
      </w:r>
      <w:r>
        <w:t>,</w:t>
      </w:r>
      <w:r w:rsidRPr="00D3148D">
        <w:t xml:space="preserve"> să folosească comentarii etc.)</w:t>
      </w:r>
      <w:r>
        <w:t>.</w:t>
      </w:r>
    </w:p>
    <w:p w14:paraId="27520896" w14:textId="11202927" w:rsidR="00161CEA" w:rsidRDefault="00161CEA" w:rsidP="00A21FC9">
      <w:pPr>
        <w:ind w:firstLine="720"/>
      </w:pPr>
    </w:p>
    <w:p w14:paraId="762D3F39" w14:textId="47103441" w:rsidR="002F456B" w:rsidRDefault="002F456B" w:rsidP="00161CEA">
      <w:pPr>
        <w:ind w:firstLine="720"/>
      </w:pPr>
      <w:r w:rsidRPr="00AD0F22">
        <w:t xml:space="preserve">Munca privind generarea automată de exerciții pentru programare a fost relativ limitată în comparație cu alte domenii. </w:t>
      </w:r>
      <w:r>
        <w:t>A</w:t>
      </w:r>
      <w:r w:rsidR="00161CEA">
        <w:t xml:space="preserve">u apărut mai multe propuneri </w:t>
      </w:r>
      <w:r w:rsidR="00161CEA">
        <w:lastRenderedPageBreak/>
        <w:t xml:space="preserve">pentru </w:t>
      </w:r>
      <w:r w:rsidR="00161CEA" w:rsidRPr="008A5F9B">
        <w:t>dezvoltarea</w:t>
      </w:r>
      <w:r w:rsidR="00161CEA">
        <w:t xml:space="preserve"> de </w:t>
      </w:r>
      <w:r w:rsidR="00161CEA" w:rsidRPr="008A5F9B">
        <w:t xml:space="preserve">software educațional specializat </w:t>
      </w:r>
      <w:r w:rsidR="00161CEA">
        <w:t>în</w:t>
      </w:r>
      <w:r w:rsidR="00161CEA" w:rsidRPr="008A5F9B">
        <w:t xml:space="preserve"> a ajuta studenții să înțeleagă conceptele de bază de programare și să dezvolte abilități de rezolvare a problemelor.</w:t>
      </w:r>
      <w:r w:rsidR="00161CEA">
        <w:t xml:space="preserve"> </w:t>
      </w:r>
      <w:r>
        <w:t xml:space="preserve">Inițial </w:t>
      </w:r>
      <w:r w:rsidRPr="00AD0F22">
        <w:t>generarea automată a exercițiilor a fost limitată la utilizarea întrebărilor parametrizate, în care variațiile problemei sunt derivate din</w:t>
      </w:r>
      <w:r>
        <w:t xml:space="preserve"> </w:t>
      </w:r>
      <w:r w:rsidRPr="00AD0F22">
        <w:t>un șablon de exercițiu.</w:t>
      </w:r>
    </w:p>
    <w:p w14:paraId="35DD4DAD" w14:textId="77777777" w:rsidR="008C2414" w:rsidRDefault="002F456B" w:rsidP="00161CEA">
      <w:pPr>
        <w:ind w:firstLine="720"/>
      </w:pPr>
      <w:r w:rsidRPr="008A5F9B">
        <w:t xml:space="preserve">În ultimii ani </w:t>
      </w:r>
    </w:p>
    <w:p w14:paraId="19D77BA9" w14:textId="77777777" w:rsidR="00161CEA" w:rsidRDefault="00161CEA" w:rsidP="00A21FC9">
      <w:pPr>
        <w:ind w:firstLine="720"/>
      </w:pPr>
    </w:p>
    <w:p w14:paraId="32DFA85A" w14:textId="77777777" w:rsidR="00A050D6" w:rsidRDefault="00A050D6">
      <w:pPr>
        <w:jc w:val="left"/>
        <w:rPr>
          <w:szCs w:val="28"/>
        </w:rPr>
      </w:pPr>
      <w:r>
        <w:rPr>
          <w:szCs w:val="28"/>
        </w:rPr>
        <w:br w:type="page"/>
      </w:r>
    </w:p>
    <w:p w14:paraId="6C78E0D6" w14:textId="77777777" w:rsidR="00D802F3" w:rsidRPr="009F7DA3" w:rsidRDefault="00D802F3" w:rsidP="0099140A">
      <w:pPr>
        <w:ind w:firstLine="360"/>
        <w:rPr>
          <w:szCs w:val="28"/>
        </w:rPr>
      </w:pPr>
    </w:p>
    <w:p w14:paraId="63144918" w14:textId="1D9DEEE1" w:rsidR="00AD46E4" w:rsidRDefault="009570EF" w:rsidP="001B08E1">
      <w:pPr>
        <w:pStyle w:val="Heading1"/>
      </w:pPr>
      <w:bookmarkStart w:id="7" w:name="_Toc103326038"/>
      <w:r w:rsidRPr="009570EF">
        <w:t xml:space="preserve">Detalii </w:t>
      </w:r>
      <w:r w:rsidR="00315EF1">
        <w:t>privind implementarea practică</w:t>
      </w:r>
      <w:bookmarkEnd w:id="7"/>
    </w:p>
    <w:p w14:paraId="4EE1DF31" w14:textId="77777777" w:rsidR="001B08E1" w:rsidRPr="001B08E1" w:rsidRDefault="001B08E1" w:rsidP="001B08E1"/>
    <w:p w14:paraId="7E4C5C27" w14:textId="77777777" w:rsidR="00614EFA" w:rsidRPr="009F7DA3" w:rsidRDefault="00350707" w:rsidP="00614EFA">
      <w:pPr>
        <w:keepNext/>
        <w:ind w:firstLine="360"/>
        <w:jc w:val="center"/>
        <w:rPr>
          <w:sz w:val="32"/>
          <w:szCs w:val="24"/>
        </w:rPr>
      </w:pPr>
      <w:r w:rsidRPr="009F7DA3">
        <w:rPr>
          <w:noProof/>
          <w:szCs w:val="28"/>
        </w:rPr>
        <w:drawing>
          <wp:inline distT="0" distB="0" distL="0" distR="0" wp14:anchorId="7F52007C" wp14:editId="28BEB69A">
            <wp:extent cx="1038370" cy="362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038370" cy="362001"/>
                    </a:xfrm>
                    <a:prstGeom prst="rect">
                      <a:avLst/>
                    </a:prstGeom>
                  </pic:spPr>
                </pic:pic>
              </a:graphicData>
            </a:graphic>
          </wp:inline>
        </w:drawing>
      </w:r>
    </w:p>
    <w:p w14:paraId="11045E7C" w14:textId="17ED6921" w:rsidR="00614EFA" w:rsidRDefault="00614EFA" w:rsidP="00614EFA">
      <w:pPr>
        <w:pStyle w:val="Caption"/>
        <w:jc w:val="center"/>
        <w:rPr>
          <w:b/>
          <w:bCs/>
          <w:i w:val="0"/>
          <w:iCs w:val="0"/>
          <w:color w:val="000000" w:themeColor="text1"/>
          <w:sz w:val="28"/>
          <w:szCs w:val="28"/>
        </w:rPr>
      </w:pPr>
      <w:bookmarkStart w:id="8" w:name="_Toc49881484"/>
      <w:r w:rsidRPr="009F7DA3">
        <w:rPr>
          <w:b/>
          <w:bCs/>
          <w:i w:val="0"/>
          <w:iCs w:val="0"/>
          <w:color w:val="000000" w:themeColor="text1"/>
          <w:sz w:val="28"/>
          <w:szCs w:val="28"/>
        </w:rPr>
        <w:t xml:space="preserve">Figură </w:t>
      </w:r>
      <w:r w:rsidRPr="009F7DA3">
        <w:rPr>
          <w:b/>
          <w:bCs/>
          <w:i w:val="0"/>
          <w:iCs w:val="0"/>
          <w:color w:val="000000" w:themeColor="text1"/>
          <w:sz w:val="28"/>
          <w:szCs w:val="28"/>
        </w:rPr>
        <w:fldChar w:fldCharType="begin"/>
      </w:r>
      <w:r w:rsidRPr="009F7DA3">
        <w:rPr>
          <w:b/>
          <w:bCs/>
          <w:i w:val="0"/>
          <w:iCs w:val="0"/>
          <w:color w:val="000000" w:themeColor="text1"/>
          <w:sz w:val="28"/>
          <w:szCs w:val="28"/>
        </w:rPr>
        <w:instrText xml:space="preserve"> SEQ Figură \* ARABIC </w:instrText>
      </w:r>
      <w:r w:rsidRPr="009F7DA3">
        <w:rPr>
          <w:b/>
          <w:bCs/>
          <w:i w:val="0"/>
          <w:iCs w:val="0"/>
          <w:color w:val="000000" w:themeColor="text1"/>
          <w:sz w:val="28"/>
          <w:szCs w:val="28"/>
        </w:rPr>
        <w:fldChar w:fldCharType="separate"/>
      </w:r>
      <w:r w:rsidRPr="009F7DA3">
        <w:rPr>
          <w:b/>
          <w:bCs/>
          <w:i w:val="0"/>
          <w:iCs w:val="0"/>
          <w:noProof/>
          <w:color w:val="000000" w:themeColor="text1"/>
          <w:sz w:val="28"/>
          <w:szCs w:val="28"/>
        </w:rPr>
        <w:t>1</w:t>
      </w:r>
      <w:r w:rsidRPr="009F7DA3">
        <w:rPr>
          <w:b/>
          <w:bCs/>
          <w:i w:val="0"/>
          <w:iCs w:val="0"/>
          <w:color w:val="000000" w:themeColor="text1"/>
          <w:sz w:val="28"/>
          <w:szCs w:val="28"/>
        </w:rPr>
        <w:fldChar w:fldCharType="end"/>
      </w:r>
      <w:r w:rsidRPr="009F7DA3">
        <w:rPr>
          <w:b/>
          <w:bCs/>
          <w:i w:val="0"/>
          <w:iCs w:val="0"/>
          <w:color w:val="000000" w:themeColor="text1"/>
          <w:sz w:val="28"/>
          <w:szCs w:val="28"/>
        </w:rPr>
        <w:t>. Aliniament Justified</w:t>
      </w:r>
      <w:bookmarkEnd w:id="8"/>
    </w:p>
    <w:p w14:paraId="29FA7EB4" w14:textId="23E2F6E1" w:rsidR="00A050D6" w:rsidRPr="00A050D6" w:rsidRDefault="00A050D6" w:rsidP="00A050D6">
      <w:pPr>
        <w:jc w:val="left"/>
      </w:pPr>
      <w:r>
        <w:br w:type="page"/>
      </w:r>
    </w:p>
    <w:p w14:paraId="34F60DF6" w14:textId="2061CA82" w:rsidR="009570EF" w:rsidRPr="009570EF" w:rsidRDefault="009570EF" w:rsidP="00374CE3">
      <w:pPr>
        <w:pStyle w:val="Heading1"/>
      </w:pPr>
      <w:bookmarkStart w:id="9" w:name="_Toc103326039"/>
      <w:r w:rsidRPr="009570EF">
        <w:lastRenderedPageBreak/>
        <w:t>Rezultate experimentale</w:t>
      </w:r>
      <w:bookmarkEnd w:id="9"/>
    </w:p>
    <w:p w14:paraId="2B0BB673" w14:textId="36B75E2A" w:rsidR="00AD46E4" w:rsidRPr="009F7DA3" w:rsidRDefault="00A050D6" w:rsidP="00A050D6">
      <w:pPr>
        <w:jc w:val="left"/>
        <w:rPr>
          <w:szCs w:val="28"/>
        </w:rPr>
      </w:pPr>
      <w:r>
        <w:rPr>
          <w:szCs w:val="28"/>
        </w:rPr>
        <w:br w:type="page"/>
      </w:r>
    </w:p>
    <w:p w14:paraId="0EE8AF72" w14:textId="39B91581" w:rsidR="009570EF" w:rsidRDefault="009570EF" w:rsidP="00374CE3">
      <w:pPr>
        <w:pStyle w:val="Heading1"/>
      </w:pPr>
      <w:bookmarkStart w:id="10" w:name="_Toc103326040"/>
      <w:r w:rsidRPr="009570EF">
        <w:lastRenderedPageBreak/>
        <w:t>Concluzii</w:t>
      </w:r>
      <w:bookmarkEnd w:id="10"/>
    </w:p>
    <w:p w14:paraId="3DD6D2CD" w14:textId="4CFE38E9" w:rsidR="00AD46E4" w:rsidRPr="009F7DA3" w:rsidRDefault="00A050D6" w:rsidP="00A050D6">
      <w:pPr>
        <w:jc w:val="left"/>
        <w:rPr>
          <w:szCs w:val="28"/>
        </w:rPr>
      </w:pPr>
      <w:r>
        <w:rPr>
          <w:szCs w:val="28"/>
        </w:rPr>
        <w:br w:type="page"/>
      </w:r>
    </w:p>
    <w:bookmarkStart w:id="11" w:name="_Toc103326041" w:displacedByCustomXml="next"/>
    <w:sdt>
      <w:sdtPr>
        <w:rPr>
          <w:rFonts w:eastAsiaTheme="minorHAnsi" w:cstheme="minorBidi"/>
          <w:b w:val="0"/>
          <w:bCs w:val="0"/>
          <w:color w:val="auto"/>
          <w:sz w:val="28"/>
          <w:szCs w:val="22"/>
        </w:rPr>
        <w:id w:val="-1923027160"/>
        <w:docPartObj>
          <w:docPartGallery w:val="Bibliographies"/>
          <w:docPartUnique/>
        </w:docPartObj>
      </w:sdtPr>
      <w:sdtEndPr/>
      <w:sdtContent>
        <w:p w14:paraId="09722CE4" w14:textId="41CB99EA" w:rsidR="003D703C" w:rsidRPr="003D703C" w:rsidRDefault="003D703C" w:rsidP="002F3B0A">
          <w:pPr>
            <w:pStyle w:val="Heading1"/>
            <w:numPr>
              <w:ilvl w:val="0"/>
              <w:numId w:val="0"/>
            </w:numPr>
            <w:ind w:left="720" w:hanging="360"/>
          </w:pPr>
          <w:r w:rsidRPr="003D703C">
            <w:t>Bibliogra</w:t>
          </w:r>
          <w:r w:rsidR="00701C0C">
            <w:t>fie</w:t>
          </w:r>
          <w:bookmarkEnd w:id="11"/>
        </w:p>
        <w:sdt>
          <w:sdtPr>
            <w:id w:val="111145805"/>
            <w:bibliography/>
          </w:sdtPr>
          <w:sdtEndPr/>
          <w:sdtContent>
            <w:p w14:paraId="128C9FB7" w14:textId="77777777" w:rsidR="00D802F3" w:rsidRDefault="003D703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714"/>
              </w:tblGrid>
              <w:tr w:rsidR="00D802F3" w14:paraId="6E90325A" w14:textId="77777777">
                <w:trPr>
                  <w:divId w:val="1273170403"/>
                  <w:tblCellSpacing w:w="15" w:type="dxa"/>
                </w:trPr>
                <w:tc>
                  <w:tcPr>
                    <w:tcW w:w="50" w:type="pct"/>
                    <w:hideMark/>
                  </w:tcPr>
                  <w:p w14:paraId="5111630B" w14:textId="4FD3FC8D" w:rsidR="00D802F3" w:rsidRDefault="00D802F3">
                    <w:pPr>
                      <w:pStyle w:val="Bibliography"/>
                      <w:rPr>
                        <w:noProof/>
                        <w:sz w:val="24"/>
                        <w:szCs w:val="24"/>
                        <w:lang w:val="en-GB"/>
                      </w:rPr>
                    </w:pPr>
                    <w:r>
                      <w:rPr>
                        <w:noProof/>
                        <w:lang w:val="en-GB"/>
                      </w:rPr>
                      <w:t xml:space="preserve">[1] </w:t>
                    </w:r>
                  </w:p>
                </w:tc>
                <w:tc>
                  <w:tcPr>
                    <w:tcW w:w="0" w:type="auto"/>
                    <w:hideMark/>
                  </w:tcPr>
                  <w:p w14:paraId="23116D06" w14:textId="77777777" w:rsidR="00D802F3" w:rsidRDefault="00D802F3">
                    <w:pPr>
                      <w:pStyle w:val="Bibliography"/>
                      <w:rPr>
                        <w:noProof/>
                        <w:lang w:val="en-GB"/>
                      </w:rPr>
                    </w:pPr>
                    <w:r>
                      <w:rPr>
                        <w:noProof/>
                        <w:lang w:val="en-GB"/>
                      </w:rPr>
                      <w:t xml:space="preserve">J. Peat, E. Elliott, L. Baur and V. Keena, Scientific writing: easy when you know how, 2013. </w:t>
                    </w:r>
                  </w:p>
                </w:tc>
              </w:tr>
              <w:tr w:rsidR="00D802F3" w14:paraId="39DDF7D0" w14:textId="77777777">
                <w:trPr>
                  <w:divId w:val="1273170403"/>
                  <w:tblCellSpacing w:w="15" w:type="dxa"/>
                </w:trPr>
                <w:tc>
                  <w:tcPr>
                    <w:tcW w:w="50" w:type="pct"/>
                    <w:hideMark/>
                  </w:tcPr>
                  <w:p w14:paraId="2CE8A939" w14:textId="77777777" w:rsidR="00D802F3" w:rsidRDefault="00D802F3">
                    <w:pPr>
                      <w:pStyle w:val="Bibliography"/>
                      <w:rPr>
                        <w:noProof/>
                      </w:rPr>
                    </w:pPr>
                    <w:r>
                      <w:rPr>
                        <w:noProof/>
                      </w:rPr>
                      <w:t xml:space="preserve">[2] </w:t>
                    </w:r>
                  </w:p>
                </w:tc>
                <w:tc>
                  <w:tcPr>
                    <w:tcW w:w="0" w:type="auto"/>
                    <w:hideMark/>
                  </w:tcPr>
                  <w:p w14:paraId="74B0B35D" w14:textId="77777777" w:rsidR="00D802F3" w:rsidRDefault="00D802F3">
                    <w:pPr>
                      <w:pStyle w:val="Bibliography"/>
                      <w:rPr>
                        <w:noProof/>
                      </w:rPr>
                    </w:pPr>
                    <w:r>
                      <w:rPr>
                        <w:noProof/>
                      </w:rPr>
                      <w:t>Google, "Google Scholar," [Online]. Available: https://scholar.google.com/. [Accessed 01 September 2020].</w:t>
                    </w:r>
                  </w:p>
                </w:tc>
              </w:tr>
            </w:tbl>
            <w:p w14:paraId="1378B850" w14:textId="77777777" w:rsidR="00D802F3" w:rsidRDefault="00D802F3">
              <w:pPr>
                <w:divId w:val="1273170403"/>
                <w:rPr>
                  <w:rFonts w:eastAsia="Times New Roman"/>
                  <w:noProof/>
                </w:rPr>
              </w:pPr>
            </w:p>
            <w:p w14:paraId="45F6B41B" w14:textId="25E08CB6" w:rsidR="00F35F71" w:rsidRDefault="003D703C" w:rsidP="00561FC2">
              <w:pPr>
                <w:sectPr w:rsidR="00F35F71" w:rsidSect="00B729D8">
                  <w:footerReference w:type="default" r:id="rId13"/>
                  <w:pgSz w:w="11906" w:h="16838"/>
                  <w:pgMar w:top="1440" w:right="1440" w:bottom="1440" w:left="1440" w:header="708" w:footer="708" w:gutter="0"/>
                  <w:pgNumType w:start="1"/>
                  <w:cols w:space="708"/>
                  <w:docGrid w:linePitch="381"/>
                </w:sectPr>
              </w:pPr>
              <w:r>
                <w:rPr>
                  <w:b/>
                  <w:bCs/>
                  <w:noProof/>
                </w:rPr>
                <w:fldChar w:fldCharType="end"/>
              </w:r>
            </w:p>
          </w:sdtContent>
        </w:sdt>
      </w:sdtContent>
    </w:sdt>
    <w:p w14:paraId="45C3C321" w14:textId="47877339" w:rsidR="00561FC2" w:rsidRPr="00561FC2" w:rsidRDefault="00F35F71" w:rsidP="00561FC2">
      <w:r>
        <w:lastRenderedPageBreak/>
        <w:t>PAGINA GOALĂ</w:t>
      </w:r>
    </w:p>
    <w:sectPr w:rsidR="00561FC2" w:rsidRPr="00561FC2" w:rsidSect="00B729D8">
      <w:headerReference w:type="default" r:id="rId14"/>
      <w:footerReference w:type="default" r:id="rId15"/>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A5D01" w14:textId="77777777" w:rsidR="007D0BA5" w:rsidRDefault="007D0BA5" w:rsidP="00941051">
      <w:pPr>
        <w:spacing w:after="0" w:line="240" w:lineRule="auto"/>
      </w:pPr>
      <w:r>
        <w:separator/>
      </w:r>
    </w:p>
  </w:endnote>
  <w:endnote w:type="continuationSeparator" w:id="0">
    <w:p w14:paraId="491CC7E6" w14:textId="77777777" w:rsidR="007D0BA5" w:rsidRDefault="007D0BA5" w:rsidP="0094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1E5F" w14:textId="77777777" w:rsidR="00941051" w:rsidRPr="000D0233" w:rsidRDefault="00941051" w:rsidP="00941051">
    <w:pPr>
      <w:pStyle w:val="Footer"/>
      <w:jc w:val="center"/>
      <w:rPr>
        <w:rFonts w:cs="Times New Roman"/>
        <w:sz w:val="24"/>
        <w:szCs w:val="24"/>
        <w:lang w:val="en-GB"/>
      </w:rPr>
    </w:pPr>
    <w:r w:rsidRPr="0056086F">
      <w:rPr>
        <w:rFonts w:cs="Times New Roman"/>
        <w:sz w:val="20"/>
        <w:szCs w:val="20"/>
        <w:lang w:val="en-GB"/>
      </w:rPr>
      <w:t>NECLASIFICAT</w:t>
    </w:r>
  </w:p>
  <w:p w14:paraId="7FD607FC" w14:textId="70F849A8" w:rsidR="00941051" w:rsidRDefault="00941051" w:rsidP="0094105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DD44" w14:textId="77777777" w:rsidR="00B729D8" w:rsidRPr="00F952AD" w:rsidRDefault="00B729D8" w:rsidP="00941051">
    <w:pPr>
      <w:pStyle w:val="Footer"/>
      <w:jc w:val="center"/>
      <w:rPr>
        <w:rFonts w:cs="Times New Roman"/>
        <w:sz w:val="20"/>
        <w:szCs w:val="20"/>
        <w:lang w:val="en-GB"/>
      </w:rPr>
    </w:pPr>
    <w:r w:rsidRPr="00F952AD">
      <w:rPr>
        <w:rFonts w:cs="Times New Roman"/>
        <w:sz w:val="20"/>
        <w:szCs w:val="20"/>
        <w:lang w:val="en-GB"/>
      </w:rPr>
      <w:t>NECLASIFICAT</w:t>
    </w:r>
  </w:p>
  <w:p w14:paraId="12945545" w14:textId="5331F59E" w:rsidR="00B729D8" w:rsidRPr="00F952AD" w:rsidRDefault="00B729D8" w:rsidP="00941051">
    <w:pPr>
      <w:pStyle w:val="Footer"/>
      <w:jc w:val="center"/>
      <w:rPr>
        <w:sz w:val="20"/>
        <w:szCs w:val="20"/>
      </w:rPr>
    </w:pPr>
    <w:r w:rsidRPr="00F952AD">
      <w:rPr>
        <w:sz w:val="20"/>
        <w:szCs w:val="20"/>
      </w:rPr>
      <w:fldChar w:fldCharType="begin"/>
    </w:r>
    <w:r w:rsidRPr="00F952AD">
      <w:rPr>
        <w:sz w:val="20"/>
        <w:szCs w:val="20"/>
      </w:rPr>
      <w:instrText xml:space="preserve"> PAGE   \* MERGEFORMAT </w:instrText>
    </w:r>
    <w:r w:rsidRPr="00F952AD">
      <w:rPr>
        <w:sz w:val="20"/>
        <w:szCs w:val="20"/>
      </w:rPr>
      <w:fldChar w:fldCharType="separate"/>
    </w:r>
    <w:r w:rsidRPr="00F952AD">
      <w:rPr>
        <w:noProof/>
        <w:sz w:val="20"/>
        <w:szCs w:val="20"/>
      </w:rPr>
      <w:t>1</w:t>
    </w:r>
    <w:r w:rsidRPr="00F952AD">
      <w:rPr>
        <w:noProof/>
        <w:sz w:val="20"/>
        <w:szCs w:val="20"/>
      </w:rPr>
      <w:fldChar w:fldCharType="end"/>
    </w:r>
    <w:r w:rsidR="00F952AD" w:rsidRPr="00F952AD">
      <w:rPr>
        <w:noProof/>
        <w:sz w:val="20"/>
        <w:szCs w:val="20"/>
      </w:rPr>
      <w:t xml:space="preserve"> din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06C1" w14:textId="0771F0A9" w:rsidR="00F35F71" w:rsidRPr="00F952AD" w:rsidRDefault="00F35F71" w:rsidP="00941051">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E4C7E" w14:textId="77777777" w:rsidR="007D0BA5" w:rsidRDefault="007D0BA5" w:rsidP="00941051">
      <w:pPr>
        <w:spacing w:after="0" w:line="240" w:lineRule="auto"/>
      </w:pPr>
      <w:r>
        <w:separator/>
      </w:r>
    </w:p>
  </w:footnote>
  <w:footnote w:type="continuationSeparator" w:id="0">
    <w:p w14:paraId="70F05E8D" w14:textId="77777777" w:rsidR="007D0BA5" w:rsidRDefault="007D0BA5" w:rsidP="00941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C503" w14:textId="24303E2D" w:rsidR="00941051" w:rsidRPr="00261210" w:rsidRDefault="00941051" w:rsidP="00941051">
    <w:pPr>
      <w:pStyle w:val="Header"/>
      <w:jc w:val="center"/>
      <w:rPr>
        <w:rFonts w:cs="Times New Roman"/>
        <w:sz w:val="20"/>
        <w:szCs w:val="20"/>
        <w:lang w:val="en-GB"/>
      </w:rPr>
    </w:pPr>
    <w:r w:rsidRPr="00261210">
      <w:rPr>
        <w:rFonts w:cs="Times New Roman"/>
        <w:sz w:val="20"/>
        <w:szCs w:val="20"/>
        <w:lang w:val="en-GB"/>
      </w:rPr>
      <w:t>NECLASIFICAT</w:t>
    </w:r>
  </w:p>
  <w:p w14:paraId="7ADDC148" w14:textId="284CF047" w:rsidR="00561FC2" w:rsidRDefault="00561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E7E2" w14:textId="77777777" w:rsidR="00134FF0" w:rsidRPr="00261210" w:rsidRDefault="00134FF0" w:rsidP="00941051">
    <w:pPr>
      <w:pStyle w:val="Header"/>
      <w:jc w:val="center"/>
      <w:rPr>
        <w:rFonts w:cs="Times New Roman"/>
        <w:sz w:val="20"/>
        <w:szCs w:val="20"/>
        <w:lang w:val="en-GB"/>
      </w:rPr>
    </w:pPr>
    <w:r w:rsidRPr="00261210">
      <w:rPr>
        <w:rFonts w:cs="Times New Roman"/>
        <w:sz w:val="20"/>
        <w:szCs w:val="20"/>
        <w:lang w:val="en-GB"/>
      </w:rPr>
      <w:t>NECLASIFICAT</w:t>
    </w:r>
  </w:p>
  <w:p w14:paraId="0593CC88" w14:textId="77777777" w:rsidR="00134FF0" w:rsidRDefault="00134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1CC9" w14:textId="77777777" w:rsidR="00F35F71" w:rsidRDefault="00F35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96462"/>
    <w:multiLevelType w:val="hybridMultilevel"/>
    <w:tmpl w:val="7B34F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2E7A9C"/>
    <w:multiLevelType w:val="multilevel"/>
    <w:tmpl w:val="4F6094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B55A21"/>
    <w:multiLevelType w:val="hybridMultilevel"/>
    <w:tmpl w:val="ED903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175F79"/>
    <w:multiLevelType w:val="multilevel"/>
    <w:tmpl w:val="F2D6B67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09434837">
    <w:abstractNumId w:val="3"/>
  </w:num>
  <w:num w:numId="2" w16cid:durableId="1347559385">
    <w:abstractNumId w:val="1"/>
  </w:num>
  <w:num w:numId="3" w16cid:durableId="1686594291">
    <w:abstractNumId w:val="2"/>
  </w:num>
  <w:num w:numId="4" w16cid:durableId="1244530650">
    <w:abstractNumId w:val="0"/>
  </w:num>
  <w:num w:numId="5" w16cid:durableId="592055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3050"/>
    <w:rsid w:val="000140CD"/>
    <w:rsid w:val="00056E2D"/>
    <w:rsid w:val="0008069F"/>
    <w:rsid w:val="000F7DE2"/>
    <w:rsid w:val="00130A32"/>
    <w:rsid w:val="00134FF0"/>
    <w:rsid w:val="0013793E"/>
    <w:rsid w:val="00161CEA"/>
    <w:rsid w:val="001A2CDF"/>
    <w:rsid w:val="001B08E1"/>
    <w:rsid w:val="00206410"/>
    <w:rsid w:val="00215000"/>
    <w:rsid w:val="00232E19"/>
    <w:rsid w:val="00261210"/>
    <w:rsid w:val="00276F90"/>
    <w:rsid w:val="002F3B0A"/>
    <w:rsid w:val="002F456B"/>
    <w:rsid w:val="00315EF1"/>
    <w:rsid w:val="00350707"/>
    <w:rsid w:val="0035143F"/>
    <w:rsid w:val="0035645B"/>
    <w:rsid w:val="00367440"/>
    <w:rsid w:val="003678D5"/>
    <w:rsid w:val="00374CE3"/>
    <w:rsid w:val="003D4CF4"/>
    <w:rsid w:val="003D61D1"/>
    <w:rsid w:val="003D703C"/>
    <w:rsid w:val="003E2537"/>
    <w:rsid w:val="003F2EED"/>
    <w:rsid w:val="003F6145"/>
    <w:rsid w:val="00452A9A"/>
    <w:rsid w:val="004B3050"/>
    <w:rsid w:val="00525F2E"/>
    <w:rsid w:val="00557810"/>
    <w:rsid w:val="0056086F"/>
    <w:rsid w:val="00561FC2"/>
    <w:rsid w:val="00581DD6"/>
    <w:rsid w:val="006119EA"/>
    <w:rsid w:val="00614EFA"/>
    <w:rsid w:val="006261E0"/>
    <w:rsid w:val="00652ECE"/>
    <w:rsid w:val="00701C0C"/>
    <w:rsid w:val="0073598C"/>
    <w:rsid w:val="007617DB"/>
    <w:rsid w:val="00764828"/>
    <w:rsid w:val="00770DD0"/>
    <w:rsid w:val="007927F6"/>
    <w:rsid w:val="007D0BA5"/>
    <w:rsid w:val="00800859"/>
    <w:rsid w:val="00880BBC"/>
    <w:rsid w:val="008C2414"/>
    <w:rsid w:val="008F53F8"/>
    <w:rsid w:val="00941051"/>
    <w:rsid w:val="009570EF"/>
    <w:rsid w:val="0096355C"/>
    <w:rsid w:val="009677E6"/>
    <w:rsid w:val="00987949"/>
    <w:rsid w:val="0099140A"/>
    <w:rsid w:val="009A7913"/>
    <w:rsid w:val="009C7E3B"/>
    <w:rsid w:val="009F0D77"/>
    <w:rsid w:val="009F7DA3"/>
    <w:rsid w:val="00A050D6"/>
    <w:rsid w:val="00A10828"/>
    <w:rsid w:val="00A21FC9"/>
    <w:rsid w:val="00A2272F"/>
    <w:rsid w:val="00A51A38"/>
    <w:rsid w:val="00A91908"/>
    <w:rsid w:val="00AC1B0D"/>
    <w:rsid w:val="00AD35A6"/>
    <w:rsid w:val="00AD46E4"/>
    <w:rsid w:val="00AD4E51"/>
    <w:rsid w:val="00B271F7"/>
    <w:rsid w:val="00B326A2"/>
    <w:rsid w:val="00B65F3A"/>
    <w:rsid w:val="00B729D8"/>
    <w:rsid w:val="00BF452D"/>
    <w:rsid w:val="00BF7F71"/>
    <w:rsid w:val="00C33017"/>
    <w:rsid w:val="00CA46E6"/>
    <w:rsid w:val="00CB318E"/>
    <w:rsid w:val="00CE2085"/>
    <w:rsid w:val="00D42A69"/>
    <w:rsid w:val="00D61F1E"/>
    <w:rsid w:val="00D774E4"/>
    <w:rsid w:val="00D802F3"/>
    <w:rsid w:val="00D82C74"/>
    <w:rsid w:val="00E60A04"/>
    <w:rsid w:val="00E71151"/>
    <w:rsid w:val="00F35F71"/>
    <w:rsid w:val="00F5455E"/>
    <w:rsid w:val="00F55394"/>
    <w:rsid w:val="00F952AD"/>
    <w:rsid w:val="00F96A33"/>
    <w:rsid w:val="00FC3297"/>
    <w:rsid w:val="00FC6845"/>
    <w:rsid w:val="00FD5076"/>
    <w:rsid w:val="00FD5E79"/>
    <w:rsid w:val="00FE3654"/>
    <w:rsid w:val="00FE453C"/>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93E3B"/>
  <w15:docId w15:val="{2331C322-62A9-4D52-BA40-32BDDF7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210"/>
    <w:pPr>
      <w:jc w:val="both"/>
    </w:pPr>
    <w:rPr>
      <w:rFonts w:ascii="Times New Roman" w:hAnsi="Times New Roman"/>
      <w:sz w:val="28"/>
      <w:lang w:val="ro-RO"/>
    </w:rPr>
  </w:style>
  <w:style w:type="paragraph" w:styleId="Heading1">
    <w:name w:val="heading 1"/>
    <w:basedOn w:val="Normal"/>
    <w:next w:val="Normal"/>
    <w:link w:val="Heading1Char"/>
    <w:uiPriority w:val="9"/>
    <w:qFormat/>
    <w:rsid w:val="00374CE3"/>
    <w:pPr>
      <w:keepNext/>
      <w:keepLines/>
      <w:numPr>
        <w:numId w:val="1"/>
      </w:numPr>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3F6145"/>
    <w:pPr>
      <w:keepNext/>
      <w:keepLines/>
      <w:numPr>
        <w:ilvl w:val="1"/>
        <w:numId w:val="1"/>
      </w:numPr>
      <w:spacing w:before="40" w:after="0"/>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semiHidden/>
    <w:unhideWhenUsed/>
    <w:qFormat/>
    <w:rsid w:val="00350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051"/>
    <w:pPr>
      <w:spacing w:after="0" w:line="240" w:lineRule="auto"/>
    </w:pPr>
    <w:rPr>
      <w:rFonts w:ascii="Times New Roman" w:hAnsi="Times New Roman"/>
      <w:sz w:val="28"/>
    </w:rPr>
  </w:style>
  <w:style w:type="paragraph" w:customStyle="1" w:styleId="Default">
    <w:name w:val="Default"/>
    <w:rsid w:val="0094105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941051"/>
    <w:pPr>
      <w:spacing w:after="120" w:line="240" w:lineRule="auto"/>
    </w:pPr>
    <w:rPr>
      <w:rFonts w:eastAsia="Times New Roman" w:cs="Times New Roman"/>
      <w:sz w:val="20"/>
      <w:szCs w:val="20"/>
      <w:lang w:val="en-GB"/>
    </w:rPr>
  </w:style>
  <w:style w:type="character" w:customStyle="1" w:styleId="BodyTextChar">
    <w:name w:val="Body Text Char"/>
    <w:basedOn w:val="DefaultParagraphFont"/>
    <w:link w:val="BodyText"/>
    <w:rsid w:val="00941051"/>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941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051"/>
    <w:rPr>
      <w:rFonts w:ascii="Times New Roman" w:hAnsi="Times New Roman"/>
      <w:sz w:val="28"/>
    </w:rPr>
  </w:style>
  <w:style w:type="paragraph" w:styleId="Footer">
    <w:name w:val="footer"/>
    <w:basedOn w:val="Normal"/>
    <w:link w:val="FooterChar"/>
    <w:uiPriority w:val="99"/>
    <w:unhideWhenUsed/>
    <w:rsid w:val="00941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051"/>
    <w:rPr>
      <w:rFonts w:ascii="Times New Roman" w:hAnsi="Times New Roman"/>
      <w:sz w:val="28"/>
    </w:rPr>
  </w:style>
  <w:style w:type="character" w:customStyle="1" w:styleId="Heading1Char">
    <w:name w:val="Heading 1 Char"/>
    <w:basedOn w:val="DefaultParagraphFont"/>
    <w:link w:val="Heading1"/>
    <w:uiPriority w:val="9"/>
    <w:rsid w:val="00374CE3"/>
    <w:rPr>
      <w:rFonts w:ascii="Times New Roman" w:eastAsiaTheme="majorEastAsia" w:hAnsi="Times New Roman" w:cs="Times New Roman"/>
      <w:b/>
      <w:bCs/>
      <w:color w:val="000000" w:themeColor="text1"/>
      <w:sz w:val="32"/>
      <w:szCs w:val="32"/>
      <w:lang w:val="ro-RO"/>
    </w:rPr>
  </w:style>
  <w:style w:type="paragraph" w:styleId="TOCHeading">
    <w:name w:val="TOC Heading"/>
    <w:basedOn w:val="Heading1"/>
    <w:next w:val="Normal"/>
    <w:uiPriority w:val="39"/>
    <w:unhideWhenUsed/>
    <w:qFormat/>
    <w:rsid w:val="009570EF"/>
    <w:pPr>
      <w:jc w:val="left"/>
      <w:outlineLvl w:val="9"/>
    </w:pPr>
  </w:style>
  <w:style w:type="paragraph" w:styleId="TOC1">
    <w:name w:val="toc 1"/>
    <w:basedOn w:val="Normal"/>
    <w:next w:val="Normal"/>
    <w:autoRedefine/>
    <w:uiPriority w:val="39"/>
    <w:unhideWhenUsed/>
    <w:rsid w:val="009570EF"/>
    <w:pPr>
      <w:spacing w:after="100"/>
    </w:pPr>
  </w:style>
  <w:style w:type="character" w:styleId="Hyperlink">
    <w:name w:val="Hyperlink"/>
    <w:basedOn w:val="DefaultParagraphFont"/>
    <w:uiPriority w:val="99"/>
    <w:unhideWhenUsed/>
    <w:rsid w:val="009570EF"/>
    <w:rPr>
      <w:color w:val="0563C1" w:themeColor="hyperlink"/>
      <w:u w:val="single"/>
    </w:rPr>
  </w:style>
  <w:style w:type="character" w:customStyle="1" w:styleId="Heading3Char">
    <w:name w:val="Heading 3 Char"/>
    <w:basedOn w:val="DefaultParagraphFont"/>
    <w:link w:val="Heading3"/>
    <w:uiPriority w:val="9"/>
    <w:semiHidden/>
    <w:rsid w:val="0035070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F6145"/>
    <w:rPr>
      <w:rFonts w:ascii="Times New Roman" w:eastAsiaTheme="majorEastAsia" w:hAnsi="Times New Roman" w:cs="Times New Roman"/>
      <w:b/>
      <w:bCs/>
      <w:color w:val="000000" w:themeColor="text1"/>
      <w:sz w:val="28"/>
      <w:szCs w:val="28"/>
      <w:lang w:val="ro-RO"/>
    </w:rPr>
  </w:style>
  <w:style w:type="paragraph" w:styleId="TOC2">
    <w:name w:val="toc 2"/>
    <w:basedOn w:val="Normal"/>
    <w:next w:val="Normal"/>
    <w:autoRedefine/>
    <w:uiPriority w:val="39"/>
    <w:unhideWhenUsed/>
    <w:rsid w:val="00350707"/>
    <w:pPr>
      <w:spacing w:after="100"/>
      <w:ind w:left="280"/>
    </w:pPr>
  </w:style>
  <w:style w:type="paragraph" w:styleId="Caption">
    <w:name w:val="caption"/>
    <w:basedOn w:val="Normal"/>
    <w:next w:val="Normal"/>
    <w:uiPriority w:val="35"/>
    <w:unhideWhenUsed/>
    <w:qFormat/>
    <w:rsid w:val="00614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14EFA"/>
    <w:pPr>
      <w:spacing w:after="0"/>
    </w:pPr>
  </w:style>
  <w:style w:type="paragraph" w:styleId="Bibliography">
    <w:name w:val="Bibliography"/>
    <w:basedOn w:val="Normal"/>
    <w:next w:val="Normal"/>
    <w:uiPriority w:val="37"/>
    <w:unhideWhenUsed/>
    <w:rsid w:val="001A2CDF"/>
  </w:style>
  <w:style w:type="table" w:styleId="TableGrid">
    <w:name w:val="Table Grid"/>
    <w:basedOn w:val="TableNormal"/>
    <w:uiPriority w:val="39"/>
    <w:rsid w:val="001A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A2C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A2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11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7311">
      <w:bodyDiv w:val="1"/>
      <w:marLeft w:val="0"/>
      <w:marRight w:val="0"/>
      <w:marTop w:val="0"/>
      <w:marBottom w:val="0"/>
      <w:divBdr>
        <w:top w:val="none" w:sz="0" w:space="0" w:color="auto"/>
        <w:left w:val="none" w:sz="0" w:space="0" w:color="auto"/>
        <w:bottom w:val="none" w:sz="0" w:space="0" w:color="auto"/>
        <w:right w:val="none" w:sz="0" w:space="0" w:color="auto"/>
      </w:divBdr>
    </w:div>
    <w:div w:id="454373224">
      <w:bodyDiv w:val="1"/>
      <w:marLeft w:val="0"/>
      <w:marRight w:val="0"/>
      <w:marTop w:val="0"/>
      <w:marBottom w:val="0"/>
      <w:divBdr>
        <w:top w:val="none" w:sz="0" w:space="0" w:color="auto"/>
        <w:left w:val="none" w:sz="0" w:space="0" w:color="auto"/>
        <w:bottom w:val="none" w:sz="0" w:space="0" w:color="auto"/>
        <w:right w:val="none" w:sz="0" w:space="0" w:color="auto"/>
      </w:divBdr>
    </w:div>
    <w:div w:id="624851944">
      <w:bodyDiv w:val="1"/>
      <w:marLeft w:val="0"/>
      <w:marRight w:val="0"/>
      <w:marTop w:val="0"/>
      <w:marBottom w:val="0"/>
      <w:divBdr>
        <w:top w:val="none" w:sz="0" w:space="0" w:color="auto"/>
        <w:left w:val="none" w:sz="0" w:space="0" w:color="auto"/>
        <w:bottom w:val="none" w:sz="0" w:space="0" w:color="auto"/>
        <w:right w:val="none" w:sz="0" w:space="0" w:color="auto"/>
      </w:divBdr>
    </w:div>
    <w:div w:id="647589396">
      <w:bodyDiv w:val="1"/>
      <w:marLeft w:val="0"/>
      <w:marRight w:val="0"/>
      <w:marTop w:val="0"/>
      <w:marBottom w:val="0"/>
      <w:divBdr>
        <w:top w:val="none" w:sz="0" w:space="0" w:color="auto"/>
        <w:left w:val="none" w:sz="0" w:space="0" w:color="auto"/>
        <w:bottom w:val="none" w:sz="0" w:space="0" w:color="auto"/>
        <w:right w:val="none" w:sz="0" w:space="0" w:color="auto"/>
      </w:divBdr>
    </w:div>
    <w:div w:id="700932822">
      <w:bodyDiv w:val="1"/>
      <w:marLeft w:val="0"/>
      <w:marRight w:val="0"/>
      <w:marTop w:val="0"/>
      <w:marBottom w:val="0"/>
      <w:divBdr>
        <w:top w:val="none" w:sz="0" w:space="0" w:color="auto"/>
        <w:left w:val="none" w:sz="0" w:space="0" w:color="auto"/>
        <w:bottom w:val="none" w:sz="0" w:space="0" w:color="auto"/>
        <w:right w:val="none" w:sz="0" w:space="0" w:color="auto"/>
      </w:divBdr>
    </w:div>
    <w:div w:id="866482416">
      <w:bodyDiv w:val="1"/>
      <w:marLeft w:val="0"/>
      <w:marRight w:val="0"/>
      <w:marTop w:val="0"/>
      <w:marBottom w:val="0"/>
      <w:divBdr>
        <w:top w:val="none" w:sz="0" w:space="0" w:color="auto"/>
        <w:left w:val="none" w:sz="0" w:space="0" w:color="auto"/>
        <w:bottom w:val="none" w:sz="0" w:space="0" w:color="auto"/>
        <w:right w:val="none" w:sz="0" w:space="0" w:color="auto"/>
      </w:divBdr>
    </w:div>
    <w:div w:id="880630285">
      <w:bodyDiv w:val="1"/>
      <w:marLeft w:val="0"/>
      <w:marRight w:val="0"/>
      <w:marTop w:val="0"/>
      <w:marBottom w:val="0"/>
      <w:divBdr>
        <w:top w:val="none" w:sz="0" w:space="0" w:color="auto"/>
        <w:left w:val="none" w:sz="0" w:space="0" w:color="auto"/>
        <w:bottom w:val="none" w:sz="0" w:space="0" w:color="auto"/>
        <w:right w:val="none" w:sz="0" w:space="0" w:color="auto"/>
      </w:divBdr>
    </w:div>
    <w:div w:id="1035933091">
      <w:bodyDiv w:val="1"/>
      <w:marLeft w:val="0"/>
      <w:marRight w:val="0"/>
      <w:marTop w:val="0"/>
      <w:marBottom w:val="0"/>
      <w:divBdr>
        <w:top w:val="none" w:sz="0" w:space="0" w:color="auto"/>
        <w:left w:val="none" w:sz="0" w:space="0" w:color="auto"/>
        <w:bottom w:val="none" w:sz="0" w:space="0" w:color="auto"/>
        <w:right w:val="none" w:sz="0" w:space="0" w:color="auto"/>
      </w:divBdr>
    </w:div>
    <w:div w:id="1100679737">
      <w:bodyDiv w:val="1"/>
      <w:marLeft w:val="0"/>
      <w:marRight w:val="0"/>
      <w:marTop w:val="0"/>
      <w:marBottom w:val="0"/>
      <w:divBdr>
        <w:top w:val="none" w:sz="0" w:space="0" w:color="auto"/>
        <w:left w:val="none" w:sz="0" w:space="0" w:color="auto"/>
        <w:bottom w:val="none" w:sz="0" w:space="0" w:color="auto"/>
        <w:right w:val="none" w:sz="0" w:space="0" w:color="auto"/>
      </w:divBdr>
    </w:div>
    <w:div w:id="1124688746">
      <w:bodyDiv w:val="1"/>
      <w:marLeft w:val="0"/>
      <w:marRight w:val="0"/>
      <w:marTop w:val="0"/>
      <w:marBottom w:val="0"/>
      <w:divBdr>
        <w:top w:val="none" w:sz="0" w:space="0" w:color="auto"/>
        <w:left w:val="none" w:sz="0" w:space="0" w:color="auto"/>
        <w:bottom w:val="none" w:sz="0" w:space="0" w:color="auto"/>
        <w:right w:val="none" w:sz="0" w:space="0" w:color="auto"/>
      </w:divBdr>
    </w:div>
    <w:div w:id="1273170403">
      <w:bodyDiv w:val="1"/>
      <w:marLeft w:val="0"/>
      <w:marRight w:val="0"/>
      <w:marTop w:val="0"/>
      <w:marBottom w:val="0"/>
      <w:divBdr>
        <w:top w:val="none" w:sz="0" w:space="0" w:color="auto"/>
        <w:left w:val="none" w:sz="0" w:space="0" w:color="auto"/>
        <w:bottom w:val="none" w:sz="0" w:space="0" w:color="auto"/>
        <w:right w:val="none" w:sz="0" w:space="0" w:color="auto"/>
      </w:divBdr>
    </w:div>
    <w:div w:id="1955596625">
      <w:bodyDiv w:val="1"/>
      <w:marLeft w:val="0"/>
      <w:marRight w:val="0"/>
      <w:marTop w:val="0"/>
      <w:marBottom w:val="0"/>
      <w:divBdr>
        <w:top w:val="none" w:sz="0" w:space="0" w:color="auto"/>
        <w:left w:val="none" w:sz="0" w:space="0" w:color="auto"/>
        <w:bottom w:val="none" w:sz="0" w:space="0" w:color="auto"/>
        <w:right w:val="none" w:sz="0" w:space="0" w:color="auto"/>
      </w:divBdr>
    </w:div>
    <w:div w:id="201360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Pea13</b:Tag>
    <b:SourceType>Book</b:SourceType>
    <b:Guid>{9178D7F9-0308-455F-939F-0E68F39FE7A4}</b:Guid>
    <b:LCID>en-GB</b:LCID>
    <b:Author>
      <b:Author>
        <b:NameList>
          <b:Person>
            <b:Last>Peat</b:Last>
            <b:First>Jennifer </b:First>
          </b:Person>
          <b:Person>
            <b:Last> Elliott</b:Last>
            <b:First>Elizabeth</b:First>
          </b:Person>
          <b:Person>
            <b:Last>Baur</b:Last>
            <b:First>Louise</b:First>
          </b:Person>
          <b:Person>
            <b:Last>Keena</b:Last>
            <b:First>Victoria</b:First>
          </b:Person>
        </b:NameList>
      </b:Author>
    </b:Author>
    <b:Title>Scientific writing: easy when you know how</b:Title>
    <b:Year>2013</b:Year>
    <b:RefOrder>1</b:RefOrder>
  </b:Source>
  <b:Source>
    <b:Tag>Goo20</b:Tag>
    <b:SourceType>InternetSite</b:SourceType>
    <b:Guid>{C6F18F7A-71A9-46AF-9889-121F813B2014}</b:Guid>
    <b:Title>Google Scholar</b:Title>
    <b:Author>
      <b:Author>
        <b:Corporate>Google</b:Corporate>
      </b:Author>
    </b:Author>
    <b:YearAccessed>2020</b:YearAccessed>
    <b:MonthAccessed>September</b:MonthAccessed>
    <b:DayAccessed>01</b:DayAccessed>
    <b:URL>https://scholar.google.com/</b:URL>
    <b:RefOrder>2</b:RefOrder>
  </b:Source>
</b:Sources>
</file>

<file path=customXml/itemProps1.xml><?xml version="1.0" encoding="utf-8"?>
<ds:datastoreItem xmlns:ds="http://schemas.openxmlformats.org/officeDocument/2006/customXml" ds:itemID="{05657040-9B06-41D8-927F-8050782B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16</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Denissa Pilipautanu</cp:lastModifiedBy>
  <cp:revision>32</cp:revision>
  <dcterms:created xsi:type="dcterms:W3CDTF">2020-09-01T15:18:00Z</dcterms:created>
  <dcterms:modified xsi:type="dcterms:W3CDTF">2022-05-13T15:44:00Z</dcterms:modified>
</cp:coreProperties>
</file>