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577CA" w14:textId="77777777" w:rsidR="0010736D" w:rsidRPr="0010736D" w:rsidRDefault="0010736D" w:rsidP="0010736D">
      <w:pPr>
        <w:autoSpaceDE w:val="0"/>
        <w:autoSpaceDN w:val="0"/>
        <w:adjustRightInd w:val="0"/>
        <w:spacing w:after="0" w:line="240" w:lineRule="auto"/>
        <w:ind w:left="2880" w:firstLine="720"/>
        <w:rPr>
          <w:rFonts w:ascii="Times New Roman" w:hAnsi="Times New Roman" w:cs="Times New Roman"/>
          <w:color w:val="000000"/>
          <w:sz w:val="32"/>
          <w:szCs w:val="32"/>
        </w:rPr>
      </w:pPr>
      <w:r w:rsidRPr="0010736D">
        <w:rPr>
          <w:rFonts w:ascii="Times New Roman" w:hAnsi="Times New Roman" w:cs="Times New Roman"/>
          <w:b/>
          <w:bCs/>
          <w:color w:val="000000"/>
          <w:sz w:val="32"/>
          <w:szCs w:val="32"/>
        </w:rPr>
        <w:t>ROMÂNIA</w:t>
      </w:r>
    </w:p>
    <w:p w14:paraId="63E14B3C" w14:textId="77777777" w:rsidR="0010736D" w:rsidRPr="0010736D" w:rsidRDefault="0010736D" w:rsidP="0010736D">
      <w:pPr>
        <w:autoSpaceDE w:val="0"/>
        <w:autoSpaceDN w:val="0"/>
        <w:adjustRightInd w:val="0"/>
        <w:spacing w:after="0" w:line="240" w:lineRule="auto"/>
        <w:jc w:val="center"/>
        <w:rPr>
          <w:rFonts w:ascii="Times New Roman" w:hAnsi="Times New Roman" w:cs="Times New Roman"/>
          <w:color w:val="000000"/>
          <w:sz w:val="32"/>
          <w:szCs w:val="32"/>
        </w:rPr>
      </w:pPr>
      <w:r w:rsidRPr="0010736D">
        <w:rPr>
          <w:rFonts w:ascii="Times New Roman" w:hAnsi="Times New Roman" w:cs="Times New Roman"/>
          <w:b/>
          <w:bCs/>
          <w:color w:val="000000"/>
          <w:sz w:val="32"/>
          <w:szCs w:val="32"/>
        </w:rPr>
        <w:t>MINISTERUL APĂRĂRII NAŢIONALE</w:t>
      </w:r>
    </w:p>
    <w:p w14:paraId="5510283E" w14:textId="77777777" w:rsidR="0010736D" w:rsidRPr="0010736D" w:rsidRDefault="0010736D" w:rsidP="0010736D">
      <w:pPr>
        <w:tabs>
          <w:tab w:val="left" w:pos="2520"/>
        </w:tabs>
        <w:jc w:val="center"/>
        <w:rPr>
          <w:rFonts w:ascii="Times New Roman" w:hAnsi="Times New Roman"/>
          <w:b/>
          <w:sz w:val="32"/>
          <w:szCs w:val="32"/>
        </w:rPr>
      </w:pPr>
      <w:r w:rsidRPr="0010736D">
        <w:rPr>
          <w:rFonts w:ascii="Times New Roman" w:hAnsi="Times New Roman"/>
          <w:b/>
          <w:sz w:val="32"/>
          <w:szCs w:val="32"/>
        </w:rPr>
        <w:t>ACADEMIA TEHNICĂ MILITARĂ „FERDINAND I”</w:t>
      </w:r>
    </w:p>
    <w:p w14:paraId="67E4BE7E" w14:textId="77777777" w:rsidR="0010736D" w:rsidRPr="0010736D" w:rsidRDefault="0010736D" w:rsidP="0010736D">
      <w:pPr>
        <w:tabs>
          <w:tab w:val="left" w:pos="2520"/>
        </w:tabs>
        <w:jc w:val="center"/>
        <w:rPr>
          <w:rFonts w:ascii="Times New Roman" w:hAnsi="Times New Roman"/>
          <w:b/>
          <w:sz w:val="28"/>
        </w:rPr>
      </w:pPr>
      <w:r w:rsidRPr="0010736D">
        <w:rPr>
          <w:rFonts w:ascii="Times New Roman" w:hAnsi="Times New Roman"/>
          <w:b/>
          <w:sz w:val="28"/>
        </w:rPr>
        <w:t>FACULTATEA DE SISTEME INFORMATICE ȘI SECURITATE CIBERNETICĂ</w:t>
      </w:r>
    </w:p>
    <w:p w14:paraId="4D6CDE29" w14:textId="77777777" w:rsidR="0010736D" w:rsidRPr="0010736D" w:rsidRDefault="0010736D" w:rsidP="0010736D">
      <w:pPr>
        <w:tabs>
          <w:tab w:val="left" w:pos="2520"/>
        </w:tabs>
        <w:jc w:val="center"/>
        <w:rPr>
          <w:rFonts w:ascii="Times New Roman" w:hAnsi="Times New Roman"/>
          <w:b/>
          <w:sz w:val="28"/>
          <w:szCs w:val="28"/>
        </w:rPr>
      </w:pPr>
      <w:r w:rsidRPr="0010736D">
        <w:rPr>
          <w:rFonts w:ascii="Times New Roman" w:hAnsi="Times New Roman"/>
          <w:noProof/>
          <w:sz w:val="28"/>
          <w:lang w:eastAsia="en-GB"/>
        </w:rPr>
        <w:drawing>
          <wp:anchor distT="0" distB="0" distL="114300" distR="114300" simplePos="0" relativeHeight="251659264" behindDoc="0" locked="0" layoutInCell="1" allowOverlap="1" wp14:anchorId="3BDD4CEA" wp14:editId="33DC74A4">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0736D">
        <w:rPr>
          <w:rFonts w:ascii="Times New Roman" w:hAnsi="Times New Roman"/>
          <w:b/>
          <w:sz w:val="28"/>
          <w:szCs w:val="28"/>
        </w:rPr>
        <w:t>Specializarea: Calculatoare și sisteme informatice pentru apărare și securitate națională</w:t>
      </w:r>
    </w:p>
    <w:p w14:paraId="6493A46F" w14:textId="77777777" w:rsidR="0010736D" w:rsidRPr="0010736D" w:rsidRDefault="0010736D" w:rsidP="0010736D">
      <w:pPr>
        <w:tabs>
          <w:tab w:val="left" w:pos="2520"/>
        </w:tabs>
        <w:jc w:val="center"/>
        <w:rPr>
          <w:rFonts w:ascii="Times New Roman" w:hAnsi="Times New Roman"/>
          <w:b/>
          <w:sz w:val="28"/>
          <w:szCs w:val="28"/>
        </w:rPr>
      </w:pPr>
    </w:p>
    <w:p w14:paraId="7FAF5C99" w14:textId="246C82C1" w:rsidR="004C374B" w:rsidRDefault="004C374B" w:rsidP="00430254">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RAPORT PRACTICĂ:</w:t>
      </w:r>
    </w:p>
    <w:p w14:paraId="298A08EC" w14:textId="2D004DA4" w:rsidR="0010736D" w:rsidRDefault="0010736D" w:rsidP="00430254">
      <w:pPr>
        <w:spacing w:line="240" w:lineRule="auto"/>
        <w:jc w:val="center"/>
        <w:rPr>
          <w:rFonts w:ascii="Times New Roman" w:hAnsi="Times New Roman" w:cs="Times New Roman"/>
          <w:b/>
          <w:bCs/>
          <w:sz w:val="40"/>
          <w:szCs w:val="40"/>
        </w:rPr>
      </w:pPr>
      <w:r w:rsidRPr="00815A1F">
        <w:rPr>
          <w:rFonts w:ascii="Times New Roman" w:hAnsi="Times New Roman" w:cs="Times New Roman"/>
          <w:b/>
          <w:bCs/>
          <w:sz w:val="40"/>
          <w:szCs w:val="40"/>
        </w:rPr>
        <w:t>DEZVOLTAREA UNEI PLATFORME EDUCATIVE CU AJUTORUL ÎNTREBĂRILOR GENERATE PROCEDURAL</w:t>
      </w:r>
    </w:p>
    <w:p w14:paraId="66A48AF5" w14:textId="77777777" w:rsidR="00430254" w:rsidRPr="0010736D" w:rsidRDefault="00430254" w:rsidP="00430254">
      <w:pPr>
        <w:spacing w:line="240" w:lineRule="auto"/>
        <w:jc w:val="center"/>
        <w:rPr>
          <w:rFonts w:ascii="Times New Roman" w:hAnsi="Times New Roman" w:cs="Times New Roman"/>
          <w:b/>
          <w:bCs/>
          <w:sz w:val="40"/>
          <w:szCs w:val="40"/>
        </w:rPr>
      </w:pPr>
    </w:p>
    <w:p w14:paraId="2F851276" w14:textId="706842A6" w:rsidR="0010736D" w:rsidRPr="0010736D" w:rsidRDefault="0010736D" w:rsidP="006F652C">
      <w:pPr>
        <w:autoSpaceDE w:val="0"/>
        <w:autoSpaceDN w:val="0"/>
        <w:adjustRightInd w:val="0"/>
        <w:spacing w:after="0" w:line="240" w:lineRule="auto"/>
        <w:jc w:val="center"/>
        <w:rPr>
          <w:rFonts w:ascii="Times New Roman" w:hAnsi="Times New Roman" w:cs="Times New Roman"/>
          <w:color w:val="000000"/>
          <w:sz w:val="28"/>
          <w:szCs w:val="28"/>
        </w:rPr>
      </w:pPr>
    </w:p>
    <w:p w14:paraId="1F2212B5" w14:textId="3CA8D59D" w:rsidR="0010736D" w:rsidRPr="0010736D" w:rsidRDefault="0010736D" w:rsidP="0010736D">
      <w:pPr>
        <w:autoSpaceDE w:val="0"/>
        <w:autoSpaceDN w:val="0"/>
        <w:adjustRightInd w:val="0"/>
        <w:spacing w:after="0" w:line="240" w:lineRule="auto"/>
        <w:jc w:val="right"/>
        <w:rPr>
          <w:rFonts w:ascii="Times New Roman" w:hAnsi="Times New Roman" w:cs="Times New Roman"/>
          <w:b/>
          <w:bCs/>
          <w:color w:val="000000"/>
          <w:sz w:val="32"/>
          <w:szCs w:val="32"/>
        </w:rPr>
      </w:pPr>
      <w:r>
        <w:rPr>
          <w:rFonts w:ascii="Times New Roman" w:hAnsi="Times New Roman" w:cs="Times New Roman"/>
          <w:b/>
          <w:bCs/>
          <w:color w:val="000000"/>
          <w:sz w:val="32"/>
          <w:szCs w:val="32"/>
        </w:rPr>
        <w:t>Sd</w:t>
      </w:r>
      <w:r w:rsidRPr="0010736D">
        <w:rPr>
          <w:rFonts w:ascii="Times New Roman" w:hAnsi="Times New Roman" w:cs="Times New Roman"/>
          <w:b/>
          <w:bCs/>
          <w:color w:val="000000"/>
          <w:sz w:val="32"/>
          <w:szCs w:val="32"/>
        </w:rPr>
        <w:t>.</w:t>
      </w:r>
      <w:r>
        <w:rPr>
          <w:rFonts w:ascii="Times New Roman" w:hAnsi="Times New Roman" w:cs="Times New Roman"/>
          <w:b/>
          <w:bCs/>
          <w:color w:val="000000"/>
          <w:sz w:val="32"/>
          <w:szCs w:val="32"/>
        </w:rPr>
        <w:t xml:space="preserve"> Sg.</w:t>
      </w:r>
      <w:r w:rsidRPr="0010736D">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Porfirie-Denissa</w:t>
      </w:r>
      <w:r w:rsidRPr="0010736D">
        <w:rPr>
          <w:rFonts w:ascii="Times New Roman" w:hAnsi="Times New Roman" w:cs="Times New Roman"/>
          <w:b/>
          <w:bCs/>
          <w:color w:val="000000"/>
          <w:sz w:val="32"/>
          <w:szCs w:val="32"/>
        </w:rPr>
        <w:t xml:space="preserve"> </w:t>
      </w:r>
      <w:r>
        <w:rPr>
          <w:rFonts w:ascii="Times New Roman" w:hAnsi="Times New Roman" w:cs="Times New Roman"/>
          <w:b/>
          <w:bCs/>
          <w:color w:val="000000"/>
          <w:sz w:val="32"/>
          <w:szCs w:val="32"/>
        </w:rPr>
        <w:t>PILIPĂUȚANU</w:t>
      </w:r>
      <w:r w:rsidRPr="0010736D">
        <w:rPr>
          <w:rFonts w:ascii="Times New Roman" w:hAnsi="Times New Roman" w:cs="Times New Roman"/>
          <w:b/>
          <w:bCs/>
          <w:color w:val="000000"/>
          <w:sz w:val="32"/>
          <w:szCs w:val="32"/>
        </w:rPr>
        <w:t xml:space="preserve"> </w:t>
      </w:r>
    </w:p>
    <w:p w14:paraId="77A40135" w14:textId="2DB6E0CF" w:rsidR="0010736D" w:rsidRPr="0010736D" w:rsidRDefault="006F652C" w:rsidP="006F652C">
      <w:pPr>
        <w:autoSpaceDE w:val="0"/>
        <w:autoSpaceDN w:val="0"/>
        <w:adjustRightInd w:val="0"/>
        <w:spacing w:after="0" w:line="240" w:lineRule="auto"/>
        <w:jc w:val="right"/>
        <w:rPr>
          <w:rFonts w:ascii="Times New Roman" w:hAnsi="Times New Roman" w:cs="Times New Roman"/>
          <w:b/>
          <w:bCs/>
          <w:color w:val="000000"/>
          <w:sz w:val="32"/>
          <w:szCs w:val="3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6F652C">
        <w:rPr>
          <w:rFonts w:ascii="Times New Roman" w:hAnsi="Times New Roman" w:cs="Times New Roman"/>
          <w:b/>
          <w:bCs/>
          <w:color w:val="000000"/>
          <w:sz w:val="32"/>
          <w:szCs w:val="32"/>
        </w:rPr>
        <w:t>Gr. C-113C</w:t>
      </w:r>
    </w:p>
    <w:p w14:paraId="06617610" w14:textId="27F5C649" w:rsidR="0010736D" w:rsidRPr="004C374B" w:rsidRDefault="0010736D" w:rsidP="004C374B">
      <w:pPr>
        <w:autoSpaceDE w:val="0"/>
        <w:autoSpaceDN w:val="0"/>
        <w:adjustRightInd w:val="0"/>
        <w:spacing w:after="0" w:line="240" w:lineRule="auto"/>
        <w:jc w:val="right"/>
        <w:rPr>
          <w:rFonts w:ascii="Times New Roman" w:hAnsi="Times New Roman" w:cs="Times New Roman"/>
          <w:b/>
          <w:bCs/>
          <w:color w:val="000000"/>
          <w:sz w:val="28"/>
          <w:szCs w:val="28"/>
        </w:rPr>
      </w:pPr>
      <w:r w:rsidRPr="0010736D">
        <w:rPr>
          <w:rFonts w:ascii="Times New Roman" w:hAnsi="Times New Roman" w:cs="Times New Roman"/>
          <w:color w:val="000000"/>
          <w:sz w:val="24"/>
          <w:szCs w:val="24"/>
        </w:rPr>
        <w:t xml:space="preserve"> </w:t>
      </w:r>
    </w:p>
    <w:p w14:paraId="63FB04E3" w14:textId="77777777" w:rsidR="0010736D" w:rsidRPr="0010736D" w:rsidRDefault="0010736D" w:rsidP="0010736D">
      <w:pPr>
        <w:autoSpaceDE w:val="0"/>
        <w:autoSpaceDN w:val="0"/>
        <w:adjustRightInd w:val="0"/>
        <w:spacing w:after="0" w:line="240" w:lineRule="auto"/>
        <w:rPr>
          <w:rFonts w:ascii="Times New Roman" w:hAnsi="Times New Roman" w:cs="Times New Roman"/>
          <w:color w:val="000000"/>
          <w:sz w:val="24"/>
          <w:szCs w:val="24"/>
        </w:rPr>
      </w:pPr>
    </w:p>
    <w:p w14:paraId="2FF75C15" w14:textId="77777777" w:rsidR="0010736D" w:rsidRPr="0010736D" w:rsidRDefault="0010736D" w:rsidP="0010736D">
      <w:pPr>
        <w:autoSpaceDE w:val="0"/>
        <w:autoSpaceDN w:val="0"/>
        <w:adjustRightInd w:val="0"/>
        <w:spacing w:after="0" w:line="240" w:lineRule="auto"/>
        <w:jc w:val="center"/>
        <w:rPr>
          <w:rFonts w:ascii="Times New Roman" w:hAnsi="Times New Roman" w:cs="Times New Roman"/>
          <w:color w:val="000000"/>
          <w:sz w:val="28"/>
          <w:szCs w:val="28"/>
        </w:rPr>
      </w:pPr>
      <w:r w:rsidRPr="0010736D">
        <w:rPr>
          <w:rFonts w:ascii="Times New Roman" w:hAnsi="Times New Roman" w:cs="Times New Roman"/>
          <w:b/>
          <w:bCs/>
          <w:color w:val="000000"/>
          <w:sz w:val="28"/>
          <w:szCs w:val="28"/>
        </w:rPr>
        <w:t>BUCUREŞTI</w:t>
      </w:r>
    </w:p>
    <w:p w14:paraId="3A9A8AB1" w14:textId="5AF8A5A2" w:rsidR="00815A1F" w:rsidRPr="0010736D" w:rsidRDefault="0010736D" w:rsidP="0010736D">
      <w:pPr>
        <w:jc w:val="center"/>
        <w:rPr>
          <w:rFonts w:ascii="Times New Roman" w:hAnsi="Times New Roman"/>
          <w:sz w:val="28"/>
        </w:rPr>
      </w:pPr>
      <w:r w:rsidRPr="0010736D">
        <w:rPr>
          <w:rFonts w:ascii="Times New Roman" w:hAnsi="Times New Roman"/>
          <w:b/>
          <w:bCs/>
          <w:sz w:val="28"/>
          <w:szCs w:val="28"/>
        </w:rPr>
        <w:t>2020</w:t>
      </w:r>
      <w:r w:rsidR="00815A1F">
        <w:rPr>
          <w:rFonts w:ascii="Times New Roman" w:hAnsi="Times New Roman" w:cs="Times New Roman"/>
          <w:b/>
          <w:bCs/>
          <w:sz w:val="40"/>
          <w:szCs w:val="40"/>
        </w:rPr>
        <w:br w:type="page"/>
      </w:r>
    </w:p>
    <w:sdt>
      <w:sdtPr>
        <w:rPr>
          <w:rFonts w:asciiTheme="minorHAnsi" w:eastAsiaTheme="minorHAnsi" w:hAnsiTheme="minorHAnsi" w:cstheme="minorBidi"/>
          <w:b w:val="0"/>
          <w:color w:val="auto"/>
          <w:sz w:val="22"/>
          <w:szCs w:val="22"/>
          <w:lang w:val="ro-RO"/>
        </w:rPr>
        <w:id w:val="26529975"/>
        <w:docPartObj>
          <w:docPartGallery w:val="Table of Contents"/>
          <w:docPartUnique/>
        </w:docPartObj>
      </w:sdtPr>
      <w:sdtEndPr>
        <w:rPr>
          <w:bCs/>
          <w:noProof/>
        </w:rPr>
      </w:sdtEndPr>
      <w:sdtContent>
        <w:p w14:paraId="2A85FA7F" w14:textId="6E385301" w:rsidR="00974DCE" w:rsidRPr="00974DCE" w:rsidRDefault="00974DCE">
          <w:pPr>
            <w:pStyle w:val="TOCHeading"/>
            <w:rPr>
              <w:rFonts w:ascii="Times New Roman" w:hAnsi="Times New Roman" w:cs="Times New Roman"/>
              <w:color w:val="auto"/>
              <w:sz w:val="28"/>
              <w:szCs w:val="28"/>
            </w:rPr>
          </w:pPr>
          <w:proofErr w:type="spellStart"/>
          <w:r w:rsidRPr="00974DCE">
            <w:rPr>
              <w:rFonts w:ascii="Times New Roman" w:hAnsi="Times New Roman" w:cs="Times New Roman"/>
              <w:color w:val="auto"/>
              <w:sz w:val="28"/>
              <w:szCs w:val="28"/>
            </w:rPr>
            <w:t>Cuprins</w:t>
          </w:r>
          <w:proofErr w:type="spellEnd"/>
        </w:p>
        <w:p w14:paraId="54D2CB40" w14:textId="2923E6F7" w:rsidR="00CF58FB" w:rsidRPr="00CF58FB" w:rsidRDefault="00974DCE">
          <w:pPr>
            <w:pStyle w:val="TOC1"/>
            <w:tabs>
              <w:tab w:val="left" w:pos="440"/>
              <w:tab w:val="right" w:leader="dot" w:pos="9350"/>
            </w:tabs>
            <w:rPr>
              <w:rFonts w:ascii="Times New Roman" w:eastAsiaTheme="minorEastAsia" w:hAnsi="Times New Roman" w:cs="Times New Roman"/>
              <w:b/>
              <w:noProof/>
              <w:sz w:val="28"/>
              <w:szCs w:val="28"/>
              <w:lang w:val="en-US"/>
            </w:rPr>
          </w:pPr>
          <w:r w:rsidRPr="00CF58FB">
            <w:rPr>
              <w:rFonts w:ascii="Times New Roman" w:hAnsi="Times New Roman" w:cs="Times New Roman"/>
              <w:b/>
              <w:sz w:val="28"/>
              <w:szCs w:val="28"/>
            </w:rPr>
            <w:fldChar w:fldCharType="begin"/>
          </w:r>
          <w:r w:rsidRPr="00CF58FB">
            <w:rPr>
              <w:rFonts w:ascii="Times New Roman" w:hAnsi="Times New Roman" w:cs="Times New Roman"/>
              <w:b/>
              <w:sz w:val="28"/>
              <w:szCs w:val="28"/>
            </w:rPr>
            <w:instrText xml:space="preserve"> TOC \o "1-3" \h \z \u </w:instrText>
          </w:r>
          <w:r w:rsidRPr="00CF58FB">
            <w:rPr>
              <w:rFonts w:ascii="Times New Roman" w:hAnsi="Times New Roman" w:cs="Times New Roman"/>
              <w:b/>
              <w:sz w:val="28"/>
              <w:szCs w:val="28"/>
            </w:rPr>
            <w:fldChar w:fldCharType="separate"/>
          </w:r>
          <w:hyperlink w:anchor="_Toc76118567" w:history="1">
            <w:r w:rsidR="00CF58FB" w:rsidRPr="00CF58FB">
              <w:rPr>
                <w:rStyle w:val="Hyperlink"/>
                <w:rFonts w:ascii="Times New Roman" w:hAnsi="Times New Roman" w:cs="Times New Roman"/>
                <w:b/>
                <w:noProof/>
                <w:sz w:val="28"/>
                <w:szCs w:val="28"/>
              </w:rPr>
              <w:t>1.</w:t>
            </w:r>
            <w:r w:rsidR="00CF58FB" w:rsidRPr="00CF58FB">
              <w:rPr>
                <w:rFonts w:ascii="Times New Roman" w:eastAsiaTheme="minorEastAsia" w:hAnsi="Times New Roman" w:cs="Times New Roman"/>
                <w:b/>
                <w:noProof/>
                <w:sz w:val="28"/>
                <w:szCs w:val="28"/>
                <w:lang w:val="en-US"/>
              </w:rPr>
              <w:tab/>
            </w:r>
            <w:r w:rsidR="00CF58FB" w:rsidRPr="00CF58FB">
              <w:rPr>
                <w:rStyle w:val="Hyperlink"/>
                <w:rFonts w:ascii="Times New Roman" w:hAnsi="Times New Roman" w:cs="Times New Roman"/>
                <w:b/>
                <w:noProof/>
                <w:sz w:val="28"/>
                <w:szCs w:val="28"/>
              </w:rPr>
              <w:t>Introducere</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_Toc76118567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1</w:t>
            </w:r>
            <w:r w:rsidR="00CF58FB" w:rsidRPr="00CF58FB">
              <w:rPr>
                <w:rFonts w:ascii="Times New Roman" w:hAnsi="Times New Roman" w:cs="Times New Roman"/>
                <w:b/>
                <w:noProof/>
                <w:webHidden/>
                <w:sz w:val="28"/>
                <w:szCs w:val="28"/>
              </w:rPr>
              <w:fldChar w:fldCharType="end"/>
            </w:r>
          </w:hyperlink>
        </w:p>
        <w:p w14:paraId="35CC2DD8" w14:textId="5BBE5F30" w:rsidR="00CF58FB" w:rsidRPr="00CF58FB" w:rsidRDefault="00617BF0">
          <w:pPr>
            <w:pStyle w:val="TOC1"/>
            <w:tabs>
              <w:tab w:val="left" w:pos="440"/>
              <w:tab w:val="right" w:leader="dot" w:pos="9350"/>
            </w:tabs>
            <w:rPr>
              <w:rFonts w:ascii="Times New Roman" w:eastAsiaTheme="minorEastAsia" w:hAnsi="Times New Roman" w:cs="Times New Roman"/>
              <w:b/>
              <w:noProof/>
              <w:sz w:val="28"/>
              <w:szCs w:val="28"/>
              <w:lang w:val="en-US"/>
            </w:rPr>
          </w:pPr>
          <w:hyperlink w:anchor="_Toc76118568" w:history="1">
            <w:r w:rsidR="00CF58FB" w:rsidRPr="00CF58FB">
              <w:rPr>
                <w:rStyle w:val="Hyperlink"/>
                <w:rFonts w:ascii="Times New Roman" w:hAnsi="Times New Roman" w:cs="Times New Roman"/>
                <w:b/>
                <w:noProof/>
                <w:sz w:val="28"/>
                <w:szCs w:val="28"/>
              </w:rPr>
              <w:t>2.</w:t>
            </w:r>
            <w:r w:rsidR="00CF58FB" w:rsidRPr="00CF58FB">
              <w:rPr>
                <w:rFonts w:ascii="Times New Roman" w:eastAsiaTheme="minorEastAsia" w:hAnsi="Times New Roman" w:cs="Times New Roman"/>
                <w:b/>
                <w:noProof/>
                <w:sz w:val="28"/>
                <w:szCs w:val="28"/>
                <w:lang w:val="en-US"/>
              </w:rPr>
              <w:tab/>
            </w:r>
            <w:r w:rsidR="00CF58FB" w:rsidRPr="00CF58FB">
              <w:rPr>
                <w:rStyle w:val="Hyperlink"/>
                <w:rFonts w:ascii="Times New Roman" w:hAnsi="Times New Roman" w:cs="Times New Roman"/>
                <w:b/>
                <w:noProof/>
                <w:sz w:val="28"/>
                <w:szCs w:val="28"/>
              </w:rPr>
              <w:t>Generarea procedurală</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_Toc76118568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1</w:t>
            </w:r>
            <w:r w:rsidR="00CF58FB" w:rsidRPr="00CF58FB">
              <w:rPr>
                <w:rFonts w:ascii="Times New Roman" w:hAnsi="Times New Roman" w:cs="Times New Roman"/>
                <w:b/>
                <w:noProof/>
                <w:webHidden/>
                <w:sz w:val="28"/>
                <w:szCs w:val="28"/>
              </w:rPr>
              <w:fldChar w:fldCharType="end"/>
            </w:r>
          </w:hyperlink>
        </w:p>
        <w:p w14:paraId="750777E7" w14:textId="55CD13B4" w:rsidR="00CF58FB" w:rsidRPr="00CF58FB" w:rsidRDefault="00617BF0">
          <w:pPr>
            <w:pStyle w:val="TOC1"/>
            <w:tabs>
              <w:tab w:val="left" w:pos="440"/>
              <w:tab w:val="right" w:leader="dot" w:pos="9350"/>
            </w:tabs>
            <w:rPr>
              <w:rFonts w:ascii="Times New Roman" w:eastAsiaTheme="minorEastAsia" w:hAnsi="Times New Roman" w:cs="Times New Roman"/>
              <w:b/>
              <w:noProof/>
              <w:sz w:val="28"/>
              <w:szCs w:val="28"/>
              <w:lang w:val="en-US"/>
            </w:rPr>
          </w:pPr>
          <w:hyperlink w:anchor="_Toc76118569" w:history="1">
            <w:r w:rsidR="00CF58FB" w:rsidRPr="00CF58FB">
              <w:rPr>
                <w:rStyle w:val="Hyperlink"/>
                <w:rFonts w:ascii="Times New Roman" w:hAnsi="Times New Roman" w:cs="Times New Roman"/>
                <w:b/>
                <w:noProof/>
                <w:sz w:val="28"/>
                <w:szCs w:val="28"/>
              </w:rPr>
              <w:t>3.</w:t>
            </w:r>
            <w:r w:rsidR="00CF58FB" w:rsidRPr="00CF58FB">
              <w:rPr>
                <w:rFonts w:ascii="Times New Roman" w:eastAsiaTheme="minorEastAsia" w:hAnsi="Times New Roman" w:cs="Times New Roman"/>
                <w:b/>
                <w:noProof/>
                <w:sz w:val="28"/>
                <w:szCs w:val="28"/>
                <w:lang w:val="en-US"/>
              </w:rPr>
              <w:tab/>
            </w:r>
            <w:r w:rsidR="00CF58FB" w:rsidRPr="00CF58FB">
              <w:rPr>
                <w:rStyle w:val="Hyperlink"/>
                <w:rFonts w:ascii="Times New Roman" w:hAnsi="Times New Roman" w:cs="Times New Roman"/>
                <w:b/>
                <w:noProof/>
                <w:sz w:val="28"/>
                <w:szCs w:val="28"/>
              </w:rPr>
              <w:t>Generarea automată a întrebărilor</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_Toc76118569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2</w:t>
            </w:r>
            <w:r w:rsidR="00CF58FB" w:rsidRPr="00CF58FB">
              <w:rPr>
                <w:rFonts w:ascii="Times New Roman" w:hAnsi="Times New Roman" w:cs="Times New Roman"/>
                <w:b/>
                <w:noProof/>
                <w:webHidden/>
                <w:sz w:val="28"/>
                <w:szCs w:val="28"/>
              </w:rPr>
              <w:fldChar w:fldCharType="end"/>
            </w:r>
          </w:hyperlink>
        </w:p>
        <w:p w14:paraId="3A8FE137" w14:textId="179EB13B" w:rsidR="00CF58FB" w:rsidRPr="00CF58FB" w:rsidRDefault="00617BF0">
          <w:pPr>
            <w:pStyle w:val="TOC2"/>
            <w:tabs>
              <w:tab w:val="left" w:pos="880"/>
              <w:tab w:val="right" w:leader="dot" w:pos="9350"/>
            </w:tabs>
            <w:rPr>
              <w:rFonts w:ascii="Times New Roman" w:hAnsi="Times New Roman"/>
              <w:b/>
              <w:noProof/>
              <w:sz w:val="28"/>
              <w:szCs w:val="28"/>
            </w:rPr>
          </w:pPr>
          <w:hyperlink w:anchor="_Toc76118570" w:history="1">
            <w:r w:rsidR="00CF58FB" w:rsidRPr="00CF58FB">
              <w:rPr>
                <w:rStyle w:val="Hyperlink"/>
                <w:rFonts w:ascii="Times New Roman" w:hAnsi="Times New Roman"/>
                <w:b/>
                <w:noProof/>
                <w:sz w:val="28"/>
                <w:szCs w:val="28"/>
              </w:rPr>
              <w:t>3.1.</w:t>
            </w:r>
            <w:r w:rsidR="00CF58FB" w:rsidRPr="00CF58FB">
              <w:rPr>
                <w:rFonts w:ascii="Times New Roman" w:hAnsi="Times New Roman"/>
                <w:b/>
                <w:noProof/>
                <w:sz w:val="28"/>
                <w:szCs w:val="28"/>
              </w:rPr>
              <w:tab/>
            </w:r>
            <w:r w:rsidR="00CF58FB" w:rsidRPr="00CF58FB">
              <w:rPr>
                <w:rStyle w:val="Hyperlink"/>
                <w:rFonts w:ascii="Times New Roman" w:hAnsi="Times New Roman"/>
                <w:b/>
                <w:noProof/>
                <w:sz w:val="28"/>
                <w:szCs w:val="28"/>
              </w:rPr>
              <w:t>Metode generative</w:t>
            </w:r>
            <w:r w:rsidR="00CF58FB" w:rsidRPr="00CF58FB">
              <w:rPr>
                <w:rFonts w:ascii="Times New Roman" w:hAnsi="Times New Roman"/>
                <w:b/>
                <w:noProof/>
                <w:webHidden/>
                <w:sz w:val="28"/>
                <w:szCs w:val="28"/>
              </w:rPr>
              <w:tab/>
            </w:r>
            <w:r w:rsidR="00CF58FB" w:rsidRPr="00CF58FB">
              <w:rPr>
                <w:rFonts w:ascii="Times New Roman" w:hAnsi="Times New Roman"/>
                <w:b/>
                <w:noProof/>
                <w:webHidden/>
                <w:sz w:val="28"/>
                <w:szCs w:val="28"/>
              </w:rPr>
              <w:fldChar w:fldCharType="begin"/>
            </w:r>
            <w:r w:rsidR="00CF58FB" w:rsidRPr="00CF58FB">
              <w:rPr>
                <w:rFonts w:ascii="Times New Roman" w:hAnsi="Times New Roman"/>
                <w:b/>
                <w:noProof/>
                <w:webHidden/>
                <w:sz w:val="28"/>
                <w:szCs w:val="28"/>
              </w:rPr>
              <w:instrText xml:space="preserve"> PAGEREF _Toc76118570 \h </w:instrText>
            </w:r>
            <w:r w:rsidR="00CF58FB" w:rsidRPr="00CF58FB">
              <w:rPr>
                <w:rFonts w:ascii="Times New Roman" w:hAnsi="Times New Roman"/>
                <w:b/>
                <w:noProof/>
                <w:webHidden/>
                <w:sz w:val="28"/>
                <w:szCs w:val="28"/>
              </w:rPr>
            </w:r>
            <w:r w:rsidR="00CF58FB" w:rsidRPr="00CF58FB">
              <w:rPr>
                <w:rFonts w:ascii="Times New Roman" w:hAnsi="Times New Roman"/>
                <w:b/>
                <w:noProof/>
                <w:webHidden/>
                <w:sz w:val="28"/>
                <w:szCs w:val="28"/>
              </w:rPr>
              <w:fldChar w:fldCharType="separate"/>
            </w:r>
            <w:r w:rsidR="00CF58FB" w:rsidRPr="00CF58FB">
              <w:rPr>
                <w:rFonts w:ascii="Times New Roman" w:hAnsi="Times New Roman"/>
                <w:b/>
                <w:noProof/>
                <w:webHidden/>
                <w:sz w:val="28"/>
                <w:szCs w:val="28"/>
              </w:rPr>
              <w:t>2</w:t>
            </w:r>
            <w:r w:rsidR="00CF58FB" w:rsidRPr="00CF58FB">
              <w:rPr>
                <w:rFonts w:ascii="Times New Roman" w:hAnsi="Times New Roman"/>
                <w:b/>
                <w:noProof/>
                <w:webHidden/>
                <w:sz w:val="28"/>
                <w:szCs w:val="28"/>
              </w:rPr>
              <w:fldChar w:fldCharType="end"/>
            </w:r>
          </w:hyperlink>
        </w:p>
        <w:p w14:paraId="3CBFBE0B" w14:textId="5FC7AC7B" w:rsidR="00CF58FB" w:rsidRPr="00CF58FB" w:rsidRDefault="00617BF0">
          <w:pPr>
            <w:pStyle w:val="TOC2"/>
            <w:tabs>
              <w:tab w:val="left" w:pos="880"/>
              <w:tab w:val="right" w:leader="dot" w:pos="9350"/>
            </w:tabs>
            <w:rPr>
              <w:rFonts w:ascii="Times New Roman" w:hAnsi="Times New Roman"/>
              <w:b/>
              <w:noProof/>
              <w:sz w:val="28"/>
              <w:szCs w:val="28"/>
            </w:rPr>
          </w:pPr>
          <w:hyperlink w:anchor="_Toc76118571" w:history="1">
            <w:r w:rsidR="00CF58FB" w:rsidRPr="00CF58FB">
              <w:rPr>
                <w:rStyle w:val="Hyperlink"/>
                <w:rFonts w:ascii="Times New Roman" w:hAnsi="Times New Roman"/>
                <w:b/>
                <w:noProof/>
                <w:sz w:val="28"/>
                <w:szCs w:val="28"/>
              </w:rPr>
              <w:t>3.2.</w:t>
            </w:r>
            <w:r w:rsidR="00CF58FB" w:rsidRPr="00CF58FB">
              <w:rPr>
                <w:rFonts w:ascii="Times New Roman" w:hAnsi="Times New Roman"/>
                <w:b/>
                <w:noProof/>
                <w:sz w:val="28"/>
                <w:szCs w:val="28"/>
              </w:rPr>
              <w:tab/>
            </w:r>
            <w:r w:rsidR="00CF58FB" w:rsidRPr="00CF58FB">
              <w:rPr>
                <w:rStyle w:val="Hyperlink"/>
                <w:rFonts w:ascii="Times New Roman" w:hAnsi="Times New Roman"/>
                <w:b/>
                <w:noProof/>
                <w:sz w:val="28"/>
                <w:szCs w:val="28"/>
              </w:rPr>
              <w:t>Procesul generator</w:t>
            </w:r>
            <w:r w:rsidR="00CF58FB" w:rsidRPr="00CF58FB">
              <w:rPr>
                <w:rFonts w:ascii="Times New Roman" w:hAnsi="Times New Roman"/>
                <w:b/>
                <w:noProof/>
                <w:webHidden/>
                <w:sz w:val="28"/>
                <w:szCs w:val="28"/>
              </w:rPr>
              <w:tab/>
            </w:r>
            <w:r w:rsidR="00CF58FB" w:rsidRPr="00CF58FB">
              <w:rPr>
                <w:rFonts w:ascii="Times New Roman" w:hAnsi="Times New Roman"/>
                <w:b/>
                <w:noProof/>
                <w:webHidden/>
                <w:sz w:val="28"/>
                <w:szCs w:val="28"/>
              </w:rPr>
              <w:fldChar w:fldCharType="begin"/>
            </w:r>
            <w:r w:rsidR="00CF58FB" w:rsidRPr="00CF58FB">
              <w:rPr>
                <w:rFonts w:ascii="Times New Roman" w:hAnsi="Times New Roman"/>
                <w:b/>
                <w:noProof/>
                <w:webHidden/>
                <w:sz w:val="28"/>
                <w:szCs w:val="28"/>
              </w:rPr>
              <w:instrText xml:space="preserve"> PAGEREF _Toc76118571 \h </w:instrText>
            </w:r>
            <w:r w:rsidR="00CF58FB" w:rsidRPr="00CF58FB">
              <w:rPr>
                <w:rFonts w:ascii="Times New Roman" w:hAnsi="Times New Roman"/>
                <w:b/>
                <w:noProof/>
                <w:webHidden/>
                <w:sz w:val="28"/>
                <w:szCs w:val="28"/>
              </w:rPr>
            </w:r>
            <w:r w:rsidR="00CF58FB" w:rsidRPr="00CF58FB">
              <w:rPr>
                <w:rFonts w:ascii="Times New Roman" w:hAnsi="Times New Roman"/>
                <w:b/>
                <w:noProof/>
                <w:webHidden/>
                <w:sz w:val="28"/>
                <w:szCs w:val="28"/>
              </w:rPr>
              <w:fldChar w:fldCharType="separate"/>
            </w:r>
            <w:r w:rsidR="00CF58FB" w:rsidRPr="00CF58FB">
              <w:rPr>
                <w:rFonts w:ascii="Times New Roman" w:hAnsi="Times New Roman"/>
                <w:b/>
                <w:noProof/>
                <w:webHidden/>
                <w:sz w:val="28"/>
                <w:szCs w:val="28"/>
              </w:rPr>
              <w:t>3</w:t>
            </w:r>
            <w:r w:rsidR="00CF58FB" w:rsidRPr="00CF58FB">
              <w:rPr>
                <w:rFonts w:ascii="Times New Roman" w:hAnsi="Times New Roman"/>
                <w:b/>
                <w:noProof/>
                <w:webHidden/>
                <w:sz w:val="28"/>
                <w:szCs w:val="28"/>
              </w:rPr>
              <w:fldChar w:fldCharType="end"/>
            </w:r>
          </w:hyperlink>
        </w:p>
        <w:p w14:paraId="22EA7547" w14:textId="251FBB4A" w:rsidR="00CF58FB" w:rsidRPr="00CF58FB" w:rsidRDefault="00617BF0">
          <w:pPr>
            <w:pStyle w:val="TOC1"/>
            <w:tabs>
              <w:tab w:val="left" w:pos="440"/>
              <w:tab w:val="right" w:leader="dot" w:pos="9350"/>
            </w:tabs>
            <w:rPr>
              <w:rFonts w:ascii="Times New Roman" w:eastAsiaTheme="minorEastAsia" w:hAnsi="Times New Roman" w:cs="Times New Roman"/>
              <w:b/>
              <w:noProof/>
              <w:sz w:val="28"/>
              <w:szCs w:val="28"/>
              <w:lang w:val="en-US"/>
            </w:rPr>
          </w:pPr>
          <w:hyperlink w:anchor="_Toc76118572" w:history="1">
            <w:r w:rsidR="00CF58FB" w:rsidRPr="00CF58FB">
              <w:rPr>
                <w:rStyle w:val="Hyperlink"/>
                <w:rFonts w:ascii="Times New Roman" w:hAnsi="Times New Roman" w:cs="Times New Roman"/>
                <w:b/>
                <w:noProof/>
                <w:sz w:val="28"/>
                <w:szCs w:val="28"/>
              </w:rPr>
              <w:t>4.</w:t>
            </w:r>
            <w:r w:rsidR="00CF58FB" w:rsidRPr="00CF58FB">
              <w:rPr>
                <w:rFonts w:ascii="Times New Roman" w:eastAsiaTheme="minorEastAsia" w:hAnsi="Times New Roman" w:cs="Times New Roman"/>
                <w:b/>
                <w:noProof/>
                <w:sz w:val="28"/>
                <w:szCs w:val="28"/>
                <w:lang w:val="en-US"/>
              </w:rPr>
              <w:tab/>
            </w:r>
            <w:r w:rsidR="00CF58FB" w:rsidRPr="00CF58FB">
              <w:rPr>
                <w:rStyle w:val="Hyperlink"/>
                <w:rFonts w:ascii="Times New Roman" w:hAnsi="Times New Roman" w:cs="Times New Roman"/>
                <w:b/>
                <w:noProof/>
                <w:sz w:val="28"/>
                <w:szCs w:val="28"/>
              </w:rPr>
              <w:t>Evaluarea calității întrebărilor</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_Toc76118572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6</w:t>
            </w:r>
            <w:r w:rsidR="00CF58FB" w:rsidRPr="00CF58FB">
              <w:rPr>
                <w:rFonts w:ascii="Times New Roman" w:hAnsi="Times New Roman" w:cs="Times New Roman"/>
                <w:b/>
                <w:noProof/>
                <w:webHidden/>
                <w:sz w:val="28"/>
                <w:szCs w:val="28"/>
              </w:rPr>
              <w:fldChar w:fldCharType="end"/>
            </w:r>
          </w:hyperlink>
        </w:p>
        <w:p w14:paraId="17A1F0FF" w14:textId="50556E77" w:rsidR="00CF58FB" w:rsidRPr="00CF58FB" w:rsidRDefault="00617BF0">
          <w:pPr>
            <w:pStyle w:val="TOC1"/>
            <w:tabs>
              <w:tab w:val="left" w:pos="440"/>
              <w:tab w:val="right" w:leader="dot" w:pos="9350"/>
            </w:tabs>
            <w:rPr>
              <w:rFonts w:ascii="Times New Roman" w:eastAsiaTheme="minorEastAsia" w:hAnsi="Times New Roman" w:cs="Times New Roman"/>
              <w:b/>
              <w:noProof/>
              <w:sz w:val="28"/>
              <w:szCs w:val="28"/>
              <w:lang w:val="en-US"/>
            </w:rPr>
          </w:pPr>
          <w:hyperlink w:anchor="_Toc76118573" w:history="1">
            <w:r w:rsidR="00CF58FB" w:rsidRPr="00CF58FB">
              <w:rPr>
                <w:rStyle w:val="Hyperlink"/>
                <w:rFonts w:ascii="Times New Roman" w:hAnsi="Times New Roman" w:cs="Times New Roman"/>
                <w:b/>
                <w:noProof/>
                <w:sz w:val="28"/>
                <w:szCs w:val="28"/>
              </w:rPr>
              <w:t>5.</w:t>
            </w:r>
            <w:r w:rsidR="00CF58FB" w:rsidRPr="00CF58FB">
              <w:rPr>
                <w:rFonts w:ascii="Times New Roman" w:eastAsiaTheme="minorEastAsia" w:hAnsi="Times New Roman" w:cs="Times New Roman"/>
                <w:b/>
                <w:noProof/>
                <w:sz w:val="28"/>
                <w:szCs w:val="28"/>
                <w:lang w:val="en-US"/>
              </w:rPr>
              <w:tab/>
            </w:r>
            <w:r w:rsidR="00CF58FB" w:rsidRPr="00CF58FB">
              <w:rPr>
                <w:rStyle w:val="Hyperlink"/>
                <w:rFonts w:ascii="Times New Roman" w:hAnsi="Times New Roman" w:cs="Times New Roman"/>
                <w:b/>
                <w:noProof/>
                <w:sz w:val="28"/>
                <w:szCs w:val="28"/>
              </w:rPr>
              <w:t>Concluzii</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_Toc76118573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6</w:t>
            </w:r>
            <w:r w:rsidR="00CF58FB" w:rsidRPr="00CF58FB">
              <w:rPr>
                <w:rFonts w:ascii="Times New Roman" w:hAnsi="Times New Roman" w:cs="Times New Roman"/>
                <w:b/>
                <w:noProof/>
                <w:webHidden/>
                <w:sz w:val="28"/>
                <w:szCs w:val="28"/>
              </w:rPr>
              <w:fldChar w:fldCharType="end"/>
            </w:r>
          </w:hyperlink>
        </w:p>
        <w:p w14:paraId="3AA73610" w14:textId="66D5B30C" w:rsidR="00CF58FB" w:rsidRPr="00CF58FB" w:rsidRDefault="00617BF0">
          <w:pPr>
            <w:pStyle w:val="TOC1"/>
            <w:tabs>
              <w:tab w:val="right" w:leader="dot" w:pos="9350"/>
            </w:tabs>
            <w:rPr>
              <w:rFonts w:ascii="Times New Roman" w:eastAsiaTheme="minorEastAsia" w:hAnsi="Times New Roman" w:cs="Times New Roman"/>
              <w:b/>
              <w:noProof/>
              <w:sz w:val="28"/>
              <w:szCs w:val="28"/>
              <w:lang w:val="en-US"/>
            </w:rPr>
          </w:pPr>
          <w:hyperlink w:anchor="_Toc76118574" w:history="1">
            <w:r w:rsidR="00CF58FB" w:rsidRPr="00CF58FB">
              <w:rPr>
                <w:rStyle w:val="Hyperlink"/>
                <w:rFonts w:ascii="Times New Roman" w:hAnsi="Times New Roman" w:cs="Times New Roman"/>
                <w:b/>
                <w:noProof/>
                <w:sz w:val="28"/>
                <w:szCs w:val="28"/>
              </w:rPr>
              <w:t>Bibliografie</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_Toc76118574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7</w:t>
            </w:r>
            <w:r w:rsidR="00CF58FB" w:rsidRPr="00CF58FB">
              <w:rPr>
                <w:rFonts w:ascii="Times New Roman" w:hAnsi="Times New Roman" w:cs="Times New Roman"/>
                <w:b/>
                <w:noProof/>
                <w:webHidden/>
                <w:sz w:val="28"/>
                <w:szCs w:val="28"/>
              </w:rPr>
              <w:fldChar w:fldCharType="end"/>
            </w:r>
          </w:hyperlink>
        </w:p>
        <w:p w14:paraId="3BD1CBF8" w14:textId="5D9EE196" w:rsidR="00CF58FB" w:rsidRPr="00CF58FB" w:rsidRDefault="00617BF0">
          <w:pPr>
            <w:pStyle w:val="TOC1"/>
            <w:tabs>
              <w:tab w:val="right" w:leader="dot" w:pos="9350"/>
            </w:tabs>
            <w:rPr>
              <w:rFonts w:ascii="Times New Roman" w:eastAsiaTheme="minorEastAsia" w:hAnsi="Times New Roman" w:cs="Times New Roman"/>
              <w:b/>
              <w:noProof/>
              <w:sz w:val="28"/>
              <w:szCs w:val="28"/>
              <w:lang w:val="en-US"/>
            </w:rPr>
          </w:pPr>
          <w:hyperlink w:anchor="_Toc76118575" w:history="1">
            <w:r w:rsidR="00CF58FB" w:rsidRPr="00CF58FB">
              <w:rPr>
                <w:rStyle w:val="Hyperlink"/>
                <w:rFonts w:ascii="Times New Roman" w:hAnsi="Times New Roman" w:cs="Times New Roman"/>
                <w:b/>
                <w:noProof/>
                <w:sz w:val="28"/>
                <w:szCs w:val="28"/>
              </w:rPr>
              <w:t>Generarea de text cu ajutorul gramaticilor</w:t>
            </w:r>
            <w:r w:rsidR="00CF58FB" w:rsidRPr="00CF58FB">
              <w:rPr>
                <w:rFonts w:ascii="Times New Roman" w:hAnsi="Times New Roman" w:cs="Times New Roman"/>
                <w:b/>
                <w:noProof/>
                <w:webHidden/>
                <w:sz w:val="28"/>
                <w:szCs w:val="28"/>
              </w:rPr>
              <w:tab/>
            </w:r>
            <w:r w:rsidR="00CF58FB" w:rsidRPr="00CF58FB">
              <w:rPr>
                <w:rFonts w:ascii="Times New Roman" w:hAnsi="Times New Roman" w:cs="Times New Roman"/>
                <w:b/>
                <w:noProof/>
                <w:webHidden/>
                <w:sz w:val="28"/>
                <w:szCs w:val="28"/>
              </w:rPr>
              <w:fldChar w:fldCharType="begin"/>
            </w:r>
            <w:r w:rsidR="00CF58FB" w:rsidRPr="00CF58FB">
              <w:rPr>
                <w:rFonts w:ascii="Times New Roman" w:hAnsi="Times New Roman" w:cs="Times New Roman"/>
                <w:b/>
                <w:noProof/>
                <w:webHidden/>
                <w:sz w:val="28"/>
                <w:szCs w:val="28"/>
              </w:rPr>
              <w:instrText xml:space="preserve"> PAGEREF _Toc76118575 \h </w:instrText>
            </w:r>
            <w:r w:rsidR="00CF58FB" w:rsidRPr="00CF58FB">
              <w:rPr>
                <w:rFonts w:ascii="Times New Roman" w:hAnsi="Times New Roman" w:cs="Times New Roman"/>
                <w:b/>
                <w:noProof/>
                <w:webHidden/>
                <w:sz w:val="28"/>
                <w:szCs w:val="28"/>
              </w:rPr>
            </w:r>
            <w:r w:rsidR="00CF58FB" w:rsidRPr="00CF58FB">
              <w:rPr>
                <w:rFonts w:ascii="Times New Roman" w:hAnsi="Times New Roman" w:cs="Times New Roman"/>
                <w:b/>
                <w:noProof/>
                <w:webHidden/>
                <w:sz w:val="28"/>
                <w:szCs w:val="28"/>
              </w:rPr>
              <w:fldChar w:fldCharType="separate"/>
            </w:r>
            <w:r w:rsidR="00CF58FB" w:rsidRPr="00CF58FB">
              <w:rPr>
                <w:rFonts w:ascii="Times New Roman" w:hAnsi="Times New Roman" w:cs="Times New Roman"/>
                <w:b/>
                <w:noProof/>
                <w:webHidden/>
                <w:sz w:val="28"/>
                <w:szCs w:val="28"/>
              </w:rPr>
              <w:t>8</w:t>
            </w:r>
            <w:r w:rsidR="00CF58FB" w:rsidRPr="00CF58FB">
              <w:rPr>
                <w:rFonts w:ascii="Times New Roman" w:hAnsi="Times New Roman" w:cs="Times New Roman"/>
                <w:b/>
                <w:noProof/>
                <w:webHidden/>
                <w:sz w:val="28"/>
                <w:szCs w:val="28"/>
              </w:rPr>
              <w:fldChar w:fldCharType="end"/>
            </w:r>
          </w:hyperlink>
        </w:p>
        <w:p w14:paraId="7A8ABFDC" w14:textId="4B7AC57F" w:rsidR="00CF58FB" w:rsidRPr="00CF58FB" w:rsidRDefault="00617BF0">
          <w:pPr>
            <w:pStyle w:val="TOC2"/>
            <w:tabs>
              <w:tab w:val="right" w:leader="dot" w:pos="9350"/>
            </w:tabs>
            <w:rPr>
              <w:rFonts w:ascii="Times New Roman" w:hAnsi="Times New Roman"/>
              <w:b/>
              <w:noProof/>
              <w:sz w:val="28"/>
              <w:szCs w:val="28"/>
            </w:rPr>
          </w:pPr>
          <w:hyperlink w:anchor="_Toc76118576" w:history="1">
            <w:r w:rsidR="00CF58FB" w:rsidRPr="00CF58FB">
              <w:rPr>
                <w:rStyle w:val="Hyperlink"/>
                <w:rFonts w:ascii="Times New Roman" w:hAnsi="Times New Roman"/>
                <w:b/>
                <w:noProof/>
                <w:sz w:val="28"/>
                <w:szCs w:val="28"/>
              </w:rPr>
              <w:t>Definirea unei gramatici</w:t>
            </w:r>
            <w:r w:rsidR="00CF58FB" w:rsidRPr="00CF58FB">
              <w:rPr>
                <w:rFonts w:ascii="Times New Roman" w:hAnsi="Times New Roman"/>
                <w:b/>
                <w:noProof/>
                <w:webHidden/>
                <w:sz w:val="28"/>
                <w:szCs w:val="28"/>
              </w:rPr>
              <w:tab/>
            </w:r>
            <w:r w:rsidR="00CF58FB" w:rsidRPr="00CF58FB">
              <w:rPr>
                <w:rFonts w:ascii="Times New Roman" w:hAnsi="Times New Roman"/>
                <w:b/>
                <w:noProof/>
                <w:webHidden/>
                <w:sz w:val="28"/>
                <w:szCs w:val="28"/>
              </w:rPr>
              <w:fldChar w:fldCharType="begin"/>
            </w:r>
            <w:r w:rsidR="00CF58FB" w:rsidRPr="00CF58FB">
              <w:rPr>
                <w:rFonts w:ascii="Times New Roman" w:hAnsi="Times New Roman"/>
                <w:b/>
                <w:noProof/>
                <w:webHidden/>
                <w:sz w:val="28"/>
                <w:szCs w:val="28"/>
              </w:rPr>
              <w:instrText xml:space="preserve"> PAGEREF _Toc76118576 \h </w:instrText>
            </w:r>
            <w:r w:rsidR="00CF58FB" w:rsidRPr="00CF58FB">
              <w:rPr>
                <w:rFonts w:ascii="Times New Roman" w:hAnsi="Times New Roman"/>
                <w:b/>
                <w:noProof/>
                <w:webHidden/>
                <w:sz w:val="28"/>
                <w:szCs w:val="28"/>
              </w:rPr>
            </w:r>
            <w:r w:rsidR="00CF58FB" w:rsidRPr="00CF58FB">
              <w:rPr>
                <w:rFonts w:ascii="Times New Roman" w:hAnsi="Times New Roman"/>
                <w:b/>
                <w:noProof/>
                <w:webHidden/>
                <w:sz w:val="28"/>
                <w:szCs w:val="28"/>
              </w:rPr>
              <w:fldChar w:fldCharType="separate"/>
            </w:r>
            <w:r w:rsidR="00CF58FB" w:rsidRPr="00CF58FB">
              <w:rPr>
                <w:rFonts w:ascii="Times New Roman" w:hAnsi="Times New Roman"/>
                <w:b/>
                <w:noProof/>
                <w:webHidden/>
                <w:sz w:val="28"/>
                <w:szCs w:val="28"/>
              </w:rPr>
              <w:t>8</w:t>
            </w:r>
            <w:r w:rsidR="00CF58FB" w:rsidRPr="00CF58FB">
              <w:rPr>
                <w:rFonts w:ascii="Times New Roman" w:hAnsi="Times New Roman"/>
                <w:b/>
                <w:noProof/>
                <w:webHidden/>
                <w:sz w:val="28"/>
                <w:szCs w:val="28"/>
              </w:rPr>
              <w:fldChar w:fldCharType="end"/>
            </w:r>
          </w:hyperlink>
        </w:p>
        <w:p w14:paraId="37EF41CD" w14:textId="53EFF3A8" w:rsidR="00CF58FB" w:rsidRPr="00CF58FB" w:rsidRDefault="00617BF0">
          <w:pPr>
            <w:pStyle w:val="TOC2"/>
            <w:tabs>
              <w:tab w:val="right" w:leader="dot" w:pos="9350"/>
            </w:tabs>
            <w:rPr>
              <w:rFonts w:ascii="Times New Roman" w:hAnsi="Times New Roman"/>
              <w:b/>
              <w:noProof/>
              <w:sz w:val="28"/>
              <w:szCs w:val="28"/>
            </w:rPr>
          </w:pPr>
          <w:hyperlink w:anchor="_Toc76118577" w:history="1">
            <w:r w:rsidR="00CF58FB" w:rsidRPr="00CF58FB">
              <w:rPr>
                <w:rStyle w:val="Hyperlink"/>
                <w:rFonts w:ascii="Times New Roman" w:hAnsi="Times New Roman"/>
                <w:b/>
                <w:noProof/>
                <w:sz w:val="28"/>
                <w:szCs w:val="28"/>
              </w:rPr>
              <w:t>Utilizarea librăriilor pentru generarea de text</w:t>
            </w:r>
            <w:r w:rsidR="00CF58FB" w:rsidRPr="00CF58FB">
              <w:rPr>
                <w:rFonts w:ascii="Times New Roman" w:hAnsi="Times New Roman"/>
                <w:b/>
                <w:noProof/>
                <w:webHidden/>
                <w:sz w:val="28"/>
                <w:szCs w:val="28"/>
              </w:rPr>
              <w:tab/>
            </w:r>
            <w:r w:rsidR="00CF58FB" w:rsidRPr="00CF58FB">
              <w:rPr>
                <w:rFonts w:ascii="Times New Roman" w:hAnsi="Times New Roman"/>
                <w:b/>
                <w:noProof/>
                <w:webHidden/>
                <w:sz w:val="28"/>
                <w:szCs w:val="28"/>
              </w:rPr>
              <w:fldChar w:fldCharType="begin"/>
            </w:r>
            <w:r w:rsidR="00CF58FB" w:rsidRPr="00CF58FB">
              <w:rPr>
                <w:rFonts w:ascii="Times New Roman" w:hAnsi="Times New Roman"/>
                <w:b/>
                <w:noProof/>
                <w:webHidden/>
                <w:sz w:val="28"/>
                <w:szCs w:val="28"/>
              </w:rPr>
              <w:instrText xml:space="preserve"> PAGEREF _Toc76118577 \h </w:instrText>
            </w:r>
            <w:r w:rsidR="00CF58FB" w:rsidRPr="00CF58FB">
              <w:rPr>
                <w:rFonts w:ascii="Times New Roman" w:hAnsi="Times New Roman"/>
                <w:b/>
                <w:noProof/>
                <w:webHidden/>
                <w:sz w:val="28"/>
                <w:szCs w:val="28"/>
              </w:rPr>
            </w:r>
            <w:r w:rsidR="00CF58FB" w:rsidRPr="00CF58FB">
              <w:rPr>
                <w:rFonts w:ascii="Times New Roman" w:hAnsi="Times New Roman"/>
                <w:b/>
                <w:noProof/>
                <w:webHidden/>
                <w:sz w:val="28"/>
                <w:szCs w:val="28"/>
              </w:rPr>
              <w:fldChar w:fldCharType="separate"/>
            </w:r>
            <w:r w:rsidR="00CF58FB" w:rsidRPr="00CF58FB">
              <w:rPr>
                <w:rFonts w:ascii="Times New Roman" w:hAnsi="Times New Roman"/>
                <w:b/>
                <w:noProof/>
                <w:webHidden/>
                <w:sz w:val="28"/>
                <w:szCs w:val="28"/>
              </w:rPr>
              <w:t>10</w:t>
            </w:r>
            <w:r w:rsidR="00CF58FB" w:rsidRPr="00CF58FB">
              <w:rPr>
                <w:rFonts w:ascii="Times New Roman" w:hAnsi="Times New Roman"/>
                <w:b/>
                <w:noProof/>
                <w:webHidden/>
                <w:sz w:val="28"/>
                <w:szCs w:val="28"/>
              </w:rPr>
              <w:fldChar w:fldCharType="end"/>
            </w:r>
          </w:hyperlink>
        </w:p>
        <w:p w14:paraId="55B7597D" w14:textId="70BC1815" w:rsidR="000A6948" w:rsidRDefault="00974DCE" w:rsidP="00815A1F">
          <w:pPr>
            <w:rPr>
              <w:rFonts w:ascii="Times New Roman" w:hAnsi="Times New Roman" w:cs="Times New Roman"/>
              <w:b/>
              <w:noProof/>
              <w:sz w:val="28"/>
              <w:szCs w:val="28"/>
            </w:rPr>
          </w:pPr>
          <w:r w:rsidRPr="00CF58FB">
            <w:rPr>
              <w:rFonts w:ascii="Times New Roman" w:hAnsi="Times New Roman" w:cs="Times New Roman"/>
              <w:b/>
              <w:noProof/>
              <w:sz w:val="28"/>
              <w:szCs w:val="28"/>
            </w:rPr>
            <w:fldChar w:fldCharType="end"/>
          </w:r>
        </w:p>
      </w:sdtContent>
    </w:sdt>
    <w:p w14:paraId="395128A7" w14:textId="77777777" w:rsidR="001B53A1" w:rsidRPr="001B53A1" w:rsidRDefault="001B53A1" w:rsidP="001B53A1"/>
    <w:p w14:paraId="57A5B474" w14:textId="77777777" w:rsidR="001B53A1" w:rsidRPr="001B53A1" w:rsidRDefault="001B53A1" w:rsidP="001B53A1"/>
    <w:p w14:paraId="66192467" w14:textId="77777777" w:rsidR="001B53A1" w:rsidRPr="001B53A1" w:rsidRDefault="001B53A1" w:rsidP="001B53A1"/>
    <w:p w14:paraId="41360897" w14:textId="77777777" w:rsidR="001B53A1" w:rsidRPr="001B53A1" w:rsidRDefault="001B53A1" w:rsidP="001B53A1"/>
    <w:p w14:paraId="4AF992A5" w14:textId="77777777" w:rsidR="001B53A1" w:rsidRPr="001B53A1" w:rsidRDefault="001B53A1" w:rsidP="001B53A1"/>
    <w:p w14:paraId="19E20200" w14:textId="77777777" w:rsidR="001B53A1" w:rsidRPr="001B53A1" w:rsidRDefault="001B53A1" w:rsidP="001B53A1"/>
    <w:p w14:paraId="00A58BAE" w14:textId="77777777" w:rsidR="001B53A1" w:rsidRPr="001B53A1" w:rsidRDefault="001B53A1" w:rsidP="001B53A1"/>
    <w:p w14:paraId="2A22ECA0" w14:textId="77777777" w:rsidR="001B53A1" w:rsidRPr="001B53A1" w:rsidRDefault="001B53A1" w:rsidP="001B53A1"/>
    <w:p w14:paraId="60B126B8" w14:textId="77777777" w:rsidR="001B53A1" w:rsidRPr="001B53A1" w:rsidRDefault="001B53A1" w:rsidP="001B53A1"/>
    <w:p w14:paraId="0A6A1610" w14:textId="77777777" w:rsidR="001B53A1" w:rsidRPr="001B53A1" w:rsidRDefault="001B53A1" w:rsidP="001B53A1"/>
    <w:p w14:paraId="6809E82C" w14:textId="77777777" w:rsidR="001B53A1" w:rsidRPr="001B53A1" w:rsidRDefault="001B53A1" w:rsidP="001B53A1"/>
    <w:p w14:paraId="6FC63AA5" w14:textId="77777777" w:rsidR="001B53A1" w:rsidRPr="001B53A1" w:rsidRDefault="001B53A1" w:rsidP="001B53A1"/>
    <w:p w14:paraId="703217B5" w14:textId="77777777" w:rsidR="001B53A1" w:rsidRPr="001B53A1" w:rsidRDefault="001B53A1" w:rsidP="001B53A1"/>
    <w:p w14:paraId="25ED9A83" w14:textId="5E861C7D" w:rsidR="001B53A1" w:rsidRDefault="001B53A1" w:rsidP="001B53A1">
      <w:pPr>
        <w:tabs>
          <w:tab w:val="left" w:pos="3648"/>
        </w:tabs>
        <w:rPr>
          <w:rFonts w:ascii="Times New Roman" w:hAnsi="Times New Roman" w:cs="Times New Roman"/>
          <w:b/>
          <w:noProof/>
          <w:sz w:val="28"/>
          <w:szCs w:val="28"/>
        </w:rPr>
      </w:pPr>
      <w:r>
        <w:rPr>
          <w:rFonts w:ascii="Times New Roman" w:hAnsi="Times New Roman" w:cs="Times New Roman"/>
          <w:b/>
          <w:noProof/>
          <w:sz w:val="28"/>
          <w:szCs w:val="28"/>
        </w:rPr>
        <w:tab/>
      </w:r>
    </w:p>
    <w:p w14:paraId="22BD5EB5" w14:textId="77777777" w:rsidR="001B53A1" w:rsidRDefault="001B53A1" w:rsidP="001B53A1">
      <w:pPr>
        <w:tabs>
          <w:tab w:val="left" w:pos="3648"/>
        </w:tabs>
        <w:sectPr w:rsidR="001B53A1" w:rsidSect="001B53A1">
          <w:pgSz w:w="12240" w:h="15840"/>
          <w:pgMar w:top="1440" w:right="1440" w:bottom="1440" w:left="1440" w:header="720" w:footer="720" w:gutter="0"/>
          <w:cols w:space="720"/>
          <w:titlePg/>
          <w:docGrid w:linePitch="360"/>
        </w:sectPr>
      </w:pPr>
    </w:p>
    <w:p w14:paraId="7F9DB741" w14:textId="7E65CED9" w:rsidR="001B53A1" w:rsidRPr="001B53A1" w:rsidRDefault="001B53A1" w:rsidP="001B53A1">
      <w:pPr>
        <w:tabs>
          <w:tab w:val="left" w:pos="3648"/>
        </w:tabs>
        <w:sectPr w:rsidR="001B53A1" w:rsidRPr="001B53A1" w:rsidSect="001B53A1">
          <w:type w:val="continuous"/>
          <w:pgSz w:w="12240" w:h="15840"/>
          <w:pgMar w:top="1440" w:right="1440" w:bottom="1440" w:left="1440" w:header="720" w:footer="720" w:gutter="0"/>
          <w:cols w:space="720"/>
          <w:docGrid w:linePitch="360"/>
        </w:sectPr>
      </w:pPr>
      <w:r>
        <w:tab/>
      </w:r>
    </w:p>
    <w:p w14:paraId="62BA9CDC" w14:textId="77777777" w:rsidR="001B53A1" w:rsidRDefault="001B53A1" w:rsidP="00B74B73">
      <w:pPr>
        <w:pStyle w:val="Heading1"/>
        <w:numPr>
          <w:ilvl w:val="0"/>
          <w:numId w:val="16"/>
        </w:numPr>
        <w:sectPr w:rsidR="001B53A1" w:rsidSect="001B53A1">
          <w:footerReference w:type="default" r:id="rId9"/>
          <w:type w:val="continuous"/>
          <w:pgSz w:w="12240" w:h="15840" w:code="1"/>
          <w:pgMar w:top="1440" w:right="1440" w:bottom="1440" w:left="1440" w:header="720" w:footer="720" w:gutter="0"/>
          <w:cols w:space="720"/>
          <w:docGrid w:linePitch="360"/>
        </w:sectPr>
      </w:pPr>
    </w:p>
    <w:p w14:paraId="4FE3CB78" w14:textId="6167B5E9" w:rsidR="00BE1A83" w:rsidRDefault="00BE1A83" w:rsidP="00B74B73">
      <w:pPr>
        <w:pStyle w:val="Heading1"/>
        <w:numPr>
          <w:ilvl w:val="0"/>
          <w:numId w:val="16"/>
        </w:numPr>
      </w:pPr>
      <w:bookmarkStart w:id="0" w:name="_Toc76118567"/>
      <w:r w:rsidRPr="008B1A21">
        <w:lastRenderedPageBreak/>
        <w:t>Introducere</w:t>
      </w:r>
      <w:bookmarkEnd w:id="0"/>
    </w:p>
    <w:p w14:paraId="65AEB3BC" w14:textId="77777777" w:rsidR="00E91463" w:rsidRPr="00E91463" w:rsidRDefault="00E91463" w:rsidP="00E91463"/>
    <w:p w14:paraId="3607B571" w14:textId="77777777" w:rsidR="00BE1A83" w:rsidRPr="00430254" w:rsidRDefault="00BE1A83"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În procesul educațional, testarea acumulării de cunoștințe prin întrebări este una dintre metodele fundamentale de evaluare. Acestea oferă beneficii precum stimularea memoriei pentru regăsirea și sedimentarea informației, focusarea pe conceptele importante din materialul studiat și în anumite circumstanțe obținerea de feedback atunci când există o nelămurire.</w:t>
      </w:r>
    </w:p>
    <w:p w14:paraId="60C87103" w14:textId="77777777" w:rsidR="00BE1A83" w:rsidRPr="00430254" w:rsidRDefault="00BE1A83"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Provocarea întâlnită în momentul utilizării acestui instrument este validarea actului de învățare care scade proporțional cu numărul de folosiri, creându-se o familiaritate cu itemii respectivi. </w:t>
      </w:r>
    </w:p>
    <w:p w14:paraId="20E86A72" w14:textId="6AB951C2" w:rsidR="00BE1A83" w:rsidRPr="00430254" w:rsidRDefault="00BE1A83"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Compunerea manuală a acestora poate deveni un proces complex ce necesită experiență, resurse și timp. Astfel, nevoia de a avea un set amplu de întrebări inhibă folosirea resurselor educaționale pentru antrenament.</w:t>
      </w:r>
    </w:p>
    <w:p w14:paraId="62827334" w14:textId="77777777" w:rsidR="008B1A21" w:rsidRDefault="008B1A21" w:rsidP="008B1A21">
      <w:pPr>
        <w:spacing w:line="240" w:lineRule="auto"/>
        <w:ind w:firstLine="720"/>
        <w:jc w:val="both"/>
        <w:rPr>
          <w:rFonts w:ascii="Times New Roman" w:hAnsi="Times New Roman" w:cs="Times New Roman"/>
          <w:sz w:val="24"/>
          <w:szCs w:val="24"/>
        </w:rPr>
      </w:pPr>
    </w:p>
    <w:p w14:paraId="044CA714" w14:textId="7A321347" w:rsidR="00EF42B3" w:rsidRDefault="00EF42B3" w:rsidP="00376CCC">
      <w:pPr>
        <w:pStyle w:val="Heading1"/>
        <w:numPr>
          <w:ilvl w:val="0"/>
          <w:numId w:val="16"/>
        </w:numPr>
      </w:pPr>
      <w:bookmarkStart w:id="1" w:name="_Toc76118568"/>
      <w:r w:rsidRPr="008B1A21">
        <w:t>Generarea procedurală</w:t>
      </w:r>
      <w:bookmarkEnd w:id="1"/>
    </w:p>
    <w:p w14:paraId="6E1A7EC8" w14:textId="77777777" w:rsidR="00E91463" w:rsidRPr="00430254" w:rsidRDefault="00E91463" w:rsidP="00E91463">
      <w:pPr>
        <w:rPr>
          <w:sz w:val="26"/>
          <w:szCs w:val="26"/>
        </w:rPr>
      </w:pPr>
    </w:p>
    <w:p w14:paraId="758F4774" w14:textId="223FCA9D" w:rsidR="00EF42B3" w:rsidRPr="00430254" w:rsidRDefault="00EF42B3" w:rsidP="008B1A21">
      <w:pPr>
        <w:spacing w:line="240" w:lineRule="auto"/>
        <w:ind w:firstLine="720"/>
        <w:jc w:val="both"/>
        <w:rPr>
          <w:rFonts w:ascii="Times New Roman" w:hAnsi="Times New Roman" w:cs="Times New Roman"/>
          <w:noProof/>
          <w:sz w:val="26"/>
          <w:szCs w:val="26"/>
        </w:rPr>
      </w:pPr>
      <w:r w:rsidRPr="00430254">
        <w:rPr>
          <w:rFonts w:ascii="Times New Roman" w:hAnsi="Times New Roman" w:cs="Times New Roman"/>
          <w:sz w:val="26"/>
          <w:szCs w:val="26"/>
        </w:rPr>
        <w:t>Generarea procedurală este una din ramurile creării sintetice de conținut multimedia, domeniu cunoscut pentru producerea, manipularea și modificarea datelor prin mijloace automate, în special, prin utilizarea algoritmilor de inteligență artificială</w:t>
      </w:r>
      <w:r w:rsidRPr="00430254">
        <w:rPr>
          <w:rStyle w:val="FootnoteReference"/>
          <w:rFonts w:ascii="Times New Roman" w:hAnsi="Times New Roman" w:cs="Times New Roman"/>
          <w:sz w:val="26"/>
          <w:szCs w:val="26"/>
        </w:rPr>
        <w:footnoteReference w:id="1"/>
      </w:r>
      <w:r w:rsidRPr="00430254">
        <w:rPr>
          <w:rFonts w:ascii="Times New Roman" w:hAnsi="Times New Roman" w:cs="Times New Roman"/>
          <w:sz w:val="26"/>
          <w:szCs w:val="26"/>
        </w:rPr>
        <w:t>. Aceasta se bazează pe fuziunea dintre conținutul generat de om și aleatorismul utilizat în cadrul algoritmilor.</w:t>
      </w:r>
    </w:p>
    <w:p w14:paraId="30B4C6EA" w14:textId="77777777" w:rsidR="00EF42B3" w:rsidRPr="00430254" w:rsidRDefault="00EF42B3"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În funcție de implementare, printre avantajele generării procedurale se numără dimensiunea redusă a fișierelor, creșterea cantității și a varietății de conținut</w:t>
      </w:r>
      <w:r w:rsidRPr="00430254">
        <w:rPr>
          <w:rStyle w:val="FootnoteReference"/>
          <w:rFonts w:ascii="Times New Roman" w:hAnsi="Times New Roman" w:cs="Times New Roman"/>
          <w:sz w:val="26"/>
          <w:szCs w:val="26"/>
        </w:rPr>
        <w:footnoteReference w:id="2"/>
      </w:r>
      <w:r w:rsidRPr="00430254">
        <w:rPr>
          <w:rFonts w:ascii="Times New Roman" w:hAnsi="Times New Roman" w:cs="Times New Roman"/>
          <w:sz w:val="26"/>
          <w:szCs w:val="26"/>
        </w:rPr>
        <w:t xml:space="preserve">. </w:t>
      </w:r>
    </w:p>
    <w:p w14:paraId="4F826AA9" w14:textId="00615866" w:rsidR="00BB56D2" w:rsidRPr="00430254" w:rsidRDefault="00EF42B3"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Aplicațiile acesteia se regăsesc cu precădere în industrii precum cea a jocurilor, cinematografică sau textilă</w:t>
      </w:r>
      <w:r w:rsidRPr="00430254">
        <w:rPr>
          <w:rStyle w:val="FootnoteReference"/>
          <w:rFonts w:ascii="Times New Roman" w:hAnsi="Times New Roman" w:cs="Times New Roman"/>
          <w:sz w:val="26"/>
          <w:szCs w:val="26"/>
        </w:rPr>
        <w:footnoteReference w:id="3"/>
      </w:r>
      <w:r w:rsidRPr="00430254">
        <w:rPr>
          <w:rFonts w:ascii="Times New Roman" w:hAnsi="Times New Roman" w:cs="Times New Roman"/>
          <w:sz w:val="26"/>
          <w:szCs w:val="26"/>
        </w:rPr>
        <w:t xml:space="preserve">. </w:t>
      </w:r>
    </w:p>
    <w:p w14:paraId="5A2603D4" w14:textId="0FE30F82" w:rsidR="004E3840" w:rsidRPr="00430254" w:rsidRDefault="00BB56D2"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Pentru a vedea cum este utilizat</w:t>
      </w:r>
      <w:r w:rsidR="000F2267" w:rsidRPr="00430254">
        <w:rPr>
          <w:rFonts w:ascii="Times New Roman" w:hAnsi="Times New Roman" w:cs="Times New Roman"/>
          <w:sz w:val="26"/>
          <w:szCs w:val="26"/>
        </w:rPr>
        <w:t xml:space="preserve">ă </w:t>
      </w:r>
      <w:r w:rsidRPr="00430254">
        <w:rPr>
          <w:rFonts w:ascii="Times New Roman" w:hAnsi="Times New Roman" w:cs="Times New Roman"/>
          <w:sz w:val="26"/>
          <w:szCs w:val="26"/>
        </w:rPr>
        <w:t>ace</w:t>
      </w:r>
      <w:r w:rsidR="000F2267" w:rsidRPr="00430254">
        <w:rPr>
          <w:rFonts w:ascii="Times New Roman" w:hAnsi="Times New Roman" w:cs="Times New Roman"/>
          <w:sz w:val="26"/>
          <w:szCs w:val="26"/>
        </w:rPr>
        <w:t>astă metodă</w:t>
      </w:r>
      <w:r w:rsidRPr="00430254">
        <w:rPr>
          <w:rFonts w:ascii="Times New Roman" w:hAnsi="Times New Roman" w:cs="Times New Roman"/>
          <w:sz w:val="26"/>
          <w:szCs w:val="26"/>
        </w:rPr>
        <w:t xml:space="preserve"> în scopuri didactice</w:t>
      </w:r>
      <w:r w:rsidR="0006495B" w:rsidRPr="00430254">
        <w:rPr>
          <w:rFonts w:ascii="Times New Roman" w:hAnsi="Times New Roman" w:cs="Times New Roman"/>
          <w:sz w:val="26"/>
          <w:szCs w:val="26"/>
        </w:rPr>
        <w:t>,</w:t>
      </w:r>
      <w:r w:rsidRPr="00430254">
        <w:rPr>
          <w:rFonts w:ascii="Times New Roman" w:hAnsi="Times New Roman" w:cs="Times New Roman"/>
          <w:sz w:val="26"/>
          <w:szCs w:val="26"/>
        </w:rPr>
        <w:t xml:space="preserve"> am efectuat căutări pe baza cuvintelor cheie </w:t>
      </w:r>
      <w:r w:rsidRPr="00430254">
        <w:rPr>
          <w:rFonts w:ascii="Times New Roman" w:hAnsi="Times New Roman" w:cs="Times New Roman"/>
          <w:sz w:val="26"/>
          <w:szCs w:val="26"/>
          <w:lang w:val="en-US"/>
        </w:rPr>
        <w:t xml:space="preserve">“educational”, “procedural”, </w:t>
      </w:r>
      <w:r w:rsidRPr="00430254">
        <w:rPr>
          <w:rFonts w:ascii="Times New Roman" w:hAnsi="Times New Roman" w:cs="Times New Roman"/>
          <w:sz w:val="26"/>
          <w:szCs w:val="26"/>
        </w:rPr>
        <w:t xml:space="preserve">”generation”, însă rezultatele direcționau tot către industria jocurilor. Printre acestea am observat o potențială alternativă, care ar fi însemnat schimbarea cuvântului cheie ”procedural” cu ”automatic”. De această dată, rezultatele </w:t>
      </w:r>
      <w:r w:rsidR="00C970B6" w:rsidRPr="00430254">
        <w:rPr>
          <w:rFonts w:ascii="Times New Roman" w:hAnsi="Times New Roman" w:cs="Times New Roman"/>
          <w:sz w:val="26"/>
          <w:szCs w:val="26"/>
        </w:rPr>
        <w:t>se apropiau de tema lucrării de față, fiind legate de generarea chestionarelor cu ajutorul unor surse de informații structurate. Pentru a filtra mai bine aceste rezultate, am adăugat și cuvântul cheie ”question</w:t>
      </w:r>
      <w:r w:rsidR="00E932B5" w:rsidRPr="00430254">
        <w:rPr>
          <w:rFonts w:ascii="Times New Roman" w:hAnsi="Times New Roman" w:cs="Times New Roman"/>
          <w:sz w:val="26"/>
          <w:szCs w:val="26"/>
        </w:rPr>
        <w:t>”</w:t>
      </w:r>
      <w:r w:rsidR="00C970B6" w:rsidRPr="00430254">
        <w:rPr>
          <w:rFonts w:ascii="Times New Roman" w:hAnsi="Times New Roman" w:cs="Times New Roman"/>
          <w:sz w:val="26"/>
          <w:szCs w:val="26"/>
        </w:rPr>
        <w:t xml:space="preserve">. </w:t>
      </w:r>
    </w:p>
    <w:p w14:paraId="7695D3A1" w14:textId="45FE4879" w:rsidR="008B1A21" w:rsidRDefault="00C970B6" w:rsidP="00E91463">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lastRenderedPageBreak/>
        <w:t>În cele din urmă, am ajuns la rezultatul dorit, acesta fiind articolul ”A Systematic Review of Automatic Question Generation for Educational Purposes”</w:t>
      </w:r>
      <w:r w:rsidR="00BE1A83" w:rsidRPr="00430254">
        <w:rPr>
          <w:rFonts w:ascii="Times New Roman" w:hAnsi="Times New Roman" w:cs="Times New Roman"/>
          <w:sz w:val="26"/>
          <w:szCs w:val="26"/>
        </w:rPr>
        <w:t xml:space="preserve"> (Ghader Kurdi, Jared Leo, Bijan Parsia, Uli Sattler &amp; Salam Al-Emari)</w:t>
      </w:r>
      <w:r w:rsidRPr="00430254">
        <w:rPr>
          <w:rFonts w:ascii="Times New Roman" w:hAnsi="Times New Roman" w:cs="Times New Roman"/>
          <w:sz w:val="26"/>
          <w:szCs w:val="26"/>
        </w:rPr>
        <w:t xml:space="preserve"> care include o analiză comparativă a 93 de lucrări științifice</w:t>
      </w:r>
      <w:r w:rsidR="000F2267" w:rsidRPr="00430254">
        <w:rPr>
          <w:rFonts w:ascii="Times New Roman" w:hAnsi="Times New Roman" w:cs="Times New Roman"/>
          <w:sz w:val="26"/>
          <w:szCs w:val="26"/>
        </w:rPr>
        <w:t xml:space="preserve"> din domeniu</w:t>
      </w:r>
      <w:r w:rsidRPr="00430254">
        <w:rPr>
          <w:rFonts w:ascii="Times New Roman" w:hAnsi="Times New Roman" w:cs="Times New Roman"/>
          <w:sz w:val="26"/>
          <w:szCs w:val="26"/>
        </w:rPr>
        <w:t xml:space="preserve">. </w:t>
      </w:r>
      <w:r w:rsidR="000F2267" w:rsidRPr="00430254">
        <w:rPr>
          <w:rFonts w:ascii="Times New Roman" w:hAnsi="Times New Roman" w:cs="Times New Roman"/>
          <w:sz w:val="26"/>
          <w:szCs w:val="26"/>
        </w:rPr>
        <w:t>I</w:t>
      </w:r>
      <w:r w:rsidRPr="00430254">
        <w:rPr>
          <w:rFonts w:ascii="Times New Roman" w:hAnsi="Times New Roman" w:cs="Times New Roman"/>
          <w:sz w:val="26"/>
          <w:szCs w:val="26"/>
        </w:rPr>
        <w:t>magine</w:t>
      </w:r>
      <w:r w:rsidR="000F2267" w:rsidRPr="00430254">
        <w:rPr>
          <w:rFonts w:ascii="Times New Roman" w:hAnsi="Times New Roman" w:cs="Times New Roman"/>
          <w:sz w:val="26"/>
          <w:szCs w:val="26"/>
        </w:rPr>
        <w:t>a</w:t>
      </w:r>
      <w:r w:rsidRPr="00430254">
        <w:rPr>
          <w:rFonts w:ascii="Times New Roman" w:hAnsi="Times New Roman" w:cs="Times New Roman"/>
          <w:sz w:val="26"/>
          <w:szCs w:val="26"/>
        </w:rPr>
        <w:t xml:space="preserve"> de ansamblu asupra </w:t>
      </w:r>
      <w:r w:rsidR="00BE1A83" w:rsidRPr="00430254">
        <w:rPr>
          <w:rFonts w:ascii="Times New Roman" w:hAnsi="Times New Roman" w:cs="Times New Roman"/>
          <w:sz w:val="26"/>
          <w:szCs w:val="26"/>
        </w:rPr>
        <w:t>comunității AQG, direcțiile curente și progresele realizate</w:t>
      </w:r>
      <w:r w:rsidR="000F2267" w:rsidRPr="00430254">
        <w:rPr>
          <w:rFonts w:ascii="Times New Roman" w:hAnsi="Times New Roman" w:cs="Times New Roman"/>
          <w:sz w:val="26"/>
          <w:szCs w:val="26"/>
        </w:rPr>
        <w:t xml:space="preserve"> furnizate de acest articol </w:t>
      </w:r>
      <w:r w:rsidR="004E3840" w:rsidRPr="00430254">
        <w:rPr>
          <w:rFonts w:ascii="Times New Roman" w:hAnsi="Times New Roman" w:cs="Times New Roman"/>
          <w:sz w:val="26"/>
          <w:szCs w:val="26"/>
        </w:rPr>
        <w:t xml:space="preserve">se dovedesc a fi </w:t>
      </w:r>
      <w:r w:rsidR="000F2267" w:rsidRPr="00430254">
        <w:rPr>
          <w:rFonts w:ascii="Times New Roman" w:hAnsi="Times New Roman" w:cs="Times New Roman"/>
          <w:sz w:val="26"/>
          <w:szCs w:val="26"/>
        </w:rPr>
        <w:t xml:space="preserve">un bun punct de </w:t>
      </w:r>
      <w:r w:rsidR="004E3840" w:rsidRPr="00430254">
        <w:rPr>
          <w:rFonts w:ascii="Times New Roman" w:hAnsi="Times New Roman" w:cs="Times New Roman"/>
          <w:sz w:val="26"/>
          <w:szCs w:val="26"/>
        </w:rPr>
        <w:t>pornire în a decide cum va fi abordată tema de față.</w:t>
      </w:r>
    </w:p>
    <w:p w14:paraId="472F2F2F" w14:textId="77777777" w:rsidR="00553936" w:rsidRPr="00430254" w:rsidRDefault="00553936" w:rsidP="00E91463">
      <w:pPr>
        <w:spacing w:line="240" w:lineRule="auto"/>
        <w:ind w:firstLine="720"/>
        <w:jc w:val="both"/>
        <w:rPr>
          <w:rFonts w:ascii="Times New Roman" w:hAnsi="Times New Roman" w:cs="Times New Roman"/>
          <w:sz w:val="26"/>
          <w:szCs w:val="26"/>
        </w:rPr>
      </w:pPr>
    </w:p>
    <w:p w14:paraId="3875D9A1" w14:textId="59B585FC" w:rsidR="00EF42B3" w:rsidRDefault="00BE1A83" w:rsidP="00376CCC">
      <w:pPr>
        <w:pStyle w:val="Heading1"/>
        <w:numPr>
          <w:ilvl w:val="0"/>
          <w:numId w:val="16"/>
        </w:numPr>
      </w:pPr>
      <w:bookmarkStart w:id="2" w:name="_Toc76118569"/>
      <w:r w:rsidRPr="008B1A21">
        <w:t>Generarea automată a întrebărilor</w:t>
      </w:r>
      <w:bookmarkEnd w:id="2"/>
    </w:p>
    <w:p w14:paraId="23E1F967" w14:textId="77777777" w:rsidR="00E91463" w:rsidRPr="00E91463" w:rsidRDefault="00E91463" w:rsidP="00E91463"/>
    <w:p w14:paraId="695C0F28" w14:textId="463E5AFE" w:rsidR="00E05FC2" w:rsidRPr="00430254" w:rsidRDefault="006A41E0"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Pentru a reduce costurile asociate procesului manual </w:t>
      </w:r>
      <w:r w:rsidR="0006495B" w:rsidRPr="00430254">
        <w:rPr>
          <w:rFonts w:ascii="Times New Roman" w:hAnsi="Times New Roman" w:cs="Times New Roman"/>
          <w:sz w:val="26"/>
          <w:szCs w:val="26"/>
        </w:rPr>
        <w:t xml:space="preserve">de generare al întrebărilor </w:t>
      </w:r>
      <w:r w:rsidRPr="00430254">
        <w:rPr>
          <w:rFonts w:ascii="Times New Roman" w:hAnsi="Times New Roman" w:cs="Times New Roman"/>
          <w:sz w:val="26"/>
          <w:szCs w:val="26"/>
        </w:rPr>
        <w:t xml:space="preserve">și pentru a rezolva problema unui flux constant de conținut, au fost dezvoltate tehnici de generare automată </w:t>
      </w:r>
      <w:r w:rsidR="0006495B" w:rsidRPr="00430254">
        <w:rPr>
          <w:rFonts w:ascii="Times New Roman" w:hAnsi="Times New Roman" w:cs="Times New Roman"/>
          <w:sz w:val="26"/>
          <w:szCs w:val="26"/>
        </w:rPr>
        <w:t>ale acestora</w:t>
      </w:r>
      <w:r w:rsidR="00EA1085" w:rsidRPr="00430254">
        <w:rPr>
          <w:rStyle w:val="FootnoteReference"/>
          <w:rFonts w:ascii="Times New Roman" w:hAnsi="Times New Roman" w:cs="Times New Roman"/>
          <w:sz w:val="26"/>
          <w:szCs w:val="26"/>
        </w:rPr>
        <w:footnoteReference w:id="4"/>
      </w:r>
      <w:r w:rsidRPr="00430254">
        <w:rPr>
          <w:rFonts w:ascii="Times New Roman" w:hAnsi="Times New Roman" w:cs="Times New Roman"/>
          <w:sz w:val="26"/>
          <w:szCs w:val="26"/>
        </w:rPr>
        <w:t>.</w:t>
      </w:r>
      <w:r w:rsidR="00A27B76" w:rsidRPr="00430254">
        <w:rPr>
          <w:rFonts w:ascii="Times New Roman" w:hAnsi="Times New Roman" w:cs="Times New Roman"/>
          <w:sz w:val="26"/>
          <w:szCs w:val="26"/>
        </w:rPr>
        <w:t xml:space="preserve"> </w:t>
      </w:r>
    </w:p>
    <w:p w14:paraId="5F31994C" w14:textId="304886EE" w:rsidR="005E2AB4" w:rsidRDefault="00AC05B2"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Domeniul AQG </w:t>
      </w:r>
      <w:r w:rsidR="00BE1A83" w:rsidRPr="00430254">
        <w:rPr>
          <w:rFonts w:ascii="Times New Roman" w:hAnsi="Times New Roman" w:cs="Times New Roman"/>
          <w:sz w:val="26"/>
          <w:szCs w:val="26"/>
        </w:rPr>
        <w:t>a cunoscut o</w:t>
      </w:r>
      <w:r w:rsidR="009C540A" w:rsidRPr="00430254">
        <w:rPr>
          <w:rFonts w:ascii="Times New Roman" w:hAnsi="Times New Roman" w:cs="Times New Roman"/>
          <w:sz w:val="26"/>
          <w:szCs w:val="26"/>
        </w:rPr>
        <w:t xml:space="preserve"> creștere a numărului de publicații începând cu anul 2011</w:t>
      </w:r>
      <w:r w:rsidR="0077342A" w:rsidRPr="00430254">
        <w:rPr>
          <w:rFonts w:ascii="Times New Roman" w:hAnsi="Times New Roman" w:cs="Times New Roman"/>
          <w:sz w:val="26"/>
          <w:szCs w:val="26"/>
        </w:rPr>
        <w:t>, după desfășurarea unor workshop-uri</w:t>
      </w:r>
      <w:r w:rsidR="00BE1A83" w:rsidRPr="00430254">
        <w:rPr>
          <w:rFonts w:ascii="Times New Roman" w:hAnsi="Times New Roman" w:cs="Times New Roman"/>
          <w:sz w:val="26"/>
          <w:szCs w:val="26"/>
        </w:rPr>
        <w:t xml:space="preserve"> </w:t>
      </w:r>
      <w:r w:rsidR="0077342A" w:rsidRPr="00430254">
        <w:rPr>
          <w:rFonts w:ascii="Times New Roman" w:hAnsi="Times New Roman" w:cs="Times New Roman"/>
          <w:sz w:val="26"/>
          <w:szCs w:val="26"/>
        </w:rPr>
        <w:t>în anii precedenți</w:t>
      </w:r>
      <w:r w:rsidR="008C6119" w:rsidRPr="00430254">
        <w:rPr>
          <w:rFonts w:ascii="Times New Roman" w:hAnsi="Times New Roman" w:cs="Times New Roman"/>
          <w:sz w:val="26"/>
          <w:szCs w:val="26"/>
        </w:rPr>
        <w:t xml:space="preserve"> care au atras atenția cercetătorilor</w:t>
      </w:r>
      <w:r w:rsidR="0077342A" w:rsidRPr="00430254">
        <w:rPr>
          <w:rFonts w:ascii="Times New Roman" w:hAnsi="Times New Roman" w:cs="Times New Roman"/>
          <w:sz w:val="26"/>
          <w:szCs w:val="26"/>
        </w:rPr>
        <w:t>.</w:t>
      </w:r>
      <w:r w:rsidRPr="00430254">
        <w:rPr>
          <w:rFonts w:ascii="Times New Roman" w:hAnsi="Times New Roman" w:cs="Times New Roman"/>
          <w:sz w:val="26"/>
          <w:szCs w:val="26"/>
        </w:rPr>
        <w:t xml:space="preserve"> Acest eveniment c</w:t>
      </w:r>
      <w:r w:rsidR="00381239" w:rsidRPr="00430254">
        <w:rPr>
          <w:rFonts w:ascii="Times New Roman" w:hAnsi="Times New Roman" w:cs="Times New Roman"/>
          <w:sz w:val="26"/>
          <w:szCs w:val="26"/>
        </w:rPr>
        <w:t>oincide cu lansarea platformelor de cursuri online precum Udemy, Coursera, Udacity sau edX</w:t>
      </w:r>
      <w:r w:rsidR="008C6119" w:rsidRPr="00430254">
        <w:rPr>
          <w:rFonts w:ascii="Times New Roman" w:hAnsi="Times New Roman" w:cs="Times New Roman"/>
          <w:sz w:val="26"/>
          <w:szCs w:val="26"/>
        </w:rPr>
        <w:t xml:space="preserve">, </w:t>
      </w:r>
      <w:r w:rsidRPr="00430254">
        <w:rPr>
          <w:rFonts w:ascii="Times New Roman" w:hAnsi="Times New Roman" w:cs="Times New Roman"/>
          <w:sz w:val="26"/>
          <w:szCs w:val="26"/>
        </w:rPr>
        <w:t xml:space="preserve">care </w:t>
      </w:r>
      <w:r w:rsidR="008C6119" w:rsidRPr="00430254">
        <w:rPr>
          <w:rFonts w:ascii="Times New Roman" w:hAnsi="Times New Roman" w:cs="Times New Roman"/>
          <w:sz w:val="26"/>
          <w:szCs w:val="26"/>
        </w:rPr>
        <w:t xml:space="preserve">cresc interesul </w:t>
      </w:r>
      <w:r w:rsidRPr="00430254">
        <w:rPr>
          <w:rFonts w:ascii="Times New Roman" w:hAnsi="Times New Roman" w:cs="Times New Roman"/>
          <w:sz w:val="26"/>
          <w:szCs w:val="26"/>
        </w:rPr>
        <w:t>pentru</w:t>
      </w:r>
      <w:r w:rsidR="008C6119" w:rsidRPr="00430254">
        <w:rPr>
          <w:rFonts w:ascii="Times New Roman" w:hAnsi="Times New Roman" w:cs="Times New Roman"/>
          <w:sz w:val="26"/>
          <w:szCs w:val="26"/>
        </w:rPr>
        <w:t xml:space="preserve"> AQG. </w:t>
      </w:r>
      <w:r w:rsidRPr="00430254">
        <w:rPr>
          <w:rFonts w:ascii="Times New Roman" w:hAnsi="Times New Roman" w:cs="Times New Roman"/>
          <w:sz w:val="26"/>
          <w:szCs w:val="26"/>
        </w:rPr>
        <w:t>De asemenea</w:t>
      </w:r>
      <w:r w:rsidR="008C6119" w:rsidRPr="00430254">
        <w:rPr>
          <w:rFonts w:ascii="Times New Roman" w:hAnsi="Times New Roman" w:cs="Times New Roman"/>
          <w:sz w:val="26"/>
          <w:szCs w:val="26"/>
        </w:rPr>
        <w:t xml:space="preserve">, este important de menționat </w:t>
      </w:r>
      <w:r w:rsidRPr="00430254">
        <w:rPr>
          <w:rFonts w:ascii="Times New Roman" w:hAnsi="Times New Roman" w:cs="Times New Roman"/>
          <w:sz w:val="26"/>
          <w:szCs w:val="26"/>
        </w:rPr>
        <w:t xml:space="preserve">că atât </w:t>
      </w:r>
      <w:r w:rsidR="008C6119" w:rsidRPr="00430254">
        <w:rPr>
          <w:rFonts w:ascii="Times New Roman" w:hAnsi="Times New Roman" w:cs="Times New Roman"/>
          <w:sz w:val="26"/>
          <w:szCs w:val="26"/>
        </w:rPr>
        <w:t xml:space="preserve">procesarea limbajului natural (NLP) </w:t>
      </w:r>
      <w:r w:rsidRPr="00430254">
        <w:rPr>
          <w:rFonts w:ascii="Times New Roman" w:hAnsi="Times New Roman" w:cs="Times New Roman"/>
          <w:sz w:val="26"/>
          <w:szCs w:val="26"/>
        </w:rPr>
        <w:t>cât și</w:t>
      </w:r>
      <w:r w:rsidR="008C6119" w:rsidRPr="00430254">
        <w:rPr>
          <w:rFonts w:ascii="Times New Roman" w:hAnsi="Times New Roman" w:cs="Times New Roman"/>
          <w:sz w:val="26"/>
          <w:szCs w:val="26"/>
        </w:rPr>
        <w:t xml:space="preserve"> web-ul semantic</w:t>
      </w:r>
      <w:r w:rsidRPr="00430254">
        <w:rPr>
          <w:rFonts w:ascii="Times New Roman" w:hAnsi="Times New Roman" w:cs="Times New Roman"/>
          <w:sz w:val="26"/>
          <w:szCs w:val="26"/>
        </w:rPr>
        <w:t>, arii strâns legate de generarea de întrebări,</w:t>
      </w:r>
      <w:r w:rsidR="008C6119" w:rsidRPr="00430254">
        <w:rPr>
          <w:rFonts w:ascii="Times New Roman" w:hAnsi="Times New Roman" w:cs="Times New Roman"/>
          <w:sz w:val="26"/>
          <w:szCs w:val="26"/>
        </w:rPr>
        <w:t xml:space="preserve"> au devenit mult mai mature și au furnizat metode și unelte care au influențat cantitatea și calitatea cercetării.</w:t>
      </w:r>
    </w:p>
    <w:p w14:paraId="696D1513" w14:textId="77777777" w:rsidR="00430254" w:rsidRPr="00430254" w:rsidRDefault="00430254" w:rsidP="008B1A21">
      <w:pPr>
        <w:spacing w:line="240" w:lineRule="auto"/>
        <w:ind w:firstLine="720"/>
        <w:jc w:val="both"/>
        <w:rPr>
          <w:rFonts w:ascii="Times New Roman" w:hAnsi="Times New Roman" w:cs="Times New Roman"/>
          <w:sz w:val="26"/>
          <w:szCs w:val="26"/>
        </w:rPr>
      </w:pPr>
    </w:p>
    <w:p w14:paraId="65F8F19B" w14:textId="7ED6202B" w:rsidR="00340AD4" w:rsidRDefault="00340AD4" w:rsidP="00376CCC">
      <w:pPr>
        <w:pStyle w:val="Heading2"/>
        <w:numPr>
          <w:ilvl w:val="1"/>
          <w:numId w:val="16"/>
        </w:numPr>
      </w:pPr>
      <w:bookmarkStart w:id="3" w:name="_Toc76118570"/>
      <w:r w:rsidRPr="008B1A21">
        <w:t>Metode generative</w:t>
      </w:r>
      <w:bookmarkEnd w:id="3"/>
    </w:p>
    <w:p w14:paraId="53B70BB2" w14:textId="77777777" w:rsidR="00430254" w:rsidRPr="00430254" w:rsidRDefault="00430254" w:rsidP="00430254"/>
    <w:p w14:paraId="6E6417F1" w14:textId="5BDA7971" w:rsidR="00C1205F" w:rsidRPr="00E11BCC" w:rsidRDefault="00FE7A50" w:rsidP="008B1A21">
      <w:pPr>
        <w:spacing w:line="240" w:lineRule="auto"/>
        <w:ind w:firstLine="720"/>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 xml:space="preserve">Metodele de generare ale întrebărilor pot fi clasificate </w:t>
      </w:r>
      <w:r w:rsidR="00C1205F" w:rsidRPr="00E11BCC">
        <w:rPr>
          <w:rFonts w:ascii="Times New Roman" w:hAnsi="Times New Roman" w:cs="Times New Roman"/>
          <w:sz w:val="26"/>
          <w:szCs w:val="26"/>
          <w:highlight w:val="yellow"/>
        </w:rPr>
        <w:t>din mai multe puncte de vedere</w:t>
      </w:r>
      <w:r w:rsidR="0094380D" w:rsidRPr="00E11BCC">
        <w:rPr>
          <w:rFonts w:ascii="Times New Roman" w:hAnsi="Times New Roman" w:cs="Times New Roman"/>
          <w:sz w:val="26"/>
          <w:szCs w:val="26"/>
          <w:highlight w:val="yellow"/>
        </w:rPr>
        <w:t>:</w:t>
      </w:r>
    </w:p>
    <w:p w14:paraId="6771DD35" w14:textId="470856DF" w:rsidR="0094380D" w:rsidRPr="00E11BCC" w:rsidRDefault="0094380D" w:rsidP="00A0271C">
      <w:pPr>
        <w:pStyle w:val="ListParagraph"/>
        <w:numPr>
          <w:ilvl w:val="0"/>
          <w:numId w:val="2"/>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în funcție de nivelul de înțelegere al intrării necesar pentru crearea acestora:</w:t>
      </w:r>
    </w:p>
    <w:p w14:paraId="335FB16F" w14:textId="2ED171E9" w:rsidR="0094380D" w:rsidRPr="00F1435B" w:rsidRDefault="0094380D" w:rsidP="00124278">
      <w:pPr>
        <w:pStyle w:val="ListParagraph"/>
        <w:numPr>
          <w:ilvl w:val="1"/>
          <w:numId w:val="14"/>
        </w:numPr>
        <w:spacing w:line="240" w:lineRule="auto"/>
        <w:jc w:val="both"/>
        <w:rPr>
          <w:rFonts w:ascii="Times New Roman" w:hAnsi="Times New Roman" w:cs="Times New Roman"/>
          <w:sz w:val="26"/>
          <w:szCs w:val="26"/>
          <w:highlight w:val="yellow"/>
        </w:rPr>
      </w:pPr>
      <w:r w:rsidRPr="00F1435B">
        <w:rPr>
          <w:rFonts w:ascii="Times New Roman" w:hAnsi="Times New Roman" w:cs="Times New Roman"/>
          <w:sz w:val="26"/>
          <w:szCs w:val="26"/>
          <w:highlight w:val="yellow"/>
        </w:rPr>
        <w:t>bazate pe sintaxă (folosesc arborele sintactic al textului de intrare conform gramaticii independente de context</w:t>
      </w:r>
      <w:r w:rsidRPr="00F1435B">
        <w:rPr>
          <w:rStyle w:val="FootnoteReference"/>
          <w:rFonts w:ascii="Times New Roman" w:hAnsi="Times New Roman" w:cs="Times New Roman"/>
          <w:sz w:val="26"/>
          <w:szCs w:val="26"/>
          <w:highlight w:val="yellow"/>
        </w:rPr>
        <w:footnoteReference w:id="5"/>
      </w:r>
      <w:r w:rsidRPr="00F1435B">
        <w:rPr>
          <w:rFonts w:ascii="Times New Roman" w:hAnsi="Times New Roman" w:cs="Times New Roman"/>
          <w:sz w:val="26"/>
          <w:szCs w:val="26"/>
          <w:highlight w:val="yellow"/>
        </w:rPr>
        <w:t xml:space="preserve"> și nu necesită înțelegerea semanticii intării, ex: selectarea distractorilor pe baza părții de vorbire);</w:t>
      </w:r>
    </w:p>
    <w:p w14:paraId="412B40BF" w14:textId="755AFEE6" w:rsidR="0094380D" w:rsidRPr="00430254" w:rsidRDefault="0094380D" w:rsidP="00124278">
      <w:pPr>
        <w:pStyle w:val="ListParagraph"/>
        <w:numPr>
          <w:ilvl w:val="1"/>
          <w:numId w:val="14"/>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bazate pe semantică (folosesc relații semantice de echivalență, ierarhice sau asociative</w:t>
      </w:r>
      <w:r w:rsidRPr="00430254">
        <w:rPr>
          <w:rStyle w:val="FootnoteReference"/>
          <w:rFonts w:ascii="Times New Roman" w:hAnsi="Times New Roman" w:cs="Times New Roman"/>
          <w:sz w:val="26"/>
          <w:szCs w:val="26"/>
        </w:rPr>
        <w:footnoteReference w:id="6"/>
      </w:r>
      <w:r w:rsidRPr="00430254">
        <w:rPr>
          <w:rFonts w:ascii="Times New Roman" w:hAnsi="Times New Roman" w:cs="Times New Roman"/>
          <w:sz w:val="26"/>
          <w:szCs w:val="26"/>
        </w:rPr>
        <w:t xml:space="preserve"> și operează la un nivel mai profund, utilizând surse adiționale de informații precum taxonomii sau ontologii, acestea neregăsindu-se în mod explicit în intrare, ex: selectarea distractorilor pe baza similarității contextului sau caracteristicilor);</w:t>
      </w:r>
    </w:p>
    <w:p w14:paraId="5D3C61EC" w14:textId="25F9749E" w:rsidR="0094380D" w:rsidRPr="00E11BCC" w:rsidRDefault="0094380D" w:rsidP="00A0271C">
      <w:pPr>
        <w:pStyle w:val="ListParagraph"/>
        <w:numPr>
          <w:ilvl w:val="0"/>
          <w:numId w:val="2"/>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în funcție de procedura utilizată pentru transformarea intrării într-o întrebare:</w:t>
      </w:r>
    </w:p>
    <w:p w14:paraId="75355BCD" w14:textId="40F917A2" w:rsidR="00FE7A50" w:rsidRPr="00E11BCC" w:rsidRDefault="00FE7A50" w:rsidP="00124278">
      <w:pPr>
        <w:pStyle w:val="ListParagraph"/>
        <w:numPr>
          <w:ilvl w:val="1"/>
          <w:numId w:val="13"/>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lastRenderedPageBreak/>
        <w:t>bazate pe șabloane</w:t>
      </w:r>
      <w:r w:rsidR="003800D2" w:rsidRPr="00E11BCC">
        <w:rPr>
          <w:rFonts w:ascii="Times New Roman" w:hAnsi="Times New Roman" w:cs="Times New Roman"/>
          <w:sz w:val="26"/>
          <w:szCs w:val="26"/>
          <w:highlight w:val="yellow"/>
        </w:rPr>
        <w:t xml:space="preserve"> (folosesc</w:t>
      </w:r>
      <w:r w:rsidR="00CA6F68" w:rsidRPr="00E11BCC">
        <w:rPr>
          <w:rFonts w:ascii="Times New Roman" w:hAnsi="Times New Roman" w:cs="Times New Roman"/>
          <w:sz w:val="26"/>
          <w:szCs w:val="26"/>
          <w:highlight w:val="yellow"/>
        </w:rPr>
        <w:t xml:space="preserve"> o structură de bază a întrebării, customizând </w:t>
      </w:r>
      <w:r w:rsidR="004E3840" w:rsidRPr="00E11BCC">
        <w:rPr>
          <w:rFonts w:ascii="Times New Roman" w:hAnsi="Times New Roman" w:cs="Times New Roman"/>
          <w:sz w:val="26"/>
          <w:szCs w:val="26"/>
          <w:highlight w:val="yellow"/>
        </w:rPr>
        <w:t>golurile</w:t>
      </w:r>
      <w:r w:rsidR="00CA6F68" w:rsidRPr="00E11BCC">
        <w:rPr>
          <w:rFonts w:ascii="Times New Roman" w:hAnsi="Times New Roman" w:cs="Times New Roman"/>
          <w:sz w:val="26"/>
          <w:szCs w:val="26"/>
          <w:highlight w:val="yellow"/>
        </w:rPr>
        <w:t xml:space="preserve"> cu valori ce întrunesc </w:t>
      </w:r>
      <w:r w:rsidR="003538A1" w:rsidRPr="00E11BCC">
        <w:rPr>
          <w:rFonts w:ascii="Times New Roman" w:hAnsi="Times New Roman" w:cs="Times New Roman"/>
          <w:sz w:val="26"/>
          <w:szCs w:val="26"/>
          <w:highlight w:val="yellow"/>
        </w:rPr>
        <w:t>caracteristici</w:t>
      </w:r>
      <w:r w:rsidR="00CA6F68" w:rsidRPr="00E11BCC">
        <w:rPr>
          <w:rFonts w:ascii="Times New Roman" w:hAnsi="Times New Roman" w:cs="Times New Roman"/>
          <w:sz w:val="26"/>
          <w:szCs w:val="26"/>
          <w:highlight w:val="yellow"/>
        </w:rPr>
        <w:t>le</w:t>
      </w:r>
      <w:r w:rsidR="003538A1" w:rsidRPr="00E11BCC">
        <w:rPr>
          <w:rFonts w:ascii="Times New Roman" w:hAnsi="Times New Roman" w:cs="Times New Roman"/>
          <w:sz w:val="26"/>
          <w:szCs w:val="26"/>
          <w:highlight w:val="yellow"/>
        </w:rPr>
        <w:t xml:space="preserve"> sintactice sau semantice</w:t>
      </w:r>
      <w:r w:rsidR="00CA6F68" w:rsidRPr="00E11BCC">
        <w:rPr>
          <w:rFonts w:ascii="Times New Roman" w:hAnsi="Times New Roman" w:cs="Times New Roman"/>
          <w:sz w:val="26"/>
          <w:szCs w:val="26"/>
          <w:highlight w:val="yellow"/>
        </w:rPr>
        <w:t xml:space="preserve"> precizate</w:t>
      </w:r>
      <w:r w:rsidR="003800D2" w:rsidRPr="00E11BCC">
        <w:rPr>
          <w:rFonts w:ascii="Times New Roman" w:hAnsi="Times New Roman" w:cs="Times New Roman"/>
          <w:sz w:val="26"/>
          <w:szCs w:val="26"/>
          <w:highlight w:val="yellow"/>
        </w:rPr>
        <w:t>)</w:t>
      </w:r>
      <w:r w:rsidR="00153504" w:rsidRPr="00E11BCC">
        <w:rPr>
          <w:rFonts w:ascii="Times New Roman" w:hAnsi="Times New Roman" w:cs="Times New Roman"/>
          <w:sz w:val="26"/>
          <w:szCs w:val="26"/>
          <w:highlight w:val="yellow"/>
        </w:rPr>
        <w:t>;</w:t>
      </w:r>
    </w:p>
    <w:p w14:paraId="47BA410D" w14:textId="6C3400D7" w:rsidR="00153504" w:rsidRPr="00430254" w:rsidRDefault="00153504" w:rsidP="00124278">
      <w:pPr>
        <w:pStyle w:val="ListParagraph"/>
        <w:numPr>
          <w:ilvl w:val="1"/>
          <w:numId w:val="13"/>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bazate pe reguli (se anotează propozițiile textului de intrare cu informații sintactice sau semantice, iar apoi aceste anotații sunt folosite pentru a potrivi intrarea cu un tipar specificat în reguli; acestea descriu modul în care este selectat un anumit tip de întrebare și cum e manipulată intrarea pentru a o construi);</w:t>
      </w:r>
    </w:p>
    <w:p w14:paraId="77F12050" w14:textId="6DFB8F70" w:rsidR="00153504" w:rsidRPr="00430254" w:rsidRDefault="00153504" w:rsidP="00124278">
      <w:pPr>
        <w:pStyle w:val="ListParagraph"/>
        <w:numPr>
          <w:ilvl w:val="1"/>
          <w:numId w:val="13"/>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bazate pe statistică (</w:t>
      </w:r>
      <w:r w:rsidR="006469B2" w:rsidRPr="00430254">
        <w:rPr>
          <w:rFonts w:ascii="Times New Roman" w:hAnsi="Times New Roman" w:cs="Times New Roman"/>
          <w:sz w:val="26"/>
          <w:szCs w:val="26"/>
        </w:rPr>
        <w:t>abordează procesul generator ca pe o problemă de predicție</w:t>
      </w:r>
      <w:r w:rsidR="006258FE" w:rsidRPr="00430254">
        <w:rPr>
          <w:rFonts w:ascii="Times New Roman" w:hAnsi="Times New Roman" w:cs="Times New Roman"/>
          <w:sz w:val="26"/>
          <w:szCs w:val="26"/>
        </w:rPr>
        <w:t xml:space="preserve"> a conținutului întrebării, pornind de la un segment de text dat;</w:t>
      </w:r>
      <w:r w:rsidR="006469B2" w:rsidRPr="00430254">
        <w:rPr>
          <w:rFonts w:ascii="Times New Roman" w:hAnsi="Times New Roman" w:cs="Times New Roman"/>
          <w:sz w:val="26"/>
          <w:szCs w:val="26"/>
        </w:rPr>
        <w:t xml:space="preserve"> </w:t>
      </w:r>
      <w:r w:rsidR="006258FE" w:rsidRPr="00430254">
        <w:rPr>
          <w:rFonts w:ascii="Times New Roman" w:hAnsi="Times New Roman" w:cs="Times New Roman"/>
          <w:sz w:val="26"/>
          <w:szCs w:val="26"/>
        </w:rPr>
        <w:t xml:space="preserve">secvența următoare din cadrul acesteia este determinată cu ajutorul unui </w:t>
      </w:r>
      <w:r w:rsidR="006469B2" w:rsidRPr="00430254">
        <w:rPr>
          <w:rFonts w:ascii="Times New Roman" w:hAnsi="Times New Roman" w:cs="Times New Roman"/>
          <w:sz w:val="26"/>
          <w:szCs w:val="26"/>
        </w:rPr>
        <w:t>set de antrenament care furnizează probabilit</w:t>
      </w:r>
      <w:r w:rsidR="006258FE" w:rsidRPr="00430254">
        <w:rPr>
          <w:rFonts w:ascii="Times New Roman" w:hAnsi="Times New Roman" w:cs="Times New Roman"/>
          <w:sz w:val="26"/>
          <w:szCs w:val="26"/>
        </w:rPr>
        <w:t>ățile</w:t>
      </w:r>
      <w:r w:rsidR="006469B2" w:rsidRPr="00430254">
        <w:rPr>
          <w:rFonts w:ascii="Times New Roman" w:hAnsi="Times New Roman" w:cs="Times New Roman"/>
          <w:sz w:val="26"/>
          <w:szCs w:val="26"/>
        </w:rPr>
        <w:t xml:space="preserve"> de apariție </w:t>
      </w:r>
      <w:r w:rsidR="00736A6E" w:rsidRPr="00430254">
        <w:rPr>
          <w:rFonts w:ascii="Times New Roman" w:hAnsi="Times New Roman" w:cs="Times New Roman"/>
          <w:sz w:val="26"/>
          <w:szCs w:val="26"/>
        </w:rPr>
        <w:t>a unor secvențe din textul de intrare în acel context</w:t>
      </w:r>
      <w:r w:rsidR="006258FE" w:rsidRPr="00430254">
        <w:rPr>
          <w:rFonts w:ascii="Times New Roman" w:hAnsi="Times New Roman" w:cs="Times New Roman"/>
          <w:sz w:val="26"/>
          <w:szCs w:val="26"/>
        </w:rPr>
        <w:t>)</w:t>
      </w:r>
      <w:r w:rsidR="006469B2" w:rsidRPr="00430254">
        <w:rPr>
          <w:rFonts w:ascii="Times New Roman" w:hAnsi="Times New Roman" w:cs="Times New Roman"/>
          <w:sz w:val="26"/>
          <w:szCs w:val="26"/>
        </w:rPr>
        <w:t xml:space="preserve">; </w:t>
      </w:r>
    </w:p>
    <w:p w14:paraId="66BAA4CF" w14:textId="7BB59A0A" w:rsidR="0094380D" w:rsidRPr="00430254" w:rsidRDefault="0094380D"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Acestea nu sunt mutual exclusive.</w:t>
      </w:r>
    </w:p>
    <w:p w14:paraId="2ADE96C3" w14:textId="7832071F" w:rsidR="00340AD4" w:rsidRDefault="00736A6E" w:rsidP="008B1A21">
      <w:pPr>
        <w:spacing w:line="240" w:lineRule="auto"/>
        <w:ind w:firstLine="720"/>
        <w:jc w:val="both"/>
        <w:rPr>
          <w:rFonts w:ascii="Times New Roman" w:hAnsi="Times New Roman" w:cs="Times New Roman"/>
          <w:sz w:val="26"/>
          <w:szCs w:val="26"/>
        </w:rPr>
      </w:pPr>
      <w:r w:rsidRPr="00E11BCC">
        <w:rPr>
          <w:rFonts w:ascii="Times New Roman" w:hAnsi="Times New Roman" w:cs="Times New Roman"/>
          <w:sz w:val="26"/>
          <w:szCs w:val="26"/>
          <w:highlight w:val="yellow"/>
        </w:rPr>
        <w:t>Cele trei metode de generare a întrebărilor au avantaje și dezavantaje, însă ceea ce au toate în comun este faptul că sunt considerate scumpe din punct de vedere al costului.</w:t>
      </w:r>
      <w:r w:rsidRPr="00430254">
        <w:rPr>
          <w:rFonts w:ascii="Times New Roman" w:hAnsi="Times New Roman" w:cs="Times New Roman"/>
          <w:sz w:val="26"/>
          <w:szCs w:val="26"/>
        </w:rPr>
        <w:t xml:space="preserve"> </w:t>
      </w:r>
      <w:r w:rsidRPr="00E11BCC">
        <w:rPr>
          <w:rFonts w:ascii="Times New Roman" w:hAnsi="Times New Roman" w:cs="Times New Roman"/>
          <w:sz w:val="26"/>
          <w:szCs w:val="26"/>
          <w:highlight w:val="yellow"/>
        </w:rPr>
        <w:t>Șabloanele și regulile necesită intervenția umană prin construirea manuală a acestora, iar învățarea prin antrenament necesită cantități mari de date etichetate corespunzător, inexistente în multe domenii</w:t>
      </w:r>
      <w:r w:rsidRPr="00430254">
        <w:rPr>
          <w:rFonts w:ascii="Times New Roman" w:hAnsi="Times New Roman" w:cs="Times New Roman"/>
          <w:sz w:val="26"/>
          <w:szCs w:val="26"/>
        </w:rPr>
        <w:t xml:space="preserve">. </w:t>
      </w:r>
      <w:r w:rsidR="00C1205F" w:rsidRPr="00430254">
        <w:rPr>
          <w:rFonts w:ascii="Times New Roman" w:hAnsi="Times New Roman" w:cs="Times New Roman"/>
          <w:sz w:val="26"/>
          <w:szCs w:val="26"/>
        </w:rPr>
        <w:t>Î</w:t>
      </w:r>
      <w:r w:rsidRPr="00430254">
        <w:rPr>
          <w:rFonts w:ascii="Times New Roman" w:hAnsi="Times New Roman" w:cs="Times New Roman"/>
          <w:sz w:val="26"/>
          <w:szCs w:val="26"/>
        </w:rPr>
        <w:t>ntrebările generate prin reguli și metode statistice sunt foarte similare cu textul de intrare</w:t>
      </w:r>
      <w:r w:rsidR="0094380D" w:rsidRPr="00430254">
        <w:rPr>
          <w:rFonts w:ascii="Times New Roman" w:hAnsi="Times New Roman" w:cs="Times New Roman"/>
          <w:sz w:val="26"/>
          <w:szCs w:val="26"/>
        </w:rPr>
        <w:t>, pe când</w:t>
      </w:r>
      <w:r w:rsidR="00C1205F" w:rsidRPr="00430254">
        <w:rPr>
          <w:rFonts w:ascii="Times New Roman" w:hAnsi="Times New Roman" w:cs="Times New Roman"/>
          <w:sz w:val="26"/>
          <w:szCs w:val="26"/>
        </w:rPr>
        <w:t xml:space="preserve"> </w:t>
      </w:r>
      <w:r w:rsidR="0094380D" w:rsidRPr="00E11BCC">
        <w:rPr>
          <w:rFonts w:ascii="Times New Roman" w:hAnsi="Times New Roman" w:cs="Times New Roman"/>
          <w:sz w:val="26"/>
          <w:szCs w:val="26"/>
          <w:highlight w:val="yellow"/>
        </w:rPr>
        <w:t>ș</w:t>
      </w:r>
      <w:r w:rsidRPr="00E11BCC">
        <w:rPr>
          <w:rFonts w:ascii="Times New Roman" w:hAnsi="Times New Roman" w:cs="Times New Roman"/>
          <w:sz w:val="26"/>
          <w:szCs w:val="26"/>
          <w:highlight w:val="yellow"/>
        </w:rPr>
        <w:t>abloanele</w:t>
      </w:r>
      <w:r w:rsidR="00C1205F" w:rsidRPr="00E11BCC">
        <w:rPr>
          <w:rFonts w:ascii="Times New Roman" w:hAnsi="Times New Roman" w:cs="Times New Roman"/>
          <w:sz w:val="26"/>
          <w:szCs w:val="26"/>
          <w:highlight w:val="yellow"/>
        </w:rPr>
        <w:t xml:space="preserve"> permit generarea unor întrebări cu o structură diferită de cea a intrării, însă limitată din punct de vedere al diveristății lingvistice.</w:t>
      </w:r>
    </w:p>
    <w:p w14:paraId="3248236D" w14:textId="77777777" w:rsidR="00553936" w:rsidRPr="00430254" w:rsidRDefault="00553936" w:rsidP="008B1A21">
      <w:pPr>
        <w:spacing w:line="240" w:lineRule="auto"/>
        <w:ind w:firstLine="720"/>
        <w:jc w:val="both"/>
        <w:rPr>
          <w:rFonts w:ascii="Times New Roman" w:hAnsi="Times New Roman" w:cs="Times New Roman"/>
          <w:sz w:val="26"/>
          <w:szCs w:val="26"/>
        </w:rPr>
      </w:pPr>
    </w:p>
    <w:p w14:paraId="579CD4BE" w14:textId="6DF00C88" w:rsidR="00340AD4" w:rsidRDefault="00340AD4" w:rsidP="00376CCC">
      <w:pPr>
        <w:pStyle w:val="Heading2"/>
        <w:numPr>
          <w:ilvl w:val="1"/>
          <w:numId w:val="16"/>
        </w:numPr>
      </w:pPr>
      <w:bookmarkStart w:id="4" w:name="_Toc76118571"/>
      <w:r w:rsidRPr="008B1A21">
        <w:t>Procesul generator</w:t>
      </w:r>
      <w:bookmarkEnd w:id="4"/>
    </w:p>
    <w:p w14:paraId="2D1DAED9" w14:textId="77777777" w:rsidR="00553936" w:rsidRPr="00553936" w:rsidRDefault="00553936" w:rsidP="00553936"/>
    <w:p w14:paraId="0866DC32" w14:textId="77777777" w:rsidR="00340AD4" w:rsidRPr="00430254" w:rsidRDefault="00340AD4"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Activitățile desfășurate în cadrul procesului generator pot fi grupate în trei categorii: </w:t>
      </w:r>
    </w:p>
    <w:p w14:paraId="312B9B03" w14:textId="6E695E8C" w:rsidR="00340AD4" w:rsidRPr="00430254" w:rsidRDefault="00340AD4" w:rsidP="00A0271C">
      <w:pPr>
        <w:pStyle w:val="ListParagraph"/>
        <w:numPr>
          <w:ilvl w:val="0"/>
          <w:numId w:val="3"/>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preprocesare</w:t>
      </w:r>
      <w:r w:rsidR="00A41EA9" w:rsidRPr="00430254">
        <w:rPr>
          <w:rFonts w:ascii="Times New Roman" w:hAnsi="Times New Roman" w:cs="Times New Roman"/>
          <w:sz w:val="26"/>
          <w:szCs w:val="26"/>
        </w:rPr>
        <w:t>a</w:t>
      </w:r>
      <w:r w:rsidRPr="00430254">
        <w:rPr>
          <w:rFonts w:ascii="Times New Roman" w:hAnsi="Times New Roman" w:cs="Times New Roman"/>
          <w:sz w:val="26"/>
          <w:szCs w:val="26"/>
        </w:rPr>
        <w:t>;</w:t>
      </w:r>
    </w:p>
    <w:p w14:paraId="40DC301F" w14:textId="380AB12F" w:rsidR="00340AD4" w:rsidRPr="00430254" w:rsidRDefault="00340AD4" w:rsidP="00A0271C">
      <w:pPr>
        <w:pStyle w:val="ListParagraph"/>
        <w:numPr>
          <w:ilvl w:val="0"/>
          <w:numId w:val="3"/>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construcția întrebării;</w:t>
      </w:r>
    </w:p>
    <w:p w14:paraId="3068A35B" w14:textId="26443CE3" w:rsidR="00125FDF" w:rsidRPr="00125FDF" w:rsidRDefault="00340AD4" w:rsidP="00125FDF">
      <w:pPr>
        <w:pStyle w:val="ListParagraph"/>
        <w:numPr>
          <w:ilvl w:val="0"/>
          <w:numId w:val="3"/>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postprocesare</w:t>
      </w:r>
      <w:r w:rsidR="00A41EA9" w:rsidRPr="00430254">
        <w:rPr>
          <w:rFonts w:ascii="Times New Roman" w:hAnsi="Times New Roman" w:cs="Times New Roman"/>
          <w:sz w:val="26"/>
          <w:szCs w:val="26"/>
        </w:rPr>
        <w:t>a</w:t>
      </w:r>
      <w:r w:rsidRPr="00430254">
        <w:rPr>
          <w:rFonts w:ascii="Times New Roman" w:hAnsi="Times New Roman" w:cs="Times New Roman"/>
          <w:sz w:val="26"/>
          <w:szCs w:val="26"/>
        </w:rPr>
        <w:t>.</w:t>
      </w:r>
    </w:p>
    <w:p w14:paraId="1C716C5C" w14:textId="77777777" w:rsidR="00125FDF" w:rsidRDefault="00125FDF" w:rsidP="008B1A21">
      <w:pPr>
        <w:spacing w:line="240" w:lineRule="auto"/>
        <w:ind w:firstLine="720"/>
        <w:jc w:val="both"/>
        <w:rPr>
          <w:rFonts w:ascii="Times New Roman" w:hAnsi="Times New Roman" w:cs="Times New Roman"/>
          <w:b/>
          <w:bCs/>
          <w:sz w:val="26"/>
          <w:szCs w:val="26"/>
        </w:rPr>
      </w:pPr>
    </w:p>
    <w:p w14:paraId="3246EA38" w14:textId="22E092EE" w:rsidR="00340AD4" w:rsidRPr="00430254" w:rsidRDefault="00340AD4" w:rsidP="008B1A21">
      <w:pPr>
        <w:spacing w:line="240" w:lineRule="auto"/>
        <w:ind w:firstLine="720"/>
        <w:jc w:val="both"/>
        <w:rPr>
          <w:rFonts w:ascii="Times New Roman" w:hAnsi="Times New Roman" w:cs="Times New Roman"/>
          <w:b/>
          <w:bCs/>
          <w:sz w:val="26"/>
          <w:szCs w:val="26"/>
        </w:rPr>
      </w:pPr>
      <w:r w:rsidRPr="00430254">
        <w:rPr>
          <w:rFonts w:ascii="Times New Roman" w:hAnsi="Times New Roman" w:cs="Times New Roman"/>
          <w:b/>
          <w:bCs/>
          <w:sz w:val="26"/>
          <w:szCs w:val="26"/>
        </w:rPr>
        <w:t>Preprocesarea</w:t>
      </w:r>
    </w:p>
    <w:p w14:paraId="0B597B14" w14:textId="7B3DCA9A" w:rsidR="00340AD4" w:rsidRPr="00430254" w:rsidRDefault="00F87011"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În funcție de metoda de generare se utilizează una sau două tipuri de preprocesare:</w:t>
      </w:r>
    </w:p>
    <w:p w14:paraId="0C925FBF" w14:textId="192D4DBA" w:rsidR="00F87011" w:rsidRPr="00430254" w:rsidRDefault="00F87011" w:rsidP="00A0271C">
      <w:pPr>
        <w:pStyle w:val="ListParagraph"/>
        <w:numPr>
          <w:ilvl w:val="0"/>
          <w:numId w:val="4"/>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preprocesarea standard;</w:t>
      </w:r>
    </w:p>
    <w:p w14:paraId="10017112" w14:textId="7A0B9602" w:rsidR="00F87011" w:rsidRPr="00430254" w:rsidRDefault="00F87011" w:rsidP="00A0271C">
      <w:pPr>
        <w:pStyle w:val="ListParagraph"/>
        <w:numPr>
          <w:ilvl w:val="0"/>
          <w:numId w:val="4"/>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preprocesarea specifică generării întrebării.</w:t>
      </w:r>
    </w:p>
    <w:p w14:paraId="2243CFEC" w14:textId="4A9BD91E" w:rsidR="00E43E0E" w:rsidRPr="00430254" w:rsidRDefault="00F87011"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Preprocesarea standard este utilizată în cadrul sarcinilor de procesare a limbajului natural (NLP), pregătind intrarea pentru sarcinile următoare. Aceasta presupune </w:t>
      </w:r>
      <w:r w:rsidR="0088057A" w:rsidRPr="00430254">
        <w:rPr>
          <w:rFonts w:ascii="Times New Roman" w:hAnsi="Times New Roman" w:cs="Times New Roman"/>
          <w:sz w:val="26"/>
          <w:szCs w:val="26"/>
        </w:rPr>
        <w:t xml:space="preserve">segmentarea intrării, împărțirea în propoziții, tokenizarea (împărțirea propoziției în cuvinte), etichetarea cuvintelor ca părți de vorbire (POS tagging), clusterizarea tuturor </w:t>
      </w:r>
      <w:r w:rsidR="0088057A" w:rsidRPr="00430254">
        <w:rPr>
          <w:rFonts w:ascii="Times New Roman" w:hAnsi="Times New Roman" w:cs="Times New Roman"/>
          <w:sz w:val="26"/>
          <w:szCs w:val="26"/>
        </w:rPr>
        <w:lastRenderedPageBreak/>
        <w:t xml:space="preserve">expresiilor aceleiași entități (identificarea relațiilor de coreferință). În unele cazuri, mai poate include </w:t>
      </w:r>
      <w:r w:rsidR="0093323F" w:rsidRPr="00430254">
        <w:rPr>
          <w:rFonts w:ascii="Times New Roman" w:hAnsi="Times New Roman" w:cs="Times New Roman"/>
          <w:sz w:val="26"/>
          <w:szCs w:val="26"/>
        </w:rPr>
        <w:t>extragerea de informații prin recunoașterea entităților numite (nume de persoane, organizații, locații, etc)</w:t>
      </w:r>
      <w:r w:rsidR="0093323F" w:rsidRPr="00430254">
        <w:rPr>
          <w:rStyle w:val="FootnoteReference"/>
          <w:rFonts w:ascii="Times New Roman" w:hAnsi="Times New Roman" w:cs="Times New Roman"/>
          <w:sz w:val="26"/>
          <w:szCs w:val="26"/>
        </w:rPr>
        <w:footnoteReference w:id="7"/>
      </w:r>
      <w:r w:rsidR="0093323F" w:rsidRPr="00430254">
        <w:rPr>
          <w:rFonts w:ascii="Times New Roman" w:hAnsi="Times New Roman" w:cs="Times New Roman"/>
          <w:sz w:val="26"/>
          <w:szCs w:val="26"/>
        </w:rPr>
        <w:t xml:space="preserve"> sau extragerea de relații semantice dintre două sau mai multe entități.</w:t>
      </w:r>
    </w:p>
    <w:p w14:paraId="57E53E85" w14:textId="3CFEDEA8" w:rsidR="00C67305" w:rsidRPr="00430254" w:rsidRDefault="007E2B6C"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Scopul preprocesării specifice generării de întrebări</w:t>
      </w:r>
      <w:r w:rsidR="007346AA" w:rsidRPr="00430254">
        <w:rPr>
          <w:rFonts w:ascii="Times New Roman" w:hAnsi="Times New Roman" w:cs="Times New Roman"/>
          <w:sz w:val="26"/>
          <w:szCs w:val="26"/>
        </w:rPr>
        <w:t xml:space="preserve"> este de a crea sau de a selecta intrări</w:t>
      </w:r>
      <w:r w:rsidR="008F3214" w:rsidRPr="00430254">
        <w:rPr>
          <w:rFonts w:ascii="Times New Roman" w:hAnsi="Times New Roman" w:cs="Times New Roman"/>
          <w:sz w:val="26"/>
          <w:szCs w:val="26"/>
        </w:rPr>
        <w:t>le</w:t>
      </w:r>
      <w:r w:rsidR="007346AA" w:rsidRPr="00430254">
        <w:rPr>
          <w:rFonts w:ascii="Times New Roman" w:hAnsi="Times New Roman" w:cs="Times New Roman"/>
          <w:sz w:val="26"/>
          <w:szCs w:val="26"/>
        </w:rPr>
        <w:t xml:space="preserve"> potrivite pentru procesul generator. </w:t>
      </w:r>
      <w:r w:rsidR="008F3214" w:rsidRPr="00430254">
        <w:rPr>
          <w:rFonts w:ascii="Times New Roman" w:hAnsi="Times New Roman" w:cs="Times New Roman"/>
          <w:sz w:val="26"/>
          <w:szCs w:val="26"/>
        </w:rPr>
        <w:t xml:space="preserve">Acesta se regăsește în cele trei tipuri </w:t>
      </w:r>
      <w:r w:rsidR="00AE5CB6" w:rsidRPr="00430254">
        <w:rPr>
          <w:rFonts w:ascii="Times New Roman" w:hAnsi="Times New Roman" w:cs="Times New Roman"/>
          <w:sz w:val="26"/>
          <w:szCs w:val="26"/>
        </w:rPr>
        <w:t xml:space="preserve">de preprocesare </w:t>
      </w:r>
      <w:r w:rsidR="008F3214" w:rsidRPr="00430254">
        <w:rPr>
          <w:rFonts w:ascii="Times New Roman" w:hAnsi="Times New Roman" w:cs="Times New Roman"/>
          <w:sz w:val="26"/>
          <w:szCs w:val="26"/>
        </w:rPr>
        <w:t>identificate:</w:t>
      </w:r>
    </w:p>
    <w:p w14:paraId="3834D364" w14:textId="118561AA" w:rsidR="008F3214" w:rsidRPr="00430254" w:rsidRDefault="003D57A4" w:rsidP="00A0271C">
      <w:pPr>
        <w:pStyle w:val="ListParagraph"/>
        <w:numPr>
          <w:ilvl w:val="0"/>
          <w:numId w:val="5"/>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w:t>
      </w:r>
      <w:r w:rsidR="008F3214" w:rsidRPr="00430254">
        <w:rPr>
          <w:rFonts w:ascii="Times New Roman" w:hAnsi="Times New Roman" w:cs="Times New Roman"/>
          <w:sz w:val="26"/>
          <w:szCs w:val="26"/>
        </w:rPr>
        <w:t xml:space="preserve">implificarea </w:t>
      </w:r>
      <w:r w:rsidR="00D36F70" w:rsidRPr="00430254">
        <w:rPr>
          <w:rFonts w:ascii="Times New Roman" w:hAnsi="Times New Roman" w:cs="Times New Roman"/>
          <w:sz w:val="26"/>
          <w:szCs w:val="26"/>
        </w:rPr>
        <w:t>frazelor (frazele complexe, ce conțin apoziții sau propoziții alăturate prin conjucții sunt convertite în propoziții simple pentru facilitarea taskurilor următoare, precum extragerea tripletului subiect-predicat-complement utilizat în generarea întrebării);</w:t>
      </w:r>
    </w:p>
    <w:p w14:paraId="45B8F4A4" w14:textId="536CB81A" w:rsidR="00D36F70" w:rsidRPr="00430254" w:rsidRDefault="003D57A4" w:rsidP="00A0271C">
      <w:pPr>
        <w:pStyle w:val="ListParagraph"/>
        <w:numPr>
          <w:ilvl w:val="0"/>
          <w:numId w:val="5"/>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c</w:t>
      </w:r>
      <w:r w:rsidR="00D36F70" w:rsidRPr="00430254">
        <w:rPr>
          <w:rFonts w:ascii="Times New Roman" w:hAnsi="Times New Roman" w:cs="Times New Roman"/>
          <w:sz w:val="26"/>
          <w:szCs w:val="26"/>
        </w:rPr>
        <w:t xml:space="preserve">lasificarea propozițiilor (propozițiile sunt repartizate unor categorii, pentru a determina ce fel de întrebări pot fi alcătuite pe baza acestora; aceasta se realizează </w:t>
      </w:r>
      <w:r w:rsidR="002E4078" w:rsidRPr="00430254">
        <w:rPr>
          <w:rFonts w:ascii="Times New Roman" w:hAnsi="Times New Roman" w:cs="Times New Roman"/>
          <w:sz w:val="26"/>
          <w:szCs w:val="26"/>
        </w:rPr>
        <w:t>cu ajutorul părților de vorbire etichetate și a relațiilor de dependență dintre acestea</w:t>
      </w:r>
      <w:r w:rsidR="00D36F70" w:rsidRPr="00430254">
        <w:rPr>
          <w:rFonts w:ascii="Times New Roman" w:hAnsi="Times New Roman" w:cs="Times New Roman"/>
          <w:sz w:val="26"/>
          <w:szCs w:val="26"/>
        </w:rPr>
        <w:t>)</w:t>
      </w:r>
      <w:r w:rsidR="002E4078" w:rsidRPr="00430254">
        <w:rPr>
          <w:rFonts w:ascii="Times New Roman" w:hAnsi="Times New Roman" w:cs="Times New Roman"/>
          <w:sz w:val="26"/>
          <w:szCs w:val="26"/>
        </w:rPr>
        <w:t>;</w:t>
      </w:r>
    </w:p>
    <w:p w14:paraId="6FE15F49" w14:textId="55B5071D" w:rsidR="002E4078" w:rsidRPr="00430254" w:rsidRDefault="003D57A4" w:rsidP="00A0271C">
      <w:pPr>
        <w:pStyle w:val="ListParagraph"/>
        <w:numPr>
          <w:ilvl w:val="0"/>
          <w:numId w:val="5"/>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w:t>
      </w:r>
      <w:r w:rsidR="002E4078" w:rsidRPr="00430254">
        <w:rPr>
          <w:rFonts w:ascii="Times New Roman" w:hAnsi="Times New Roman" w:cs="Times New Roman"/>
          <w:sz w:val="26"/>
          <w:szCs w:val="26"/>
        </w:rPr>
        <w:t>elecția de conținut (cum numărul de întrebări în cadrul unei examinări e limitat, scopul acestui proces este de a determina conținutul important, precum propozițiile, părțile din propoziții sau conceptele din care pot fi generate întrebări, iar din varietatea produsă, examinatorii decid care dintre acestea vor fi alese; cu toate acestea, în mediile de învățare nesupervizată</w:t>
      </w:r>
      <w:r w:rsidRPr="00430254">
        <w:rPr>
          <w:rFonts w:ascii="Times New Roman" w:hAnsi="Times New Roman" w:cs="Times New Roman"/>
          <w:sz w:val="26"/>
          <w:szCs w:val="26"/>
        </w:rPr>
        <w:t>, acest lucru nu este fezabil</w:t>
      </w:r>
      <w:r w:rsidR="0050004A" w:rsidRPr="00430254">
        <w:rPr>
          <w:rFonts w:ascii="Times New Roman" w:hAnsi="Times New Roman" w:cs="Times New Roman"/>
          <w:sz w:val="26"/>
          <w:szCs w:val="26"/>
        </w:rPr>
        <w:t>, din cauza lipsei factorului decizional</w:t>
      </w:r>
      <w:r w:rsidR="002E4078" w:rsidRPr="00430254">
        <w:rPr>
          <w:rFonts w:ascii="Times New Roman" w:hAnsi="Times New Roman" w:cs="Times New Roman"/>
          <w:sz w:val="26"/>
          <w:szCs w:val="26"/>
        </w:rPr>
        <w:t>)</w:t>
      </w:r>
      <w:r w:rsidRPr="00430254">
        <w:rPr>
          <w:rFonts w:ascii="Times New Roman" w:hAnsi="Times New Roman" w:cs="Times New Roman"/>
          <w:sz w:val="26"/>
          <w:szCs w:val="26"/>
        </w:rPr>
        <w:t>.</w:t>
      </w:r>
    </w:p>
    <w:p w14:paraId="2964717C" w14:textId="6B00D808" w:rsidR="00D82E36" w:rsidRPr="00430254" w:rsidRDefault="00D82E36"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Selecția de conținut e</w:t>
      </w:r>
      <w:r w:rsidR="00A41EA9" w:rsidRPr="00430254">
        <w:rPr>
          <w:rFonts w:ascii="Times New Roman" w:hAnsi="Times New Roman" w:cs="Times New Roman"/>
          <w:sz w:val="26"/>
          <w:szCs w:val="26"/>
        </w:rPr>
        <w:t xml:space="preserve"> </w:t>
      </w:r>
      <w:r w:rsidR="0050004A" w:rsidRPr="00430254">
        <w:rPr>
          <w:rFonts w:ascii="Times New Roman" w:hAnsi="Times New Roman" w:cs="Times New Roman"/>
          <w:sz w:val="26"/>
          <w:szCs w:val="26"/>
        </w:rPr>
        <w:t>specifică intrărilor</w:t>
      </w:r>
      <w:r w:rsidRPr="00430254">
        <w:rPr>
          <w:rFonts w:ascii="Times New Roman" w:hAnsi="Times New Roman" w:cs="Times New Roman"/>
          <w:sz w:val="26"/>
          <w:szCs w:val="26"/>
        </w:rPr>
        <w:t xml:space="preserve"> bazate pe text, spre deosebire de cele bazate pe informații structurate.</w:t>
      </w:r>
    </w:p>
    <w:p w14:paraId="0AE5BFDD" w14:textId="77777777" w:rsidR="00125FDF" w:rsidRDefault="00125FDF" w:rsidP="008B1A21">
      <w:pPr>
        <w:spacing w:line="240" w:lineRule="auto"/>
        <w:ind w:firstLine="720"/>
        <w:jc w:val="both"/>
        <w:rPr>
          <w:rFonts w:ascii="Times New Roman" w:hAnsi="Times New Roman" w:cs="Times New Roman"/>
          <w:b/>
          <w:bCs/>
          <w:sz w:val="26"/>
          <w:szCs w:val="26"/>
        </w:rPr>
      </w:pPr>
    </w:p>
    <w:p w14:paraId="6956E799" w14:textId="4656CC3B" w:rsidR="00A41EA9" w:rsidRPr="00430254" w:rsidRDefault="00A41EA9" w:rsidP="008B1A21">
      <w:pPr>
        <w:spacing w:line="240" w:lineRule="auto"/>
        <w:ind w:firstLine="720"/>
        <w:jc w:val="both"/>
        <w:rPr>
          <w:rFonts w:ascii="Times New Roman" w:hAnsi="Times New Roman" w:cs="Times New Roman"/>
          <w:b/>
          <w:bCs/>
          <w:sz w:val="26"/>
          <w:szCs w:val="26"/>
        </w:rPr>
      </w:pPr>
      <w:r w:rsidRPr="00430254">
        <w:rPr>
          <w:rFonts w:ascii="Times New Roman" w:hAnsi="Times New Roman" w:cs="Times New Roman"/>
          <w:b/>
          <w:bCs/>
          <w:sz w:val="26"/>
          <w:szCs w:val="26"/>
        </w:rPr>
        <w:t>Construcția întrebării</w:t>
      </w:r>
    </w:p>
    <w:p w14:paraId="32F14ED0" w14:textId="1C292078" w:rsidR="00A41EA9" w:rsidRPr="00430254" w:rsidRDefault="006029F0"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Principa</w:t>
      </w:r>
      <w:r w:rsidR="00BF51A3" w:rsidRPr="00430254">
        <w:rPr>
          <w:rFonts w:ascii="Times New Roman" w:hAnsi="Times New Roman" w:cs="Times New Roman"/>
          <w:sz w:val="26"/>
          <w:szCs w:val="26"/>
        </w:rPr>
        <w:t>la sarcină a întregului proces de generare este alcătuirea întrebării</w:t>
      </w:r>
      <w:r w:rsidR="00A7739B" w:rsidRPr="00430254">
        <w:rPr>
          <w:rFonts w:ascii="Times New Roman" w:hAnsi="Times New Roman" w:cs="Times New Roman"/>
          <w:sz w:val="26"/>
          <w:szCs w:val="26"/>
        </w:rPr>
        <w:t xml:space="preserve"> (setul întrebare-răspuns corect-distractori)</w:t>
      </w:r>
      <w:r w:rsidR="00BF51A3" w:rsidRPr="00430254">
        <w:rPr>
          <w:rFonts w:ascii="Times New Roman" w:hAnsi="Times New Roman" w:cs="Times New Roman"/>
          <w:sz w:val="26"/>
          <w:szCs w:val="26"/>
        </w:rPr>
        <w:t>. În funcție de tipul acesteia</w:t>
      </w:r>
      <w:r w:rsidR="0050004A" w:rsidRPr="00430254">
        <w:rPr>
          <w:rFonts w:ascii="Times New Roman" w:hAnsi="Times New Roman" w:cs="Times New Roman"/>
          <w:sz w:val="26"/>
          <w:szCs w:val="26"/>
        </w:rPr>
        <w:t xml:space="preserve"> și </w:t>
      </w:r>
      <w:r w:rsidR="00BF51A3" w:rsidRPr="00430254">
        <w:rPr>
          <w:rFonts w:ascii="Times New Roman" w:hAnsi="Times New Roman" w:cs="Times New Roman"/>
          <w:sz w:val="26"/>
          <w:szCs w:val="26"/>
        </w:rPr>
        <w:t>de formatul răspunsului sunt implicate diferite abordări</w:t>
      </w:r>
      <w:r w:rsidR="00EE5AAC" w:rsidRPr="00430254">
        <w:rPr>
          <w:rFonts w:ascii="Times New Roman" w:hAnsi="Times New Roman" w:cs="Times New Roman"/>
          <w:sz w:val="26"/>
          <w:szCs w:val="26"/>
        </w:rPr>
        <w:t>:</w:t>
      </w:r>
    </w:p>
    <w:p w14:paraId="116378E2" w14:textId="41F5021A" w:rsidR="004B5D63" w:rsidRPr="00430254" w:rsidRDefault="009E39EC" w:rsidP="00A0271C">
      <w:pPr>
        <w:pStyle w:val="ListParagraph"/>
        <w:numPr>
          <w:ilvl w:val="0"/>
          <w:numId w:val="6"/>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w:t>
      </w:r>
      <w:r w:rsidR="00EE5AAC" w:rsidRPr="00430254">
        <w:rPr>
          <w:rFonts w:ascii="Times New Roman" w:hAnsi="Times New Roman" w:cs="Times New Roman"/>
          <w:sz w:val="26"/>
          <w:szCs w:val="26"/>
        </w:rPr>
        <w:t xml:space="preserve">entru </w:t>
      </w:r>
      <w:r w:rsidRPr="00430254">
        <w:rPr>
          <w:rFonts w:ascii="Times New Roman" w:hAnsi="Times New Roman" w:cs="Times New Roman"/>
          <w:sz w:val="26"/>
          <w:szCs w:val="26"/>
        </w:rPr>
        <w:t>g</w:t>
      </w:r>
      <w:r w:rsidR="00BF51A3" w:rsidRPr="00430254">
        <w:rPr>
          <w:rFonts w:ascii="Times New Roman" w:hAnsi="Times New Roman" w:cs="Times New Roman"/>
          <w:sz w:val="26"/>
          <w:szCs w:val="26"/>
        </w:rPr>
        <w:t xml:space="preserve">enerarea </w:t>
      </w:r>
      <w:r w:rsidR="00A7739B" w:rsidRPr="00430254">
        <w:rPr>
          <w:rFonts w:ascii="Times New Roman" w:hAnsi="Times New Roman" w:cs="Times New Roman"/>
          <w:sz w:val="26"/>
          <w:szCs w:val="26"/>
        </w:rPr>
        <w:t>de</w:t>
      </w:r>
      <w:r w:rsidR="00BF51A3" w:rsidRPr="00430254">
        <w:rPr>
          <w:rFonts w:ascii="Times New Roman" w:hAnsi="Times New Roman" w:cs="Times New Roman"/>
          <w:sz w:val="26"/>
          <w:szCs w:val="26"/>
        </w:rPr>
        <w:t xml:space="preserve"> </w:t>
      </w:r>
      <w:r w:rsidR="00A7739B" w:rsidRPr="00430254">
        <w:rPr>
          <w:rFonts w:ascii="Times New Roman" w:hAnsi="Times New Roman" w:cs="Times New Roman"/>
          <w:sz w:val="26"/>
          <w:szCs w:val="26"/>
        </w:rPr>
        <w:t>întrebări</w:t>
      </w:r>
      <w:r w:rsidRPr="00430254">
        <w:rPr>
          <w:rFonts w:ascii="Times New Roman" w:hAnsi="Times New Roman" w:cs="Times New Roman"/>
          <w:sz w:val="26"/>
          <w:szCs w:val="26"/>
        </w:rPr>
        <w:t>:</w:t>
      </w:r>
      <w:r w:rsidR="00EE5AAC" w:rsidRPr="00430254">
        <w:rPr>
          <w:rFonts w:ascii="Times New Roman" w:hAnsi="Times New Roman" w:cs="Times New Roman"/>
          <w:sz w:val="26"/>
          <w:szCs w:val="26"/>
        </w:rPr>
        <w:t xml:space="preserve"> </w:t>
      </w:r>
    </w:p>
    <w:p w14:paraId="06781F95" w14:textId="77777777" w:rsidR="004B5D63" w:rsidRPr="00430254" w:rsidRDefault="00EE5AAC" w:rsidP="000D5E4B">
      <w:pPr>
        <w:pStyle w:val="ListParagraph"/>
        <w:numPr>
          <w:ilvl w:val="1"/>
          <w:numId w:val="9"/>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 xml:space="preserve">se transformă propoziția asertivă în una interogativă, atunci când intrarea este un text; </w:t>
      </w:r>
    </w:p>
    <w:p w14:paraId="103FF548" w14:textId="6831E793" w:rsidR="004B5D63" w:rsidRPr="00430254" w:rsidRDefault="00EE5AAC" w:rsidP="000D5E4B">
      <w:pPr>
        <w:pStyle w:val="ListParagraph"/>
        <w:numPr>
          <w:ilvl w:val="1"/>
          <w:numId w:val="9"/>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se determină tipul întrebării, selectând pronumele interogativ</w:t>
      </w:r>
      <w:r w:rsidR="0050004A" w:rsidRPr="00430254">
        <w:rPr>
          <w:rFonts w:ascii="Times New Roman" w:hAnsi="Times New Roman" w:cs="Times New Roman"/>
          <w:sz w:val="26"/>
          <w:szCs w:val="26"/>
        </w:rPr>
        <w:t xml:space="preserve"> (</w:t>
      </w:r>
      <w:r w:rsidRPr="00430254">
        <w:rPr>
          <w:rFonts w:ascii="Times New Roman" w:hAnsi="Times New Roman" w:cs="Times New Roman"/>
          <w:sz w:val="26"/>
          <w:szCs w:val="26"/>
        </w:rPr>
        <w:t>care, cine, ce, cât, câți, câte</w:t>
      </w:r>
      <w:r w:rsidR="0050004A" w:rsidRPr="00430254">
        <w:rPr>
          <w:rFonts w:ascii="Times New Roman" w:hAnsi="Times New Roman" w:cs="Times New Roman"/>
          <w:sz w:val="26"/>
          <w:szCs w:val="26"/>
        </w:rPr>
        <w:t>)</w:t>
      </w:r>
      <w:r w:rsidRPr="00430254">
        <w:rPr>
          <w:rFonts w:ascii="Times New Roman" w:hAnsi="Times New Roman" w:cs="Times New Roman"/>
          <w:sz w:val="26"/>
          <w:szCs w:val="26"/>
        </w:rPr>
        <w:t xml:space="preserve"> sau șablonul potrivit; </w:t>
      </w:r>
    </w:p>
    <w:p w14:paraId="77DB7EA5" w14:textId="584228A5" w:rsidR="00BF51A3" w:rsidRPr="00430254" w:rsidRDefault="00EE5AAC" w:rsidP="000D5E4B">
      <w:pPr>
        <w:pStyle w:val="ListParagraph"/>
        <w:numPr>
          <w:ilvl w:val="1"/>
          <w:numId w:val="9"/>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 xml:space="preserve">este selectată poziția locului liber în cazul </w:t>
      </w:r>
      <w:r w:rsidR="00A7739B" w:rsidRPr="00430254">
        <w:rPr>
          <w:rFonts w:ascii="Times New Roman" w:hAnsi="Times New Roman" w:cs="Times New Roman"/>
          <w:sz w:val="26"/>
          <w:szCs w:val="26"/>
        </w:rPr>
        <w:t>propozițiilor stem (din care lipsesc anumite părți).</w:t>
      </w:r>
    </w:p>
    <w:p w14:paraId="1463762A" w14:textId="7F138185" w:rsidR="004B5D63" w:rsidRPr="00430254" w:rsidRDefault="001D3641" w:rsidP="00A0271C">
      <w:pPr>
        <w:pStyle w:val="ListParagraph"/>
        <w:numPr>
          <w:ilvl w:val="0"/>
          <w:numId w:val="6"/>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lastRenderedPageBreak/>
        <w:t>pentru generarea opțiunilor incorecte</w:t>
      </w:r>
      <w:r w:rsidR="00A7739B" w:rsidRPr="00430254">
        <w:rPr>
          <w:rFonts w:ascii="Times New Roman" w:hAnsi="Times New Roman" w:cs="Times New Roman"/>
          <w:sz w:val="26"/>
          <w:szCs w:val="26"/>
        </w:rPr>
        <w:t xml:space="preserve"> </w:t>
      </w:r>
      <w:r w:rsidRPr="00430254">
        <w:rPr>
          <w:rFonts w:ascii="Times New Roman" w:hAnsi="Times New Roman" w:cs="Times New Roman"/>
          <w:sz w:val="26"/>
          <w:szCs w:val="26"/>
        </w:rPr>
        <w:t>(un task foarte important în generarea întrebărilor cu răspuns multiplu (MCQ) deoarece distractorii influențează calitatea întrebării)</w:t>
      </w:r>
      <w:r w:rsidR="009E39EC" w:rsidRPr="00430254">
        <w:rPr>
          <w:rFonts w:ascii="Times New Roman" w:hAnsi="Times New Roman" w:cs="Times New Roman"/>
          <w:sz w:val="26"/>
          <w:szCs w:val="26"/>
        </w:rPr>
        <w:t>:</w:t>
      </w:r>
      <w:r w:rsidRPr="00430254">
        <w:rPr>
          <w:rFonts w:ascii="Times New Roman" w:hAnsi="Times New Roman" w:cs="Times New Roman"/>
          <w:sz w:val="26"/>
          <w:szCs w:val="26"/>
        </w:rPr>
        <w:t xml:space="preserve"> </w:t>
      </w:r>
    </w:p>
    <w:p w14:paraId="56DD477E" w14:textId="35BBA484" w:rsidR="001D3641" w:rsidRPr="00430254" w:rsidRDefault="009E39EC" w:rsidP="000D5E4B">
      <w:pPr>
        <w:pStyle w:val="ListParagraph"/>
        <w:numPr>
          <w:ilvl w:val="1"/>
          <w:numId w:val="10"/>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w:t>
      </w:r>
      <w:r w:rsidR="001D3641" w:rsidRPr="00430254">
        <w:rPr>
          <w:rFonts w:ascii="Times New Roman" w:hAnsi="Times New Roman" w:cs="Times New Roman"/>
          <w:sz w:val="26"/>
          <w:szCs w:val="26"/>
        </w:rPr>
        <w:t>e efectuează o selecție pe baza frecvenței</w:t>
      </w:r>
      <w:r w:rsidR="0042244B" w:rsidRPr="00430254">
        <w:rPr>
          <w:rFonts w:ascii="Times New Roman" w:hAnsi="Times New Roman" w:cs="Times New Roman"/>
          <w:sz w:val="26"/>
          <w:szCs w:val="26"/>
        </w:rPr>
        <w:t xml:space="preserve"> </w:t>
      </w:r>
      <w:r w:rsidR="001D3641" w:rsidRPr="00430254">
        <w:rPr>
          <w:rFonts w:ascii="Times New Roman" w:hAnsi="Times New Roman" w:cs="Times New Roman"/>
          <w:sz w:val="26"/>
          <w:szCs w:val="26"/>
        </w:rPr>
        <w:t>cuvintelo</w:t>
      </w:r>
      <w:r w:rsidR="00152136" w:rsidRPr="00430254">
        <w:rPr>
          <w:rFonts w:ascii="Times New Roman" w:hAnsi="Times New Roman" w:cs="Times New Roman"/>
          <w:sz w:val="26"/>
          <w:szCs w:val="26"/>
        </w:rPr>
        <w:t>r alăturate unei anumite secvențe care a contribuit la generarea întrebării</w:t>
      </w:r>
      <w:r w:rsidR="00A7739B" w:rsidRPr="00430254">
        <w:rPr>
          <w:rFonts w:ascii="Times New Roman" w:hAnsi="Times New Roman" w:cs="Times New Roman"/>
          <w:sz w:val="26"/>
          <w:szCs w:val="26"/>
        </w:rPr>
        <w:t>;</w:t>
      </w:r>
    </w:p>
    <w:p w14:paraId="12EAB72B" w14:textId="2F1A5D20" w:rsidR="00152136" w:rsidRPr="00430254" w:rsidRDefault="009E39EC" w:rsidP="000D5E4B">
      <w:pPr>
        <w:pStyle w:val="ListParagraph"/>
        <w:numPr>
          <w:ilvl w:val="1"/>
          <w:numId w:val="10"/>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w:t>
      </w:r>
      <w:r w:rsidR="00152136" w:rsidRPr="00430254">
        <w:rPr>
          <w:rFonts w:ascii="Times New Roman" w:hAnsi="Times New Roman" w:cs="Times New Roman"/>
          <w:sz w:val="26"/>
          <w:szCs w:val="26"/>
        </w:rPr>
        <w:t xml:space="preserve">e aleg </w:t>
      </w:r>
      <w:r w:rsidR="00A7739B" w:rsidRPr="00430254">
        <w:rPr>
          <w:rFonts w:ascii="Times New Roman" w:hAnsi="Times New Roman" w:cs="Times New Roman"/>
          <w:sz w:val="26"/>
          <w:szCs w:val="26"/>
        </w:rPr>
        <w:t xml:space="preserve">distractorii </w:t>
      </w:r>
      <w:r w:rsidR="00152136" w:rsidRPr="00430254">
        <w:rPr>
          <w:rFonts w:ascii="Times New Roman" w:hAnsi="Times New Roman" w:cs="Times New Roman"/>
          <w:sz w:val="26"/>
          <w:szCs w:val="26"/>
        </w:rPr>
        <w:t>în funcție de similaritatea față de cheie din punct de vedere al sintaxei (parte de vorbire similară, litere similare), al caracteristicilor sau al contextului, în special când sunt utilizate baze de informații structurate</w:t>
      </w:r>
      <w:r w:rsidR="007E3920" w:rsidRPr="00430254">
        <w:rPr>
          <w:rFonts w:ascii="Times New Roman" w:hAnsi="Times New Roman" w:cs="Times New Roman"/>
          <w:sz w:val="26"/>
          <w:szCs w:val="26"/>
        </w:rPr>
        <w:t xml:space="preserve"> (KB</w:t>
      </w:r>
      <w:r w:rsidR="005A327F">
        <w:rPr>
          <w:rFonts w:ascii="Times New Roman" w:hAnsi="Times New Roman" w:cs="Times New Roman"/>
          <w:sz w:val="26"/>
          <w:szCs w:val="26"/>
        </w:rPr>
        <w:t xml:space="preserve"> – knowledge bases</w:t>
      </w:r>
      <w:r w:rsidR="007E3920" w:rsidRPr="00430254">
        <w:rPr>
          <w:rFonts w:ascii="Times New Roman" w:hAnsi="Times New Roman" w:cs="Times New Roman"/>
          <w:sz w:val="26"/>
          <w:szCs w:val="26"/>
        </w:rPr>
        <w:t>)</w:t>
      </w:r>
      <w:r w:rsidR="00A7739B" w:rsidRPr="00430254">
        <w:rPr>
          <w:rFonts w:ascii="Times New Roman" w:hAnsi="Times New Roman" w:cs="Times New Roman"/>
          <w:sz w:val="26"/>
          <w:szCs w:val="26"/>
        </w:rPr>
        <w:t>;</w:t>
      </w:r>
    </w:p>
    <w:p w14:paraId="25E5385B" w14:textId="4EBFD291" w:rsidR="0042244B" w:rsidRPr="00B22F01" w:rsidRDefault="009E39EC" w:rsidP="00B22F01">
      <w:pPr>
        <w:pStyle w:val="ListParagraph"/>
        <w:numPr>
          <w:ilvl w:val="1"/>
          <w:numId w:val="10"/>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s</w:t>
      </w:r>
      <w:r w:rsidR="0042244B" w:rsidRPr="00430254">
        <w:rPr>
          <w:rFonts w:ascii="Times New Roman" w:hAnsi="Times New Roman" w:cs="Times New Roman"/>
          <w:sz w:val="26"/>
          <w:szCs w:val="26"/>
        </w:rPr>
        <w:t xml:space="preserve">e efectuează o interogare permisivă pentru a genera cheile întrebărilor, ce oferă ca rezultat și distractori care împărtășesc anumite caracteristici cu </w:t>
      </w:r>
      <w:r w:rsidR="007E3920" w:rsidRPr="00430254">
        <w:rPr>
          <w:rFonts w:ascii="Times New Roman" w:hAnsi="Times New Roman" w:cs="Times New Roman"/>
          <w:sz w:val="26"/>
          <w:szCs w:val="26"/>
        </w:rPr>
        <w:t>cheile respective</w:t>
      </w:r>
      <w:r w:rsidR="00A7739B" w:rsidRPr="00430254">
        <w:rPr>
          <w:rFonts w:ascii="Times New Roman" w:hAnsi="Times New Roman" w:cs="Times New Roman"/>
          <w:sz w:val="26"/>
          <w:szCs w:val="26"/>
        </w:rPr>
        <w:t>;</w:t>
      </w:r>
      <w:r w:rsidR="0042244B" w:rsidRPr="00430254">
        <w:rPr>
          <w:rFonts w:ascii="Times New Roman" w:hAnsi="Times New Roman" w:cs="Times New Roman"/>
          <w:sz w:val="26"/>
          <w:szCs w:val="26"/>
        </w:rPr>
        <w:t xml:space="preserve"> </w:t>
      </w:r>
    </w:p>
    <w:p w14:paraId="0187F9F1" w14:textId="6370CC04" w:rsidR="0042244B" w:rsidRPr="00430254" w:rsidRDefault="0042244B" w:rsidP="00A0271C">
      <w:pPr>
        <w:pStyle w:val="ListParagraph"/>
        <w:numPr>
          <w:ilvl w:val="0"/>
          <w:numId w:val="6"/>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pentru generarea de feedback (</w:t>
      </w:r>
      <w:r w:rsidR="003F4D0E" w:rsidRPr="00430254">
        <w:rPr>
          <w:rFonts w:ascii="Times New Roman" w:hAnsi="Times New Roman" w:cs="Times New Roman"/>
          <w:sz w:val="26"/>
          <w:szCs w:val="26"/>
        </w:rPr>
        <w:t>o explicare a corectitudinii sau incorectitudinii unui răspuns la o anumită întrebare în funcție de alegerea celui evaluat</w:t>
      </w:r>
      <w:r w:rsidRPr="00430254">
        <w:rPr>
          <w:rFonts w:ascii="Times New Roman" w:hAnsi="Times New Roman" w:cs="Times New Roman"/>
          <w:sz w:val="26"/>
          <w:szCs w:val="26"/>
        </w:rPr>
        <w:t>)</w:t>
      </w:r>
      <w:r w:rsidR="00350DEE">
        <w:rPr>
          <w:rFonts w:ascii="Times New Roman" w:hAnsi="Times New Roman" w:cs="Times New Roman"/>
          <w:sz w:val="26"/>
          <w:szCs w:val="26"/>
        </w:rPr>
        <w:t>:</w:t>
      </w:r>
    </w:p>
    <w:p w14:paraId="422ECF48" w14:textId="3EFE33AF" w:rsidR="00B21BC8" w:rsidRPr="00430254" w:rsidRDefault="00B21BC8" w:rsidP="000D5E4B">
      <w:pPr>
        <w:pStyle w:val="ListParagraph"/>
        <w:numPr>
          <w:ilvl w:val="1"/>
          <w:numId w:val="12"/>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fiind un aspect neglijat în literatura AQG, doar un studiu a tratat acest aspect prin generarea unei verbalizări a axiomei folosite pentru a selecta</w:t>
      </w:r>
      <w:r w:rsidR="007E3920" w:rsidRPr="00430254">
        <w:rPr>
          <w:rFonts w:ascii="Times New Roman" w:hAnsi="Times New Roman" w:cs="Times New Roman"/>
          <w:sz w:val="26"/>
          <w:szCs w:val="26"/>
        </w:rPr>
        <w:t xml:space="preserve"> potențialele răspunsuri ale </w:t>
      </w:r>
      <w:r w:rsidRPr="00430254">
        <w:rPr>
          <w:rFonts w:ascii="Times New Roman" w:hAnsi="Times New Roman" w:cs="Times New Roman"/>
          <w:sz w:val="26"/>
          <w:szCs w:val="26"/>
        </w:rPr>
        <w:t>întrebării</w:t>
      </w:r>
      <w:r w:rsidR="0095346A" w:rsidRPr="00430254">
        <w:rPr>
          <w:rFonts w:ascii="Times New Roman" w:hAnsi="Times New Roman" w:cs="Times New Roman"/>
          <w:sz w:val="26"/>
          <w:szCs w:val="26"/>
        </w:rPr>
        <w:t>.</w:t>
      </w:r>
    </w:p>
    <w:p w14:paraId="3774A63A" w14:textId="794FAEAF" w:rsidR="003F4D0E" w:rsidRPr="00E11BCC" w:rsidRDefault="003F4D0E" w:rsidP="00A0271C">
      <w:pPr>
        <w:pStyle w:val="ListParagraph"/>
        <w:numPr>
          <w:ilvl w:val="0"/>
          <w:numId w:val="6"/>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pentru controlul dificultății întrebării (determinarea a cât de ușoră sau grea va fi o întrebare)</w:t>
      </w:r>
      <w:r w:rsidR="00350DEE" w:rsidRPr="00E11BCC">
        <w:rPr>
          <w:rFonts w:ascii="Times New Roman" w:hAnsi="Times New Roman" w:cs="Times New Roman"/>
          <w:sz w:val="26"/>
          <w:szCs w:val="26"/>
          <w:highlight w:val="yellow"/>
        </w:rPr>
        <w:t>:</w:t>
      </w:r>
    </w:p>
    <w:p w14:paraId="6F5FD890" w14:textId="6ED206DE" w:rsidR="00B21BC8" w:rsidRPr="00E11BCC" w:rsidRDefault="00B21BC8" w:rsidP="000D5E4B">
      <w:pPr>
        <w:pStyle w:val="ListParagraph"/>
        <w:numPr>
          <w:ilvl w:val="1"/>
          <w:numId w:val="11"/>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se determină numărul de persoane evaluate care au răspuns corect din totalul celor examinați;</w:t>
      </w:r>
    </w:p>
    <w:p w14:paraId="0A5E69F0" w14:textId="05AE374E" w:rsidR="00B21BC8" w:rsidRPr="00E11BCC" w:rsidRDefault="00B21BC8" w:rsidP="000D5E4B">
      <w:pPr>
        <w:pStyle w:val="ListParagraph"/>
        <w:numPr>
          <w:ilvl w:val="1"/>
          <w:numId w:val="11"/>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se compară dificultatea prezisă cu cea precizată de un expert;</w:t>
      </w:r>
    </w:p>
    <w:p w14:paraId="078C4C75" w14:textId="72F34AF6" w:rsidR="00B21BC8" w:rsidRPr="00E11BCC" w:rsidRDefault="00B21BC8" w:rsidP="000D5E4B">
      <w:pPr>
        <w:pStyle w:val="ListParagraph"/>
        <w:numPr>
          <w:ilvl w:val="1"/>
          <w:numId w:val="11"/>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se compară dificultatea prezisă cu performanț</w:t>
      </w:r>
      <w:r w:rsidR="007E3920" w:rsidRPr="00E11BCC">
        <w:rPr>
          <w:rFonts w:ascii="Times New Roman" w:hAnsi="Times New Roman" w:cs="Times New Roman"/>
          <w:sz w:val="26"/>
          <w:szCs w:val="26"/>
          <w:highlight w:val="yellow"/>
        </w:rPr>
        <w:t>a</w:t>
      </w:r>
      <w:r w:rsidRPr="00E11BCC">
        <w:rPr>
          <w:rFonts w:ascii="Times New Roman" w:hAnsi="Times New Roman" w:cs="Times New Roman"/>
          <w:sz w:val="26"/>
          <w:szCs w:val="26"/>
          <w:highlight w:val="yellow"/>
        </w:rPr>
        <w:t xml:space="preserve"> obținută de subiecții evaluați;</w:t>
      </w:r>
    </w:p>
    <w:p w14:paraId="6ED26174" w14:textId="3E74EB2D" w:rsidR="00B21BC8" w:rsidRPr="00E11BCC" w:rsidRDefault="00B21BC8" w:rsidP="000D5E4B">
      <w:pPr>
        <w:pStyle w:val="ListParagraph"/>
        <w:numPr>
          <w:ilvl w:val="1"/>
          <w:numId w:val="11"/>
        </w:numPr>
        <w:spacing w:line="240" w:lineRule="auto"/>
        <w:jc w:val="both"/>
        <w:rPr>
          <w:rFonts w:ascii="Times New Roman" w:hAnsi="Times New Roman" w:cs="Times New Roman"/>
          <w:sz w:val="26"/>
          <w:szCs w:val="26"/>
          <w:highlight w:val="yellow"/>
        </w:rPr>
      </w:pPr>
      <w:r w:rsidRPr="00E11BCC">
        <w:rPr>
          <w:rFonts w:ascii="Times New Roman" w:hAnsi="Times New Roman" w:cs="Times New Roman"/>
          <w:sz w:val="26"/>
          <w:szCs w:val="26"/>
          <w:highlight w:val="yellow"/>
        </w:rPr>
        <w:t>se utilizează mecanisme de rezolvare automată.</w:t>
      </w:r>
    </w:p>
    <w:p w14:paraId="76CD5C67" w14:textId="77777777" w:rsidR="00125FDF" w:rsidRDefault="00125FDF" w:rsidP="008B1A21">
      <w:pPr>
        <w:spacing w:line="240" w:lineRule="auto"/>
        <w:ind w:left="360" w:firstLine="360"/>
        <w:jc w:val="both"/>
        <w:rPr>
          <w:rFonts w:ascii="Times New Roman" w:hAnsi="Times New Roman" w:cs="Times New Roman"/>
          <w:b/>
          <w:bCs/>
          <w:sz w:val="26"/>
          <w:szCs w:val="26"/>
        </w:rPr>
      </w:pPr>
    </w:p>
    <w:p w14:paraId="228F3D3B" w14:textId="2AFE3F41" w:rsidR="003F4D0E" w:rsidRPr="00430254" w:rsidRDefault="003F4D0E" w:rsidP="008B1A21">
      <w:pPr>
        <w:spacing w:line="240" w:lineRule="auto"/>
        <w:ind w:left="360" w:firstLine="360"/>
        <w:jc w:val="both"/>
        <w:rPr>
          <w:rFonts w:ascii="Times New Roman" w:hAnsi="Times New Roman" w:cs="Times New Roman"/>
          <w:b/>
          <w:bCs/>
          <w:sz w:val="26"/>
          <w:szCs w:val="26"/>
        </w:rPr>
      </w:pPr>
      <w:r w:rsidRPr="00430254">
        <w:rPr>
          <w:rFonts w:ascii="Times New Roman" w:hAnsi="Times New Roman" w:cs="Times New Roman"/>
          <w:b/>
          <w:bCs/>
          <w:sz w:val="26"/>
          <w:szCs w:val="26"/>
        </w:rPr>
        <w:t>Postprocesarea</w:t>
      </w:r>
    </w:p>
    <w:p w14:paraId="09F03D22" w14:textId="48093E8B" w:rsidR="003F4D0E" w:rsidRPr="00430254" w:rsidRDefault="007D1ECD"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Scopul postprocesării este de a îmbunătăți întrebările generate. Acest lucru se realizează de obicei prin două metode:</w:t>
      </w:r>
    </w:p>
    <w:p w14:paraId="25B147AB" w14:textId="1CB23B21" w:rsidR="007D1ECD" w:rsidRPr="00430254" w:rsidRDefault="007D1ECD" w:rsidP="007A21A8">
      <w:pPr>
        <w:pStyle w:val="ListParagraph"/>
        <w:numPr>
          <w:ilvl w:val="0"/>
          <w:numId w:val="6"/>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verbalizare</w:t>
      </w:r>
      <w:r w:rsidR="0095346A" w:rsidRPr="00430254">
        <w:rPr>
          <w:rFonts w:ascii="Times New Roman" w:hAnsi="Times New Roman" w:cs="Times New Roman"/>
          <w:sz w:val="26"/>
          <w:szCs w:val="26"/>
        </w:rPr>
        <w:t xml:space="preserve"> (procesul desfășurat pentru a retușa întrebările din punct de vedere gramatic și al fluenței sau pentru a furniza variații ale </w:t>
      </w:r>
      <w:r w:rsidR="007A21A8" w:rsidRPr="00430254">
        <w:rPr>
          <w:rFonts w:ascii="Times New Roman" w:hAnsi="Times New Roman" w:cs="Times New Roman"/>
          <w:sz w:val="26"/>
          <w:szCs w:val="26"/>
        </w:rPr>
        <w:t>întrebărilor</w:t>
      </w:r>
      <w:r w:rsidR="0095346A" w:rsidRPr="00430254">
        <w:rPr>
          <w:rFonts w:ascii="Times New Roman" w:hAnsi="Times New Roman" w:cs="Times New Roman"/>
          <w:sz w:val="26"/>
          <w:szCs w:val="26"/>
        </w:rPr>
        <w:t xml:space="preserve"> prin parafrazare);</w:t>
      </w:r>
    </w:p>
    <w:p w14:paraId="0056E4C0" w14:textId="687E9FEA" w:rsidR="007D1ECD" w:rsidRPr="00430254" w:rsidRDefault="007D1ECD" w:rsidP="007A21A8">
      <w:pPr>
        <w:pStyle w:val="ListParagraph"/>
        <w:numPr>
          <w:ilvl w:val="0"/>
          <w:numId w:val="6"/>
        </w:numPr>
        <w:spacing w:line="240" w:lineRule="auto"/>
        <w:jc w:val="both"/>
        <w:rPr>
          <w:rFonts w:ascii="Times New Roman" w:hAnsi="Times New Roman" w:cs="Times New Roman"/>
          <w:sz w:val="26"/>
          <w:szCs w:val="26"/>
        </w:rPr>
      </w:pPr>
      <w:r w:rsidRPr="00430254">
        <w:rPr>
          <w:rFonts w:ascii="Times New Roman" w:hAnsi="Times New Roman" w:cs="Times New Roman"/>
          <w:sz w:val="26"/>
          <w:szCs w:val="26"/>
        </w:rPr>
        <w:t>ierarhizarea întrebărilor produse prin modele statistice, pentru a facilita alegerea celor de o calitate mai bună</w:t>
      </w:r>
      <w:r w:rsidR="008B27B6" w:rsidRPr="00430254">
        <w:rPr>
          <w:rFonts w:ascii="Times New Roman" w:hAnsi="Times New Roman" w:cs="Times New Roman"/>
          <w:sz w:val="26"/>
          <w:szCs w:val="26"/>
        </w:rPr>
        <w:t>.</w:t>
      </w:r>
    </w:p>
    <w:p w14:paraId="6D70B27D" w14:textId="714AB75D" w:rsidR="0095346A" w:rsidRPr="00430254" w:rsidRDefault="0095346A"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Parafrazarea are rolul </w:t>
      </w:r>
      <w:r w:rsidR="008B27B6" w:rsidRPr="00430254">
        <w:rPr>
          <w:rFonts w:ascii="Times New Roman" w:hAnsi="Times New Roman" w:cs="Times New Roman"/>
          <w:sz w:val="26"/>
          <w:szCs w:val="26"/>
        </w:rPr>
        <w:t xml:space="preserve">de a diversifica, </w:t>
      </w:r>
      <w:r w:rsidRPr="00430254">
        <w:rPr>
          <w:rFonts w:ascii="Times New Roman" w:hAnsi="Times New Roman" w:cs="Times New Roman"/>
          <w:sz w:val="26"/>
          <w:szCs w:val="26"/>
        </w:rPr>
        <w:t>de a-i provoca și de a se asigura că subiecții participanți în evaluare și-au însușit cu adevărat cunoștințele necesare.</w:t>
      </w:r>
    </w:p>
    <w:p w14:paraId="5E64DBA3" w14:textId="19E7FB18" w:rsidR="00553936" w:rsidRPr="00430254" w:rsidRDefault="008B27B6" w:rsidP="00CF4CD7">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De asemenea, </w:t>
      </w:r>
      <w:r w:rsidR="006B7A8A" w:rsidRPr="00430254">
        <w:rPr>
          <w:rFonts w:ascii="Times New Roman" w:hAnsi="Times New Roman" w:cs="Times New Roman"/>
          <w:sz w:val="26"/>
          <w:szCs w:val="26"/>
        </w:rPr>
        <w:t xml:space="preserve">conceptul de verbalizare este întâlnit și </w:t>
      </w:r>
      <w:r w:rsidRPr="00430254">
        <w:rPr>
          <w:rFonts w:ascii="Times New Roman" w:hAnsi="Times New Roman" w:cs="Times New Roman"/>
          <w:sz w:val="26"/>
          <w:szCs w:val="26"/>
        </w:rPr>
        <w:t>în lucrul cu baze de informații structurate care sunt reprezentate folosind diferite convenții precum litera mare la începutul fiecărui cuvânt (camel case, ex: exempluCamelCase) sau caracterul underscore (’’_’’) între acestea</w:t>
      </w:r>
      <w:r w:rsidR="006B7A8A" w:rsidRPr="00430254">
        <w:rPr>
          <w:rFonts w:ascii="Times New Roman" w:hAnsi="Times New Roman" w:cs="Times New Roman"/>
          <w:sz w:val="26"/>
          <w:szCs w:val="26"/>
        </w:rPr>
        <w:t>, fiind nevoie de o reprezentare naturală. Prin urmare, se efectuează o procesare de bază ce include segmentarea în cuvinte și adaptarea la o formă morfologică adecvată.</w:t>
      </w:r>
    </w:p>
    <w:p w14:paraId="470DB61F" w14:textId="2F29AAA1" w:rsidR="006C5EF0" w:rsidRDefault="006C5EF0" w:rsidP="00433C8A">
      <w:pPr>
        <w:pStyle w:val="Heading1"/>
        <w:numPr>
          <w:ilvl w:val="0"/>
          <w:numId w:val="16"/>
        </w:numPr>
      </w:pPr>
      <w:bookmarkStart w:id="5" w:name="_Toc76118572"/>
      <w:r w:rsidRPr="008B1A21">
        <w:lastRenderedPageBreak/>
        <w:t>Evaluarea calității întrebărilor</w:t>
      </w:r>
      <w:bookmarkEnd w:id="5"/>
    </w:p>
    <w:p w14:paraId="6C839D88" w14:textId="77777777" w:rsidR="00E91463" w:rsidRPr="00E91463" w:rsidRDefault="00E91463" w:rsidP="00E91463"/>
    <w:p w14:paraId="63C6A3B7" w14:textId="30A25029" w:rsidR="00D437E6" w:rsidRPr="00430254" w:rsidRDefault="00A76453" w:rsidP="008B1A21">
      <w:pPr>
        <w:spacing w:line="240" w:lineRule="auto"/>
        <w:ind w:firstLine="720"/>
        <w:jc w:val="both"/>
        <w:rPr>
          <w:rFonts w:ascii="Times New Roman" w:hAnsi="Times New Roman" w:cs="Times New Roman"/>
          <w:sz w:val="26"/>
          <w:szCs w:val="26"/>
        </w:rPr>
      </w:pPr>
      <w:r w:rsidRPr="00F1435B">
        <w:rPr>
          <w:rFonts w:ascii="Times New Roman" w:hAnsi="Times New Roman" w:cs="Times New Roman"/>
          <w:sz w:val="26"/>
          <w:szCs w:val="26"/>
          <w:highlight w:val="yellow"/>
        </w:rPr>
        <w:t>În urma generării întrebărilor, acestea pot fi evaluate cu ajutorul unei referințe</w:t>
      </w:r>
      <w:r w:rsidR="007A21A8" w:rsidRPr="00F1435B">
        <w:rPr>
          <w:rFonts w:ascii="Times New Roman" w:hAnsi="Times New Roman" w:cs="Times New Roman"/>
          <w:sz w:val="26"/>
          <w:szCs w:val="26"/>
          <w:highlight w:val="yellow"/>
        </w:rPr>
        <w:t>,</w:t>
      </w:r>
      <w:r w:rsidR="00D437E6" w:rsidRPr="00F1435B">
        <w:rPr>
          <w:rFonts w:ascii="Times New Roman" w:hAnsi="Times New Roman" w:cs="Times New Roman"/>
          <w:sz w:val="26"/>
          <w:szCs w:val="26"/>
          <w:highlight w:val="yellow"/>
        </w:rPr>
        <w:t xml:space="preserve"> în mod automat, de către experți sau </w:t>
      </w:r>
      <w:r w:rsidR="007A21A8" w:rsidRPr="00F1435B">
        <w:rPr>
          <w:rFonts w:ascii="Times New Roman" w:hAnsi="Times New Roman" w:cs="Times New Roman"/>
          <w:sz w:val="26"/>
          <w:szCs w:val="26"/>
          <w:highlight w:val="yellow"/>
        </w:rPr>
        <w:t xml:space="preserve">de către </w:t>
      </w:r>
      <w:r w:rsidR="00D437E6" w:rsidRPr="00F1435B">
        <w:rPr>
          <w:rFonts w:ascii="Times New Roman" w:hAnsi="Times New Roman" w:cs="Times New Roman"/>
          <w:sz w:val="26"/>
          <w:szCs w:val="26"/>
          <w:highlight w:val="yellow"/>
        </w:rPr>
        <w:t>studenți</w:t>
      </w:r>
      <w:r w:rsidRPr="00F1435B">
        <w:rPr>
          <w:rFonts w:ascii="Times New Roman" w:hAnsi="Times New Roman" w:cs="Times New Roman"/>
          <w:sz w:val="26"/>
          <w:szCs w:val="26"/>
          <w:highlight w:val="yellow"/>
        </w:rPr>
        <w:t>.</w:t>
      </w:r>
      <w:r w:rsidRPr="00430254">
        <w:rPr>
          <w:rFonts w:ascii="Times New Roman" w:hAnsi="Times New Roman" w:cs="Times New Roman"/>
          <w:sz w:val="26"/>
          <w:szCs w:val="26"/>
        </w:rPr>
        <w:t xml:space="preserve"> </w:t>
      </w:r>
    </w:p>
    <w:p w14:paraId="1201BF99" w14:textId="2A1CB1D9" w:rsidR="00D437E6" w:rsidRPr="00430254" w:rsidRDefault="006C5EF0"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Seturi</w:t>
      </w:r>
      <w:r w:rsidR="00A76453" w:rsidRPr="00430254">
        <w:rPr>
          <w:rFonts w:ascii="Times New Roman" w:hAnsi="Times New Roman" w:cs="Times New Roman"/>
          <w:sz w:val="26"/>
          <w:szCs w:val="26"/>
        </w:rPr>
        <w:t>le</w:t>
      </w:r>
      <w:r w:rsidRPr="00430254">
        <w:rPr>
          <w:rFonts w:ascii="Times New Roman" w:hAnsi="Times New Roman" w:cs="Times New Roman"/>
          <w:sz w:val="26"/>
          <w:szCs w:val="26"/>
        </w:rPr>
        <w:t xml:space="preserve"> de date standard</w:t>
      </w:r>
      <w:r w:rsidR="00A76453" w:rsidRPr="00430254">
        <w:rPr>
          <w:rFonts w:ascii="Times New Roman" w:hAnsi="Times New Roman" w:cs="Times New Roman"/>
          <w:sz w:val="26"/>
          <w:szCs w:val="26"/>
        </w:rPr>
        <w:t xml:space="preserve"> sunt una din practicile utilizate de anumiți cercetători. Un exemplu este SquAd (The Stanford Question Answering Dataset) ce conține un set larg de întrebări din articole de pe Wikipedia, cărora le sunt alăturate paragrafele de unde au fost extrase cu răspunsul corespunzător. Un astfel de set </w:t>
      </w:r>
      <w:r w:rsidR="00D437E6" w:rsidRPr="00430254">
        <w:rPr>
          <w:rFonts w:ascii="Times New Roman" w:hAnsi="Times New Roman" w:cs="Times New Roman"/>
          <w:sz w:val="26"/>
          <w:szCs w:val="26"/>
        </w:rPr>
        <w:t>este folosit pentru a compara întrebările generate prin diferite metode cu</w:t>
      </w:r>
      <w:r w:rsidR="00656D0B">
        <w:rPr>
          <w:rFonts w:ascii="Times New Roman" w:hAnsi="Times New Roman" w:cs="Times New Roman"/>
          <w:sz w:val="26"/>
          <w:szCs w:val="26"/>
        </w:rPr>
        <w:t xml:space="preserve"> cele</w:t>
      </w:r>
      <w:r w:rsidR="00C9384C" w:rsidRPr="00430254">
        <w:rPr>
          <w:rFonts w:ascii="Times New Roman" w:hAnsi="Times New Roman" w:cs="Times New Roman"/>
          <w:sz w:val="26"/>
          <w:szCs w:val="26"/>
        </w:rPr>
        <w:t xml:space="preserve"> </w:t>
      </w:r>
      <w:r w:rsidR="00D437E6" w:rsidRPr="00430254">
        <w:rPr>
          <w:rFonts w:ascii="Times New Roman" w:hAnsi="Times New Roman" w:cs="Times New Roman"/>
          <w:sz w:val="26"/>
          <w:szCs w:val="26"/>
        </w:rPr>
        <w:t xml:space="preserve">generate manual. </w:t>
      </w:r>
    </w:p>
    <w:p w14:paraId="54835CA6" w14:textId="43CFEA0D" w:rsidR="00D437E6" w:rsidRPr="00430254" w:rsidRDefault="00D437E6"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O metodă de comparație utilizată într-o altă abordare este furnizarea întrebării originale alături de întrebarea generată și ierarhizarea calității acestora de către factorul uman.</w:t>
      </w:r>
    </w:p>
    <w:p w14:paraId="1A52C3C6" w14:textId="51E3FCA7" w:rsidR="00D437E6" w:rsidRPr="00430254" w:rsidRDefault="00D437E6" w:rsidP="008B1A21">
      <w:pPr>
        <w:spacing w:line="240" w:lineRule="auto"/>
        <w:ind w:firstLine="720"/>
        <w:jc w:val="both"/>
        <w:rPr>
          <w:rFonts w:ascii="Times New Roman" w:hAnsi="Times New Roman" w:cs="Times New Roman"/>
          <w:sz w:val="26"/>
          <w:szCs w:val="26"/>
        </w:rPr>
      </w:pPr>
      <w:r w:rsidRPr="00F1435B">
        <w:rPr>
          <w:rFonts w:ascii="Times New Roman" w:hAnsi="Times New Roman" w:cs="Times New Roman"/>
          <w:sz w:val="26"/>
          <w:szCs w:val="26"/>
          <w:highlight w:val="yellow"/>
        </w:rPr>
        <w:t xml:space="preserve">Criteriile de evaluare se orientează asupra calității lingvistice și educaționale. Din punct de vedere lingvistic se urmărește </w:t>
      </w:r>
      <w:r w:rsidR="00697A37" w:rsidRPr="00F1435B">
        <w:rPr>
          <w:rFonts w:ascii="Times New Roman" w:hAnsi="Times New Roman" w:cs="Times New Roman"/>
          <w:sz w:val="26"/>
          <w:szCs w:val="26"/>
          <w:highlight w:val="yellow"/>
        </w:rPr>
        <w:t>corectitudinea gramaticală, fluența, abiguitatea semantică, lipsa erorilor și rezonabilitatea distractorilor. Din punct de vedere educațional se urmărește utilitatea întrebării, relevanța în cadrul domeniului și obiectivul didactic atins de subiectul evaluat prin răspunsul la acea întrebare.</w:t>
      </w:r>
      <w:r w:rsidR="00697A37" w:rsidRPr="00430254">
        <w:rPr>
          <w:rFonts w:ascii="Times New Roman" w:hAnsi="Times New Roman" w:cs="Times New Roman"/>
          <w:sz w:val="26"/>
          <w:szCs w:val="26"/>
        </w:rPr>
        <w:t xml:space="preserve"> </w:t>
      </w:r>
    </w:p>
    <w:p w14:paraId="32607FC4" w14:textId="5E4AEB7B" w:rsidR="00697A37" w:rsidRDefault="00697A37" w:rsidP="008B1A21">
      <w:pPr>
        <w:spacing w:line="240" w:lineRule="auto"/>
        <w:ind w:firstLine="720"/>
        <w:jc w:val="both"/>
        <w:rPr>
          <w:rFonts w:ascii="Times New Roman" w:hAnsi="Times New Roman" w:cs="Times New Roman"/>
          <w:sz w:val="26"/>
          <w:szCs w:val="26"/>
        </w:rPr>
      </w:pPr>
      <w:r w:rsidRPr="00F1435B">
        <w:rPr>
          <w:rFonts w:ascii="Times New Roman" w:hAnsi="Times New Roman" w:cs="Times New Roman"/>
          <w:sz w:val="26"/>
          <w:szCs w:val="26"/>
          <w:highlight w:val="yellow"/>
        </w:rPr>
        <w:t>De asemenea, mai sunt și alte metrici relevante pentru calitate precum dificultatea sau nivelul cognitiv țintă.</w:t>
      </w:r>
    </w:p>
    <w:p w14:paraId="7B38C3C4" w14:textId="77777777" w:rsidR="00553936" w:rsidRPr="00430254" w:rsidRDefault="00553936" w:rsidP="008B1A21">
      <w:pPr>
        <w:spacing w:line="240" w:lineRule="auto"/>
        <w:ind w:firstLine="720"/>
        <w:jc w:val="both"/>
        <w:rPr>
          <w:rFonts w:ascii="Times New Roman" w:hAnsi="Times New Roman" w:cs="Times New Roman"/>
          <w:sz w:val="26"/>
          <w:szCs w:val="26"/>
        </w:rPr>
      </w:pPr>
    </w:p>
    <w:p w14:paraId="6EF3F982" w14:textId="103F4958" w:rsidR="00697A37" w:rsidRDefault="0006495B" w:rsidP="00433C8A">
      <w:pPr>
        <w:pStyle w:val="Heading1"/>
        <w:numPr>
          <w:ilvl w:val="0"/>
          <w:numId w:val="16"/>
        </w:numPr>
      </w:pPr>
      <w:bookmarkStart w:id="6" w:name="_Toc76118573"/>
      <w:r w:rsidRPr="008B1A21">
        <w:t>Concluzii</w:t>
      </w:r>
      <w:bookmarkEnd w:id="6"/>
    </w:p>
    <w:p w14:paraId="66ED6DD6" w14:textId="77777777" w:rsidR="00E91463" w:rsidRPr="00E91463" w:rsidRDefault="00E91463" w:rsidP="00E91463"/>
    <w:p w14:paraId="7B2841E5" w14:textId="58B167A8" w:rsidR="009E7A7E" w:rsidRPr="00430254" w:rsidRDefault="00A44637" w:rsidP="008B1A21">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A</w:t>
      </w:r>
      <w:r w:rsidR="000F2267" w:rsidRPr="00430254">
        <w:rPr>
          <w:rFonts w:ascii="Times New Roman" w:hAnsi="Times New Roman" w:cs="Times New Roman"/>
          <w:sz w:val="26"/>
          <w:szCs w:val="26"/>
        </w:rPr>
        <w:t xml:space="preserve">rticolul </w:t>
      </w:r>
      <w:r w:rsidRPr="00430254">
        <w:rPr>
          <w:rFonts w:ascii="Times New Roman" w:hAnsi="Times New Roman" w:cs="Times New Roman"/>
          <w:sz w:val="26"/>
          <w:szCs w:val="26"/>
        </w:rPr>
        <w:t>studiat</w:t>
      </w:r>
      <w:r w:rsidR="000F2267" w:rsidRPr="00430254">
        <w:rPr>
          <w:rFonts w:ascii="Times New Roman" w:hAnsi="Times New Roman" w:cs="Times New Roman"/>
          <w:sz w:val="26"/>
          <w:szCs w:val="26"/>
        </w:rPr>
        <w:t xml:space="preserve"> </w:t>
      </w:r>
      <w:bookmarkStart w:id="7" w:name="_Hlk105623319"/>
      <w:r w:rsidR="00697A37" w:rsidRPr="00430254">
        <w:rPr>
          <w:rFonts w:ascii="Times New Roman" w:hAnsi="Times New Roman" w:cs="Times New Roman"/>
          <w:sz w:val="26"/>
          <w:szCs w:val="26"/>
        </w:rPr>
        <w:t xml:space="preserve">a analizat este 90 de lucrări legate de generarea întrebărilor în domeniul educațional, </w:t>
      </w:r>
      <w:r w:rsidRPr="00430254">
        <w:rPr>
          <w:rFonts w:ascii="Times New Roman" w:hAnsi="Times New Roman" w:cs="Times New Roman"/>
          <w:sz w:val="26"/>
          <w:szCs w:val="26"/>
        </w:rPr>
        <w:t xml:space="preserve">însă </w:t>
      </w:r>
      <w:r w:rsidR="00697A37" w:rsidRPr="00430254">
        <w:rPr>
          <w:rFonts w:ascii="Times New Roman" w:hAnsi="Times New Roman" w:cs="Times New Roman"/>
          <w:sz w:val="26"/>
          <w:szCs w:val="26"/>
        </w:rPr>
        <w:t xml:space="preserve">nu s-a putut identifica o performanță standard sau cele mai bune mijloace de generare din cauza eterogenității </w:t>
      </w:r>
      <w:r w:rsidR="00101CF2" w:rsidRPr="00430254">
        <w:rPr>
          <w:rFonts w:ascii="Times New Roman" w:hAnsi="Times New Roman" w:cs="Times New Roman"/>
          <w:sz w:val="26"/>
          <w:szCs w:val="26"/>
        </w:rPr>
        <w:t>măsurătorilor ce privesc calitatea și a modului de raportare a rezultatelor</w:t>
      </w:r>
      <w:bookmarkEnd w:id="7"/>
      <w:r w:rsidR="00261A5A" w:rsidRPr="00430254">
        <w:rPr>
          <w:rFonts w:ascii="Times New Roman" w:hAnsi="Times New Roman" w:cs="Times New Roman"/>
          <w:sz w:val="26"/>
          <w:szCs w:val="26"/>
        </w:rPr>
        <w:t xml:space="preserve"> </w:t>
      </w:r>
      <w:r w:rsidR="00101CF2" w:rsidRPr="00430254">
        <w:rPr>
          <w:rFonts w:ascii="Times New Roman" w:hAnsi="Times New Roman" w:cs="Times New Roman"/>
          <w:sz w:val="26"/>
          <w:szCs w:val="26"/>
        </w:rPr>
        <w:t xml:space="preserve">(lipsa numărului de întrebări evaluate, </w:t>
      </w:r>
      <w:r w:rsidR="00261A5A" w:rsidRPr="00430254">
        <w:rPr>
          <w:rFonts w:ascii="Times New Roman" w:hAnsi="Times New Roman" w:cs="Times New Roman"/>
          <w:sz w:val="26"/>
          <w:szCs w:val="26"/>
        </w:rPr>
        <w:t xml:space="preserve">a distribuției întrebărilor pe tipuri, nivele de dificultate, </w:t>
      </w:r>
      <w:r w:rsidR="00101CF2" w:rsidRPr="00430254">
        <w:rPr>
          <w:rFonts w:ascii="Times New Roman" w:hAnsi="Times New Roman" w:cs="Times New Roman"/>
          <w:sz w:val="26"/>
          <w:szCs w:val="26"/>
        </w:rPr>
        <w:t>a numărului de participanți implicați în evaluări, a informațiilor despre strategia de eșantionare sau a mărimii eșantioanelor, a descrierii caracteristicilor participanților</w:t>
      </w:r>
      <w:r w:rsidR="00261A5A" w:rsidRPr="00430254">
        <w:rPr>
          <w:rFonts w:ascii="Times New Roman" w:hAnsi="Times New Roman" w:cs="Times New Roman"/>
          <w:sz w:val="26"/>
          <w:szCs w:val="26"/>
        </w:rPr>
        <w:t>, etc</w:t>
      </w:r>
      <w:r w:rsidR="00101CF2" w:rsidRPr="00430254">
        <w:rPr>
          <w:rFonts w:ascii="Times New Roman" w:hAnsi="Times New Roman" w:cs="Times New Roman"/>
          <w:sz w:val="26"/>
          <w:szCs w:val="26"/>
        </w:rPr>
        <w:t>).</w:t>
      </w:r>
      <w:r w:rsidR="00E05FC2" w:rsidRPr="00430254">
        <w:rPr>
          <w:rFonts w:ascii="Times New Roman" w:hAnsi="Times New Roman" w:cs="Times New Roman"/>
          <w:sz w:val="26"/>
          <w:szCs w:val="26"/>
        </w:rPr>
        <w:t xml:space="preserve"> Astfel, se remarcă nevoia dezvoltării unui standard care să definească procedurile de evaluare și de raportare a rezultatelor.</w:t>
      </w:r>
    </w:p>
    <w:p w14:paraId="5E8E08C5" w14:textId="64D0B564" w:rsidR="00004163" w:rsidRPr="00780F14" w:rsidRDefault="009E7A7E" w:rsidP="00004163">
      <w:pPr>
        <w:spacing w:line="240" w:lineRule="auto"/>
        <w:ind w:firstLine="720"/>
        <w:jc w:val="both"/>
        <w:rPr>
          <w:rFonts w:ascii="Times New Roman" w:hAnsi="Times New Roman" w:cs="Times New Roman"/>
          <w:color w:val="FF0000"/>
          <w:sz w:val="26"/>
          <w:szCs w:val="26"/>
        </w:rPr>
      </w:pPr>
      <w:r w:rsidRPr="00780F14">
        <w:rPr>
          <w:rFonts w:ascii="Times New Roman" w:hAnsi="Times New Roman" w:cs="Times New Roman"/>
          <w:color w:val="FF0000"/>
          <w:sz w:val="26"/>
          <w:szCs w:val="26"/>
          <w:highlight w:val="yellow"/>
        </w:rPr>
        <w:t>Una din principalele limitări a lucrărilor analizate este simplitatea întrebărilor generate (bazate pe tripletul subiect-predicat-complement)</w:t>
      </w:r>
      <w:r w:rsidR="00A44637" w:rsidRPr="00780F14">
        <w:rPr>
          <w:rFonts w:ascii="Times New Roman" w:hAnsi="Times New Roman" w:cs="Times New Roman"/>
          <w:color w:val="FF0000"/>
          <w:sz w:val="26"/>
          <w:szCs w:val="26"/>
          <w:highlight w:val="yellow"/>
        </w:rPr>
        <w:t>,</w:t>
      </w:r>
      <w:r w:rsidRPr="00780F14">
        <w:rPr>
          <w:rFonts w:ascii="Times New Roman" w:hAnsi="Times New Roman" w:cs="Times New Roman"/>
          <w:color w:val="FF0000"/>
          <w:sz w:val="26"/>
          <w:szCs w:val="26"/>
          <w:highlight w:val="yellow"/>
        </w:rPr>
        <w:t xml:space="preserve"> majoritatea fiind constituite din puțini termeni și țintind nivele cognitive mai joase</w:t>
      </w:r>
      <w:r w:rsidR="00004163" w:rsidRPr="00780F14">
        <w:rPr>
          <w:rFonts w:ascii="Times New Roman" w:hAnsi="Times New Roman" w:cs="Times New Roman"/>
          <w:color w:val="FF0000"/>
          <w:sz w:val="26"/>
          <w:szCs w:val="26"/>
          <w:highlight w:val="yellow"/>
        </w:rPr>
        <w:t>.</w:t>
      </w:r>
    </w:p>
    <w:p w14:paraId="6711D038" w14:textId="4A975D42" w:rsidR="00AB5D43" w:rsidRPr="00430254" w:rsidRDefault="00A44637" w:rsidP="005F0CC4">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 xml:space="preserve">Cu toate acestea, am găsit acest studiu ca fiind </w:t>
      </w:r>
      <w:bookmarkStart w:id="8" w:name="_Hlk105623496"/>
      <w:r w:rsidRPr="00430254">
        <w:rPr>
          <w:rFonts w:ascii="Times New Roman" w:hAnsi="Times New Roman" w:cs="Times New Roman"/>
          <w:sz w:val="26"/>
          <w:szCs w:val="26"/>
        </w:rPr>
        <w:t xml:space="preserve">foarte util prin </w:t>
      </w:r>
      <w:r w:rsidR="00AB5D43" w:rsidRPr="00430254">
        <w:rPr>
          <w:rFonts w:ascii="Times New Roman" w:hAnsi="Times New Roman" w:cs="Times New Roman"/>
          <w:sz w:val="26"/>
          <w:szCs w:val="26"/>
        </w:rPr>
        <w:t xml:space="preserve">prezentarea metodelor generative și înglobarea </w:t>
      </w:r>
      <w:r w:rsidR="00AB5D43" w:rsidRPr="00E11BCC">
        <w:rPr>
          <w:rFonts w:ascii="Times New Roman" w:hAnsi="Times New Roman" w:cs="Times New Roman"/>
          <w:sz w:val="26"/>
          <w:szCs w:val="26"/>
          <w:highlight w:val="yellow"/>
        </w:rPr>
        <w:t>etapelor procesului generator pentru diferite tipuri de întrebări și răspunsuri</w:t>
      </w:r>
      <w:bookmarkEnd w:id="8"/>
      <w:r w:rsidR="0089025C" w:rsidRPr="00E11BCC">
        <w:rPr>
          <w:rFonts w:ascii="Times New Roman" w:hAnsi="Times New Roman" w:cs="Times New Roman"/>
          <w:sz w:val="26"/>
          <w:szCs w:val="26"/>
          <w:highlight w:val="yellow"/>
        </w:rPr>
        <w:t>.</w:t>
      </w:r>
      <w:r w:rsidR="0089025C" w:rsidRPr="00430254">
        <w:rPr>
          <w:rFonts w:ascii="Times New Roman" w:hAnsi="Times New Roman" w:cs="Times New Roman"/>
          <w:sz w:val="26"/>
          <w:szCs w:val="26"/>
        </w:rPr>
        <w:t xml:space="preserve"> Un alt aspect foarte important este și </w:t>
      </w:r>
      <w:bookmarkStart w:id="9" w:name="_Hlk105623429"/>
      <w:r w:rsidR="0089025C" w:rsidRPr="00E11BCC">
        <w:rPr>
          <w:rFonts w:ascii="Times New Roman" w:hAnsi="Times New Roman" w:cs="Times New Roman"/>
          <w:sz w:val="26"/>
          <w:szCs w:val="26"/>
          <w:highlight w:val="yellow"/>
        </w:rPr>
        <w:t xml:space="preserve">referențierea </w:t>
      </w:r>
      <w:r w:rsidR="005F0CC4" w:rsidRPr="00E11BCC">
        <w:rPr>
          <w:rFonts w:ascii="Times New Roman" w:hAnsi="Times New Roman" w:cs="Times New Roman"/>
          <w:sz w:val="26"/>
          <w:szCs w:val="26"/>
          <w:highlight w:val="yellow"/>
        </w:rPr>
        <w:t>lucrărilor din diferite</w:t>
      </w:r>
      <w:r w:rsidR="00A4446D" w:rsidRPr="00E11BCC">
        <w:rPr>
          <w:rFonts w:ascii="Times New Roman" w:hAnsi="Times New Roman" w:cs="Times New Roman"/>
          <w:sz w:val="26"/>
          <w:szCs w:val="26"/>
          <w:highlight w:val="yellow"/>
        </w:rPr>
        <w:t xml:space="preserve"> </w:t>
      </w:r>
      <w:r w:rsidR="005F0CC4" w:rsidRPr="00E11BCC">
        <w:rPr>
          <w:rFonts w:ascii="Times New Roman" w:hAnsi="Times New Roman" w:cs="Times New Roman"/>
          <w:sz w:val="26"/>
          <w:szCs w:val="26"/>
          <w:highlight w:val="yellow"/>
        </w:rPr>
        <w:lastRenderedPageBreak/>
        <w:t>domenii</w:t>
      </w:r>
      <w:r w:rsidR="00A4446D" w:rsidRPr="00E11BCC">
        <w:rPr>
          <w:rFonts w:ascii="Times New Roman" w:hAnsi="Times New Roman" w:cs="Times New Roman"/>
          <w:sz w:val="26"/>
          <w:szCs w:val="26"/>
          <w:highlight w:val="yellow"/>
        </w:rPr>
        <w:t xml:space="preserve"> ale spectrului educațional</w:t>
      </w:r>
      <w:r w:rsidR="005F0CC4" w:rsidRPr="00E11BCC">
        <w:rPr>
          <w:rFonts w:ascii="Times New Roman" w:hAnsi="Times New Roman" w:cs="Times New Roman"/>
          <w:sz w:val="26"/>
          <w:szCs w:val="26"/>
          <w:highlight w:val="yellow"/>
        </w:rPr>
        <w:t>, facilitând astfel</w:t>
      </w:r>
      <w:r w:rsidR="006528A6" w:rsidRPr="00E11BCC">
        <w:rPr>
          <w:rFonts w:ascii="Times New Roman" w:hAnsi="Times New Roman" w:cs="Times New Roman"/>
          <w:sz w:val="26"/>
          <w:szCs w:val="26"/>
          <w:highlight w:val="yellow"/>
        </w:rPr>
        <w:t>,</w:t>
      </w:r>
      <w:r w:rsidR="005F0CC4" w:rsidRPr="00E11BCC">
        <w:rPr>
          <w:rFonts w:ascii="Times New Roman" w:hAnsi="Times New Roman" w:cs="Times New Roman"/>
          <w:sz w:val="26"/>
          <w:szCs w:val="26"/>
          <w:highlight w:val="yellow"/>
        </w:rPr>
        <w:t xml:space="preserve"> filtrarea</w:t>
      </w:r>
      <w:r w:rsidR="006528A6" w:rsidRPr="00E11BCC">
        <w:rPr>
          <w:rFonts w:ascii="Times New Roman" w:hAnsi="Times New Roman" w:cs="Times New Roman"/>
          <w:sz w:val="26"/>
          <w:szCs w:val="26"/>
          <w:highlight w:val="yellow"/>
        </w:rPr>
        <w:t xml:space="preserve"> celor care nu se potrivesc temei abordate</w:t>
      </w:r>
      <w:r w:rsidR="005F0CC4" w:rsidRPr="00E11BCC">
        <w:rPr>
          <w:rFonts w:ascii="Times New Roman" w:hAnsi="Times New Roman" w:cs="Times New Roman"/>
          <w:sz w:val="26"/>
          <w:szCs w:val="26"/>
          <w:highlight w:val="yellow"/>
        </w:rPr>
        <w:t>.</w:t>
      </w:r>
      <w:bookmarkEnd w:id="9"/>
    </w:p>
    <w:p w14:paraId="22BC25A4" w14:textId="09248217" w:rsidR="00860393" w:rsidRDefault="006528A6" w:rsidP="005F0CC4">
      <w:pPr>
        <w:spacing w:line="240" w:lineRule="auto"/>
        <w:ind w:firstLine="720"/>
        <w:jc w:val="both"/>
        <w:rPr>
          <w:rFonts w:ascii="Times New Roman" w:hAnsi="Times New Roman" w:cs="Times New Roman"/>
          <w:sz w:val="26"/>
          <w:szCs w:val="26"/>
        </w:rPr>
      </w:pPr>
      <w:r w:rsidRPr="00430254">
        <w:rPr>
          <w:rFonts w:ascii="Times New Roman" w:hAnsi="Times New Roman" w:cs="Times New Roman"/>
          <w:sz w:val="26"/>
          <w:szCs w:val="26"/>
        </w:rPr>
        <w:t>De asemenea, ț</w:t>
      </w:r>
      <w:r w:rsidR="00860393" w:rsidRPr="00430254">
        <w:rPr>
          <w:rFonts w:ascii="Times New Roman" w:hAnsi="Times New Roman" w:cs="Times New Roman"/>
          <w:sz w:val="26"/>
          <w:szCs w:val="26"/>
        </w:rPr>
        <w:t>in să menționez că în</w:t>
      </w:r>
      <w:r w:rsidR="00907211" w:rsidRPr="00430254">
        <w:rPr>
          <w:rFonts w:ascii="Times New Roman" w:hAnsi="Times New Roman" w:cs="Times New Roman"/>
          <w:sz w:val="26"/>
          <w:szCs w:val="26"/>
        </w:rPr>
        <w:t xml:space="preserve"> documentarea acestei lucrări</w:t>
      </w:r>
      <w:r w:rsidRPr="00430254">
        <w:rPr>
          <w:rFonts w:ascii="Times New Roman" w:hAnsi="Times New Roman" w:cs="Times New Roman"/>
          <w:sz w:val="26"/>
          <w:szCs w:val="26"/>
        </w:rPr>
        <w:t>, un impact pozitiv l-a avut Kate Compton prin discursurile despre generarea procedurală din cadrul Game Developer Conference în care a</w:t>
      </w:r>
      <w:r w:rsidR="00F2602F" w:rsidRPr="00430254">
        <w:rPr>
          <w:rFonts w:ascii="Times New Roman" w:hAnsi="Times New Roman" w:cs="Times New Roman"/>
          <w:sz w:val="26"/>
          <w:szCs w:val="26"/>
        </w:rPr>
        <w:t xml:space="preserve"> prezentat </w:t>
      </w:r>
      <w:r w:rsidR="00953F3F" w:rsidRPr="00430254">
        <w:rPr>
          <w:rFonts w:ascii="Times New Roman" w:hAnsi="Times New Roman" w:cs="Times New Roman"/>
          <w:sz w:val="26"/>
          <w:szCs w:val="26"/>
        </w:rPr>
        <w:t xml:space="preserve">și </w:t>
      </w:r>
      <w:r w:rsidR="00F2602F" w:rsidRPr="00430254">
        <w:rPr>
          <w:rFonts w:ascii="Times New Roman" w:hAnsi="Times New Roman" w:cs="Times New Roman"/>
          <w:sz w:val="26"/>
          <w:szCs w:val="26"/>
        </w:rPr>
        <w:t xml:space="preserve">librăria </w:t>
      </w:r>
      <w:r w:rsidR="00951227" w:rsidRPr="00430254">
        <w:rPr>
          <w:rFonts w:ascii="Times New Roman" w:hAnsi="Times New Roman" w:cs="Times New Roman"/>
          <w:sz w:val="26"/>
          <w:szCs w:val="26"/>
        </w:rPr>
        <w:t xml:space="preserve">javascript </w:t>
      </w:r>
      <w:r w:rsidR="00F2602F" w:rsidRPr="00430254">
        <w:rPr>
          <w:rFonts w:ascii="Times New Roman" w:hAnsi="Times New Roman" w:cs="Times New Roman"/>
          <w:sz w:val="26"/>
          <w:szCs w:val="26"/>
        </w:rPr>
        <w:t xml:space="preserve">”Tracery” de generare a textului cu ajutorul unei gramatici. </w:t>
      </w:r>
      <w:r w:rsidR="00953F3F" w:rsidRPr="00430254">
        <w:rPr>
          <w:rFonts w:ascii="Times New Roman" w:hAnsi="Times New Roman" w:cs="Times New Roman"/>
          <w:sz w:val="26"/>
          <w:szCs w:val="26"/>
        </w:rPr>
        <w:t>Căutând detalii despre</w:t>
      </w:r>
      <w:r w:rsidR="00907211" w:rsidRPr="00430254">
        <w:rPr>
          <w:rFonts w:ascii="Times New Roman" w:hAnsi="Times New Roman" w:cs="Times New Roman"/>
          <w:sz w:val="26"/>
          <w:szCs w:val="26"/>
        </w:rPr>
        <w:t xml:space="preserve"> această librărie am descoperit cursul lui Daniel Shiffman care se focusează pe analiza și generarea procedurală a textului prin gramatici independente de context </w:t>
      </w:r>
      <w:r w:rsidR="00A94A11" w:rsidRPr="00430254">
        <w:rPr>
          <w:rFonts w:ascii="Times New Roman" w:hAnsi="Times New Roman" w:cs="Times New Roman"/>
          <w:sz w:val="26"/>
          <w:szCs w:val="26"/>
        </w:rPr>
        <w:t>și</w:t>
      </w:r>
      <w:r w:rsidR="00907211" w:rsidRPr="00430254">
        <w:rPr>
          <w:rFonts w:ascii="Times New Roman" w:hAnsi="Times New Roman" w:cs="Times New Roman"/>
          <w:sz w:val="26"/>
          <w:szCs w:val="26"/>
        </w:rPr>
        <w:t xml:space="preserve"> metode</w:t>
      </w:r>
      <w:r w:rsidR="00953F3F" w:rsidRPr="00430254">
        <w:rPr>
          <w:rFonts w:ascii="Times New Roman" w:hAnsi="Times New Roman" w:cs="Times New Roman"/>
          <w:sz w:val="26"/>
          <w:szCs w:val="26"/>
        </w:rPr>
        <w:t xml:space="preserve"> </w:t>
      </w:r>
      <w:r w:rsidR="00907211" w:rsidRPr="00430254">
        <w:rPr>
          <w:rFonts w:ascii="Times New Roman" w:hAnsi="Times New Roman" w:cs="Times New Roman"/>
          <w:sz w:val="26"/>
          <w:szCs w:val="26"/>
        </w:rPr>
        <w:t xml:space="preserve">statistice precum </w:t>
      </w:r>
      <w:r w:rsidR="00953F3F" w:rsidRPr="00430254">
        <w:rPr>
          <w:rFonts w:ascii="Times New Roman" w:hAnsi="Times New Roman" w:cs="Times New Roman"/>
          <w:sz w:val="26"/>
          <w:szCs w:val="26"/>
        </w:rPr>
        <w:t>lanțurile Markov, pe care îl consider drept pas următor în documentarea temei.</w:t>
      </w:r>
    </w:p>
    <w:p w14:paraId="34E64CD2" w14:textId="77777777" w:rsidR="008A6CBB" w:rsidRDefault="008A6CBB" w:rsidP="005F0CC4">
      <w:pPr>
        <w:spacing w:line="240" w:lineRule="auto"/>
        <w:ind w:firstLine="720"/>
        <w:jc w:val="both"/>
        <w:rPr>
          <w:rFonts w:ascii="Times New Roman" w:hAnsi="Times New Roman" w:cs="Times New Roman"/>
          <w:sz w:val="26"/>
          <w:szCs w:val="26"/>
        </w:rPr>
      </w:pPr>
    </w:p>
    <w:p w14:paraId="53BB47D4" w14:textId="61E29C7B" w:rsidR="00044A74" w:rsidRDefault="00044A74" w:rsidP="00391CB7">
      <w:pPr>
        <w:pStyle w:val="Heading1"/>
        <w:ind w:firstLine="720"/>
      </w:pPr>
      <w:bookmarkStart w:id="10" w:name="_Toc76118574"/>
      <w:r>
        <w:t>Bibliografie</w:t>
      </w:r>
      <w:bookmarkEnd w:id="10"/>
    </w:p>
    <w:p w14:paraId="58ECBF11" w14:textId="77777777" w:rsidR="008A6CBB" w:rsidRDefault="008A6CBB" w:rsidP="00D713E7">
      <w:pPr>
        <w:spacing w:line="240" w:lineRule="auto"/>
        <w:ind w:firstLine="720"/>
        <w:jc w:val="both"/>
        <w:rPr>
          <w:rFonts w:ascii="Times New Roman" w:hAnsi="Times New Roman" w:cs="Times New Roman"/>
          <w:sz w:val="26"/>
          <w:szCs w:val="26"/>
        </w:rPr>
      </w:pPr>
    </w:p>
    <w:p w14:paraId="4D9A139E" w14:textId="12F4FEC7" w:rsidR="002C1B09" w:rsidRDefault="00044A74" w:rsidP="00D713E7">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Ghader Kurdi, Jared Leo, Bijan Parsia, Uli Sattler, Salam Al-Emari, </w:t>
      </w:r>
      <w:r w:rsidRPr="00051931">
        <w:rPr>
          <w:rFonts w:ascii="Times New Roman" w:hAnsi="Times New Roman" w:cs="Times New Roman"/>
          <w:i/>
          <w:iCs/>
          <w:sz w:val="26"/>
          <w:szCs w:val="26"/>
        </w:rPr>
        <w:t>A Systematic Review of Automatic Question Generation for Educational Purposes</w:t>
      </w:r>
      <w:r>
        <w:rPr>
          <w:rFonts w:ascii="Times New Roman" w:hAnsi="Times New Roman" w:cs="Times New Roman"/>
          <w:sz w:val="26"/>
          <w:szCs w:val="26"/>
        </w:rPr>
        <w:t>, International Journal of Artificial Intelligence in Education 30, 2020, p. 121-204</w:t>
      </w:r>
    </w:p>
    <w:p w14:paraId="5BDEE40B" w14:textId="77777777" w:rsidR="002C1B09" w:rsidRDefault="002C1B09">
      <w:pPr>
        <w:rPr>
          <w:rFonts w:ascii="Times New Roman" w:hAnsi="Times New Roman" w:cs="Times New Roman"/>
          <w:sz w:val="26"/>
          <w:szCs w:val="26"/>
        </w:rPr>
      </w:pPr>
      <w:r>
        <w:rPr>
          <w:rFonts w:ascii="Times New Roman" w:hAnsi="Times New Roman" w:cs="Times New Roman"/>
          <w:sz w:val="26"/>
          <w:szCs w:val="26"/>
        </w:rPr>
        <w:br w:type="page"/>
      </w:r>
    </w:p>
    <w:p w14:paraId="7D46FBB0" w14:textId="0DF69DB9" w:rsidR="002C1B09" w:rsidRDefault="002C1B09" w:rsidP="002C1B09">
      <w:pPr>
        <w:pStyle w:val="Heading1"/>
        <w:ind w:firstLine="720"/>
      </w:pPr>
      <w:bookmarkStart w:id="11" w:name="_Toc76118575"/>
      <w:r>
        <w:lastRenderedPageBreak/>
        <w:t>Generarea de text</w:t>
      </w:r>
      <w:r w:rsidR="0028411B">
        <w:t xml:space="preserve"> cu ajutorul gramaticilor</w:t>
      </w:r>
      <w:bookmarkEnd w:id="11"/>
    </w:p>
    <w:p w14:paraId="57D2BF09" w14:textId="77777777" w:rsidR="002C1B09" w:rsidRPr="00430254" w:rsidRDefault="002C1B09" w:rsidP="00D713E7">
      <w:pPr>
        <w:spacing w:line="240" w:lineRule="auto"/>
        <w:ind w:firstLine="720"/>
        <w:jc w:val="both"/>
        <w:rPr>
          <w:rFonts w:ascii="Times New Roman" w:hAnsi="Times New Roman" w:cs="Times New Roman"/>
          <w:sz w:val="26"/>
          <w:szCs w:val="26"/>
        </w:rPr>
      </w:pPr>
    </w:p>
    <w:p w14:paraId="211BCD65" w14:textId="27868F18" w:rsidR="00F81C46" w:rsidRDefault="00F81C46" w:rsidP="00E12E85">
      <w:pPr>
        <w:pStyle w:val="Heading2"/>
        <w:ind w:firstLine="720"/>
      </w:pPr>
      <w:bookmarkStart w:id="12" w:name="_Toc76118576"/>
      <w:r w:rsidRPr="009A1F95">
        <w:t>Defini</w:t>
      </w:r>
      <w:r w:rsidR="00D97F51">
        <w:t>rea</w:t>
      </w:r>
      <w:r w:rsidR="009A1F95" w:rsidRPr="009A1F95">
        <w:t xml:space="preserve"> unei gramatici</w:t>
      </w:r>
      <w:bookmarkEnd w:id="12"/>
    </w:p>
    <w:p w14:paraId="702C4749" w14:textId="77777777" w:rsidR="00E12E85" w:rsidRPr="00E12E85" w:rsidRDefault="00E12E85" w:rsidP="00E12E85"/>
    <w:p w14:paraId="6245B0CA" w14:textId="59AB7106" w:rsidR="00AB5D43" w:rsidRPr="00561462" w:rsidRDefault="00F61A4B" w:rsidP="002C1B09">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Limbajul este un sistem de comunicare bazat pe cuvinte și pe combinarea cuvintelor pentru a forma propoziții și fraze. Acesta este descris de fonologie (regulile după care simbolurile sunt utilizate pentru a forma cuvinte – microsintaxă), sintaxă (regulile după care cuvintele se combină pentru a forma propoziții și fraze) și semiotică (procesul prin care semnele sunt legate de anumite înțelesuri – semantică).</w:t>
      </w:r>
    </w:p>
    <w:p w14:paraId="65DC6DED" w14:textId="77777777" w:rsidR="00AA61EE" w:rsidRPr="00561462" w:rsidRDefault="00064B55" w:rsidP="00AA61EE">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Reprezentarea cuvintelor se realizează prin folosirea unor simboluri convenționale, care în cazul limbajelor de programare sunt șirurile de caractere. Pentru a defini un șir de caractere </w:t>
      </w:r>
      <w:r w:rsidR="0040079E" w:rsidRPr="00561462">
        <w:rPr>
          <w:rFonts w:ascii="Times New Roman" w:hAnsi="Times New Roman" w:cs="Times New Roman"/>
          <w:sz w:val="26"/>
          <w:szCs w:val="26"/>
        </w:rPr>
        <w:t xml:space="preserve">se utilizează o mulțime finită de simboluri, numită alfabet (ex: ∑ = {a, b, ..., z, #} – mulțimea literelor din alfabetul latin, plus simbolul special #). </w:t>
      </w:r>
    </w:p>
    <w:p w14:paraId="07564D60" w14:textId="1B8B2213" w:rsidR="00AA61EE" w:rsidRPr="00561462" w:rsidRDefault="0040079E" w:rsidP="00AA61EE">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Mulțimea de șiruri (finită sau infinită) de simboluri peste același alfabet (ex: ab#bc – șir de caractere peste ∑) constituie limbajul.</w:t>
      </w:r>
      <w:r w:rsidR="00AA61EE" w:rsidRPr="00561462">
        <w:rPr>
          <w:rFonts w:ascii="Times New Roman" w:hAnsi="Times New Roman" w:cs="Times New Roman"/>
          <w:sz w:val="26"/>
          <w:szCs w:val="26"/>
        </w:rPr>
        <w:t xml:space="preserve"> Dacă acesta este finit, atunci el poate fi definit prin enumerare. Dacă este infinit, atunci există două mecanisme de definire:</w:t>
      </w:r>
    </w:p>
    <w:p w14:paraId="43A6F8BC" w14:textId="4E16FF80" w:rsidR="00AA61EE" w:rsidRPr="00561462" w:rsidRDefault="00AA61EE" w:rsidP="00BA21A3">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prin generare, cu ajutorul gramaticilor formale (știu să genereze toate propozițiile din limbaj (și numai pe acestea), astfel încât alegând o propoziție din limbaj, aceasta va fi generată într-un interval finit de timp);</w:t>
      </w:r>
    </w:p>
    <w:p w14:paraId="72777D43" w14:textId="5512D945" w:rsidR="00BA21A3" w:rsidRPr="00561462" w:rsidRDefault="00AA61EE" w:rsidP="00BA21A3">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prin recunoaștere, cu ajutorul automatelor finite și expresiilor regulare (știu să recunoască (să accepte ca fiind corecte) propozițiile limbajului dat (și numai pe acestea)).</w:t>
      </w:r>
    </w:p>
    <w:p w14:paraId="603EC88B" w14:textId="77777777" w:rsidR="00BA21A3" w:rsidRPr="00561462" w:rsidRDefault="00BA21A3" w:rsidP="00BA21A3">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Limbajele naturale nu se bazează pe reguli stricte, ceea ce cauzează ambiguitatea semantică. Astfel, același cuvânt sau aceeași propoziție/construcție/frază poate avea mai multe înțelesuri, putând fi interpretat în mai multe moduri. Pentru oameni acest lucru nu constituie o problemă deoarece sensul este dedus imediat cu ajutorul contextului, însă mașinile de calcul nu au această capabilitate. Prin urmare, limbajele formale (cu reguli precise) constituie o soluție a acestei probleme.</w:t>
      </w:r>
    </w:p>
    <w:p w14:paraId="1986B79D" w14:textId="5F5BEB76" w:rsidR="00BA21A3" w:rsidRPr="00561462" w:rsidRDefault="00BA21A3" w:rsidP="00BA21A3">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ab/>
        <w:t>O gramatică formală este un cvadruplu G = (V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 S, P), unde:</w:t>
      </w:r>
    </w:p>
    <w:p w14:paraId="6465075D" w14:textId="4D1B6811" w:rsidR="00BA21A3" w:rsidRPr="00561462" w:rsidRDefault="00BA21A3" w:rsidP="00BA21A3">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xml:space="preserve"> se numește mulțimea neterminalelor;</w:t>
      </w:r>
    </w:p>
    <w:p w14:paraId="601A30A7" w14:textId="38DC133B" w:rsidR="00BA21A3" w:rsidRPr="00561462" w:rsidRDefault="00BA21A3" w:rsidP="00BA21A3">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 se numește mulțimea terminalelor;</w:t>
      </w:r>
    </w:p>
    <w:p w14:paraId="54782737" w14:textId="5919C24D" w:rsidR="00BA21A3" w:rsidRPr="00561462" w:rsidRDefault="00BA21A3" w:rsidP="00BA21A3">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 xml:space="preserve">S este simbolul inițial (sau simbolul de start), S </w:t>
      </w:r>
      <w:r w:rsidRPr="00561462">
        <w:rPr>
          <w:rFonts w:ascii="Cambria Math" w:hAnsi="Cambria Math" w:cs="Cambria Math"/>
          <w:sz w:val="26"/>
          <w:szCs w:val="26"/>
        </w:rPr>
        <w:t xml:space="preserve">∈ </w:t>
      </w:r>
      <w:r w:rsidRPr="00561462">
        <w:rPr>
          <w:rFonts w:ascii="Times New Roman" w:hAnsi="Times New Roman" w:cs="Times New Roman"/>
          <w:sz w:val="26"/>
          <w:szCs w:val="26"/>
        </w:rPr>
        <w:t>V</w:t>
      </w:r>
      <w:r w:rsidRPr="00561462">
        <w:rPr>
          <w:rFonts w:ascii="Times New Roman" w:hAnsi="Times New Roman" w:cs="Times New Roman"/>
          <w:sz w:val="26"/>
          <w:szCs w:val="26"/>
          <w:vertAlign w:val="subscript"/>
        </w:rPr>
        <w:t>N;</w:t>
      </w:r>
    </w:p>
    <w:p w14:paraId="53347DC3" w14:textId="52F0A928" w:rsidR="005320C0" w:rsidRPr="00561462" w:rsidRDefault="00BA21A3" w:rsidP="005320C0">
      <w:pPr>
        <w:pStyle w:val="ListParagraph"/>
        <w:numPr>
          <w:ilvl w:val="0"/>
          <w:numId w:val="6"/>
        </w:numPr>
        <w:spacing w:line="240" w:lineRule="auto"/>
        <w:jc w:val="both"/>
        <w:rPr>
          <w:rFonts w:ascii="Times New Roman" w:hAnsi="Times New Roman" w:cs="Times New Roman"/>
          <w:b/>
          <w:bCs/>
          <w:sz w:val="26"/>
          <w:szCs w:val="26"/>
        </w:rPr>
      </w:pPr>
      <w:r w:rsidRPr="00561462">
        <w:rPr>
          <w:rFonts w:ascii="Times New Roman" w:hAnsi="Times New Roman" w:cs="Times New Roman"/>
          <w:sz w:val="26"/>
          <w:szCs w:val="26"/>
        </w:rPr>
        <w:t>P este mulțimea regulilor de producție.</w:t>
      </w:r>
    </w:p>
    <w:p w14:paraId="72950C3B" w14:textId="77777777" w:rsidR="005320C0" w:rsidRPr="00561462" w:rsidRDefault="005320C0" w:rsidP="005320C0">
      <w:pPr>
        <w:spacing w:line="240" w:lineRule="auto"/>
        <w:ind w:left="720"/>
        <w:jc w:val="both"/>
        <w:rPr>
          <w:rFonts w:ascii="Times New Roman" w:hAnsi="Times New Roman" w:cs="Times New Roman"/>
          <w:sz w:val="26"/>
          <w:szCs w:val="26"/>
        </w:rPr>
      </w:pPr>
      <w:r w:rsidRPr="00561462">
        <w:rPr>
          <w:rFonts w:ascii="Times New Roman" w:hAnsi="Times New Roman" w:cs="Times New Roman"/>
          <w:sz w:val="26"/>
          <w:szCs w:val="26"/>
        </w:rPr>
        <w:t>V = 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xml:space="preserve"> </w:t>
      </w:r>
      <w:r w:rsidRPr="00561462">
        <w:rPr>
          <w:rFonts w:ascii="Cambria Math" w:hAnsi="Cambria Math" w:cs="Cambria Math"/>
          <w:sz w:val="26"/>
          <w:szCs w:val="26"/>
        </w:rPr>
        <w:t xml:space="preserve">∪ </w:t>
      </w:r>
      <w:r w:rsidRPr="00561462">
        <w:rPr>
          <w:rFonts w:ascii="Times New Roman" w:hAnsi="Times New Roman" w:cs="Times New Roman"/>
          <w:sz w:val="26"/>
          <w:szCs w:val="26"/>
        </w:rPr>
        <w:t xml:space="preserve">∑ reprezintă alfabetul gramaticii. </w:t>
      </w:r>
    </w:p>
    <w:p w14:paraId="4E970FA1" w14:textId="38F1D7E3" w:rsidR="00BF51A3" w:rsidRPr="00561462" w:rsidRDefault="008A732B" w:rsidP="005320C0">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Observație: </w:t>
      </w:r>
      <w:r w:rsidR="005320C0" w:rsidRPr="00561462">
        <w:rPr>
          <w:rFonts w:ascii="Times New Roman" w:hAnsi="Times New Roman" w:cs="Times New Roman"/>
          <w:sz w:val="26"/>
          <w:szCs w:val="26"/>
        </w:rPr>
        <w:t>Acest cvadruplu</w:t>
      </w:r>
      <w:r w:rsidR="00C4117C" w:rsidRPr="00561462">
        <w:rPr>
          <w:rFonts w:ascii="Times New Roman" w:hAnsi="Times New Roman" w:cs="Times New Roman"/>
          <w:sz w:val="26"/>
          <w:szCs w:val="26"/>
        </w:rPr>
        <w:t xml:space="preserve"> definește numai lexicul (vocabularul) </w:t>
      </w:r>
      <w:r w:rsidR="002D7EC3" w:rsidRPr="00561462">
        <w:rPr>
          <w:rFonts w:ascii="Times New Roman" w:hAnsi="Times New Roman" w:cs="Times New Roman"/>
          <w:sz w:val="26"/>
          <w:szCs w:val="26"/>
        </w:rPr>
        <w:t xml:space="preserve">limbajului </w:t>
      </w:r>
      <w:r w:rsidR="00C4117C" w:rsidRPr="00561462">
        <w:rPr>
          <w:rFonts w:ascii="Times New Roman" w:hAnsi="Times New Roman" w:cs="Times New Roman"/>
          <w:sz w:val="26"/>
          <w:szCs w:val="26"/>
        </w:rPr>
        <w:t xml:space="preserve">și sintaxa </w:t>
      </w:r>
      <w:r w:rsidR="002D7EC3" w:rsidRPr="00561462">
        <w:rPr>
          <w:rFonts w:ascii="Times New Roman" w:hAnsi="Times New Roman" w:cs="Times New Roman"/>
          <w:sz w:val="26"/>
          <w:szCs w:val="26"/>
        </w:rPr>
        <w:t>regulilor de producție</w:t>
      </w:r>
      <w:r w:rsidR="00C4117C" w:rsidRPr="00561462">
        <w:rPr>
          <w:rFonts w:ascii="Times New Roman" w:hAnsi="Times New Roman" w:cs="Times New Roman"/>
          <w:sz w:val="26"/>
          <w:szCs w:val="26"/>
        </w:rPr>
        <w:t>, nu și semantica acestora.</w:t>
      </w:r>
      <w:r w:rsidR="005320C0" w:rsidRPr="00561462">
        <w:rPr>
          <w:rFonts w:ascii="Times New Roman" w:hAnsi="Times New Roman" w:cs="Times New Roman"/>
          <w:sz w:val="26"/>
          <w:szCs w:val="26"/>
        </w:rPr>
        <w:t xml:space="preserve"> </w:t>
      </w:r>
    </w:p>
    <w:p w14:paraId="773294FA" w14:textId="3ADBC048" w:rsidR="00BF51A3" w:rsidRPr="00561462" w:rsidRDefault="003426B4" w:rsidP="00A0271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lastRenderedPageBreak/>
        <w:tab/>
        <w:t>Forma propozițională peste o gramatică G = (V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 S, P) este orice succesiune de simboluri terminale și/sau neterminale care poate fi obținută pornind de la simbolul de start prin 0 sau mai multe derivări. Atunci când este derivată o formă propozițională, se poate ajunge în situația în care aceasta să conțină mai multe simboluri neterminale. Prin urmare va trebui aleasă următoarea regulă de producție pentru unul din simbolurile neterminale, cu scopul de a face o derivare directă. Dacă se alege întotdeauna neterminalul cel mai din stânga, atunci derivarea se va numi derivare stânga. Dacă se alege întotdeauna neterminalul cel mai din dreapta, atunci derivarea se va numi derivare dreapta.</w:t>
      </w:r>
    </w:p>
    <w:p w14:paraId="1B6C4DD2" w14:textId="540C719C" w:rsidR="00860AA0" w:rsidRPr="00561462" w:rsidRDefault="00860AA0" w:rsidP="00A0271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 xml:space="preserve">Exemplu: </w:t>
      </w:r>
    </w:p>
    <w:p w14:paraId="7C6F3E4B" w14:textId="3B85F9D8" w:rsidR="00860AA0" w:rsidRPr="00561462" w:rsidRDefault="00860AA0" w:rsidP="00A0271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Fie gramatica G = (V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xml:space="preserve">, ∑, S, P) astfel încât: </w:t>
      </w:r>
    </w:p>
    <w:p w14:paraId="26CBF39C" w14:textId="7A8C0F2D" w:rsidR="00860AA0" w:rsidRPr="00561462" w:rsidRDefault="00860AA0" w:rsidP="00860AA0">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xml:space="preserve"> = {Subiect, Predicat, Propoziție};</w:t>
      </w:r>
    </w:p>
    <w:p w14:paraId="794D6855" w14:textId="2ADC2C26" w:rsidR="00860AA0" w:rsidRPr="00561462" w:rsidRDefault="00860AA0" w:rsidP="00860AA0">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 = {Ana, Ion, învață, doarme</w:t>
      </w:r>
      <w:r w:rsidR="00730266" w:rsidRPr="00561462">
        <w:rPr>
          <w:rFonts w:ascii="Times New Roman" w:hAnsi="Times New Roman" w:cs="Times New Roman"/>
          <w:sz w:val="26"/>
          <w:szCs w:val="26"/>
        </w:rPr>
        <w:t>, ’ ’, .</w:t>
      </w:r>
      <w:r w:rsidRPr="00561462">
        <w:rPr>
          <w:rFonts w:ascii="Times New Roman" w:hAnsi="Times New Roman" w:cs="Times New Roman"/>
          <w:sz w:val="26"/>
          <w:szCs w:val="26"/>
        </w:rPr>
        <w:t>};</w:t>
      </w:r>
    </w:p>
    <w:p w14:paraId="29A87BB8" w14:textId="5BF93581" w:rsidR="00860AA0" w:rsidRPr="00561462" w:rsidRDefault="00860AA0" w:rsidP="00860AA0">
      <w:pPr>
        <w:pStyle w:val="ListParagraph"/>
        <w:numPr>
          <w:ilvl w:val="0"/>
          <w:numId w:val="6"/>
        </w:num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S = Propoziție</w:t>
      </w:r>
      <w:r w:rsidRPr="00561462">
        <w:rPr>
          <w:rFonts w:ascii="Times New Roman" w:hAnsi="Times New Roman" w:cs="Times New Roman"/>
          <w:sz w:val="26"/>
          <w:szCs w:val="26"/>
          <w:vertAlign w:val="subscript"/>
        </w:rPr>
        <w:t>;</w:t>
      </w:r>
    </w:p>
    <w:p w14:paraId="39163C0E" w14:textId="250AC60C" w:rsidR="00860AA0" w:rsidRPr="00561462" w:rsidRDefault="00860AA0" w:rsidP="00860AA0">
      <w:pPr>
        <w:pStyle w:val="ListParagraph"/>
        <w:numPr>
          <w:ilvl w:val="0"/>
          <w:numId w:val="6"/>
        </w:numPr>
        <w:spacing w:line="240" w:lineRule="auto"/>
        <w:jc w:val="both"/>
        <w:rPr>
          <w:rFonts w:ascii="Times New Roman" w:hAnsi="Times New Roman" w:cs="Times New Roman"/>
          <w:b/>
          <w:bCs/>
          <w:sz w:val="26"/>
          <w:szCs w:val="26"/>
        </w:rPr>
      </w:pPr>
      <w:r w:rsidRPr="00561462">
        <w:rPr>
          <w:rFonts w:ascii="Times New Roman" w:hAnsi="Times New Roman" w:cs="Times New Roman"/>
          <w:sz w:val="26"/>
          <w:szCs w:val="26"/>
        </w:rPr>
        <w:t>P = {</w:t>
      </w:r>
    </w:p>
    <w:p w14:paraId="295C6F7C" w14:textId="1297C456" w:rsidR="00860AA0" w:rsidRPr="00561462" w:rsidRDefault="00860AA0" w:rsidP="00860AA0">
      <w:pPr>
        <w:pStyle w:val="ListParagraph"/>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Propoziție </w:t>
      </w:r>
      <w:r w:rsidRPr="00561462">
        <w:rPr>
          <w:sz w:val="26"/>
          <w:szCs w:val="26"/>
        </w:rPr>
        <w:t xml:space="preserve">→ </w:t>
      </w:r>
      <w:r w:rsidRPr="00561462">
        <w:rPr>
          <w:rFonts w:ascii="Times New Roman" w:hAnsi="Times New Roman" w:cs="Times New Roman"/>
          <w:sz w:val="26"/>
          <w:szCs w:val="26"/>
        </w:rPr>
        <w:t>Subiect ’ ’ Predicat</w:t>
      </w:r>
      <w:r w:rsidR="006A7029" w:rsidRPr="00561462">
        <w:rPr>
          <w:rFonts w:ascii="Times New Roman" w:hAnsi="Times New Roman" w:cs="Times New Roman"/>
          <w:sz w:val="26"/>
          <w:szCs w:val="26"/>
        </w:rPr>
        <w:t xml:space="preserve"> .</w:t>
      </w:r>
      <w:r w:rsidRPr="00561462">
        <w:rPr>
          <w:rFonts w:ascii="Times New Roman" w:hAnsi="Times New Roman" w:cs="Times New Roman"/>
          <w:sz w:val="26"/>
          <w:szCs w:val="26"/>
        </w:rPr>
        <w:t>;</w:t>
      </w:r>
    </w:p>
    <w:p w14:paraId="3C054F68" w14:textId="25F60AE9" w:rsidR="00860AA0" w:rsidRPr="00561462" w:rsidRDefault="00860AA0" w:rsidP="00860AA0">
      <w:pPr>
        <w:pStyle w:val="ListParagraph"/>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Subiect </w:t>
      </w:r>
      <w:r w:rsidRPr="00561462">
        <w:rPr>
          <w:sz w:val="26"/>
          <w:szCs w:val="26"/>
        </w:rPr>
        <w:t xml:space="preserve">→ </w:t>
      </w:r>
      <w:r w:rsidRPr="00561462">
        <w:rPr>
          <w:rFonts w:ascii="Times New Roman" w:hAnsi="Times New Roman" w:cs="Times New Roman"/>
          <w:sz w:val="26"/>
          <w:szCs w:val="26"/>
        </w:rPr>
        <w:t>Ana | Ion;</w:t>
      </w:r>
    </w:p>
    <w:p w14:paraId="4F1430E8" w14:textId="0ADA8AE2" w:rsidR="00860AA0" w:rsidRPr="00561462" w:rsidRDefault="00860AA0" w:rsidP="00860AA0">
      <w:pPr>
        <w:pStyle w:val="ListParagraph"/>
        <w:spacing w:line="240" w:lineRule="auto"/>
        <w:ind w:firstLine="720"/>
        <w:jc w:val="both"/>
        <w:rPr>
          <w:rFonts w:ascii="Times New Roman" w:hAnsi="Times New Roman" w:cs="Times New Roman"/>
          <w:b/>
          <w:bCs/>
          <w:sz w:val="26"/>
          <w:szCs w:val="26"/>
        </w:rPr>
      </w:pPr>
      <w:r w:rsidRPr="00561462">
        <w:rPr>
          <w:rFonts w:ascii="Times New Roman" w:hAnsi="Times New Roman" w:cs="Times New Roman"/>
          <w:sz w:val="26"/>
          <w:szCs w:val="26"/>
        </w:rPr>
        <w:t xml:space="preserve">Predicat </w:t>
      </w:r>
      <w:r w:rsidRPr="00561462">
        <w:rPr>
          <w:sz w:val="26"/>
          <w:szCs w:val="26"/>
        </w:rPr>
        <w:t xml:space="preserve">→ </w:t>
      </w:r>
      <w:r w:rsidRPr="00561462">
        <w:rPr>
          <w:rFonts w:ascii="Times New Roman" w:hAnsi="Times New Roman" w:cs="Times New Roman"/>
          <w:sz w:val="26"/>
          <w:szCs w:val="26"/>
        </w:rPr>
        <w:t>învață | doarme;</w:t>
      </w:r>
    </w:p>
    <w:p w14:paraId="3F9EF89E" w14:textId="7276A587" w:rsidR="00860AA0" w:rsidRPr="00561462" w:rsidRDefault="00860AA0" w:rsidP="00860AA0">
      <w:pPr>
        <w:pStyle w:val="ListParagraph"/>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w:t>
      </w:r>
    </w:p>
    <w:p w14:paraId="0D063E3F" w14:textId="6B4302AB" w:rsidR="002143AC" w:rsidRPr="00561462" w:rsidRDefault="002143AC" w:rsidP="002143AC">
      <w:pPr>
        <w:spacing w:line="240" w:lineRule="auto"/>
        <w:ind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Propoziție </w:t>
      </w:r>
      <w:r w:rsidRPr="00561462">
        <w:rPr>
          <w:sz w:val="26"/>
          <w:szCs w:val="26"/>
        </w:rPr>
        <w:t xml:space="preserve">→ </w:t>
      </w:r>
      <w:r w:rsidRPr="00561462">
        <w:rPr>
          <w:rFonts w:ascii="Times New Roman" w:hAnsi="Times New Roman" w:cs="Times New Roman"/>
          <w:sz w:val="26"/>
          <w:szCs w:val="26"/>
        </w:rPr>
        <w:t>Subiect ’ ’ Predicat</w:t>
      </w:r>
      <w:r w:rsidR="00730266" w:rsidRPr="00561462">
        <w:rPr>
          <w:rFonts w:ascii="Times New Roman" w:hAnsi="Times New Roman" w:cs="Times New Roman"/>
          <w:sz w:val="26"/>
          <w:szCs w:val="26"/>
        </w:rPr>
        <w:t xml:space="preserve"> .</w:t>
      </w:r>
    </w:p>
    <w:p w14:paraId="75DA8C22" w14:textId="77777777" w:rsidR="00730266" w:rsidRPr="00561462" w:rsidRDefault="002143AC" w:rsidP="002143AC">
      <w:pPr>
        <w:spacing w:line="240" w:lineRule="auto"/>
        <w:jc w:val="both"/>
        <w:rPr>
          <w:rFonts w:ascii="Times New Roman" w:hAnsi="Times New Roman" w:cs="Times New Roman"/>
          <w:sz w:val="26"/>
          <w:szCs w:val="26"/>
        </w:rPr>
      </w:pPr>
      <w:r w:rsidRPr="00561462">
        <w:rPr>
          <w:rFonts w:ascii="Times New Roman" w:hAnsi="Times New Roman" w:cs="Times New Roman"/>
          <w:b/>
          <w:bCs/>
          <w:sz w:val="26"/>
          <w:szCs w:val="26"/>
        </w:rPr>
        <w:tab/>
      </w:r>
      <w:r w:rsidR="00730266" w:rsidRPr="00561462">
        <w:rPr>
          <w:rFonts w:ascii="Times New Roman" w:hAnsi="Times New Roman" w:cs="Times New Roman"/>
          <w:sz w:val="26"/>
          <w:szCs w:val="26"/>
        </w:rPr>
        <w:t xml:space="preserve">Derivare stânga: </w:t>
      </w:r>
    </w:p>
    <w:p w14:paraId="4CB92D5E" w14:textId="489CCADD" w:rsidR="002143AC" w:rsidRPr="00561462" w:rsidRDefault="002143AC" w:rsidP="00730266">
      <w:pPr>
        <w:spacing w:line="240" w:lineRule="auto"/>
        <w:ind w:left="720"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Subiect ’ ’ Predicat </w:t>
      </w:r>
      <w:r w:rsidR="00A77AB5" w:rsidRPr="00561462">
        <w:rPr>
          <w:rFonts w:ascii="Times New Roman" w:hAnsi="Times New Roman" w:cs="Times New Roman"/>
          <w:sz w:val="26"/>
          <w:szCs w:val="26"/>
        </w:rPr>
        <w:t xml:space="preserve">. </w:t>
      </w:r>
      <w:r w:rsidRPr="00561462">
        <w:rPr>
          <w:sz w:val="26"/>
          <w:szCs w:val="26"/>
        </w:rPr>
        <w:t xml:space="preserve">→ </w:t>
      </w:r>
      <w:r w:rsidRPr="00561462">
        <w:rPr>
          <w:rFonts w:ascii="Times New Roman" w:hAnsi="Times New Roman" w:cs="Times New Roman"/>
          <w:sz w:val="26"/>
          <w:szCs w:val="26"/>
        </w:rPr>
        <w:t>Ana ’ ’ Predicat</w:t>
      </w:r>
      <w:r w:rsidR="00A77AB5" w:rsidRPr="00561462">
        <w:rPr>
          <w:rFonts w:ascii="Times New Roman" w:hAnsi="Times New Roman" w:cs="Times New Roman"/>
          <w:sz w:val="26"/>
          <w:szCs w:val="26"/>
        </w:rPr>
        <w:t xml:space="preserve"> .</w:t>
      </w:r>
    </w:p>
    <w:p w14:paraId="114ACBCC" w14:textId="685E6ECB" w:rsidR="00730266" w:rsidRPr="00561462" w:rsidRDefault="00730266" w:rsidP="002143A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ab/>
      </w:r>
      <w:r w:rsidRPr="00561462">
        <w:rPr>
          <w:rFonts w:ascii="Times New Roman" w:hAnsi="Times New Roman" w:cs="Times New Roman"/>
          <w:sz w:val="26"/>
          <w:szCs w:val="26"/>
        </w:rPr>
        <w:tab/>
        <w:t xml:space="preserve">Ana ’ ’ Predicat </w:t>
      </w:r>
      <w:r w:rsidR="00A77AB5" w:rsidRPr="00561462">
        <w:rPr>
          <w:rFonts w:ascii="Times New Roman" w:hAnsi="Times New Roman" w:cs="Times New Roman"/>
          <w:sz w:val="26"/>
          <w:szCs w:val="26"/>
        </w:rPr>
        <w:t xml:space="preserve">. </w:t>
      </w:r>
      <w:r w:rsidRPr="00561462">
        <w:rPr>
          <w:sz w:val="26"/>
          <w:szCs w:val="26"/>
        </w:rPr>
        <w:t xml:space="preserve">→ </w:t>
      </w:r>
      <w:r w:rsidRPr="00561462">
        <w:rPr>
          <w:rFonts w:ascii="Times New Roman" w:hAnsi="Times New Roman" w:cs="Times New Roman"/>
          <w:sz w:val="26"/>
          <w:szCs w:val="26"/>
        </w:rPr>
        <w:t>Ana ’ ’ învață</w:t>
      </w:r>
      <w:r w:rsidR="00A77AB5" w:rsidRPr="00561462">
        <w:rPr>
          <w:rFonts w:ascii="Times New Roman" w:hAnsi="Times New Roman" w:cs="Times New Roman"/>
          <w:sz w:val="26"/>
          <w:szCs w:val="26"/>
        </w:rPr>
        <w:t xml:space="preserve"> .</w:t>
      </w:r>
    </w:p>
    <w:p w14:paraId="05AA130D" w14:textId="77777777" w:rsidR="00730266" w:rsidRPr="00561462" w:rsidRDefault="002143AC" w:rsidP="002143A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ab/>
      </w:r>
      <w:r w:rsidR="00730266" w:rsidRPr="00561462">
        <w:rPr>
          <w:rFonts w:ascii="Times New Roman" w:hAnsi="Times New Roman" w:cs="Times New Roman"/>
          <w:sz w:val="26"/>
          <w:szCs w:val="26"/>
        </w:rPr>
        <w:t xml:space="preserve">Derivare dreapta: </w:t>
      </w:r>
    </w:p>
    <w:p w14:paraId="343ADEBD" w14:textId="34210F27" w:rsidR="002143AC" w:rsidRPr="00561462" w:rsidRDefault="002143AC" w:rsidP="00730266">
      <w:pPr>
        <w:spacing w:line="240" w:lineRule="auto"/>
        <w:ind w:left="720"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Subiect ’ ’ Predicat </w:t>
      </w:r>
      <w:r w:rsidR="00A77AB5" w:rsidRPr="00561462">
        <w:rPr>
          <w:rFonts w:ascii="Times New Roman" w:hAnsi="Times New Roman" w:cs="Times New Roman"/>
          <w:sz w:val="26"/>
          <w:szCs w:val="26"/>
        </w:rPr>
        <w:t xml:space="preserve">. </w:t>
      </w:r>
      <w:r w:rsidRPr="00561462">
        <w:rPr>
          <w:sz w:val="26"/>
          <w:szCs w:val="26"/>
        </w:rPr>
        <w:t xml:space="preserve">→ </w:t>
      </w:r>
      <w:r w:rsidRPr="00561462">
        <w:rPr>
          <w:rFonts w:ascii="Times New Roman" w:hAnsi="Times New Roman" w:cs="Times New Roman"/>
          <w:sz w:val="26"/>
          <w:szCs w:val="26"/>
        </w:rPr>
        <w:t>Subiect ’ ’ doarme</w:t>
      </w:r>
      <w:r w:rsidR="00A77AB5" w:rsidRPr="00561462">
        <w:rPr>
          <w:rFonts w:ascii="Times New Roman" w:hAnsi="Times New Roman" w:cs="Times New Roman"/>
          <w:sz w:val="26"/>
          <w:szCs w:val="26"/>
        </w:rPr>
        <w:t xml:space="preserve"> .</w:t>
      </w:r>
    </w:p>
    <w:p w14:paraId="6D53CE48" w14:textId="551587B4" w:rsidR="00DC4C63" w:rsidRPr="00561462" w:rsidRDefault="00DC4C63" w:rsidP="00730266">
      <w:pPr>
        <w:spacing w:line="240" w:lineRule="auto"/>
        <w:ind w:left="720" w:firstLine="720"/>
        <w:jc w:val="both"/>
        <w:rPr>
          <w:rFonts w:ascii="Times New Roman" w:hAnsi="Times New Roman" w:cs="Times New Roman"/>
          <w:sz w:val="26"/>
          <w:szCs w:val="26"/>
        </w:rPr>
      </w:pPr>
      <w:r w:rsidRPr="00561462">
        <w:rPr>
          <w:rFonts w:ascii="Times New Roman" w:hAnsi="Times New Roman" w:cs="Times New Roman"/>
          <w:sz w:val="26"/>
          <w:szCs w:val="26"/>
        </w:rPr>
        <w:t xml:space="preserve">Subiect ’ ’ doarme </w:t>
      </w:r>
      <w:r w:rsidR="00A77AB5" w:rsidRPr="00561462">
        <w:rPr>
          <w:rFonts w:ascii="Times New Roman" w:hAnsi="Times New Roman" w:cs="Times New Roman"/>
          <w:sz w:val="26"/>
          <w:szCs w:val="26"/>
        </w:rPr>
        <w:t xml:space="preserve">. </w:t>
      </w:r>
      <w:r w:rsidRPr="00561462">
        <w:rPr>
          <w:sz w:val="26"/>
          <w:szCs w:val="26"/>
        </w:rPr>
        <w:t xml:space="preserve">→ </w:t>
      </w:r>
      <w:r w:rsidRPr="00561462">
        <w:rPr>
          <w:rFonts w:ascii="Times New Roman" w:hAnsi="Times New Roman" w:cs="Times New Roman"/>
          <w:sz w:val="26"/>
          <w:szCs w:val="26"/>
        </w:rPr>
        <w:t>Ion ’ ’ doarme</w:t>
      </w:r>
      <w:r w:rsidR="00A77AB5" w:rsidRPr="00561462">
        <w:rPr>
          <w:rFonts w:ascii="Times New Roman" w:hAnsi="Times New Roman" w:cs="Times New Roman"/>
          <w:sz w:val="26"/>
          <w:szCs w:val="26"/>
        </w:rPr>
        <w:t xml:space="preserve"> .</w:t>
      </w:r>
    </w:p>
    <w:p w14:paraId="3603E559" w14:textId="435151DA" w:rsidR="00B1040F" w:rsidRPr="00561462" w:rsidRDefault="00B1040F" w:rsidP="00B1040F">
      <w:pPr>
        <w:spacing w:line="240" w:lineRule="auto"/>
        <w:jc w:val="both"/>
        <w:rPr>
          <w:rFonts w:ascii="Times New Roman" w:hAnsi="Times New Roman" w:cs="Times New Roman"/>
          <w:b/>
          <w:bCs/>
          <w:sz w:val="26"/>
          <w:szCs w:val="26"/>
        </w:rPr>
      </w:pPr>
      <w:r w:rsidRPr="00561462">
        <w:rPr>
          <w:rFonts w:ascii="Times New Roman" w:hAnsi="Times New Roman" w:cs="Times New Roman"/>
          <w:sz w:val="26"/>
          <w:szCs w:val="26"/>
        </w:rPr>
        <w:tab/>
        <w:t>O formă propozițională peste o gramatică G, care conține numai simboluri terminale, se numește propoziție generată de G. Propoziția este deci orice succesiune de simboluri terminale care poate fi obținută pornind de la simbolul de start prin cel puțin o derivare.</w:t>
      </w:r>
    </w:p>
    <w:p w14:paraId="574F260D" w14:textId="18F15B7D" w:rsidR="00163338" w:rsidRDefault="00786C48" w:rsidP="00A0271C">
      <w:pPr>
        <w:spacing w:line="240" w:lineRule="auto"/>
        <w:jc w:val="both"/>
        <w:rPr>
          <w:rFonts w:ascii="Times New Roman" w:hAnsi="Times New Roman" w:cs="Times New Roman"/>
          <w:sz w:val="26"/>
          <w:szCs w:val="26"/>
        </w:rPr>
      </w:pPr>
      <w:r w:rsidRPr="00561462">
        <w:rPr>
          <w:rFonts w:ascii="Times New Roman" w:hAnsi="Times New Roman" w:cs="Times New Roman"/>
          <w:sz w:val="26"/>
          <w:szCs w:val="26"/>
        </w:rPr>
        <w:tab/>
        <w:t>Limbajul generat de gramatica G = (V</w:t>
      </w:r>
      <w:r w:rsidRPr="00561462">
        <w:rPr>
          <w:rFonts w:ascii="Times New Roman" w:hAnsi="Times New Roman" w:cs="Times New Roman"/>
          <w:sz w:val="26"/>
          <w:szCs w:val="26"/>
          <w:vertAlign w:val="subscript"/>
        </w:rPr>
        <w:t>N</w:t>
      </w:r>
      <w:r w:rsidRPr="00561462">
        <w:rPr>
          <w:rFonts w:ascii="Times New Roman" w:hAnsi="Times New Roman" w:cs="Times New Roman"/>
          <w:sz w:val="26"/>
          <w:szCs w:val="26"/>
        </w:rPr>
        <w:t>, ∑, S, P) se notează cu L(G) și reprezintă mulțimea tuturor propozițiilor care pot fi generate de către această gramatică (ex: Ana învață., Ion învață., Ana doarme., Ion doarme.)</w:t>
      </w:r>
      <w:r w:rsidR="0034648F" w:rsidRPr="00561462">
        <w:rPr>
          <w:rFonts w:ascii="Times New Roman" w:hAnsi="Times New Roman" w:cs="Times New Roman"/>
          <w:sz w:val="26"/>
          <w:szCs w:val="26"/>
        </w:rPr>
        <w:t>.</w:t>
      </w:r>
      <w:r w:rsidR="00F26D11" w:rsidRPr="00561462">
        <w:rPr>
          <w:rFonts w:ascii="Times New Roman" w:hAnsi="Times New Roman" w:cs="Times New Roman"/>
          <w:sz w:val="26"/>
          <w:szCs w:val="26"/>
        </w:rPr>
        <w:t xml:space="preserve"> Prin urmare, gramatica este reprezentarea finită (toate elementele sale sunt finite) a unui limbaj care poate să fie infinit.</w:t>
      </w:r>
      <w:r w:rsidR="00163338" w:rsidRPr="00561462">
        <w:rPr>
          <w:rFonts w:ascii="Times New Roman" w:hAnsi="Times New Roman" w:cs="Times New Roman"/>
          <w:sz w:val="26"/>
          <w:szCs w:val="26"/>
        </w:rPr>
        <w:t xml:space="preserve"> Pentru a genera propoziții cu un număr oarecare de simboluri este utilizată recursivitatea (ex: A </w:t>
      </w:r>
      <w:r w:rsidR="00163338" w:rsidRPr="00561462">
        <w:rPr>
          <w:sz w:val="26"/>
          <w:szCs w:val="26"/>
        </w:rPr>
        <w:t xml:space="preserve">→* </w:t>
      </w:r>
      <w:r w:rsidR="00163338" w:rsidRPr="00561462">
        <w:rPr>
          <w:rFonts w:ascii="Times New Roman" w:hAnsi="Times New Roman" w:cs="Times New Roman"/>
          <w:sz w:val="26"/>
          <w:szCs w:val="26"/>
        </w:rPr>
        <w:lastRenderedPageBreak/>
        <w:t>A</w:t>
      </w:r>
      <w:r w:rsidR="00163338" w:rsidRPr="00561462">
        <w:rPr>
          <w:sz w:val="26"/>
          <w:szCs w:val="26"/>
        </w:rPr>
        <w:t xml:space="preserve">α </w:t>
      </w:r>
      <w:r w:rsidR="00163338" w:rsidRPr="00561462">
        <w:rPr>
          <w:rFonts w:ascii="Times New Roman" w:hAnsi="Times New Roman" w:cs="Times New Roman"/>
          <w:sz w:val="26"/>
          <w:szCs w:val="26"/>
        </w:rPr>
        <w:t xml:space="preserve">(stânga), A </w:t>
      </w:r>
      <w:r w:rsidR="00163338" w:rsidRPr="00561462">
        <w:rPr>
          <w:sz w:val="26"/>
          <w:szCs w:val="26"/>
        </w:rPr>
        <w:t>→* α</w:t>
      </w:r>
      <w:r w:rsidR="00163338" w:rsidRPr="00561462">
        <w:rPr>
          <w:rFonts w:ascii="Times New Roman" w:hAnsi="Times New Roman" w:cs="Times New Roman"/>
          <w:sz w:val="26"/>
          <w:szCs w:val="26"/>
        </w:rPr>
        <w:t>A</w:t>
      </w:r>
      <w:r w:rsidR="00163338" w:rsidRPr="00561462">
        <w:rPr>
          <w:sz w:val="26"/>
          <w:szCs w:val="26"/>
        </w:rPr>
        <w:t xml:space="preserve"> </w:t>
      </w:r>
      <w:r w:rsidR="00163338" w:rsidRPr="00561462">
        <w:rPr>
          <w:rFonts w:ascii="Times New Roman" w:hAnsi="Times New Roman" w:cs="Times New Roman"/>
          <w:sz w:val="26"/>
          <w:szCs w:val="26"/>
        </w:rPr>
        <w:t xml:space="preserve">(dreapta), unde A este un simbol neterminal, iar </w:t>
      </w:r>
      <w:r w:rsidR="00163338" w:rsidRPr="00561462">
        <w:rPr>
          <w:sz w:val="26"/>
          <w:szCs w:val="26"/>
        </w:rPr>
        <w:t xml:space="preserve">α </w:t>
      </w:r>
      <w:r w:rsidR="00163338" w:rsidRPr="00561462">
        <w:rPr>
          <w:rFonts w:ascii="Times New Roman" w:hAnsi="Times New Roman" w:cs="Times New Roman"/>
          <w:sz w:val="26"/>
          <w:szCs w:val="26"/>
        </w:rPr>
        <w:t>este un șir de simboluri terminale și neterminale).</w:t>
      </w:r>
      <w:r w:rsidR="00DE2C31">
        <w:rPr>
          <w:rStyle w:val="FootnoteReference"/>
          <w:rFonts w:ascii="Times New Roman" w:hAnsi="Times New Roman" w:cs="Times New Roman"/>
          <w:sz w:val="26"/>
          <w:szCs w:val="26"/>
        </w:rPr>
        <w:footnoteReference w:id="8"/>
      </w:r>
    </w:p>
    <w:p w14:paraId="7EAFB024" w14:textId="77777777" w:rsidR="00D97F51" w:rsidRDefault="00792AAD" w:rsidP="00A0271C">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14:paraId="1029AE49" w14:textId="7A8725B7" w:rsidR="00CC087B" w:rsidRDefault="00CC087B" w:rsidP="00E12E85">
      <w:pPr>
        <w:pStyle w:val="Heading2"/>
        <w:ind w:firstLine="720"/>
      </w:pPr>
      <w:bookmarkStart w:id="13" w:name="_Toc76118577"/>
      <w:r>
        <w:t>Utilizarea l</w:t>
      </w:r>
      <w:r w:rsidR="00FD1CB7" w:rsidRPr="00FD1CB7">
        <w:t>ibrării</w:t>
      </w:r>
      <w:r>
        <w:t>lor</w:t>
      </w:r>
      <w:r w:rsidR="00FD1CB7" w:rsidRPr="00FD1CB7">
        <w:t xml:space="preserve"> </w:t>
      </w:r>
      <w:r>
        <w:t xml:space="preserve">pentru </w:t>
      </w:r>
      <w:r w:rsidR="00FD1CB7" w:rsidRPr="00FD1CB7">
        <w:t>generarea de text</w:t>
      </w:r>
      <w:bookmarkEnd w:id="13"/>
    </w:p>
    <w:p w14:paraId="393CC179" w14:textId="77777777" w:rsidR="00E12E85" w:rsidRPr="00E12E85" w:rsidRDefault="00E12E85" w:rsidP="00E12E85"/>
    <w:p w14:paraId="2DDE44ED" w14:textId="3DAA42FD" w:rsidR="00F702A2" w:rsidRPr="00F702A2" w:rsidRDefault="00F702A2" w:rsidP="001C114F">
      <w:pPr>
        <w:spacing w:line="240" w:lineRule="auto"/>
        <w:ind w:firstLine="720"/>
        <w:jc w:val="both"/>
        <w:rPr>
          <w:rFonts w:ascii="Times New Roman" w:hAnsi="Times New Roman" w:cs="Times New Roman"/>
          <w:b/>
          <w:bCs/>
          <w:sz w:val="26"/>
          <w:szCs w:val="26"/>
        </w:rPr>
      </w:pPr>
      <w:r w:rsidRPr="00F702A2">
        <w:rPr>
          <w:rFonts w:ascii="Times New Roman" w:hAnsi="Times New Roman" w:cs="Times New Roman"/>
          <w:b/>
          <w:bCs/>
          <w:sz w:val="26"/>
          <w:szCs w:val="26"/>
        </w:rPr>
        <w:t>Tracery</w:t>
      </w:r>
    </w:p>
    <w:p w14:paraId="4D45C0B9" w14:textId="0287C6B2" w:rsidR="00CC087B" w:rsidRDefault="00E12E85" w:rsidP="001C114F">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Librăria Tracery permite definirea g</w:t>
      </w:r>
      <w:r w:rsidR="00CC087B">
        <w:rPr>
          <w:rFonts w:ascii="Times New Roman" w:hAnsi="Times New Roman" w:cs="Times New Roman"/>
          <w:sz w:val="26"/>
          <w:szCs w:val="26"/>
        </w:rPr>
        <w:t>ramatic</w:t>
      </w:r>
      <w:r>
        <w:rPr>
          <w:rFonts w:ascii="Times New Roman" w:hAnsi="Times New Roman" w:cs="Times New Roman"/>
          <w:sz w:val="26"/>
          <w:szCs w:val="26"/>
        </w:rPr>
        <w:t xml:space="preserve">ii ce va genera limbajul dorit </w:t>
      </w:r>
      <w:r w:rsidR="00CC087B">
        <w:rPr>
          <w:rFonts w:ascii="Times New Roman" w:hAnsi="Times New Roman" w:cs="Times New Roman"/>
          <w:sz w:val="26"/>
          <w:szCs w:val="26"/>
        </w:rPr>
        <w:t xml:space="preserve">prin intermediul unui obiect javascript. </w:t>
      </w:r>
    </w:p>
    <w:p w14:paraId="34750561" w14:textId="76BA59E0" w:rsidR="00CC087B" w:rsidRPr="00E12E85" w:rsidRDefault="001C114F" w:rsidP="00E12E85">
      <w:pPr>
        <w:rPr>
          <w:rFonts w:ascii="Times New Roman" w:hAnsi="Times New Roman" w:cs="Times New Roman"/>
          <w:sz w:val="26"/>
          <w:szCs w:val="26"/>
        </w:rPr>
      </w:pPr>
      <w:r w:rsidRPr="00E12E85">
        <w:rPr>
          <w:rFonts w:ascii="Times New Roman" w:hAnsi="Times New Roman" w:cs="Times New Roman"/>
          <w:sz w:val="26"/>
          <w:szCs w:val="26"/>
        </w:rPr>
        <w:tab/>
      </w:r>
      <w:r w:rsidR="00CC087B" w:rsidRPr="00E12E85">
        <w:rPr>
          <w:rFonts w:ascii="Times New Roman" w:hAnsi="Times New Roman" w:cs="Times New Roman"/>
          <w:sz w:val="26"/>
          <w:szCs w:val="26"/>
        </w:rPr>
        <w:t xml:space="preserve">var </w:t>
      </w:r>
      <w:r w:rsidR="00506D77">
        <w:rPr>
          <w:rFonts w:ascii="Times New Roman" w:hAnsi="Times New Roman" w:cs="Times New Roman"/>
          <w:sz w:val="26"/>
          <w:szCs w:val="26"/>
        </w:rPr>
        <w:t>poveste</w:t>
      </w:r>
      <w:r w:rsidR="00CC087B" w:rsidRPr="00E12E85">
        <w:rPr>
          <w:rFonts w:ascii="Times New Roman" w:hAnsi="Times New Roman" w:cs="Times New Roman"/>
          <w:sz w:val="26"/>
          <w:szCs w:val="26"/>
        </w:rPr>
        <w:t xml:space="preserve"> = {</w:t>
      </w:r>
    </w:p>
    <w:p w14:paraId="085C3BCC" w14:textId="58960D31" w:rsidR="00CC087B" w:rsidRPr="00E12E85" w:rsidRDefault="00CC087B" w:rsidP="00E12E85">
      <w:pPr>
        <w:rPr>
          <w:rFonts w:ascii="Times New Roman" w:hAnsi="Times New Roman" w:cs="Times New Roman"/>
          <w:sz w:val="26"/>
          <w:szCs w:val="26"/>
        </w:rPr>
      </w:pPr>
      <w:r w:rsidRPr="00E12E85">
        <w:rPr>
          <w:rFonts w:ascii="Times New Roman" w:hAnsi="Times New Roman" w:cs="Times New Roman"/>
          <w:sz w:val="26"/>
          <w:szCs w:val="26"/>
        </w:rPr>
        <w:t xml:space="preserve">  </w:t>
      </w:r>
      <w:r w:rsidRPr="00E12E85">
        <w:rPr>
          <w:rFonts w:ascii="Times New Roman" w:hAnsi="Times New Roman" w:cs="Times New Roman"/>
          <w:sz w:val="26"/>
          <w:szCs w:val="26"/>
        </w:rPr>
        <w:tab/>
      </w:r>
      <w:r w:rsidRPr="00E12E85">
        <w:rPr>
          <w:rFonts w:ascii="Times New Roman" w:hAnsi="Times New Roman" w:cs="Times New Roman"/>
          <w:sz w:val="26"/>
          <w:szCs w:val="26"/>
        </w:rPr>
        <w:tab/>
        <w:t>"start": ['</w:t>
      </w:r>
      <w:r w:rsidR="00506D77">
        <w:rPr>
          <w:rFonts w:ascii="Times New Roman" w:hAnsi="Times New Roman" w:cs="Times New Roman"/>
          <w:sz w:val="26"/>
          <w:szCs w:val="26"/>
        </w:rPr>
        <w:t>A fost odata ca niciodata</w:t>
      </w:r>
      <w:r w:rsidRPr="00E12E85">
        <w:rPr>
          <w:rFonts w:ascii="Times New Roman" w:hAnsi="Times New Roman" w:cs="Times New Roman"/>
          <w:sz w:val="26"/>
          <w:szCs w:val="26"/>
        </w:rPr>
        <w:t xml:space="preserve"> </w:t>
      </w:r>
      <w:r w:rsidR="00506D77">
        <w:rPr>
          <w:rFonts w:ascii="Times New Roman" w:hAnsi="Times New Roman" w:cs="Times New Roman"/>
          <w:sz w:val="26"/>
          <w:szCs w:val="26"/>
        </w:rPr>
        <w:t>un</w:t>
      </w:r>
      <w:r w:rsidRPr="00E12E85">
        <w:rPr>
          <w:rFonts w:ascii="Times New Roman" w:hAnsi="Times New Roman" w:cs="Times New Roman"/>
          <w:sz w:val="26"/>
          <w:szCs w:val="26"/>
        </w:rPr>
        <w:t xml:space="preserve"> #adj## #</w:t>
      </w:r>
      <w:r w:rsidR="00506D77">
        <w:rPr>
          <w:rFonts w:ascii="Times New Roman" w:hAnsi="Times New Roman" w:cs="Times New Roman"/>
          <w:sz w:val="26"/>
          <w:szCs w:val="26"/>
        </w:rPr>
        <w:t>erou</w:t>
      </w:r>
      <w:r w:rsidRPr="00E12E85">
        <w:rPr>
          <w:rFonts w:ascii="Times New Roman" w:hAnsi="Times New Roman" w:cs="Times New Roman"/>
          <w:sz w:val="26"/>
          <w:szCs w:val="26"/>
        </w:rPr>
        <w:t>#'.],</w:t>
      </w:r>
    </w:p>
    <w:p w14:paraId="556EC79E" w14:textId="7834A241" w:rsidR="00CC087B" w:rsidRPr="00E12E85" w:rsidRDefault="00CC087B" w:rsidP="00E12E85">
      <w:pPr>
        <w:rPr>
          <w:rFonts w:ascii="Times New Roman" w:hAnsi="Times New Roman" w:cs="Times New Roman"/>
          <w:sz w:val="26"/>
          <w:szCs w:val="26"/>
        </w:rPr>
      </w:pPr>
      <w:r w:rsidRPr="00E12E85">
        <w:rPr>
          <w:rFonts w:ascii="Times New Roman" w:hAnsi="Times New Roman" w:cs="Times New Roman"/>
          <w:sz w:val="26"/>
          <w:szCs w:val="26"/>
        </w:rPr>
        <w:t xml:space="preserve">  </w:t>
      </w:r>
      <w:r w:rsidRPr="00E12E85">
        <w:rPr>
          <w:rFonts w:ascii="Times New Roman" w:hAnsi="Times New Roman" w:cs="Times New Roman"/>
          <w:sz w:val="26"/>
          <w:szCs w:val="26"/>
        </w:rPr>
        <w:tab/>
      </w:r>
      <w:r w:rsidRPr="00E12E85">
        <w:rPr>
          <w:rFonts w:ascii="Times New Roman" w:hAnsi="Times New Roman" w:cs="Times New Roman"/>
          <w:sz w:val="26"/>
          <w:szCs w:val="26"/>
        </w:rPr>
        <w:tab/>
        <w:t>"</w:t>
      </w:r>
      <w:r w:rsidR="00506D77">
        <w:rPr>
          <w:rFonts w:ascii="Times New Roman" w:hAnsi="Times New Roman" w:cs="Times New Roman"/>
          <w:sz w:val="26"/>
          <w:szCs w:val="26"/>
        </w:rPr>
        <w:t>erou</w:t>
      </w:r>
      <w:r w:rsidRPr="00E12E85">
        <w:rPr>
          <w:rFonts w:ascii="Times New Roman" w:hAnsi="Times New Roman" w:cs="Times New Roman"/>
          <w:sz w:val="26"/>
          <w:szCs w:val="26"/>
        </w:rPr>
        <w:t>": ['unicorn', 'dragon', '</w:t>
      </w:r>
      <w:r w:rsidR="00506D77">
        <w:rPr>
          <w:rFonts w:ascii="Times New Roman" w:hAnsi="Times New Roman" w:cs="Times New Roman"/>
          <w:sz w:val="26"/>
          <w:szCs w:val="26"/>
        </w:rPr>
        <w:t>urs</w:t>
      </w:r>
      <w:r w:rsidRPr="00E12E85">
        <w:rPr>
          <w:rFonts w:ascii="Times New Roman" w:hAnsi="Times New Roman" w:cs="Times New Roman"/>
          <w:sz w:val="26"/>
          <w:szCs w:val="26"/>
        </w:rPr>
        <w:t>'],</w:t>
      </w:r>
    </w:p>
    <w:p w14:paraId="15ECCF51" w14:textId="5E36D5A6" w:rsidR="00CC087B" w:rsidRPr="00E12E85" w:rsidRDefault="00CC087B" w:rsidP="00E12E85">
      <w:pPr>
        <w:rPr>
          <w:rFonts w:ascii="Times New Roman" w:hAnsi="Times New Roman" w:cs="Times New Roman"/>
          <w:sz w:val="26"/>
          <w:szCs w:val="26"/>
        </w:rPr>
      </w:pPr>
      <w:r w:rsidRPr="00E12E85">
        <w:rPr>
          <w:rFonts w:ascii="Times New Roman" w:hAnsi="Times New Roman" w:cs="Times New Roman"/>
          <w:sz w:val="26"/>
          <w:szCs w:val="26"/>
        </w:rPr>
        <w:t xml:space="preserve">  </w:t>
      </w:r>
      <w:r w:rsidRPr="00E12E85">
        <w:rPr>
          <w:rFonts w:ascii="Times New Roman" w:hAnsi="Times New Roman" w:cs="Times New Roman"/>
          <w:sz w:val="26"/>
          <w:szCs w:val="26"/>
        </w:rPr>
        <w:tab/>
      </w:r>
      <w:r w:rsidRPr="00E12E85">
        <w:rPr>
          <w:rFonts w:ascii="Times New Roman" w:hAnsi="Times New Roman" w:cs="Times New Roman"/>
          <w:sz w:val="26"/>
          <w:szCs w:val="26"/>
        </w:rPr>
        <w:tab/>
        <w:t>"adj": ['</w:t>
      </w:r>
      <w:r w:rsidR="00506D77">
        <w:rPr>
          <w:rFonts w:ascii="Times New Roman" w:hAnsi="Times New Roman" w:cs="Times New Roman"/>
          <w:sz w:val="26"/>
          <w:szCs w:val="26"/>
        </w:rPr>
        <w:t>vrednic</w:t>
      </w:r>
      <w:r w:rsidRPr="00E12E85">
        <w:rPr>
          <w:rFonts w:ascii="Times New Roman" w:hAnsi="Times New Roman" w:cs="Times New Roman"/>
          <w:sz w:val="26"/>
          <w:szCs w:val="26"/>
        </w:rPr>
        <w:t>', '</w:t>
      </w:r>
      <w:r w:rsidR="00506D77">
        <w:rPr>
          <w:rFonts w:ascii="Times New Roman" w:hAnsi="Times New Roman" w:cs="Times New Roman"/>
          <w:sz w:val="26"/>
          <w:szCs w:val="26"/>
        </w:rPr>
        <w:t>dragut</w:t>
      </w:r>
      <w:r w:rsidRPr="00E12E85">
        <w:rPr>
          <w:rFonts w:ascii="Times New Roman" w:hAnsi="Times New Roman" w:cs="Times New Roman"/>
          <w:sz w:val="26"/>
          <w:szCs w:val="26"/>
        </w:rPr>
        <w:t>', '</w:t>
      </w:r>
      <w:r w:rsidR="00506D77">
        <w:rPr>
          <w:rFonts w:ascii="Times New Roman" w:hAnsi="Times New Roman" w:cs="Times New Roman"/>
          <w:sz w:val="26"/>
          <w:szCs w:val="26"/>
        </w:rPr>
        <w:t>suparat</w:t>
      </w:r>
      <w:r w:rsidRPr="00E12E85">
        <w:rPr>
          <w:rFonts w:ascii="Times New Roman" w:hAnsi="Times New Roman" w:cs="Times New Roman"/>
          <w:sz w:val="26"/>
          <w:szCs w:val="26"/>
        </w:rPr>
        <w:t>']</w:t>
      </w:r>
    </w:p>
    <w:p w14:paraId="38DA24E0" w14:textId="6BB3C6E2" w:rsidR="00CC087B" w:rsidRPr="00E12E85" w:rsidRDefault="00CC087B" w:rsidP="00E12E85">
      <w:pPr>
        <w:rPr>
          <w:rFonts w:ascii="Times New Roman" w:hAnsi="Times New Roman" w:cs="Times New Roman"/>
          <w:sz w:val="26"/>
          <w:szCs w:val="26"/>
        </w:rPr>
      </w:pPr>
      <w:r w:rsidRPr="00E12E85">
        <w:rPr>
          <w:rFonts w:ascii="Times New Roman" w:hAnsi="Times New Roman" w:cs="Times New Roman"/>
          <w:sz w:val="26"/>
          <w:szCs w:val="26"/>
        </w:rPr>
        <w:tab/>
        <w:t>}</w:t>
      </w:r>
    </w:p>
    <w:p w14:paraId="769A419B" w14:textId="41D3226A" w:rsidR="00506D77" w:rsidRDefault="00E12E85" w:rsidP="0028678E">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Elementele încapsulate de către simbolul # sunt </w:t>
      </w:r>
      <w:r w:rsidR="00A02915">
        <w:rPr>
          <w:rFonts w:ascii="Times New Roman" w:hAnsi="Times New Roman" w:cs="Times New Roman"/>
          <w:sz w:val="26"/>
          <w:szCs w:val="26"/>
        </w:rPr>
        <w:t>marcate ca fiind neterminale, pentru a fi înlocuite în mod aleator cu un element din mulțime conform regulilor de producție aferente acestora.</w:t>
      </w:r>
      <w:r w:rsidR="00506D77">
        <w:rPr>
          <w:rFonts w:ascii="Times New Roman" w:hAnsi="Times New Roman" w:cs="Times New Roman"/>
          <w:sz w:val="26"/>
          <w:szCs w:val="26"/>
        </w:rPr>
        <w:t xml:space="preserve"> </w:t>
      </w:r>
      <w:r w:rsidR="0028678E">
        <w:rPr>
          <w:rFonts w:ascii="Times New Roman" w:hAnsi="Times New Roman" w:cs="Times New Roman"/>
          <w:sz w:val="26"/>
          <w:szCs w:val="26"/>
        </w:rPr>
        <w:t>Cu cât regulile de producție sunt mai imbricate, cu atât rezultatul este mai complex.</w:t>
      </w:r>
    </w:p>
    <w:p w14:paraId="5BDC155F" w14:textId="7D88B215" w:rsidR="0028678E" w:rsidRPr="00901439" w:rsidRDefault="0028678E" w:rsidP="00901439">
      <w:pPr>
        <w:ind w:firstLine="720"/>
        <w:rPr>
          <w:rFonts w:ascii="Times New Roman" w:hAnsi="Times New Roman" w:cs="Times New Roman"/>
          <w:sz w:val="26"/>
          <w:szCs w:val="26"/>
        </w:rPr>
      </w:pPr>
      <w:r w:rsidRPr="00901439">
        <w:rPr>
          <w:rFonts w:ascii="Times New Roman" w:hAnsi="Times New Roman" w:cs="Times New Roman"/>
          <w:sz w:val="26"/>
          <w:szCs w:val="26"/>
        </w:rPr>
        <w:t>Pentru a genera povestea se creează un obiect aferent gramaticii din datele furnizate.</w:t>
      </w:r>
    </w:p>
    <w:p w14:paraId="7984E199" w14:textId="7804E5DD" w:rsidR="0028678E" w:rsidRPr="00901439" w:rsidRDefault="0028678E" w:rsidP="00901439">
      <w:pPr>
        <w:ind w:firstLine="720"/>
        <w:rPr>
          <w:rFonts w:ascii="Times New Roman" w:hAnsi="Times New Roman" w:cs="Times New Roman"/>
          <w:sz w:val="26"/>
          <w:szCs w:val="26"/>
        </w:rPr>
      </w:pPr>
      <w:r w:rsidRPr="00901439">
        <w:rPr>
          <w:rFonts w:ascii="Times New Roman" w:hAnsi="Times New Roman" w:cs="Times New Roman"/>
          <w:sz w:val="26"/>
          <w:szCs w:val="26"/>
        </w:rPr>
        <w:t>var gr</w:t>
      </w:r>
      <w:r w:rsidR="00901439">
        <w:rPr>
          <w:rFonts w:ascii="Times New Roman" w:hAnsi="Times New Roman" w:cs="Times New Roman"/>
          <w:sz w:val="26"/>
          <w:szCs w:val="26"/>
        </w:rPr>
        <w:t>amatica</w:t>
      </w:r>
      <w:r w:rsidRPr="00901439">
        <w:rPr>
          <w:rFonts w:ascii="Times New Roman" w:hAnsi="Times New Roman" w:cs="Times New Roman"/>
          <w:sz w:val="26"/>
          <w:szCs w:val="26"/>
        </w:rPr>
        <w:t xml:space="preserve"> = tracery.createGrammar(</w:t>
      </w:r>
      <w:r w:rsidR="00901439">
        <w:rPr>
          <w:rFonts w:ascii="Times New Roman" w:hAnsi="Times New Roman" w:cs="Times New Roman"/>
          <w:sz w:val="26"/>
          <w:szCs w:val="26"/>
        </w:rPr>
        <w:t>poveste</w:t>
      </w:r>
      <w:r w:rsidRPr="00901439">
        <w:rPr>
          <w:rFonts w:ascii="Times New Roman" w:hAnsi="Times New Roman" w:cs="Times New Roman"/>
          <w:sz w:val="26"/>
          <w:szCs w:val="26"/>
        </w:rPr>
        <w:t>);</w:t>
      </w:r>
    </w:p>
    <w:p w14:paraId="29F7F686" w14:textId="1A6A5FA4" w:rsidR="0028678E" w:rsidRPr="00901439" w:rsidRDefault="0028678E" w:rsidP="00901439">
      <w:pPr>
        <w:ind w:firstLine="720"/>
        <w:rPr>
          <w:rFonts w:ascii="Times New Roman" w:hAnsi="Times New Roman" w:cs="Times New Roman"/>
          <w:sz w:val="26"/>
          <w:szCs w:val="26"/>
        </w:rPr>
      </w:pPr>
      <w:r w:rsidRPr="00901439">
        <w:rPr>
          <w:rFonts w:ascii="Times New Roman" w:hAnsi="Times New Roman" w:cs="Times New Roman"/>
          <w:sz w:val="26"/>
          <w:szCs w:val="26"/>
        </w:rPr>
        <w:t>Pornind de la simbolul de start, orice rezultat poate fi obținut prin expandarea arborelui sintactic. Pentru a obține doar rezultatul final</w:t>
      </w:r>
      <w:r w:rsidR="00901439" w:rsidRPr="00901439">
        <w:rPr>
          <w:rFonts w:ascii="Times New Roman" w:hAnsi="Times New Roman" w:cs="Times New Roman"/>
          <w:sz w:val="26"/>
          <w:szCs w:val="26"/>
        </w:rPr>
        <w:t xml:space="preserve"> se apelează metoda flatten.</w:t>
      </w:r>
    </w:p>
    <w:p w14:paraId="1ADE47CE" w14:textId="2C537DF2" w:rsidR="00901439" w:rsidRDefault="00901439" w:rsidP="00901439">
      <w:pPr>
        <w:ind w:firstLine="720"/>
        <w:rPr>
          <w:rFonts w:ascii="Times New Roman" w:hAnsi="Times New Roman" w:cs="Times New Roman"/>
          <w:sz w:val="26"/>
          <w:szCs w:val="26"/>
        </w:rPr>
      </w:pPr>
      <w:r w:rsidRPr="00901439">
        <w:rPr>
          <w:rFonts w:ascii="Times New Roman" w:hAnsi="Times New Roman" w:cs="Times New Roman"/>
          <w:sz w:val="26"/>
          <w:szCs w:val="26"/>
        </w:rPr>
        <w:t xml:space="preserve">var </w:t>
      </w:r>
      <w:r>
        <w:rPr>
          <w:rFonts w:ascii="Times New Roman" w:hAnsi="Times New Roman" w:cs="Times New Roman"/>
          <w:sz w:val="26"/>
          <w:szCs w:val="26"/>
        </w:rPr>
        <w:t>rezultat</w:t>
      </w:r>
      <w:r w:rsidRPr="00901439">
        <w:rPr>
          <w:rFonts w:ascii="Times New Roman" w:hAnsi="Times New Roman" w:cs="Times New Roman"/>
          <w:sz w:val="26"/>
          <w:szCs w:val="26"/>
        </w:rPr>
        <w:t xml:space="preserve"> = gra</w:t>
      </w:r>
      <w:r>
        <w:rPr>
          <w:rFonts w:ascii="Times New Roman" w:hAnsi="Times New Roman" w:cs="Times New Roman"/>
          <w:sz w:val="26"/>
          <w:szCs w:val="26"/>
        </w:rPr>
        <w:t>matica</w:t>
      </w:r>
      <w:r w:rsidRPr="00901439">
        <w:rPr>
          <w:rFonts w:ascii="Times New Roman" w:hAnsi="Times New Roman" w:cs="Times New Roman"/>
          <w:sz w:val="26"/>
          <w:szCs w:val="26"/>
        </w:rPr>
        <w:t>.flatten('#start#');</w:t>
      </w:r>
    </w:p>
    <w:p w14:paraId="328452EC" w14:textId="77777777" w:rsidR="00F702A2" w:rsidRDefault="00F702A2" w:rsidP="00901439">
      <w:pPr>
        <w:ind w:firstLine="720"/>
        <w:rPr>
          <w:rFonts w:ascii="Times New Roman" w:hAnsi="Times New Roman" w:cs="Times New Roman"/>
          <w:sz w:val="26"/>
          <w:szCs w:val="26"/>
        </w:rPr>
      </w:pPr>
    </w:p>
    <w:p w14:paraId="5E25A0C0" w14:textId="6A7BB0B7" w:rsidR="00F702A2" w:rsidRPr="00F702A2" w:rsidRDefault="00F702A2" w:rsidP="00901439">
      <w:pPr>
        <w:ind w:firstLine="720"/>
        <w:rPr>
          <w:rFonts w:ascii="Times New Roman" w:hAnsi="Times New Roman" w:cs="Times New Roman"/>
          <w:b/>
          <w:bCs/>
          <w:sz w:val="26"/>
          <w:szCs w:val="26"/>
        </w:rPr>
      </w:pPr>
      <w:r w:rsidRPr="00F702A2">
        <w:rPr>
          <w:rFonts w:ascii="Times New Roman" w:hAnsi="Times New Roman" w:cs="Times New Roman"/>
          <w:b/>
          <w:bCs/>
          <w:sz w:val="26"/>
          <w:szCs w:val="26"/>
        </w:rPr>
        <w:t>RiTa.js</w:t>
      </w:r>
    </w:p>
    <w:p w14:paraId="426B5BDA" w14:textId="5C5E3FC4" w:rsidR="008B0AC1" w:rsidRDefault="00F702A2" w:rsidP="00901439">
      <w:pPr>
        <w:ind w:firstLine="720"/>
        <w:rPr>
          <w:rFonts w:ascii="Times New Roman" w:hAnsi="Times New Roman" w:cs="Times New Roman"/>
          <w:sz w:val="26"/>
          <w:szCs w:val="26"/>
        </w:rPr>
      </w:pPr>
      <w:r>
        <w:rPr>
          <w:rFonts w:ascii="Times New Roman" w:hAnsi="Times New Roman" w:cs="Times New Roman"/>
          <w:sz w:val="26"/>
          <w:szCs w:val="26"/>
        </w:rPr>
        <w:t xml:space="preserve">Librăria RiTa.js definește o gramatică </w:t>
      </w:r>
      <w:r w:rsidR="0007138E">
        <w:rPr>
          <w:rFonts w:ascii="Times New Roman" w:hAnsi="Times New Roman" w:cs="Times New Roman"/>
          <w:sz w:val="26"/>
          <w:szCs w:val="26"/>
        </w:rPr>
        <w:t xml:space="preserve">prin </w:t>
      </w:r>
      <w:r w:rsidR="00273820">
        <w:rPr>
          <w:rFonts w:ascii="Times New Roman" w:hAnsi="Times New Roman" w:cs="Times New Roman"/>
          <w:sz w:val="26"/>
          <w:szCs w:val="26"/>
        </w:rPr>
        <w:t xml:space="preserve">crearea </w:t>
      </w:r>
      <w:r w:rsidR="0007138E">
        <w:rPr>
          <w:rFonts w:ascii="Times New Roman" w:hAnsi="Times New Roman" w:cs="Times New Roman"/>
          <w:sz w:val="26"/>
          <w:szCs w:val="26"/>
        </w:rPr>
        <w:t>obiectul</w:t>
      </w:r>
      <w:r w:rsidR="00273820">
        <w:rPr>
          <w:rFonts w:ascii="Times New Roman" w:hAnsi="Times New Roman" w:cs="Times New Roman"/>
          <w:sz w:val="26"/>
          <w:szCs w:val="26"/>
        </w:rPr>
        <w:t>ui</w:t>
      </w:r>
      <w:r w:rsidR="0007138E">
        <w:rPr>
          <w:rFonts w:ascii="Times New Roman" w:hAnsi="Times New Roman" w:cs="Times New Roman"/>
          <w:sz w:val="26"/>
          <w:szCs w:val="26"/>
        </w:rPr>
        <w:t xml:space="preserve"> RiGrammar</w:t>
      </w:r>
      <w:r w:rsidR="00273820">
        <w:rPr>
          <w:rFonts w:ascii="Times New Roman" w:hAnsi="Times New Roman" w:cs="Times New Roman"/>
          <w:sz w:val="26"/>
          <w:szCs w:val="26"/>
        </w:rPr>
        <w:t xml:space="preserve"> și adăugarea de reguli acestuia</w:t>
      </w:r>
      <w:r w:rsidR="0007138E">
        <w:rPr>
          <w:rFonts w:ascii="Times New Roman" w:hAnsi="Times New Roman" w:cs="Times New Roman"/>
          <w:sz w:val="26"/>
          <w:szCs w:val="26"/>
        </w:rPr>
        <w:t>.</w:t>
      </w:r>
      <w:r w:rsidR="00A71137">
        <w:rPr>
          <w:rFonts w:ascii="Times New Roman" w:hAnsi="Times New Roman" w:cs="Times New Roman"/>
          <w:sz w:val="26"/>
          <w:szCs w:val="26"/>
        </w:rPr>
        <w:t xml:space="preserve"> </w:t>
      </w:r>
      <w:r w:rsidR="007815CC">
        <w:rPr>
          <w:rFonts w:ascii="Times New Roman" w:hAnsi="Times New Roman" w:cs="Times New Roman"/>
          <w:sz w:val="26"/>
          <w:szCs w:val="26"/>
        </w:rPr>
        <w:t>De asemenea, gramatica poate fi încărcată dintr-un fișier formatat JSON sau YAML</w:t>
      </w:r>
      <w:r w:rsidR="00E74651">
        <w:rPr>
          <w:rFonts w:ascii="Times New Roman" w:hAnsi="Times New Roman" w:cs="Times New Roman"/>
          <w:sz w:val="26"/>
          <w:szCs w:val="26"/>
        </w:rPr>
        <w:t>, folosind metoda</w:t>
      </w:r>
      <w:r w:rsidR="007E2AE4">
        <w:rPr>
          <w:rFonts w:ascii="Times New Roman" w:hAnsi="Times New Roman" w:cs="Times New Roman"/>
          <w:sz w:val="26"/>
          <w:szCs w:val="26"/>
        </w:rPr>
        <w:t xml:space="preserve"> loadFrom</w:t>
      </w:r>
      <w:r w:rsidR="00E74651">
        <w:rPr>
          <w:rFonts w:ascii="Times New Roman" w:hAnsi="Times New Roman" w:cs="Times New Roman"/>
          <w:sz w:val="26"/>
          <w:szCs w:val="26"/>
        </w:rPr>
        <w:t xml:space="preserve"> aferentă obiectului</w:t>
      </w:r>
      <w:r w:rsidR="007E2AE4">
        <w:rPr>
          <w:rFonts w:ascii="Times New Roman" w:hAnsi="Times New Roman" w:cs="Times New Roman"/>
          <w:sz w:val="26"/>
          <w:szCs w:val="26"/>
        </w:rPr>
        <w:t>.</w:t>
      </w:r>
    </w:p>
    <w:p w14:paraId="1B99A5C1" w14:textId="521F93E5" w:rsidR="0007138E" w:rsidRPr="00065F6A" w:rsidRDefault="00065F6A" w:rsidP="00065F6A">
      <w:pPr>
        <w:rPr>
          <w:rFonts w:ascii="Times New Roman" w:hAnsi="Times New Roman" w:cs="Times New Roman"/>
          <w:sz w:val="26"/>
          <w:szCs w:val="26"/>
        </w:rPr>
      </w:pPr>
      <w:r>
        <w:rPr>
          <w:rStyle w:val="token"/>
          <w:rFonts w:ascii="Times New Roman" w:eastAsiaTheme="majorEastAsia" w:hAnsi="Times New Roman" w:cs="Times New Roman"/>
          <w:sz w:val="26"/>
          <w:szCs w:val="26"/>
        </w:rPr>
        <w:tab/>
      </w:r>
      <w:r w:rsidR="0007138E" w:rsidRPr="00065F6A">
        <w:rPr>
          <w:rFonts w:ascii="Times New Roman" w:hAnsi="Times New Roman" w:cs="Times New Roman"/>
          <w:sz w:val="26"/>
          <w:szCs w:val="26"/>
        </w:rPr>
        <w:t>var gramatica = new RiGrammar();</w:t>
      </w:r>
    </w:p>
    <w:p w14:paraId="7078B035" w14:textId="20798D3D" w:rsidR="0007138E" w:rsidRPr="00065F6A" w:rsidRDefault="00065F6A" w:rsidP="00065F6A">
      <w:pPr>
        <w:rPr>
          <w:rFonts w:ascii="Times New Roman" w:hAnsi="Times New Roman" w:cs="Times New Roman"/>
          <w:sz w:val="26"/>
          <w:szCs w:val="26"/>
        </w:rPr>
      </w:pPr>
      <w:r w:rsidRPr="00065F6A">
        <w:rPr>
          <w:rFonts w:ascii="Times New Roman" w:hAnsi="Times New Roman" w:cs="Times New Roman"/>
          <w:sz w:val="26"/>
          <w:szCs w:val="26"/>
        </w:rPr>
        <w:lastRenderedPageBreak/>
        <w:tab/>
      </w:r>
      <w:r w:rsidR="0007138E" w:rsidRPr="00065F6A">
        <w:rPr>
          <w:rFonts w:ascii="Times New Roman" w:hAnsi="Times New Roman" w:cs="Times New Roman"/>
          <w:sz w:val="26"/>
          <w:szCs w:val="26"/>
        </w:rPr>
        <w:t>gramatica.addRule('&lt;start&gt;', 'A fost odata ca niciodata un &lt;adj&gt; &lt;erou&gt;.');</w:t>
      </w:r>
    </w:p>
    <w:p w14:paraId="610CCBF3" w14:textId="722C16DA" w:rsidR="0007138E" w:rsidRPr="00065F6A" w:rsidRDefault="00065F6A" w:rsidP="00065F6A">
      <w:pPr>
        <w:rPr>
          <w:rFonts w:ascii="Times New Roman" w:hAnsi="Times New Roman" w:cs="Times New Roman"/>
          <w:sz w:val="26"/>
          <w:szCs w:val="26"/>
        </w:rPr>
      </w:pPr>
      <w:r w:rsidRPr="00065F6A">
        <w:rPr>
          <w:rFonts w:ascii="Times New Roman" w:hAnsi="Times New Roman" w:cs="Times New Roman"/>
          <w:sz w:val="26"/>
          <w:szCs w:val="26"/>
        </w:rPr>
        <w:tab/>
      </w:r>
      <w:r w:rsidR="0007138E" w:rsidRPr="00065F6A">
        <w:rPr>
          <w:rFonts w:ascii="Times New Roman" w:hAnsi="Times New Roman" w:cs="Times New Roman"/>
          <w:sz w:val="26"/>
          <w:szCs w:val="26"/>
        </w:rPr>
        <w:t>gramatica.addRule('&lt;erou&gt;', 'unicorn | dragon | urs');</w:t>
      </w:r>
    </w:p>
    <w:p w14:paraId="3019D51F" w14:textId="5EFA5E43" w:rsidR="004A5814" w:rsidRPr="00065F6A" w:rsidRDefault="0007138E" w:rsidP="004A5814">
      <w:pPr>
        <w:ind w:firstLine="720"/>
        <w:rPr>
          <w:rFonts w:ascii="Times New Roman" w:hAnsi="Times New Roman" w:cs="Times New Roman"/>
          <w:sz w:val="26"/>
          <w:szCs w:val="26"/>
        </w:rPr>
      </w:pPr>
      <w:r w:rsidRPr="00065F6A">
        <w:rPr>
          <w:rFonts w:ascii="Times New Roman" w:hAnsi="Times New Roman" w:cs="Times New Roman"/>
          <w:sz w:val="26"/>
          <w:szCs w:val="26"/>
        </w:rPr>
        <w:t>gramatica.addRule('&lt;adj&gt;', 'vrednic | dragut | suparat');</w:t>
      </w:r>
    </w:p>
    <w:p w14:paraId="0C934D58" w14:textId="67979174" w:rsidR="0007138E" w:rsidRDefault="00A71137" w:rsidP="00901439">
      <w:pPr>
        <w:ind w:firstLine="720"/>
        <w:rPr>
          <w:rFonts w:ascii="Times New Roman" w:hAnsi="Times New Roman" w:cs="Times New Roman"/>
          <w:sz w:val="26"/>
          <w:szCs w:val="26"/>
        </w:rPr>
      </w:pPr>
      <w:r>
        <w:rPr>
          <w:rFonts w:ascii="Times New Roman" w:hAnsi="Times New Roman" w:cs="Times New Roman"/>
          <w:sz w:val="26"/>
          <w:szCs w:val="26"/>
        </w:rPr>
        <w:t xml:space="preserve">RiTa identifică regula corespunzătoare simbolului inițial &lt;start&gt; </w:t>
      </w:r>
      <w:r w:rsidR="004A5814">
        <w:rPr>
          <w:rFonts w:ascii="Times New Roman" w:hAnsi="Times New Roman" w:cs="Times New Roman"/>
          <w:sz w:val="26"/>
          <w:szCs w:val="26"/>
        </w:rPr>
        <w:t>p</w:t>
      </w:r>
      <w:r>
        <w:rPr>
          <w:rFonts w:ascii="Times New Roman" w:hAnsi="Times New Roman" w:cs="Times New Roman"/>
          <w:sz w:val="26"/>
          <w:szCs w:val="26"/>
        </w:rPr>
        <w:t>entru a genera un text prin apelul metodei expand.</w:t>
      </w:r>
    </w:p>
    <w:p w14:paraId="2F1E9ED9" w14:textId="0F3D63F5" w:rsidR="0088057A" w:rsidRPr="004A5814" w:rsidRDefault="00A71137" w:rsidP="004A5814">
      <w:pPr>
        <w:ind w:firstLine="720"/>
        <w:rPr>
          <w:rFonts w:ascii="Times New Roman" w:hAnsi="Times New Roman" w:cs="Times New Roman"/>
          <w:sz w:val="26"/>
          <w:szCs w:val="26"/>
        </w:rPr>
      </w:pPr>
      <w:r w:rsidRPr="00A71137">
        <w:rPr>
          <w:rFonts w:ascii="Times New Roman" w:hAnsi="Times New Roman" w:cs="Times New Roman"/>
          <w:sz w:val="26"/>
          <w:szCs w:val="26"/>
        </w:rPr>
        <w:t>var story = gram</w:t>
      </w:r>
      <w:r>
        <w:rPr>
          <w:rFonts w:ascii="Times New Roman" w:hAnsi="Times New Roman" w:cs="Times New Roman"/>
          <w:sz w:val="26"/>
          <w:szCs w:val="26"/>
        </w:rPr>
        <w:t>atica</w:t>
      </w:r>
      <w:r w:rsidRPr="00A71137">
        <w:rPr>
          <w:rFonts w:ascii="Times New Roman" w:hAnsi="Times New Roman" w:cs="Times New Roman"/>
          <w:sz w:val="26"/>
          <w:szCs w:val="26"/>
        </w:rPr>
        <w:t>.expand();</w:t>
      </w:r>
      <w:r w:rsidR="005A2B94">
        <w:rPr>
          <w:rStyle w:val="FootnoteReference"/>
          <w:rFonts w:ascii="Times New Roman" w:hAnsi="Times New Roman" w:cs="Times New Roman"/>
          <w:sz w:val="26"/>
          <w:szCs w:val="26"/>
        </w:rPr>
        <w:footnoteReference w:id="9"/>
      </w:r>
    </w:p>
    <w:sectPr w:rsidR="0088057A" w:rsidRPr="004A5814" w:rsidSect="001B53A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D8D9" w14:textId="77777777" w:rsidR="00617BF0" w:rsidRDefault="00617BF0" w:rsidP="00786638">
      <w:pPr>
        <w:spacing w:after="0" w:line="240" w:lineRule="auto"/>
      </w:pPr>
      <w:r>
        <w:separator/>
      </w:r>
    </w:p>
  </w:endnote>
  <w:endnote w:type="continuationSeparator" w:id="0">
    <w:p w14:paraId="3B8266A7" w14:textId="77777777" w:rsidR="00617BF0" w:rsidRDefault="00617BF0" w:rsidP="0078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6448"/>
      <w:docPartObj>
        <w:docPartGallery w:val="Page Numbers (Bottom of Page)"/>
        <w:docPartUnique/>
      </w:docPartObj>
    </w:sdtPr>
    <w:sdtEndPr>
      <w:rPr>
        <w:noProof/>
      </w:rPr>
    </w:sdtEndPr>
    <w:sdtContent>
      <w:p w14:paraId="2CAD4802" w14:textId="18F18E52" w:rsidR="001B53A1" w:rsidRDefault="001B53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ADDFD" w14:textId="77777777" w:rsidR="001B53A1" w:rsidRDefault="001B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4B35" w14:textId="77777777" w:rsidR="00617BF0" w:rsidRDefault="00617BF0" w:rsidP="00786638">
      <w:pPr>
        <w:spacing w:after="0" w:line="240" w:lineRule="auto"/>
      </w:pPr>
      <w:r>
        <w:separator/>
      </w:r>
    </w:p>
  </w:footnote>
  <w:footnote w:type="continuationSeparator" w:id="0">
    <w:p w14:paraId="57E6E315" w14:textId="77777777" w:rsidR="00617BF0" w:rsidRDefault="00617BF0" w:rsidP="00786638">
      <w:pPr>
        <w:spacing w:after="0" w:line="240" w:lineRule="auto"/>
      </w:pPr>
      <w:r>
        <w:continuationSeparator/>
      </w:r>
    </w:p>
  </w:footnote>
  <w:footnote w:id="1">
    <w:p w14:paraId="067C7094" w14:textId="2BF871E3" w:rsidR="00EF42B3" w:rsidRDefault="00EF42B3" w:rsidP="00EF42B3">
      <w:pPr>
        <w:pStyle w:val="FootnoteText"/>
      </w:pPr>
      <w:r>
        <w:rPr>
          <w:rStyle w:val="FootnoteReference"/>
        </w:rPr>
        <w:footnoteRef/>
      </w:r>
      <w:r>
        <w:t xml:space="preserve"> </w:t>
      </w:r>
      <w:r w:rsidRPr="00786638">
        <w:t>https://en.wikipedia.org/wiki/Synthetic_media</w:t>
      </w:r>
      <w:r w:rsidR="000B10EA">
        <w:t>, accesat la 18 iunie 2021</w:t>
      </w:r>
    </w:p>
  </w:footnote>
  <w:footnote w:id="2">
    <w:p w14:paraId="6EF78C12" w14:textId="4BE99644" w:rsidR="00EF42B3" w:rsidRDefault="00EF42B3" w:rsidP="00EF42B3">
      <w:pPr>
        <w:pStyle w:val="FootnoteText"/>
      </w:pPr>
      <w:r>
        <w:rPr>
          <w:rStyle w:val="FootnoteReference"/>
        </w:rPr>
        <w:footnoteRef/>
      </w:r>
      <w:r>
        <w:t xml:space="preserve"> </w:t>
      </w:r>
      <w:r w:rsidRPr="00BA3638">
        <w:t>https://en.wikipedia.org/wiki/Procedural_generation</w:t>
      </w:r>
      <w:r w:rsidR="000B10EA">
        <w:t>, accesat la 18 iunie 2021</w:t>
      </w:r>
    </w:p>
  </w:footnote>
  <w:footnote w:id="3">
    <w:p w14:paraId="43DD7C89" w14:textId="29D2ECB4" w:rsidR="00EF42B3" w:rsidRDefault="00EF42B3">
      <w:pPr>
        <w:pStyle w:val="FootnoteText"/>
      </w:pPr>
      <w:r>
        <w:rPr>
          <w:rStyle w:val="FootnoteReference"/>
        </w:rPr>
        <w:footnoteRef/>
      </w:r>
      <w:r>
        <w:t xml:space="preserve"> </w:t>
      </w:r>
      <w:r w:rsidRPr="00EF42B3">
        <w:t>https://youtu.be/WumyfLEa6bU</w:t>
      </w:r>
      <w:r w:rsidR="000B10EA">
        <w:t>, accesat la 20 iunie 2021</w:t>
      </w:r>
    </w:p>
  </w:footnote>
  <w:footnote w:id="4">
    <w:p w14:paraId="27662FA3" w14:textId="5B2068B8" w:rsidR="00EA1085" w:rsidRDefault="00EA1085">
      <w:pPr>
        <w:pStyle w:val="FootnoteText"/>
      </w:pPr>
      <w:r>
        <w:rPr>
          <w:rStyle w:val="FootnoteReference"/>
        </w:rPr>
        <w:footnoteRef/>
      </w:r>
      <w:r>
        <w:t xml:space="preserve"> </w:t>
      </w:r>
      <w:r w:rsidRPr="00EA1085">
        <w:t>https://link.springer.com/article/10.1007/s40593-019-00186-y</w:t>
      </w:r>
      <w:r w:rsidR="000B10EA">
        <w:t>, accesat la 22 iunie 2021</w:t>
      </w:r>
    </w:p>
  </w:footnote>
  <w:footnote w:id="5">
    <w:p w14:paraId="5F67C8C8" w14:textId="6893C5F5" w:rsidR="0094380D" w:rsidRDefault="0094380D" w:rsidP="0094380D">
      <w:pPr>
        <w:pStyle w:val="FootnoteText"/>
      </w:pPr>
      <w:r>
        <w:rPr>
          <w:rStyle w:val="FootnoteReference"/>
        </w:rPr>
        <w:footnoteRef/>
      </w:r>
      <w:r>
        <w:t xml:space="preserve"> </w:t>
      </w:r>
      <w:r w:rsidRPr="00511BDA">
        <w:t>https://en.wikipedia.org/wiki/Parse_tree</w:t>
      </w:r>
      <w:r w:rsidR="000B10EA">
        <w:t>, accesat la 22 iunie 2021</w:t>
      </w:r>
    </w:p>
  </w:footnote>
  <w:footnote w:id="6">
    <w:p w14:paraId="2B8E94B9" w14:textId="38153B11" w:rsidR="0094380D" w:rsidRDefault="0094380D" w:rsidP="0094380D">
      <w:pPr>
        <w:pStyle w:val="FootnoteText"/>
      </w:pPr>
      <w:r>
        <w:rPr>
          <w:rStyle w:val="FootnoteReference"/>
        </w:rPr>
        <w:footnoteRef/>
      </w:r>
      <w:r>
        <w:t xml:space="preserve"> </w:t>
      </w:r>
      <w:r w:rsidRPr="001E2A4F">
        <w:t>https://marciazeng.slis.kent.edu/Z3919/4relationship.htm</w:t>
      </w:r>
      <w:r w:rsidR="000B10EA">
        <w:t>, accesat la 22 iunie 2021</w:t>
      </w:r>
    </w:p>
  </w:footnote>
  <w:footnote w:id="7">
    <w:p w14:paraId="573E0886" w14:textId="2157F48F" w:rsidR="0093323F" w:rsidRDefault="0093323F">
      <w:pPr>
        <w:pStyle w:val="FootnoteText"/>
      </w:pPr>
      <w:r>
        <w:rPr>
          <w:rStyle w:val="FootnoteReference"/>
        </w:rPr>
        <w:footnoteRef/>
      </w:r>
      <w:r>
        <w:t xml:space="preserve"> </w:t>
      </w:r>
      <w:r w:rsidRPr="0093323F">
        <w:t>https://towardsdatascience.com/named-entity-recognition-with-nltk-and-spacy-8c4a7d88e7da</w:t>
      </w:r>
      <w:r w:rsidR="000B10EA">
        <w:t>, accesat la 23 iunie 2021</w:t>
      </w:r>
    </w:p>
  </w:footnote>
  <w:footnote w:id="8">
    <w:p w14:paraId="7E4F9C87" w14:textId="0A4CF6FF" w:rsidR="00DE2C31" w:rsidRDefault="00DE2C31">
      <w:pPr>
        <w:pStyle w:val="FootnoteText"/>
      </w:pPr>
      <w:r>
        <w:rPr>
          <w:rStyle w:val="FootnoteReference"/>
        </w:rPr>
        <w:footnoteRef/>
      </w:r>
      <w:r>
        <w:t xml:space="preserve"> </w:t>
      </w:r>
      <w:r>
        <w:t>Mihai-Lica Pura, Curs Limbaje formale și translatoare, p. 1-55</w:t>
      </w:r>
    </w:p>
  </w:footnote>
  <w:footnote w:id="9">
    <w:p w14:paraId="413071BD" w14:textId="6348AFED" w:rsidR="005A2B94" w:rsidRDefault="005A2B94">
      <w:pPr>
        <w:pStyle w:val="FootnoteText"/>
      </w:pPr>
      <w:r>
        <w:rPr>
          <w:rStyle w:val="FootnoteReference"/>
        </w:rPr>
        <w:footnoteRef/>
      </w:r>
      <w:r>
        <w:t xml:space="preserve"> </w:t>
      </w:r>
      <w:r w:rsidRPr="005A2B94">
        <w:t>https://shiffman.net/a2z/cfg/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04E"/>
    <w:multiLevelType w:val="hybridMultilevel"/>
    <w:tmpl w:val="D63E9360"/>
    <w:lvl w:ilvl="0" w:tplc="9530F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95123"/>
    <w:multiLevelType w:val="multilevel"/>
    <w:tmpl w:val="EF38BA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A25375"/>
    <w:multiLevelType w:val="hybridMultilevel"/>
    <w:tmpl w:val="0484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41D61"/>
    <w:multiLevelType w:val="hybridMultilevel"/>
    <w:tmpl w:val="B7F256DA"/>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159C"/>
    <w:multiLevelType w:val="hybridMultilevel"/>
    <w:tmpl w:val="6F6CD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0B3F9B"/>
    <w:multiLevelType w:val="hybridMultilevel"/>
    <w:tmpl w:val="760AE56E"/>
    <w:lvl w:ilvl="0" w:tplc="9530F9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75068"/>
    <w:multiLevelType w:val="hybridMultilevel"/>
    <w:tmpl w:val="B4CC7C96"/>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94A1F"/>
    <w:multiLevelType w:val="hybridMultilevel"/>
    <w:tmpl w:val="A0A41F3A"/>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706CB"/>
    <w:multiLevelType w:val="hybridMultilevel"/>
    <w:tmpl w:val="A5321AFE"/>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F780A"/>
    <w:multiLevelType w:val="hybridMultilevel"/>
    <w:tmpl w:val="F61C3740"/>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85DEB"/>
    <w:multiLevelType w:val="hybridMultilevel"/>
    <w:tmpl w:val="B756F94C"/>
    <w:lvl w:ilvl="0" w:tplc="9530F94C">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779A9"/>
    <w:multiLevelType w:val="hybridMultilevel"/>
    <w:tmpl w:val="38B6FE90"/>
    <w:lvl w:ilvl="0" w:tplc="9530F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05E1E"/>
    <w:multiLevelType w:val="hybridMultilevel"/>
    <w:tmpl w:val="E836F06E"/>
    <w:lvl w:ilvl="0" w:tplc="9530F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0D4BAB"/>
    <w:multiLevelType w:val="multilevel"/>
    <w:tmpl w:val="AFAE2F9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60D516F0"/>
    <w:multiLevelType w:val="hybridMultilevel"/>
    <w:tmpl w:val="A33CA960"/>
    <w:lvl w:ilvl="0" w:tplc="9530F9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429F1"/>
    <w:multiLevelType w:val="hybridMultilevel"/>
    <w:tmpl w:val="9BF4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E73B96"/>
    <w:multiLevelType w:val="hybridMultilevel"/>
    <w:tmpl w:val="4C443B7C"/>
    <w:lvl w:ilvl="0" w:tplc="9530F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119FA"/>
    <w:multiLevelType w:val="hybridMultilevel"/>
    <w:tmpl w:val="63BA4BC0"/>
    <w:lvl w:ilvl="0" w:tplc="9530F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664064">
    <w:abstractNumId w:val="2"/>
  </w:num>
  <w:num w:numId="2" w16cid:durableId="1721441985">
    <w:abstractNumId w:val="5"/>
  </w:num>
  <w:num w:numId="3" w16cid:durableId="517307566">
    <w:abstractNumId w:val="11"/>
  </w:num>
  <w:num w:numId="4" w16cid:durableId="562521572">
    <w:abstractNumId w:val="0"/>
  </w:num>
  <w:num w:numId="5" w16cid:durableId="1209026010">
    <w:abstractNumId w:val="16"/>
  </w:num>
  <w:num w:numId="6" w16cid:durableId="1357392212">
    <w:abstractNumId w:val="14"/>
  </w:num>
  <w:num w:numId="7" w16cid:durableId="2111849055">
    <w:abstractNumId w:val="12"/>
  </w:num>
  <w:num w:numId="8" w16cid:durableId="1739130780">
    <w:abstractNumId w:val="13"/>
  </w:num>
  <w:num w:numId="9" w16cid:durableId="502739551">
    <w:abstractNumId w:val="10"/>
  </w:num>
  <w:num w:numId="10" w16cid:durableId="853109175">
    <w:abstractNumId w:val="9"/>
  </w:num>
  <w:num w:numId="11" w16cid:durableId="768550437">
    <w:abstractNumId w:val="6"/>
  </w:num>
  <w:num w:numId="12" w16cid:durableId="1268201394">
    <w:abstractNumId w:val="8"/>
  </w:num>
  <w:num w:numId="13" w16cid:durableId="297733616">
    <w:abstractNumId w:val="7"/>
  </w:num>
  <w:num w:numId="14" w16cid:durableId="1601640728">
    <w:abstractNumId w:val="3"/>
  </w:num>
  <w:num w:numId="15" w16cid:durableId="1677228417">
    <w:abstractNumId w:val="15"/>
  </w:num>
  <w:num w:numId="16" w16cid:durableId="1311977394">
    <w:abstractNumId w:val="1"/>
  </w:num>
  <w:num w:numId="17" w16cid:durableId="1492257666">
    <w:abstractNumId w:val="4"/>
  </w:num>
  <w:num w:numId="18" w16cid:durableId="323315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97"/>
    <w:rsid w:val="000009F4"/>
    <w:rsid w:val="00004163"/>
    <w:rsid w:val="000217B2"/>
    <w:rsid w:val="00044A74"/>
    <w:rsid w:val="00051931"/>
    <w:rsid w:val="0006495B"/>
    <w:rsid w:val="00064B55"/>
    <w:rsid w:val="00065F6A"/>
    <w:rsid w:val="0007138E"/>
    <w:rsid w:val="000920BC"/>
    <w:rsid w:val="000A6948"/>
    <w:rsid w:val="000B10EA"/>
    <w:rsid w:val="000D5E4B"/>
    <w:rsid w:val="000F2267"/>
    <w:rsid w:val="00101CF2"/>
    <w:rsid w:val="00101EAE"/>
    <w:rsid w:val="00104E57"/>
    <w:rsid w:val="0010736D"/>
    <w:rsid w:val="00124278"/>
    <w:rsid w:val="00125FDF"/>
    <w:rsid w:val="0013788E"/>
    <w:rsid w:val="00152136"/>
    <w:rsid w:val="00153504"/>
    <w:rsid w:val="00163338"/>
    <w:rsid w:val="001920D5"/>
    <w:rsid w:val="001B2713"/>
    <w:rsid w:val="001B53A1"/>
    <w:rsid w:val="001C114F"/>
    <w:rsid w:val="001D3641"/>
    <w:rsid w:val="001E2A4F"/>
    <w:rsid w:val="002143AC"/>
    <w:rsid w:val="00226EC3"/>
    <w:rsid w:val="002303AB"/>
    <w:rsid w:val="00261A5A"/>
    <w:rsid w:val="00273820"/>
    <w:rsid w:val="002748C0"/>
    <w:rsid w:val="0028411B"/>
    <w:rsid w:val="0028678E"/>
    <w:rsid w:val="00290479"/>
    <w:rsid w:val="002C1B09"/>
    <w:rsid w:val="002D7EC3"/>
    <w:rsid w:val="002E4078"/>
    <w:rsid w:val="00340AD4"/>
    <w:rsid w:val="003426B4"/>
    <w:rsid w:val="0034648F"/>
    <w:rsid w:val="003507D8"/>
    <w:rsid w:val="00350DEE"/>
    <w:rsid w:val="003538A1"/>
    <w:rsid w:val="00376CCC"/>
    <w:rsid w:val="003800D2"/>
    <w:rsid w:val="00381239"/>
    <w:rsid w:val="00391CB7"/>
    <w:rsid w:val="003A4130"/>
    <w:rsid w:val="003A7ABE"/>
    <w:rsid w:val="003D57A4"/>
    <w:rsid w:val="003E2DD6"/>
    <w:rsid w:val="003E591D"/>
    <w:rsid w:val="003F4D0E"/>
    <w:rsid w:val="0040079E"/>
    <w:rsid w:val="0042244B"/>
    <w:rsid w:val="00430254"/>
    <w:rsid w:val="00433C8A"/>
    <w:rsid w:val="004863E6"/>
    <w:rsid w:val="004A5814"/>
    <w:rsid w:val="004A6A69"/>
    <w:rsid w:val="004B5D63"/>
    <w:rsid w:val="004C374B"/>
    <w:rsid w:val="004E3840"/>
    <w:rsid w:val="004E7A4D"/>
    <w:rsid w:val="0050004A"/>
    <w:rsid w:val="00506D77"/>
    <w:rsid w:val="00511BDA"/>
    <w:rsid w:val="005320C0"/>
    <w:rsid w:val="00553936"/>
    <w:rsid w:val="00561462"/>
    <w:rsid w:val="00595CBD"/>
    <w:rsid w:val="005A2B94"/>
    <w:rsid w:val="005A327F"/>
    <w:rsid w:val="005B0462"/>
    <w:rsid w:val="005D0335"/>
    <w:rsid w:val="005E2AB4"/>
    <w:rsid w:val="005F0CC4"/>
    <w:rsid w:val="006029F0"/>
    <w:rsid w:val="00610944"/>
    <w:rsid w:val="00617BF0"/>
    <w:rsid w:val="006258FE"/>
    <w:rsid w:val="006469B2"/>
    <w:rsid w:val="006528A6"/>
    <w:rsid w:val="00656D0B"/>
    <w:rsid w:val="0065717E"/>
    <w:rsid w:val="00686A82"/>
    <w:rsid w:val="00697783"/>
    <w:rsid w:val="00697A37"/>
    <w:rsid w:val="006A41E0"/>
    <w:rsid w:val="006A7029"/>
    <w:rsid w:val="006B7A8A"/>
    <w:rsid w:val="006C5EF0"/>
    <w:rsid w:val="006D7802"/>
    <w:rsid w:val="006E52DE"/>
    <w:rsid w:val="006F652C"/>
    <w:rsid w:val="00716A4A"/>
    <w:rsid w:val="00730266"/>
    <w:rsid w:val="007346AA"/>
    <w:rsid w:val="00736A6E"/>
    <w:rsid w:val="00763F1D"/>
    <w:rsid w:val="0077342A"/>
    <w:rsid w:val="00780F14"/>
    <w:rsid w:val="007815CC"/>
    <w:rsid w:val="007845B4"/>
    <w:rsid w:val="00786638"/>
    <w:rsid w:val="00786C48"/>
    <w:rsid w:val="00791A65"/>
    <w:rsid w:val="00792AAD"/>
    <w:rsid w:val="007A21A8"/>
    <w:rsid w:val="007B542D"/>
    <w:rsid w:val="007C0429"/>
    <w:rsid w:val="007D1ECD"/>
    <w:rsid w:val="007E2AE4"/>
    <w:rsid w:val="007E2B6C"/>
    <w:rsid w:val="007E3920"/>
    <w:rsid w:val="00815A1F"/>
    <w:rsid w:val="00831A37"/>
    <w:rsid w:val="008320B7"/>
    <w:rsid w:val="00835925"/>
    <w:rsid w:val="00851769"/>
    <w:rsid w:val="00860393"/>
    <w:rsid w:val="00860AA0"/>
    <w:rsid w:val="00870B38"/>
    <w:rsid w:val="0088057A"/>
    <w:rsid w:val="0089025C"/>
    <w:rsid w:val="00896697"/>
    <w:rsid w:val="008A6CBB"/>
    <w:rsid w:val="008A732B"/>
    <w:rsid w:val="008B0AC1"/>
    <w:rsid w:val="008B1A21"/>
    <w:rsid w:val="008B27B6"/>
    <w:rsid w:val="008C10BB"/>
    <w:rsid w:val="008C6119"/>
    <w:rsid w:val="008D0F3F"/>
    <w:rsid w:val="008F3214"/>
    <w:rsid w:val="00901439"/>
    <w:rsid w:val="00907211"/>
    <w:rsid w:val="00913AB7"/>
    <w:rsid w:val="0093323F"/>
    <w:rsid w:val="0094380D"/>
    <w:rsid w:val="00951227"/>
    <w:rsid w:val="0095346A"/>
    <w:rsid w:val="00953F3F"/>
    <w:rsid w:val="00974DCE"/>
    <w:rsid w:val="009A1F95"/>
    <w:rsid w:val="009C540A"/>
    <w:rsid w:val="009D7A5E"/>
    <w:rsid w:val="009E39EC"/>
    <w:rsid w:val="009E7A7E"/>
    <w:rsid w:val="00A0271C"/>
    <w:rsid w:val="00A02915"/>
    <w:rsid w:val="00A27B76"/>
    <w:rsid w:val="00A41EA9"/>
    <w:rsid w:val="00A4446D"/>
    <w:rsid w:val="00A44637"/>
    <w:rsid w:val="00A60E51"/>
    <w:rsid w:val="00A63E5D"/>
    <w:rsid w:val="00A71137"/>
    <w:rsid w:val="00A76453"/>
    <w:rsid w:val="00A7739B"/>
    <w:rsid w:val="00A77AB5"/>
    <w:rsid w:val="00A94A11"/>
    <w:rsid w:val="00AA61EE"/>
    <w:rsid w:val="00AB5D43"/>
    <w:rsid w:val="00AC05B2"/>
    <w:rsid w:val="00AE5CB6"/>
    <w:rsid w:val="00B1040F"/>
    <w:rsid w:val="00B21BC8"/>
    <w:rsid w:val="00B22F01"/>
    <w:rsid w:val="00B74B73"/>
    <w:rsid w:val="00BA21A3"/>
    <w:rsid w:val="00BA3638"/>
    <w:rsid w:val="00BA41F8"/>
    <w:rsid w:val="00BB56D2"/>
    <w:rsid w:val="00BE1A83"/>
    <w:rsid w:val="00BF51A3"/>
    <w:rsid w:val="00C1205F"/>
    <w:rsid w:val="00C3467C"/>
    <w:rsid w:val="00C4117C"/>
    <w:rsid w:val="00C67305"/>
    <w:rsid w:val="00C9384C"/>
    <w:rsid w:val="00C970B6"/>
    <w:rsid w:val="00CA6F68"/>
    <w:rsid w:val="00CC087B"/>
    <w:rsid w:val="00CF4CD7"/>
    <w:rsid w:val="00CF58FB"/>
    <w:rsid w:val="00D36F70"/>
    <w:rsid w:val="00D375B6"/>
    <w:rsid w:val="00D437E6"/>
    <w:rsid w:val="00D44BF5"/>
    <w:rsid w:val="00D47216"/>
    <w:rsid w:val="00D65E7C"/>
    <w:rsid w:val="00D713E7"/>
    <w:rsid w:val="00D82E36"/>
    <w:rsid w:val="00D97F51"/>
    <w:rsid w:val="00DC4C63"/>
    <w:rsid w:val="00DD664D"/>
    <w:rsid w:val="00DE2C31"/>
    <w:rsid w:val="00E05FC2"/>
    <w:rsid w:val="00E11BCC"/>
    <w:rsid w:val="00E12E85"/>
    <w:rsid w:val="00E42057"/>
    <w:rsid w:val="00E43E0E"/>
    <w:rsid w:val="00E74651"/>
    <w:rsid w:val="00E91463"/>
    <w:rsid w:val="00E932B5"/>
    <w:rsid w:val="00EA1085"/>
    <w:rsid w:val="00EC0398"/>
    <w:rsid w:val="00EE5AAC"/>
    <w:rsid w:val="00EF42B3"/>
    <w:rsid w:val="00EF7077"/>
    <w:rsid w:val="00F1435B"/>
    <w:rsid w:val="00F2602F"/>
    <w:rsid w:val="00F26D11"/>
    <w:rsid w:val="00F3173A"/>
    <w:rsid w:val="00F61A4B"/>
    <w:rsid w:val="00F636CC"/>
    <w:rsid w:val="00F702A2"/>
    <w:rsid w:val="00F71C07"/>
    <w:rsid w:val="00F774C1"/>
    <w:rsid w:val="00F81C46"/>
    <w:rsid w:val="00F87011"/>
    <w:rsid w:val="00FD1CB7"/>
    <w:rsid w:val="00FE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198"/>
  <w15:chartTrackingRefBased/>
  <w15:docId w15:val="{7F19F5F8-A6F1-43FE-859A-FCB93591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815A1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E591D"/>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66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638"/>
    <w:rPr>
      <w:sz w:val="20"/>
      <w:szCs w:val="20"/>
      <w:lang w:val="ro-RO"/>
    </w:rPr>
  </w:style>
  <w:style w:type="character" w:styleId="FootnoteReference">
    <w:name w:val="footnote reference"/>
    <w:basedOn w:val="DefaultParagraphFont"/>
    <w:uiPriority w:val="99"/>
    <w:semiHidden/>
    <w:unhideWhenUsed/>
    <w:rsid w:val="00786638"/>
    <w:rPr>
      <w:vertAlign w:val="superscript"/>
    </w:rPr>
  </w:style>
  <w:style w:type="paragraph" w:styleId="ListParagraph">
    <w:name w:val="List Paragraph"/>
    <w:basedOn w:val="Normal"/>
    <w:uiPriority w:val="34"/>
    <w:qFormat/>
    <w:rsid w:val="0094380D"/>
    <w:pPr>
      <w:ind w:left="720"/>
      <w:contextualSpacing/>
    </w:pPr>
  </w:style>
  <w:style w:type="character" w:customStyle="1" w:styleId="Heading1Char">
    <w:name w:val="Heading 1 Char"/>
    <w:basedOn w:val="DefaultParagraphFont"/>
    <w:link w:val="Heading1"/>
    <w:uiPriority w:val="9"/>
    <w:rsid w:val="00815A1F"/>
    <w:rPr>
      <w:rFonts w:ascii="Times New Roman" w:eastAsiaTheme="majorEastAsia" w:hAnsi="Times New Roman" w:cstheme="majorBidi"/>
      <w:b/>
      <w:color w:val="000000" w:themeColor="text1"/>
      <w:sz w:val="32"/>
      <w:szCs w:val="32"/>
      <w:lang w:val="ro-RO"/>
    </w:rPr>
  </w:style>
  <w:style w:type="paragraph" w:styleId="TOCHeading">
    <w:name w:val="TOC Heading"/>
    <w:basedOn w:val="Heading1"/>
    <w:next w:val="Normal"/>
    <w:uiPriority w:val="39"/>
    <w:unhideWhenUsed/>
    <w:qFormat/>
    <w:rsid w:val="00815A1F"/>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974DCE"/>
    <w:pPr>
      <w:spacing w:after="100"/>
    </w:pPr>
  </w:style>
  <w:style w:type="character" w:styleId="Hyperlink">
    <w:name w:val="Hyperlink"/>
    <w:basedOn w:val="DefaultParagraphFont"/>
    <w:uiPriority w:val="99"/>
    <w:unhideWhenUsed/>
    <w:rsid w:val="00974DCE"/>
    <w:rPr>
      <w:color w:val="0563C1" w:themeColor="hyperlink"/>
      <w:u w:val="single"/>
    </w:rPr>
  </w:style>
  <w:style w:type="paragraph" w:styleId="TOC2">
    <w:name w:val="toc 2"/>
    <w:basedOn w:val="Normal"/>
    <w:next w:val="Normal"/>
    <w:autoRedefine/>
    <w:uiPriority w:val="39"/>
    <w:unhideWhenUsed/>
    <w:rsid w:val="00974DC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74DC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E591D"/>
    <w:rPr>
      <w:rFonts w:ascii="Times New Roman" w:eastAsiaTheme="majorEastAsia" w:hAnsi="Times New Roman" w:cstheme="majorBidi"/>
      <w:b/>
      <w:color w:val="000000" w:themeColor="text1"/>
      <w:sz w:val="28"/>
      <w:szCs w:val="26"/>
      <w:lang w:val="ro-RO"/>
    </w:rPr>
  </w:style>
  <w:style w:type="paragraph" w:styleId="Header">
    <w:name w:val="header"/>
    <w:basedOn w:val="Normal"/>
    <w:link w:val="HeaderChar"/>
    <w:uiPriority w:val="99"/>
    <w:unhideWhenUsed/>
    <w:rsid w:val="0010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36D"/>
    <w:rPr>
      <w:lang w:val="ro-RO"/>
    </w:rPr>
  </w:style>
  <w:style w:type="paragraph" w:styleId="Footer">
    <w:name w:val="footer"/>
    <w:basedOn w:val="Normal"/>
    <w:link w:val="FooterChar"/>
    <w:uiPriority w:val="99"/>
    <w:unhideWhenUsed/>
    <w:rsid w:val="0010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36D"/>
    <w:rPr>
      <w:lang w:val="ro-RO"/>
    </w:rPr>
  </w:style>
  <w:style w:type="character" w:styleId="UnresolvedMention">
    <w:name w:val="Unresolved Mention"/>
    <w:basedOn w:val="DefaultParagraphFont"/>
    <w:uiPriority w:val="99"/>
    <w:semiHidden/>
    <w:unhideWhenUsed/>
    <w:rsid w:val="000B10EA"/>
    <w:rPr>
      <w:color w:val="605E5C"/>
      <w:shd w:val="clear" w:color="auto" w:fill="E1DFDD"/>
    </w:rPr>
  </w:style>
  <w:style w:type="character" w:styleId="PlaceholderText">
    <w:name w:val="Placeholder Text"/>
    <w:basedOn w:val="DefaultParagraphFont"/>
    <w:uiPriority w:val="99"/>
    <w:semiHidden/>
    <w:rsid w:val="0040079E"/>
    <w:rPr>
      <w:color w:val="808080"/>
    </w:rPr>
  </w:style>
  <w:style w:type="paragraph" w:styleId="HTMLPreformatted">
    <w:name w:val="HTML Preformatted"/>
    <w:basedOn w:val="Normal"/>
    <w:link w:val="HTMLPreformattedChar"/>
    <w:uiPriority w:val="99"/>
    <w:semiHidden/>
    <w:unhideWhenUsed/>
    <w:rsid w:val="00CC0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08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087B"/>
    <w:rPr>
      <w:rFonts w:ascii="Courier New" w:eastAsia="Times New Roman" w:hAnsi="Courier New" w:cs="Courier New"/>
      <w:sz w:val="20"/>
      <w:szCs w:val="20"/>
    </w:rPr>
  </w:style>
  <w:style w:type="character" w:customStyle="1" w:styleId="token">
    <w:name w:val="token"/>
    <w:basedOn w:val="DefaultParagraphFont"/>
    <w:rsid w:val="00CC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500">
      <w:bodyDiv w:val="1"/>
      <w:marLeft w:val="0"/>
      <w:marRight w:val="0"/>
      <w:marTop w:val="0"/>
      <w:marBottom w:val="0"/>
      <w:divBdr>
        <w:top w:val="none" w:sz="0" w:space="0" w:color="auto"/>
        <w:left w:val="none" w:sz="0" w:space="0" w:color="auto"/>
        <w:bottom w:val="none" w:sz="0" w:space="0" w:color="auto"/>
        <w:right w:val="none" w:sz="0" w:space="0" w:color="auto"/>
      </w:divBdr>
    </w:div>
    <w:div w:id="401021935">
      <w:bodyDiv w:val="1"/>
      <w:marLeft w:val="0"/>
      <w:marRight w:val="0"/>
      <w:marTop w:val="0"/>
      <w:marBottom w:val="0"/>
      <w:divBdr>
        <w:top w:val="none" w:sz="0" w:space="0" w:color="auto"/>
        <w:left w:val="none" w:sz="0" w:space="0" w:color="auto"/>
        <w:bottom w:val="none" w:sz="0" w:space="0" w:color="auto"/>
        <w:right w:val="none" w:sz="0" w:space="0" w:color="auto"/>
      </w:divBdr>
    </w:div>
    <w:div w:id="1081291022">
      <w:bodyDiv w:val="1"/>
      <w:marLeft w:val="0"/>
      <w:marRight w:val="0"/>
      <w:marTop w:val="0"/>
      <w:marBottom w:val="0"/>
      <w:divBdr>
        <w:top w:val="none" w:sz="0" w:space="0" w:color="auto"/>
        <w:left w:val="none" w:sz="0" w:space="0" w:color="auto"/>
        <w:bottom w:val="none" w:sz="0" w:space="0" w:color="auto"/>
        <w:right w:val="none" w:sz="0" w:space="0" w:color="auto"/>
      </w:divBdr>
    </w:div>
    <w:div w:id="1552886437">
      <w:bodyDiv w:val="1"/>
      <w:marLeft w:val="0"/>
      <w:marRight w:val="0"/>
      <w:marTop w:val="0"/>
      <w:marBottom w:val="0"/>
      <w:divBdr>
        <w:top w:val="none" w:sz="0" w:space="0" w:color="auto"/>
        <w:left w:val="none" w:sz="0" w:space="0" w:color="auto"/>
        <w:bottom w:val="none" w:sz="0" w:space="0" w:color="auto"/>
        <w:right w:val="none" w:sz="0" w:space="0" w:color="auto"/>
      </w:divBdr>
    </w:div>
    <w:div w:id="18211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F44F0-CB64-4ABB-B137-98741C4F3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13</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152</cp:revision>
  <cp:lastPrinted>2021-06-25T05:28:00Z</cp:lastPrinted>
  <dcterms:created xsi:type="dcterms:W3CDTF">2021-06-18T09:14:00Z</dcterms:created>
  <dcterms:modified xsi:type="dcterms:W3CDTF">2022-06-08T20:31:00Z</dcterms:modified>
</cp:coreProperties>
</file>