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BF7F4" w14:textId="466277F9" w:rsidR="00C26924" w:rsidRDefault="003C53C1" w:rsidP="003C53C1">
      <w:r w:rsidRPr="00DE1774">
        <w:t xml:space="preserve">Există o multitudine de tipuri de exerciții care pot fi folosite pentru a evalua cunoștințele de programare ale unui student. </w:t>
      </w:r>
      <w:r w:rsidR="003F12D5">
        <w:t xml:space="preserve">În cadrul proiectului, </w:t>
      </w:r>
      <w:r w:rsidR="00651695">
        <w:t>au fost abordate exercițiile ce evaluează cunoașterea și aplicarea unor algoritmi, precum și</w:t>
      </w:r>
      <w:r w:rsidR="00651695" w:rsidRPr="00DE1774">
        <w:t xml:space="preserve"> </w:t>
      </w:r>
      <w:r w:rsidR="003F12D5" w:rsidRPr="00DE1774">
        <w:t xml:space="preserve">exercițiile semantice ce constau în înțelegerea fluxului unui program. </w:t>
      </w:r>
    </w:p>
    <w:p w14:paraId="71F59D7A" w14:textId="3D48F73D" w:rsidR="00651695" w:rsidRDefault="00E1777B" w:rsidP="003C53C1">
      <w:r>
        <w:t>Crearea p</w:t>
      </w:r>
      <w:r w:rsidR="00651695">
        <w:t>rimul</w:t>
      </w:r>
      <w:r>
        <w:t>ui</w:t>
      </w:r>
      <w:r w:rsidR="00651695">
        <w:t xml:space="preserve"> tip de exerciții</w:t>
      </w:r>
      <w:r>
        <w:t xml:space="preserve"> necesită ca generatorul să primească la intrare, un fișier de configurare în format JSON, care definește tiparul întrebării și porțiunile care vor fi înlocuite cu datele produse de programul C++</w:t>
      </w:r>
      <w:r w:rsidR="000C5D83">
        <w:t xml:space="preserve"> </w:t>
      </w:r>
      <w:r w:rsidR="000C5D83">
        <w:t>(fișierul producător)</w:t>
      </w:r>
      <w:r w:rsidR="000C5D83">
        <w:t xml:space="preserve">, </w:t>
      </w:r>
      <w:r>
        <w:t xml:space="preserve">ce constă într-un algoritm </w:t>
      </w:r>
      <w:r w:rsidR="000C5D83">
        <w:t xml:space="preserve">precum parcurgerea în </w:t>
      </w:r>
      <w:proofErr w:type="spellStart"/>
      <w:r w:rsidR="000C5D83">
        <w:t>preordine</w:t>
      </w:r>
      <w:proofErr w:type="spellEnd"/>
      <w:r w:rsidR="000C5D83">
        <w:t>/</w:t>
      </w:r>
      <w:proofErr w:type="spellStart"/>
      <w:r w:rsidR="000C5D83">
        <w:t>inordine</w:t>
      </w:r>
      <w:proofErr w:type="spellEnd"/>
      <w:r w:rsidR="000C5D83">
        <w:t>/</w:t>
      </w:r>
      <w:proofErr w:type="spellStart"/>
      <w:r w:rsidR="000C5D83">
        <w:t>postordine</w:t>
      </w:r>
      <w:proofErr w:type="spellEnd"/>
      <w:r w:rsidR="000C5D83">
        <w:t xml:space="preserve"> a unui arbore sau determinare</w:t>
      </w:r>
      <w:r w:rsidR="00EB4746">
        <w:t>a</w:t>
      </w:r>
      <w:r w:rsidR="000C5D83">
        <w:t xml:space="preserve"> arborelui parțial de cost minim</w:t>
      </w:r>
      <w:r w:rsidR="00EB4746">
        <w:t xml:space="preserve"> (Algoritmul lui </w:t>
      </w:r>
      <w:proofErr w:type="spellStart"/>
      <w:r w:rsidR="00EB4746">
        <w:t>Kruskal</w:t>
      </w:r>
      <w:proofErr w:type="spellEnd"/>
      <w:r w:rsidR="00EB4746">
        <w:t>)</w:t>
      </w:r>
      <w:r w:rsidR="000C5D83">
        <w:t>.</w:t>
      </w:r>
    </w:p>
    <w:p w14:paraId="6C4E5149" w14:textId="1391551C" w:rsidR="00651695" w:rsidRDefault="00651695" w:rsidP="003C53C1">
      <w:r>
        <w:rPr>
          <w:noProof/>
        </w:rPr>
        <w:drawing>
          <wp:inline distT="0" distB="0" distL="0" distR="0" wp14:anchorId="497AC2C0" wp14:editId="058E26B5">
            <wp:extent cx="5905500"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40"/>
                    <a:stretch/>
                  </pic:blipFill>
                  <pic:spPr bwMode="auto">
                    <a:xfrm>
                      <a:off x="0" y="0"/>
                      <a:ext cx="5905500"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760A7393" w14:textId="4095B447" w:rsidR="00841134" w:rsidRDefault="00C26924" w:rsidP="003C53C1">
      <w:r>
        <w:t>Al doilea</w:t>
      </w:r>
      <w:r w:rsidR="003F12D5" w:rsidRPr="00DE1774">
        <w:t xml:space="preserve"> tip de exerciții poate fi modelat </w:t>
      </w:r>
      <w:r w:rsidR="003F12D5">
        <w:t>pri</w:t>
      </w:r>
      <w:r w:rsidR="003F12D5" w:rsidRPr="00DE1774">
        <w:t>ntr-un triplet alcătuit dintr-o ipoteză, o secvență de cod și un răspuns corect.</w:t>
      </w:r>
      <w:r>
        <w:t xml:space="preserve"> </w:t>
      </w:r>
      <w:r w:rsidR="00943B98">
        <w:t xml:space="preserve">Generatorul primește ca date de intrare fișierul de configurare în format JSON, fișierul producător ce conține un program C++ care va fi </w:t>
      </w:r>
      <w:proofErr w:type="spellStart"/>
      <w:r w:rsidR="00943B98">
        <w:t>customizat</w:t>
      </w:r>
      <w:proofErr w:type="spellEnd"/>
      <w:r w:rsidR="00943B98">
        <w:t xml:space="preserve"> și fișierul cu gramatica ce va fi folosită pentru generarea funcției de </w:t>
      </w:r>
      <w:proofErr w:type="spellStart"/>
      <w:r w:rsidR="00943B98">
        <w:t>customizare</w:t>
      </w:r>
      <w:proofErr w:type="spellEnd"/>
      <w:r w:rsidR="00943B98">
        <w:t xml:space="preserve"> a fișierului producător în format JSON. Acesta verifică inițial dacă au fost stabiliți toți parametrii necesari în fișierul de configurare, dacă fișierul producător conține un punct de plecare (metoda </w:t>
      </w:r>
      <w:proofErr w:type="spellStart"/>
      <w:r w:rsidR="00943B98">
        <w:t>main</w:t>
      </w:r>
      <w:proofErr w:type="spellEnd"/>
      <w:r w:rsidR="00943B98">
        <w:t>()) și corectitudinea gramaticii.</w:t>
      </w:r>
    </w:p>
    <w:p w14:paraId="5EE1E5DB" w14:textId="4A31EDBC" w:rsidR="00892D91" w:rsidRPr="00DE1774" w:rsidRDefault="00841134" w:rsidP="00D039EA">
      <w:pPr>
        <w:jc w:val="center"/>
      </w:pPr>
      <w:r>
        <w:rPr>
          <w:noProof/>
        </w:rPr>
        <w:drawing>
          <wp:inline distT="0" distB="0" distL="0" distR="0" wp14:anchorId="3893D7D9" wp14:editId="6696EA45">
            <wp:extent cx="586740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23"/>
                    <a:stretch/>
                  </pic:blipFill>
                  <pic:spPr bwMode="auto">
                    <a:xfrm>
                      <a:off x="0" y="0"/>
                      <a:ext cx="58674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1FADDDF6" w14:textId="7B1728D3" w:rsidR="003C53C1" w:rsidRDefault="003C53C1" w:rsidP="003C53C1">
      <w:r w:rsidRPr="00DE1774">
        <w:t xml:space="preserve">Pentru </w:t>
      </w:r>
      <w:r>
        <w:t xml:space="preserve">generarea întregului </w:t>
      </w:r>
      <w:r w:rsidRPr="00DE1774">
        <w:t xml:space="preserve">exercițiu, am definit un </w:t>
      </w:r>
      <w:proofErr w:type="spellStart"/>
      <w:r w:rsidRPr="00DE1774">
        <w:t>pipeline</w:t>
      </w:r>
      <w:proofErr w:type="spellEnd"/>
      <w:r w:rsidRPr="00DE1774">
        <w:t xml:space="preserve"> alcătuit din pașii următori: generarea funcției, personalizarea </w:t>
      </w:r>
      <w:r>
        <w:t>fișierului producător (șablonului)</w:t>
      </w:r>
      <w:r w:rsidRPr="00DE1774">
        <w:t xml:space="preserve">, compilarea </w:t>
      </w:r>
      <w:r>
        <w:t>și</w:t>
      </w:r>
      <w:r w:rsidRPr="00DE1774">
        <w:t xml:space="preserve"> execuția </w:t>
      </w:r>
      <w:r>
        <w:t>acestuia, precum</w:t>
      </w:r>
      <w:r w:rsidRPr="00DE1774">
        <w:t xml:space="preserve"> și procesarea</w:t>
      </w:r>
      <w:r>
        <w:t xml:space="preserve"> output-ului</w:t>
      </w:r>
      <w:r w:rsidRPr="00DE1774">
        <w:t xml:space="preserve">. </w:t>
      </w:r>
    </w:p>
    <w:p w14:paraId="42862282" w14:textId="644CA009" w:rsidR="0095349A" w:rsidRDefault="0095349A" w:rsidP="003C53C1">
      <w:r w:rsidRPr="00DE1774">
        <w:t xml:space="preserve">Prin utilizarea acestei abordări, pasul de generare a funcției produce membrul secvenței de cod al tripletului pe care l-am definit anterior. </w:t>
      </w:r>
      <w:r>
        <w:t>Ipoteza</w:t>
      </w:r>
      <w:r w:rsidRPr="00DE1774">
        <w:t xml:space="preserve"> problemei și răspunsul corect sunt generate în etapa de procesare a </w:t>
      </w:r>
      <w:r>
        <w:t>output-ului</w:t>
      </w:r>
      <w:r w:rsidRPr="00DE1774">
        <w:t xml:space="preserve">, după compilarea și execuția șablonului. Pasul de generare a funcției folosește o </w:t>
      </w:r>
      <w:r w:rsidRPr="00DE1774">
        <w:lastRenderedPageBreak/>
        <w:t xml:space="preserve">gramatică cu ajutorul căreia se generează un arbore de sintaxă folosind o abordare </w:t>
      </w:r>
      <w:r>
        <w:t>top-</w:t>
      </w:r>
      <w:proofErr w:type="spellStart"/>
      <w:r>
        <w:t>down</w:t>
      </w:r>
      <w:proofErr w:type="spellEnd"/>
      <w:r w:rsidRPr="00DE1774">
        <w:t xml:space="preserve">. Pe baza acestui arbore de sintaxă este construită o definiție </w:t>
      </w:r>
      <w:r>
        <w:t xml:space="preserve">terminală </w:t>
      </w:r>
      <w:r w:rsidRPr="00DE1774">
        <w:t xml:space="preserve">folosind o abordare de </w:t>
      </w:r>
      <w:proofErr w:type="spellStart"/>
      <w:r>
        <w:t>bottom-up</w:t>
      </w:r>
      <w:proofErr w:type="spellEnd"/>
      <w:r w:rsidRPr="00DE1774">
        <w:t xml:space="preserve">. </w:t>
      </w:r>
    </w:p>
    <w:p w14:paraId="5F22C563" w14:textId="77777777" w:rsidR="00892D91" w:rsidRDefault="00892D91" w:rsidP="003D2354">
      <w:pPr>
        <w:jc w:val="center"/>
      </w:pPr>
      <w:r>
        <w:rPr>
          <w:noProof/>
        </w:rPr>
        <w:drawing>
          <wp:inline distT="0" distB="0" distL="0" distR="0" wp14:anchorId="672C19EF" wp14:editId="21EBD9AA">
            <wp:extent cx="4667250" cy="58707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0469" r="47811" b="35131"/>
                    <a:stretch/>
                  </pic:blipFill>
                  <pic:spPr bwMode="auto">
                    <a:xfrm>
                      <a:off x="0" y="0"/>
                      <a:ext cx="4678374" cy="5884761"/>
                    </a:xfrm>
                    <a:prstGeom prst="rect">
                      <a:avLst/>
                    </a:prstGeom>
                    <a:noFill/>
                    <a:ln>
                      <a:noFill/>
                    </a:ln>
                    <a:extLst>
                      <a:ext uri="{53640926-AAD7-44D8-BBD7-CCE9431645EC}">
                        <a14:shadowObscured xmlns:a14="http://schemas.microsoft.com/office/drawing/2010/main"/>
                      </a:ext>
                    </a:extLst>
                  </pic:spPr>
                </pic:pic>
              </a:graphicData>
            </a:graphic>
          </wp:inline>
        </w:drawing>
      </w:r>
    </w:p>
    <w:p w14:paraId="067CCF4F" w14:textId="6D0475A9" w:rsidR="00877B1A" w:rsidRDefault="00877B1A" w:rsidP="00877B1A">
      <w:r>
        <w:t xml:space="preserve">Generarea funcției </w:t>
      </w:r>
      <w:r>
        <w:t>se realizează pornind de la</w:t>
      </w:r>
      <w:r>
        <w:t xml:space="preserve"> simbolul de start </w:t>
      </w:r>
      <w:r>
        <w:t>definit în</w:t>
      </w:r>
      <w:r>
        <w:t xml:space="preserve"> fișierul de configurare și </w:t>
      </w:r>
      <w:r>
        <w:t>utilizând fișierul cu gramatica secvenței de cod.</w:t>
      </w:r>
      <w:r w:rsidR="00416817">
        <w:t xml:space="preserve"> Mai întâi este creat </w:t>
      </w:r>
      <w:r>
        <w:t>un arbore de sintaxă</w:t>
      </w:r>
      <w:r w:rsidR="00416817">
        <w:t xml:space="preserve">, pe baza căruia </w:t>
      </w:r>
      <w:r w:rsidR="009B1E6E">
        <w:t>este</w:t>
      </w:r>
      <w:r w:rsidR="00416817">
        <w:t xml:space="preserve"> construită definiția terminală a acestuia. D</w:t>
      </w:r>
      <w:r>
        <w:t xml:space="preserve">efiniția terminală </w:t>
      </w:r>
      <w:r w:rsidR="00416817">
        <w:t>este</w:t>
      </w:r>
      <w:r w:rsidR="009B1E6E">
        <w:t xml:space="preserve">, la rândul ei, formatată </w:t>
      </w:r>
      <w:r>
        <w:t>pentru</w:t>
      </w:r>
      <w:r w:rsidR="009B1E6E">
        <w:t xml:space="preserve"> a putea fi ușor de citit și urmărit de </w:t>
      </w:r>
      <w:r w:rsidR="00354076">
        <w:t xml:space="preserve">către </w:t>
      </w:r>
      <w:r w:rsidR="009B1E6E">
        <w:t>studenți</w:t>
      </w:r>
      <w:r>
        <w:t xml:space="preserve">, în conformitate </w:t>
      </w:r>
      <w:r w:rsidR="009B1E6E">
        <w:t xml:space="preserve">cu </w:t>
      </w:r>
      <w:r>
        <w:t>convenții</w:t>
      </w:r>
      <w:r w:rsidR="009B1E6E">
        <w:t>le</w:t>
      </w:r>
      <w:r>
        <w:t xml:space="preserve"> </w:t>
      </w:r>
      <w:r w:rsidR="009B1E6E">
        <w:t xml:space="preserve">implicite </w:t>
      </w:r>
      <w:r>
        <w:t xml:space="preserve">de scriere a codului utilizate de către utilitarul </w:t>
      </w:r>
      <w:proofErr w:type="spellStart"/>
      <w:r>
        <w:t>clangformat</w:t>
      </w:r>
      <w:proofErr w:type="spellEnd"/>
      <w:r>
        <w:t>.</w:t>
      </w:r>
      <w:r w:rsidR="00793411">
        <w:t xml:space="preserve"> </w:t>
      </w:r>
      <w:r w:rsidR="00E238A5">
        <w:t>Subsecvent</w:t>
      </w:r>
      <w:r w:rsidR="00793411">
        <w:t xml:space="preserve"> formatării, se verifică</w:t>
      </w:r>
      <w:r>
        <w:t xml:space="preserve"> dacă secvența de cod generată respectă regulile din fișierul de configurare.</w:t>
      </w:r>
    </w:p>
    <w:p w14:paraId="56A2C017" w14:textId="77777777" w:rsidR="00892D91" w:rsidRDefault="00892D91" w:rsidP="003D2354">
      <w:pPr>
        <w:jc w:val="center"/>
      </w:pPr>
      <w:r>
        <w:rPr>
          <w:noProof/>
        </w:rPr>
        <w:lastRenderedPageBreak/>
        <w:drawing>
          <wp:inline distT="0" distB="0" distL="0" distR="0" wp14:anchorId="2F78B5B8" wp14:editId="44E0176E">
            <wp:extent cx="3339758" cy="3038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47827" r="21641" b="65664"/>
                    <a:stretch/>
                  </pic:blipFill>
                  <pic:spPr bwMode="auto">
                    <a:xfrm>
                      <a:off x="0" y="0"/>
                      <a:ext cx="3349195" cy="3047061"/>
                    </a:xfrm>
                    <a:prstGeom prst="rect">
                      <a:avLst/>
                    </a:prstGeom>
                    <a:noFill/>
                    <a:ln>
                      <a:noFill/>
                    </a:ln>
                    <a:extLst>
                      <a:ext uri="{53640926-AAD7-44D8-BBD7-CCE9431645EC}">
                        <a14:shadowObscured xmlns:a14="http://schemas.microsoft.com/office/drawing/2010/main"/>
                      </a:ext>
                    </a:extLst>
                  </pic:spPr>
                </pic:pic>
              </a:graphicData>
            </a:graphic>
          </wp:inline>
        </w:drawing>
      </w:r>
    </w:p>
    <w:p w14:paraId="34F58B50" w14:textId="480EA732" w:rsidR="001B30A4" w:rsidRDefault="001B30A4" w:rsidP="00877B1A">
      <w:r w:rsidRPr="00AD7C0C">
        <w:t xml:space="preserve">Structură ierarhică a elementelor </w:t>
      </w:r>
      <w:r>
        <w:t xml:space="preserve">ce </w:t>
      </w:r>
      <w:r w:rsidRPr="00AD7C0C">
        <w:t>constitu</w:t>
      </w:r>
      <w:r>
        <w:t>ie</w:t>
      </w:r>
      <w:r w:rsidRPr="00AD7C0C">
        <w:t xml:space="preserve"> </w:t>
      </w:r>
      <w:r>
        <w:t>secvența de cod care se dorește a fi generată</w:t>
      </w:r>
      <w:r w:rsidRPr="00AD7C0C">
        <w:t xml:space="preserve"> este descrisă de o gramatică.</w:t>
      </w:r>
      <w:r>
        <w:t xml:space="preserve"> Aceasta se mulează pe regulile </w:t>
      </w:r>
      <w:r w:rsidRPr="00A56F4D">
        <w:t xml:space="preserve">precise </w:t>
      </w:r>
      <w:r>
        <w:t xml:space="preserve">ale limbajului de programare C++ </w:t>
      </w:r>
      <w:r w:rsidRPr="00A56F4D">
        <w:t>care descriu structura sintactică a programelor corecte (un program este format din funcții, o funcție din declarații și instrucțiuni, o instrucțiune din expresii</w:t>
      </w:r>
      <w:r>
        <w:t>, etc</w:t>
      </w:r>
      <w:r w:rsidR="009A2D9C">
        <w:t>.</w:t>
      </w:r>
      <w:r>
        <w:t>)</w:t>
      </w:r>
      <w:r>
        <w:t>.</w:t>
      </w:r>
      <w:r w:rsidRPr="00E4571A">
        <w:t xml:space="preserve"> </w:t>
      </w:r>
      <w:r w:rsidR="001F50F1">
        <w:t>G</w:t>
      </w:r>
      <w:r w:rsidRPr="00AD7C0C">
        <w:t>ramatic</w:t>
      </w:r>
      <w:r w:rsidR="001F50F1">
        <w:t>a este specificată</w:t>
      </w:r>
      <w:r w:rsidRPr="00AD7C0C">
        <w:t xml:space="preserve"> prin enumerarea regulilor de producție</w:t>
      </w:r>
      <w:r w:rsidR="001F50F1">
        <w:t xml:space="preserve"> aferente simbolurilor</w:t>
      </w:r>
      <w:r w:rsidRPr="00AD7C0C">
        <w:t xml:space="preserve">. </w:t>
      </w:r>
      <w:r w:rsidR="001D0879">
        <w:t>În cadrul proiectului, a</w:t>
      </w:r>
      <w:r w:rsidR="001F50F1">
        <w:t xml:space="preserve">ceasta </w:t>
      </w:r>
      <w:r w:rsidR="001D0879">
        <w:t xml:space="preserve">mai precizează </w:t>
      </w:r>
      <w:r w:rsidR="001F50F1">
        <w:t xml:space="preserve">terminalele </w:t>
      </w:r>
      <w:r w:rsidR="001D0879">
        <w:t>(</w:t>
      </w:r>
      <w:r w:rsidR="001F50F1">
        <w:t>semne de punctuație, operatori, cuvinte cheie, tipuri de date, identificatori sau secvențe de cod</w:t>
      </w:r>
      <w:r w:rsidR="001D0879">
        <w:t>) și variabilele globale utilizate în fișierul producător.</w:t>
      </w:r>
    </w:p>
    <w:p w14:paraId="75310DA4" w14:textId="44A28F7D" w:rsidR="00C36470" w:rsidRDefault="00C36470" w:rsidP="00877B1A">
      <w:r>
        <w:rPr>
          <w:noProof/>
        </w:rPr>
        <w:lastRenderedPageBreak/>
        <w:drawing>
          <wp:inline distT="0" distB="0" distL="0" distR="0" wp14:anchorId="2B677FDC" wp14:editId="3CA0DF68">
            <wp:extent cx="5915025" cy="4734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r="21314" b="12667"/>
                    <a:stretch/>
                  </pic:blipFill>
                  <pic:spPr bwMode="auto">
                    <a:xfrm>
                      <a:off x="0" y="0"/>
                      <a:ext cx="5947303" cy="4760265"/>
                    </a:xfrm>
                    <a:prstGeom prst="rect">
                      <a:avLst/>
                    </a:prstGeom>
                    <a:noFill/>
                    <a:ln>
                      <a:noFill/>
                    </a:ln>
                    <a:extLst>
                      <a:ext uri="{53640926-AAD7-44D8-BBD7-CCE9431645EC}">
                        <a14:shadowObscured xmlns:a14="http://schemas.microsoft.com/office/drawing/2010/main"/>
                      </a:ext>
                    </a:extLst>
                  </pic:spPr>
                </pic:pic>
              </a:graphicData>
            </a:graphic>
          </wp:inline>
        </w:drawing>
      </w:r>
    </w:p>
    <w:p w14:paraId="7D5748B1" w14:textId="0D714E64" w:rsidR="00C36470" w:rsidRDefault="001B30A4" w:rsidP="00877B1A">
      <w:r>
        <w:t xml:space="preserve">[poza cu gramatica </w:t>
      </w:r>
      <w:proofErr w:type="spellStart"/>
      <w:r>
        <w:t>partiala</w:t>
      </w:r>
      <w:proofErr w:type="spellEnd"/>
      <w:r w:rsidR="001F50F1">
        <w:t xml:space="preserve">, si </w:t>
      </w:r>
      <w:r w:rsidR="00CF0884">
        <w:t xml:space="preserve">poza </w:t>
      </w:r>
      <w:r w:rsidR="001F50F1">
        <w:t>terminalele</w:t>
      </w:r>
      <w:r>
        <w:t>]</w:t>
      </w:r>
    </w:p>
    <w:p w14:paraId="383BFB08" w14:textId="4C095219" w:rsidR="00A16DF7" w:rsidRDefault="00A16DF7" w:rsidP="00A16DF7">
      <w:r>
        <w:t>Crearea arborelui</w:t>
      </w:r>
      <w:r w:rsidR="00F373D1">
        <w:t xml:space="preserve"> </w:t>
      </w:r>
      <w:r w:rsidR="00546FAD">
        <w:t xml:space="preserve">de sintaxă </w:t>
      </w:r>
      <w:r w:rsidR="002027FD">
        <w:t>are în vedere generarea</w:t>
      </w:r>
      <w:r>
        <w:t xml:space="preserve"> unui simbol, pe baza șirului de caractere definit ca simbol de start în fișierul de configurare și setarea acestuia drept rădăc</w:t>
      </w:r>
      <w:r w:rsidR="002027FD">
        <w:t>ină, precum și a structurilor necesare pentru obținerea unui cod calitativ, care să nu genereze erori de compilare</w:t>
      </w:r>
      <w:r w:rsidR="00C950E4">
        <w:t xml:space="preserve"> (</w:t>
      </w:r>
      <w:r w:rsidR="00C950E4">
        <w:t>tabela de simboluri, cache-</w:t>
      </w:r>
      <w:proofErr w:type="spellStart"/>
      <w:r w:rsidR="00C950E4">
        <w:t>ul</w:t>
      </w:r>
      <w:proofErr w:type="spellEnd"/>
      <w:r w:rsidR="00C950E4">
        <w:t xml:space="preserve"> de instrucțiuni și stiva cu variabilele folosite în cadrul expresiilor</w:t>
      </w:r>
      <w:r w:rsidR="00C950E4">
        <w:t>)</w:t>
      </w:r>
      <w:r w:rsidR="002027FD">
        <w:t xml:space="preserve">. Premergător generării efective a arborelui, </w:t>
      </w:r>
      <w:r w:rsidR="00C950E4">
        <w:t xml:space="preserve">sunt </w:t>
      </w:r>
      <w:r>
        <w:t>inser</w:t>
      </w:r>
      <w:r w:rsidR="00C950E4">
        <w:t>ate</w:t>
      </w:r>
      <w:r>
        <w:t xml:space="preserve"> tipuril</w:t>
      </w:r>
      <w:r w:rsidR="00C950E4">
        <w:t>e</w:t>
      </w:r>
      <w:r>
        <w:t xml:space="preserve"> și identificatori</w:t>
      </w:r>
      <w:r w:rsidR="00C950E4">
        <w:t>i</w:t>
      </w:r>
      <w:r>
        <w:t xml:space="preserve"> variabilelor globale din cadrul fișierelor producătoare,</w:t>
      </w:r>
      <w:r w:rsidR="00C950E4">
        <w:t xml:space="preserve"> care trebuie </w:t>
      </w:r>
      <w:r>
        <w:t>menționate și în cadrul gramaticii</w:t>
      </w:r>
      <w:r w:rsidR="00C950E4">
        <w:t>.</w:t>
      </w:r>
      <w:r w:rsidR="00907CBD">
        <w:rPr>
          <w:noProof/>
        </w:rPr>
        <w:drawing>
          <wp:inline distT="0" distB="0" distL="0" distR="0" wp14:anchorId="7696D2C6" wp14:editId="6A7600CB">
            <wp:extent cx="5886450" cy="923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923925"/>
                    </a:xfrm>
                    <a:prstGeom prst="rect">
                      <a:avLst/>
                    </a:prstGeom>
                    <a:noFill/>
                    <a:ln>
                      <a:noFill/>
                    </a:ln>
                  </pic:spPr>
                </pic:pic>
              </a:graphicData>
            </a:graphic>
          </wp:inline>
        </w:drawing>
      </w:r>
    </w:p>
    <w:p w14:paraId="67A4A4AF" w14:textId="737C2824" w:rsidR="00546FAD" w:rsidRDefault="00FD22BF" w:rsidP="00546FAD">
      <w:r>
        <w:t>[</w:t>
      </w:r>
      <w:proofErr w:type="spellStart"/>
      <w:r>
        <w:t>pozica</w:t>
      </w:r>
      <w:proofErr w:type="spellEnd"/>
      <w:r>
        <w:t xml:space="preserve"> cu variabilele din fișierele producătoare și din gramatici]</w:t>
      </w:r>
    </w:p>
    <w:p w14:paraId="7D1CEF4D" w14:textId="7EE3ED44" w:rsidR="00D75759" w:rsidRDefault="00D75759" w:rsidP="00546FAD">
      <w:r>
        <w:t>Fiecare nod asociat unui simbol conține o referință către părinte, un identificator (</w:t>
      </w:r>
      <w:proofErr w:type="spellStart"/>
      <w:r>
        <w:t>sirul</w:t>
      </w:r>
      <w:proofErr w:type="spellEnd"/>
      <w:r>
        <w:t xml:space="preserve"> de caractere al simbolului), o listă cu copiii si definiția terminală ce va fi evaluată după generare. </w:t>
      </w:r>
    </w:p>
    <w:p w14:paraId="5C8664B9" w14:textId="2AD2F895" w:rsidR="00A53A09" w:rsidRDefault="00546FAD" w:rsidP="00546FAD">
      <w:r>
        <w:lastRenderedPageBreak/>
        <w:t>Generarea</w:t>
      </w:r>
      <w:r w:rsidRPr="007747E1">
        <w:t xml:space="preserve"> </w:t>
      </w:r>
      <w:r>
        <w:t>top-</w:t>
      </w:r>
      <w:proofErr w:type="spellStart"/>
      <w:r>
        <w:t>down</w:t>
      </w:r>
      <w:proofErr w:type="spellEnd"/>
      <w:r>
        <w:t xml:space="preserve"> </w:t>
      </w:r>
      <w:r w:rsidRPr="007747E1">
        <w:t>a arbore</w:t>
      </w:r>
      <w:r>
        <w:t>lui</w:t>
      </w:r>
      <w:r w:rsidRPr="007747E1">
        <w:t xml:space="preserve"> de </w:t>
      </w:r>
      <w:r>
        <w:t>sintaxă</w:t>
      </w:r>
      <w:r w:rsidRPr="007747E1">
        <w:t>, se face pornind de la rădăcină</w:t>
      </w:r>
      <w:r>
        <w:t xml:space="preserve"> (simbolul de start)</w:t>
      </w:r>
      <w:r w:rsidR="00D35301">
        <w:t xml:space="preserve">. Pentru un simbol este selectată </w:t>
      </w:r>
      <w:proofErr w:type="spellStart"/>
      <w:r w:rsidR="00D35301">
        <w:t>aleator</w:t>
      </w:r>
      <w:proofErr w:type="spellEnd"/>
      <w:r w:rsidR="00D35301">
        <w:t xml:space="preserve"> </w:t>
      </w:r>
      <w:r w:rsidRPr="007747E1">
        <w:t>una dintre regulile de producție asociate și vor fi construiți copiii pentru simbolurile din corpul regulii de producție</w:t>
      </w:r>
      <w:r w:rsidR="00D35301">
        <w:t>. De la stânga la dreapta, pentru fiecare copil este</w:t>
      </w:r>
      <w:r w:rsidRPr="007747E1">
        <w:t xml:space="preserve"> construit un subarbore</w:t>
      </w:r>
      <w:r w:rsidR="00D35301">
        <w:t>. Un simbol nu mai este expandat dacă acesta este un terminal.</w:t>
      </w:r>
    </w:p>
    <w:p w14:paraId="37CD91FF" w14:textId="1AF4CD79" w:rsidR="00A53A09" w:rsidRDefault="00A53A09" w:rsidP="00A53A09">
      <w:pPr>
        <w:jc w:val="center"/>
      </w:pPr>
      <w:r>
        <w:rPr>
          <w:noProof/>
        </w:rPr>
        <w:drawing>
          <wp:inline distT="0" distB="0" distL="0" distR="0" wp14:anchorId="40F8E577" wp14:editId="044ADF09">
            <wp:extent cx="5276850"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14:paraId="3C7B6835" w14:textId="21E54186" w:rsidR="00AE7F57" w:rsidRDefault="00AE7F57" w:rsidP="00A53A09">
      <w:pPr>
        <w:jc w:val="center"/>
      </w:pPr>
      <w:r>
        <w:rPr>
          <w:noProof/>
        </w:rPr>
        <w:drawing>
          <wp:inline distT="0" distB="0" distL="0" distR="0" wp14:anchorId="730F6740" wp14:editId="20EDA666">
            <wp:extent cx="5943600" cy="28273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7314"/>
                    </a:xfrm>
                    <a:prstGeom prst="rect">
                      <a:avLst/>
                    </a:prstGeom>
                    <a:noFill/>
                    <a:ln>
                      <a:noFill/>
                    </a:ln>
                  </pic:spPr>
                </pic:pic>
              </a:graphicData>
            </a:graphic>
          </wp:inline>
        </w:drawing>
      </w:r>
    </w:p>
    <w:p w14:paraId="73E6732A" w14:textId="33067CF7" w:rsidR="00A16DF7" w:rsidRDefault="00E94FE6" w:rsidP="00A16DF7">
      <w:r>
        <w:t>[figura top-</w:t>
      </w:r>
      <w:proofErr w:type="spellStart"/>
      <w:r>
        <w:t>down</w:t>
      </w:r>
      <w:proofErr w:type="spellEnd"/>
      <w:r>
        <w:t>]</w:t>
      </w:r>
      <w:r w:rsidR="00AE6753">
        <w:t xml:space="preserve"> [</w:t>
      </w:r>
      <w:proofErr w:type="spellStart"/>
      <w:r w:rsidR="005C2B33">
        <w:t>secventa</w:t>
      </w:r>
      <w:proofErr w:type="spellEnd"/>
      <w:r w:rsidR="005C2B33">
        <w:t xml:space="preserve"> din </w:t>
      </w:r>
      <w:r w:rsidR="00AE6753">
        <w:t>gramatica asociata]</w:t>
      </w:r>
    </w:p>
    <w:p w14:paraId="19E8FEAE" w14:textId="7A972AC4" w:rsidR="002E6457" w:rsidRDefault="002A6831" w:rsidP="001C208B">
      <w:r w:rsidRPr="002A6831">
        <w:t xml:space="preserve">Neterminalele și terminalele </w:t>
      </w:r>
      <w:r>
        <w:t xml:space="preserve">au asociate, implicit prin construcția lor, </w:t>
      </w:r>
      <w:r w:rsidRPr="002A6831">
        <w:t>atribute sintetizate</w:t>
      </w:r>
      <w:r>
        <w:t xml:space="preserve"> (identificatori și definiții terminale) precum și </w:t>
      </w:r>
      <w:r w:rsidRPr="002A6831">
        <w:t>reguli semantice care descriu modul în care</w:t>
      </w:r>
      <w:r>
        <w:t xml:space="preserve"> sunt întreprinse anumite acțiuni</w:t>
      </w:r>
      <w:r w:rsidR="002E6457">
        <w:t>. Aceste reguli sunt executate doar</w:t>
      </w:r>
      <w:r>
        <w:t xml:space="preserve"> la întâlnirea unor simboluri specifice</w:t>
      </w:r>
      <w:r w:rsidRPr="002A6831">
        <w:t>.</w:t>
      </w:r>
      <w:r w:rsidR="00A11FDE">
        <w:t xml:space="preserve"> </w:t>
      </w:r>
      <w:r w:rsidR="002E6457">
        <w:t>Valoarea unui</w:t>
      </w:r>
      <w:r w:rsidR="002E6457" w:rsidRPr="0045319B">
        <w:t xml:space="preserve"> atribut</w:t>
      </w:r>
      <w:r w:rsidR="002E6457">
        <w:t xml:space="preserve"> </w:t>
      </w:r>
      <w:r w:rsidR="002E6457" w:rsidRPr="0045319B">
        <w:t>sintetizat</w:t>
      </w:r>
      <w:r w:rsidR="002E6457">
        <w:t xml:space="preserve"> a unui nod al arborelui</w:t>
      </w:r>
      <w:r w:rsidR="002E6457" w:rsidRPr="0045319B">
        <w:t xml:space="preserve"> este determinată de valorile atributelor copiilor </w:t>
      </w:r>
      <w:r w:rsidR="002E6457">
        <w:t>săi</w:t>
      </w:r>
      <w:r w:rsidR="002E6457" w:rsidRPr="0045319B">
        <w:t xml:space="preserve">. Atributele </w:t>
      </w:r>
      <w:r w:rsidR="002E6457" w:rsidRPr="0045319B">
        <w:lastRenderedPageBreak/>
        <w:t xml:space="preserve">sintetizate </w:t>
      </w:r>
      <w:r w:rsidR="002E6457">
        <w:t>sunt</w:t>
      </w:r>
      <w:r w:rsidR="002E6457" w:rsidRPr="0045319B">
        <w:t xml:space="preserve"> evaluate în timpul traversări</w:t>
      </w:r>
      <w:r w:rsidR="002E6457">
        <w:t>i</w:t>
      </w:r>
      <w:r w:rsidR="002E6457" w:rsidRPr="0045319B">
        <w:t xml:space="preserve"> </w:t>
      </w:r>
      <w:proofErr w:type="spellStart"/>
      <w:r w:rsidR="002E6457">
        <w:t>bottom-up</w:t>
      </w:r>
      <w:proofErr w:type="spellEnd"/>
      <w:r w:rsidR="002E6457" w:rsidRPr="0045319B">
        <w:t xml:space="preserve"> a </w:t>
      </w:r>
      <w:r w:rsidR="002E6457">
        <w:t>arborelui de sintaxă</w:t>
      </w:r>
      <w:r w:rsidR="00113638">
        <w:t>, în momentul construcției definiției terminale</w:t>
      </w:r>
      <w:r w:rsidR="002E6457">
        <w:t>.</w:t>
      </w:r>
    </w:p>
    <w:p w14:paraId="14509BB7" w14:textId="08109670" w:rsidR="00A53A09" w:rsidRDefault="00A53A09" w:rsidP="00A53A09">
      <w:pPr>
        <w:jc w:val="center"/>
      </w:pPr>
      <w:r>
        <w:rPr>
          <w:noProof/>
        </w:rPr>
        <w:drawing>
          <wp:inline distT="0" distB="0" distL="0" distR="0" wp14:anchorId="53AB0C81" wp14:editId="126000EF">
            <wp:extent cx="5429250" cy="322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3228975"/>
                    </a:xfrm>
                    <a:prstGeom prst="rect">
                      <a:avLst/>
                    </a:prstGeom>
                    <a:noFill/>
                    <a:ln>
                      <a:noFill/>
                    </a:ln>
                  </pic:spPr>
                </pic:pic>
              </a:graphicData>
            </a:graphic>
          </wp:inline>
        </w:drawing>
      </w:r>
    </w:p>
    <w:p w14:paraId="799F7717" w14:textId="2AE95666" w:rsidR="00CF33DA" w:rsidRPr="00D427D7" w:rsidRDefault="00CF33DA" w:rsidP="001C208B">
      <w:r>
        <w:t xml:space="preserve">[figura </w:t>
      </w:r>
      <w:proofErr w:type="spellStart"/>
      <w:r>
        <w:t>bottom-up</w:t>
      </w:r>
      <w:proofErr w:type="spellEnd"/>
      <w:r>
        <w:t>]</w:t>
      </w:r>
    </w:p>
    <w:p w14:paraId="19D27F73" w14:textId="09EEFC0E" w:rsidR="00A16DF7" w:rsidRDefault="00A16DF7" w:rsidP="00A16DF7">
      <w:r>
        <w:t xml:space="preserve">Dacă </w:t>
      </w:r>
      <w:r w:rsidR="00320160">
        <w:t>nodul evaluat</w:t>
      </w:r>
      <w:r>
        <w:t xml:space="preserve"> este un terminal definiția sa terminală va fi însuși șirul de caractere din care este alcătuit</w:t>
      </w:r>
      <w:r w:rsidR="00320160">
        <w:t>. D</w:t>
      </w:r>
      <w:r>
        <w:t xml:space="preserve">acă </w:t>
      </w:r>
      <w:r w:rsidR="00320160">
        <w:t xml:space="preserve">nodul </w:t>
      </w:r>
      <w:r>
        <w:t xml:space="preserve">este </w:t>
      </w:r>
      <w:r w:rsidR="00320160">
        <w:t xml:space="preserve">o </w:t>
      </w:r>
      <w:proofErr w:type="spellStart"/>
      <w:r w:rsidR="00320160">
        <w:t>macrodefiniție</w:t>
      </w:r>
      <w:proofErr w:type="spellEnd"/>
      <w:r w:rsidR="00320160">
        <w:t xml:space="preserve"> </w:t>
      </w:r>
      <w:r>
        <w:t xml:space="preserve">precum </w:t>
      </w:r>
      <w:proofErr w:type="spellStart"/>
      <w:r>
        <w:t>rand</w:t>
      </w:r>
      <w:proofErr w:type="spellEnd"/>
      <w:r w:rsidR="00320160">
        <w:t>(X,X)</w:t>
      </w:r>
      <w:r>
        <w:t xml:space="preserve">, definiția terminală va fi </w:t>
      </w:r>
      <w:r w:rsidR="005630F4">
        <w:t>obținută prin intermediul</w:t>
      </w:r>
      <w:r>
        <w:t xml:space="preserve"> </w:t>
      </w:r>
      <w:r w:rsidR="005630F4">
        <w:t xml:space="preserve">unei funcții </w:t>
      </w:r>
      <w:r w:rsidR="00382CA6">
        <w:t>membru a</w:t>
      </w:r>
      <w:r w:rsidR="005630F4">
        <w:t xml:space="preserve"> generator</w:t>
      </w:r>
      <w:r w:rsidR="00382CA6">
        <w:t>ului</w:t>
      </w:r>
      <w:r>
        <w:t xml:space="preserve">, </w:t>
      </w:r>
      <w:r w:rsidR="005630F4">
        <w:t>î</w:t>
      </w:r>
      <w:r>
        <w:t xml:space="preserve">n acest caz </w:t>
      </w:r>
      <w:r w:rsidR="009D2F1F">
        <w:t>returnând</w:t>
      </w:r>
      <w:r>
        <w:t xml:space="preserve"> un număr </w:t>
      </w:r>
      <w:proofErr w:type="spellStart"/>
      <w:r>
        <w:t>aleator</w:t>
      </w:r>
      <w:proofErr w:type="spellEnd"/>
      <w:r>
        <w:t xml:space="preserve"> din intervalul precizat.</w:t>
      </w:r>
    </w:p>
    <w:p w14:paraId="3B702B5B" w14:textId="1B2F04ED" w:rsidR="00A16DF7" w:rsidRDefault="00A16DF7" w:rsidP="00A16DF7">
      <w:r>
        <w:t>Dac</w:t>
      </w:r>
      <w:r w:rsidR="00E8524E">
        <w:t>ă</w:t>
      </w:r>
      <w:r>
        <w:t xml:space="preserve"> simbolul </w:t>
      </w:r>
      <w:r w:rsidR="00ED2925">
        <w:t>î</w:t>
      </w:r>
      <w:r>
        <w:t xml:space="preserve">ncepe cu </w:t>
      </w:r>
      <w:proofErr w:type="spellStart"/>
      <w:r>
        <w:t>decl</w:t>
      </w:r>
      <w:proofErr w:type="spellEnd"/>
      <w:r>
        <w:t xml:space="preserve">, va fi generată definiția sa terminală, </w:t>
      </w:r>
      <w:r w:rsidR="006E6B0B">
        <w:t>verificându-se subsecvent dacă</w:t>
      </w:r>
      <w:r w:rsidR="00E8524E">
        <w:t xml:space="preserve"> variabila declarată există deja în tabela de simboluri. D</w:t>
      </w:r>
      <w:r>
        <w:t>acă generarea este reușită</w:t>
      </w:r>
      <w:r w:rsidR="00E8524E">
        <w:t>,</w:t>
      </w:r>
      <w:r>
        <w:t xml:space="preserve"> tipul și identificatorul </w:t>
      </w:r>
      <w:r w:rsidR="00E8524E">
        <w:t xml:space="preserve">variabilei </w:t>
      </w:r>
      <w:r>
        <w:t>vor fi inserate în tabel</w:t>
      </w:r>
      <w:r w:rsidR="00E8524E">
        <w:t>ă.</w:t>
      </w:r>
    </w:p>
    <w:p w14:paraId="75DCAECB" w14:textId="2E2A9284" w:rsidR="00361B66" w:rsidRDefault="00361B66" w:rsidP="00A16DF7">
      <w:r w:rsidRPr="00063F23">
        <w:drawing>
          <wp:inline distT="0" distB="0" distL="0" distR="0" wp14:anchorId="324393AB" wp14:editId="66C814EE">
            <wp:extent cx="5943600" cy="919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9480"/>
                    </a:xfrm>
                    <a:prstGeom prst="rect">
                      <a:avLst/>
                    </a:prstGeom>
                  </pic:spPr>
                </pic:pic>
              </a:graphicData>
            </a:graphic>
          </wp:inline>
        </w:drawing>
      </w:r>
    </w:p>
    <w:p w14:paraId="02BE6667" w14:textId="0310B367" w:rsidR="004D5B36" w:rsidRDefault="004D5B36" w:rsidP="00A16DF7">
      <w:r>
        <w:t>[</w:t>
      </w:r>
      <w:r w:rsidR="00EF785E">
        <w:t>figura cu gram</w:t>
      </w:r>
      <w:r>
        <w:t>]</w:t>
      </w:r>
    </w:p>
    <w:p w14:paraId="593C0DF6" w14:textId="24D7DE2E" w:rsidR="00A16DF7" w:rsidRDefault="00A16DF7" w:rsidP="00A16DF7">
      <w:r>
        <w:t>Dac</w:t>
      </w:r>
      <w:r w:rsidR="00E8524E">
        <w:t>ă</w:t>
      </w:r>
      <w:r>
        <w:t xml:space="preserve"> simbolul </w:t>
      </w:r>
      <w:r w:rsidR="00E8524E">
        <w:t>î</w:t>
      </w:r>
      <w:r>
        <w:t xml:space="preserve">ncepe cu </w:t>
      </w:r>
      <w:proofErr w:type="spellStart"/>
      <w:r>
        <w:t>stmt</w:t>
      </w:r>
      <w:proofErr w:type="spellEnd"/>
      <w:r>
        <w:t xml:space="preserve">, va fi generată definiția sa terminală, </w:t>
      </w:r>
      <w:r w:rsidR="00E8524E">
        <w:t xml:space="preserve">verificându-se subsecvent </w:t>
      </w:r>
      <w:r>
        <w:t xml:space="preserve">dacă </w:t>
      </w:r>
      <w:r w:rsidR="00E8524E">
        <w:t>instrucțiunea</w:t>
      </w:r>
      <w:r>
        <w:t xml:space="preserve"> există deja în </w:t>
      </w:r>
      <w:r w:rsidR="00E8524E">
        <w:t>cache-</w:t>
      </w:r>
      <w:proofErr w:type="spellStart"/>
      <w:r w:rsidR="00E8524E">
        <w:t>ul</w:t>
      </w:r>
      <w:proofErr w:type="spellEnd"/>
      <w:r w:rsidR="00E8524E">
        <w:t xml:space="preserve"> de instrucțiun</w:t>
      </w:r>
      <w:r w:rsidR="00A8050C">
        <w:t xml:space="preserve">i. Dacă nu există, </w:t>
      </w:r>
      <w:r>
        <w:t xml:space="preserve">vor fi obținute variabilele folosite </w:t>
      </w:r>
      <w:r w:rsidR="00A8050C">
        <w:t xml:space="preserve">în cadrul instrucțiunii </w:t>
      </w:r>
      <w:r>
        <w:t xml:space="preserve">și </w:t>
      </w:r>
      <w:r w:rsidR="00A8050C">
        <w:t>se</w:t>
      </w:r>
      <w:r>
        <w:t xml:space="preserve"> </w:t>
      </w:r>
      <w:r w:rsidR="00A8050C">
        <w:t xml:space="preserve">va verifica </w:t>
      </w:r>
      <w:r>
        <w:t xml:space="preserve">dacă </w:t>
      </w:r>
      <w:r w:rsidR="00A8050C">
        <w:t xml:space="preserve">acestea </w:t>
      </w:r>
      <w:r>
        <w:t>se află în tabela de simboluri</w:t>
      </w:r>
      <w:r w:rsidR="00A8050C">
        <w:t>. Dacă</w:t>
      </w:r>
      <w:r>
        <w:t xml:space="preserve"> </w:t>
      </w:r>
      <w:r w:rsidR="00A8050C">
        <w:t>se află în tabelă</w:t>
      </w:r>
      <w:r>
        <w:t xml:space="preserve">, </w:t>
      </w:r>
      <w:r w:rsidR="00A8050C">
        <w:t xml:space="preserve">acestea </w:t>
      </w:r>
      <w:r>
        <w:t>vor fi marcate ca fiind folosite</w:t>
      </w:r>
      <w:r w:rsidR="00A8050C">
        <w:t>.</w:t>
      </w:r>
      <w:r>
        <w:t xml:space="preserve"> </w:t>
      </w:r>
      <w:r w:rsidR="00A8050C">
        <w:t>Cache-</w:t>
      </w:r>
      <w:proofErr w:type="spellStart"/>
      <w:r w:rsidR="00A8050C">
        <w:t>ul</w:t>
      </w:r>
      <w:proofErr w:type="spellEnd"/>
      <w:r w:rsidR="00A8050C">
        <w:t xml:space="preserve"> de instrucțiuni</w:t>
      </w:r>
      <w:r>
        <w:t xml:space="preserve"> </w:t>
      </w:r>
      <w:proofErr w:type="spellStart"/>
      <w:r>
        <w:t>contine</w:t>
      </w:r>
      <w:proofErr w:type="spellEnd"/>
      <w:r>
        <w:t xml:space="preserve"> </w:t>
      </w:r>
      <w:r w:rsidR="00A8050C">
        <w:t xml:space="preserve">mereu </w:t>
      </w:r>
      <w:r>
        <w:t>ultimele 2 instrucțiuni generate</w:t>
      </w:r>
      <w:r w:rsidR="00A8050C">
        <w:t>.</w:t>
      </w:r>
    </w:p>
    <w:p w14:paraId="08735DE3" w14:textId="2308C700" w:rsidR="00361B66" w:rsidRDefault="00361B66" w:rsidP="00A16DF7">
      <w:r>
        <w:rPr>
          <w:noProof/>
        </w:rPr>
        <w:lastRenderedPageBreak/>
        <w:drawing>
          <wp:inline distT="0" distB="0" distL="0" distR="0" wp14:anchorId="73717196" wp14:editId="1F949AF1">
            <wp:extent cx="5953125" cy="1609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1609725"/>
                    </a:xfrm>
                    <a:prstGeom prst="rect">
                      <a:avLst/>
                    </a:prstGeom>
                    <a:noFill/>
                    <a:ln>
                      <a:noFill/>
                    </a:ln>
                  </pic:spPr>
                </pic:pic>
              </a:graphicData>
            </a:graphic>
          </wp:inline>
        </w:drawing>
      </w:r>
    </w:p>
    <w:p w14:paraId="617734A1" w14:textId="4B24EA69" w:rsidR="00EF785E" w:rsidRDefault="00EF785E" w:rsidP="00A16DF7">
      <w:r>
        <w:t>[figura cu gram]</w:t>
      </w:r>
    </w:p>
    <w:p w14:paraId="6FF07047" w14:textId="18128C1E" w:rsidR="00A16DF7" w:rsidRDefault="00A16DF7" w:rsidP="00A16DF7">
      <w:r>
        <w:t>Dac</w:t>
      </w:r>
      <w:r w:rsidR="00D11ADB">
        <w:t>ă</w:t>
      </w:r>
      <w:r>
        <w:t xml:space="preserve"> simbolul </w:t>
      </w:r>
      <w:r w:rsidR="00D11ADB">
        <w:t>î</w:t>
      </w:r>
      <w:r>
        <w:t xml:space="preserve">ncepe cu </w:t>
      </w:r>
      <w:proofErr w:type="spellStart"/>
      <w:r>
        <w:t>exp</w:t>
      </w:r>
      <w:r w:rsidR="007D74EC">
        <w:t>r</w:t>
      </w:r>
      <w:proofErr w:type="spellEnd"/>
      <w:r w:rsidR="007D74EC">
        <w:t xml:space="preserve">, </w:t>
      </w:r>
      <w:r w:rsidR="007D74EC">
        <w:t>va fi generată definiția sa terminală</w:t>
      </w:r>
      <w:r>
        <w:t xml:space="preserve">, </w:t>
      </w:r>
      <w:r w:rsidR="007D74EC">
        <w:t>verificându-se subsecvent dacă variabil</w:t>
      </w:r>
      <w:r w:rsidR="007D74EC">
        <w:t>ele</w:t>
      </w:r>
      <w:r w:rsidR="007D74EC">
        <w:t xml:space="preserve"> </w:t>
      </w:r>
      <w:r w:rsidR="007D74EC">
        <w:t>folosite</w:t>
      </w:r>
      <w:r w:rsidR="007D74EC">
        <w:t xml:space="preserve"> există deja în tabela de simboluri</w:t>
      </w:r>
      <w:r w:rsidR="007D74EC">
        <w:t xml:space="preserve">. În cazul afirmativ, </w:t>
      </w:r>
      <w:r>
        <w:t>dac</w:t>
      </w:r>
      <w:r w:rsidR="007D74EC">
        <w:t>ă</w:t>
      </w:r>
      <w:r>
        <w:t xml:space="preserve"> p</w:t>
      </w:r>
      <w:r w:rsidR="007D74EC">
        <w:t>ă</w:t>
      </w:r>
      <w:r>
        <w:t xml:space="preserve">rintele </w:t>
      </w:r>
      <w:r w:rsidR="007D74EC">
        <w:t xml:space="preserve">simbolului </w:t>
      </w:r>
      <w:r>
        <w:t>e</w:t>
      </w:r>
      <w:r w:rsidR="007D74EC">
        <w:t>ste</w:t>
      </w:r>
      <w:r>
        <w:t xml:space="preserve"> o </w:t>
      </w:r>
      <w:proofErr w:type="spellStart"/>
      <w:r>
        <w:t>instructiune</w:t>
      </w:r>
      <w:proofErr w:type="spellEnd"/>
      <w:r>
        <w:t xml:space="preserve"> </w:t>
      </w:r>
      <w:r w:rsidR="007D74EC">
        <w:t xml:space="preserve">de tip </w:t>
      </w:r>
      <w:r>
        <w:t>bucla</w:t>
      </w:r>
      <w:r w:rsidR="007D74EC">
        <w:t>,</w:t>
      </w:r>
      <w:r>
        <w:t xml:space="preserve"> </w:t>
      </w:r>
      <w:r w:rsidR="007D74EC">
        <w:t xml:space="preserve">acestea </w:t>
      </w:r>
      <w:r>
        <w:t xml:space="preserve">vor fi inserate </w:t>
      </w:r>
      <w:r w:rsidR="007D74EC">
        <w:t>î</w:t>
      </w:r>
      <w:r>
        <w:t xml:space="preserve">n stiva cu variabilele folosite </w:t>
      </w:r>
      <w:r w:rsidR="007D74EC">
        <w:t>î</w:t>
      </w:r>
      <w:r>
        <w:t>n expresii</w:t>
      </w:r>
      <w:r w:rsidR="007D74EC">
        <w:t xml:space="preserve"> și sunt </w:t>
      </w:r>
      <w:r>
        <w:t>mar</w:t>
      </w:r>
      <w:r w:rsidR="007D74EC">
        <w:t xml:space="preserve">cate </w:t>
      </w:r>
      <w:r>
        <w:t xml:space="preserve">ca fiind folosite </w:t>
      </w:r>
      <w:r w:rsidR="007D74EC">
        <w:t>î</w:t>
      </w:r>
      <w:r>
        <w:t>n tabela de simboluri</w:t>
      </w:r>
      <w:r w:rsidR="007D74EC">
        <w:t>.</w:t>
      </w:r>
    </w:p>
    <w:p w14:paraId="1A9622E8" w14:textId="0CC5E71D" w:rsidR="00361B66" w:rsidRDefault="00361B66" w:rsidP="00A16DF7">
      <w:r w:rsidRPr="009E7B7F">
        <w:drawing>
          <wp:inline distT="0" distB="0" distL="0" distR="0" wp14:anchorId="1F400C4B" wp14:editId="1CBC06B1">
            <wp:extent cx="5943600" cy="1056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6640"/>
                    </a:xfrm>
                    <a:prstGeom prst="rect">
                      <a:avLst/>
                    </a:prstGeom>
                  </pic:spPr>
                </pic:pic>
              </a:graphicData>
            </a:graphic>
          </wp:inline>
        </w:drawing>
      </w:r>
    </w:p>
    <w:p w14:paraId="0A8A238C" w14:textId="33FB38A5" w:rsidR="00EF785E" w:rsidRDefault="00EF785E" w:rsidP="00A16DF7">
      <w:r>
        <w:t>[figura cu gram]</w:t>
      </w:r>
    </w:p>
    <w:p w14:paraId="48F3ABF4" w14:textId="3FE77E34" w:rsidR="00F7457A" w:rsidRDefault="00A16DF7" w:rsidP="00A16DF7">
      <w:r>
        <w:t xml:space="preserve">Pornind de la </w:t>
      </w:r>
      <w:proofErr w:type="spellStart"/>
      <w:r>
        <w:t>premiza</w:t>
      </w:r>
      <w:proofErr w:type="spellEnd"/>
      <w:r>
        <w:t xml:space="preserve"> că</w:t>
      </w:r>
      <w:r w:rsidR="007D74EC">
        <w:t xml:space="preserve"> o</w:t>
      </w:r>
      <w:r>
        <w:t>rice bucl</w:t>
      </w:r>
      <w:r w:rsidR="007D74EC">
        <w:t>ă</w:t>
      </w:r>
      <w:r>
        <w:t xml:space="preserve"> are o instrucțiune care la un moment dat va </w:t>
      </w:r>
      <w:r w:rsidR="007D74EC">
        <w:t>cauza</w:t>
      </w:r>
      <w:r>
        <w:t xml:space="preserve"> oprirea acest</w:t>
      </w:r>
      <w:r w:rsidR="007D74EC">
        <w:t>e</w:t>
      </w:r>
      <w:r>
        <w:t>ia am definit</w:t>
      </w:r>
      <w:r w:rsidR="007D74EC">
        <w:t xml:space="preserve"> simbolul</w:t>
      </w:r>
      <w:r>
        <w:t xml:space="preserve"> </w:t>
      </w:r>
      <w:proofErr w:type="spellStart"/>
      <w:r>
        <w:t>musthaveloopstmt</w:t>
      </w:r>
      <w:proofErr w:type="spellEnd"/>
      <w:r>
        <w:t xml:space="preserve"> ca fiind instrucțiunea</w:t>
      </w:r>
      <w:r w:rsidR="007D74EC">
        <w:t xml:space="preserve"> ce îndeplinește această</w:t>
      </w:r>
      <w:r>
        <w:t xml:space="preserve"> caracter</w:t>
      </w:r>
      <w:r w:rsidR="007D74EC">
        <w:t>istică</w:t>
      </w:r>
      <w:r>
        <w:t>. Da</w:t>
      </w:r>
      <w:r w:rsidR="001C5783">
        <w:t>că</w:t>
      </w:r>
      <w:r>
        <w:t xml:space="preserve"> simbolul </w:t>
      </w:r>
      <w:r w:rsidR="001C5783">
        <w:t>î</w:t>
      </w:r>
      <w:r>
        <w:t xml:space="preserve">ncepe cu must, </w:t>
      </w:r>
      <w:r w:rsidR="001C5783">
        <w:t>va fi generată definiția sa terminală</w:t>
      </w:r>
      <w:r>
        <w:t xml:space="preserve">, </w:t>
      </w:r>
      <w:r w:rsidR="00F7457A">
        <w:t>verificându-se subsecvent dacă variabilele</w:t>
      </w:r>
      <w:r w:rsidR="00F7457A">
        <w:t xml:space="preserve"> </w:t>
      </w:r>
      <w:r w:rsidR="00F7457A">
        <w:t>există</w:t>
      </w:r>
      <w:r w:rsidR="00F7457A">
        <w:t xml:space="preserve"> în stiva cu variabilele folosite în expresii. Dacă există, va fi efectuată o operațiune de tip pop().</w:t>
      </w:r>
    </w:p>
    <w:p w14:paraId="2EE1760C" w14:textId="1A7A6614" w:rsidR="00361B66" w:rsidRDefault="00361B66" w:rsidP="00A16DF7">
      <w:r w:rsidRPr="009E7B7F">
        <w:drawing>
          <wp:inline distT="0" distB="0" distL="0" distR="0" wp14:anchorId="64AADE30" wp14:editId="0FF1B706">
            <wp:extent cx="5943600" cy="405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5130"/>
                    </a:xfrm>
                    <a:prstGeom prst="rect">
                      <a:avLst/>
                    </a:prstGeom>
                  </pic:spPr>
                </pic:pic>
              </a:graphicData>
            </a:graphic>
          </wp:inline>
        </w:drawing>
      </w:r>
    </w:p>
    <w:p w14:paraId="1A2F00DE" w14:textId="2A9F87C2" w:rsidR="00EF785E" w:rsidRDefault="00EF785E" w:rsidP="00A16DF7">
      <w:r>
        <w:t>[figura cu gram]</w:t>
      </w:r>
    </w:p>
    <w:p w14:paraId="2D792808" w14:textId="58AA0614" w:rsidR="005C39F9" w:rsidRDefault="00F7457A" w:rsidP="00A16DF7">
      <w:r>
        <w:t xml:space="preserve">În oricare dintre aceste cazuri, va fi </w:t>
      </w:r>
      <w:r w:rsidR="00A16DF7">
        <w:t>sem</w:t>
      </w:r>
      <w:r>
        <w:t>nalat</w:t>
      </w:r>
      <w:r w:rsidR="00A16DF7">
        <w:t xml:space="preserve"> dac</w:t>
      </w:r>
      <w:r>
        <w:t>ă</w:t>
      </w:r>
      <w:r w:rsidR="00A16DF7">
        <w:t xml:space="preserve"> var</w:t>
      </w:r>
      <w:r>
        <w:t>iabilele utilizate</w:t>
      </w:r>
      <w:r w:rsidR="00A16DF7">
        <w:t xml:space="preserve"> sunt nedeclarate</w:t>
      </w:r>
      <w:r>
        <w:t>.</w:t>
      </w:r>
      <w:r w:rsidR="00423C03">
        <w:t xml:space="preserve"> </w:t>
      </w:r>
      <w:r w:rsidR="00A16DF7">
        <w:t>La final</w:t>
      </w:r>
      <w:r w:rsidR="00423C03">
        <w:t>,</w:t>
      </w:r>
      <w:r w:rsidR="00A16DF7">
        <w:t xml:space="preserve"> sunt eliminate </w:t>
      </w:r>
      <w:r w:rsidR="00423C03">
        <w:t xml:space="preserve">din arbore </w:t>
      </w:r>
      <w:r w:rsidR="00A16DF7">
        <w:t xml:space="preserve">declarațiile de variabile </w:t>
      </w:r>
      <w:r w:rsidR="00423C03">
        <w:t xml:space="preserve">care au fost </w:t>
      </w:r>
      <w:r w:rsidR="00A16DF7">
        <w:t>nefolosite, verific</w:t>
      </w:r>
      <w:r w:rsidR="00423C03">
        <w:t>ând</w:t>
      </w:r>
      <w:r w:rsidR="00A16DF7">
        <w:t xml:space="preserve"> </w:t>
      </w:r>
      <w:r w:rsidR="00423C03">
        <w:t xml:space="preserve">dacă </w:t>
      </w:r>
      <w:r w:rsidR="00CF7ECB">
        <w:t xml:space="preserve">în </w:t>
      </w:r>
      <w:r w:rsidR="00423C03">
        <w:t>intrările</w:t>
      </w:r>
      <w:r w:rsidR="00A16DF7">
        <w:t xml:space="preserve"> </w:t>
      </w:r>
      <w:r w:rsidR="00CF7ECB">
        <w:t xml:space="preserve">asociate </w:t>
      </w:r>
      <w:r w:rsidR="00A16DF7">
        <w:t>din tabela de simboluri au fost marcate ca fiind folosite.</w:t>
      </w:r>
    </w:p>
    <w:p w14:paraId="704A5F09" w14:textId="61D7B7BD" w:rsidR="00A16DF7" w:rsidRDefault="00A50FBF" w:rsidP="00A16DF7">
      <w:r>
        <w:t>În urma unei generări reușite, se verifică</w:t>
      </w:r>
      <w:r w:rsidR="00A16DF7">
        <w:t xml:space="preserve"> dacă numărul de linii de cod generate se încadrează între minimul și maximul stabilit în fișierul de configurare. Un utilizator </w:t>
      </w:r>
      <w:r>
        <w:t xml:space="preserve">neexperimentat </w:t>
      </w:r>
      <w:r w:rsidR="00A16DF7">
        <w:t>poate crea o gramatică care să permită un grad mai ridicat de recursivitate</w:t>
      </w:r>
      <w:r w:rsidR="00255895">
        <w:t>,</w:t>
      </w:r>
      <w:r w:rsidR="00A16DF7">
        <w:t xml:space="preserve"> și prin urmare, să genereze secvențe de cod de lungimi mai mari decât cele pretabile pentru evaluare.</w:t>
      </w:r>
      <w:r w:rsidR="00D066E0">
        <w:t xml:space="preserve"> De asemenea, mai este evaluat și gradul de unicitate</w:t>
      </w:r>
      <w:r w:rsidR="001E6336">
        <w:t xml:space="preserve"> calculat astfel:</w:t>
      </w:r>
    </w:p>
    <w:p w14:paraId="2BB0C552" w14:textId="781EF317" w:rsidR="00A80FA7" w:rsidRDefault="00A80FA7" w:rsidP="00A80FA7">
      <w:pPr>
        <w:jc w:val="center"/>
      </w:pPr>
      <w:r>
        <w:rPr>
          <w:noProof/>
        </w:rPr>
        <w:drawing>
          <wp:inline distT="0" distB="0" distL="0" distR="0" wp14:anchorId="5D006335" wp14:editId="1EA9EE12">
            <wp:extent cx="4953000" cy="523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523875"/>
                    </a:xfrm>
                    <a:prstGeom prst="rect">
                      <a:avLst/>
                    </a:prstGeom>
                    <a:noFill/>
                    <a:ln>
                      <a:noFill/>
                    </a:ln>
                  </pic:spPr>
                </pic:pic>
              </a:graphicData>
            </a:graphic>
          </wp:inline>
        </w:drawing>
      </w:r>
    </w:p>
    <w:p w14:paraId="595D5B47" w14:textId="77777777" w:rsidR="001E6336" w:rsidRDefault="001E6336" w:rsidP="001E6336">
      <w:r>
        <w:lastRenderedPageBreak/>
        <w:t>[insert formula]</w:t>
      </w:r>
    </w:p>
    <w:p w14:paraId="3F9F3266" w14:textId="1F349F73" w:rsidR="001E6336" w:rsidRDefault="001E6336" w:rsidP="00A16DF7">
      <w:r>
        <w:t>grad de unicitate = numărul de linii de cod distincte/</w:t>
      </w:r>
      <w:proofErr w:type="spellStart"/>
      <w:r>
        <w:t>numarul</w:t>
      </w:r>
      <w:proofErr w:type="spellEnd"/>
      <w:r>
        <w:t xml:space="preserve"> total de linii de cod</w:t>
      </w:r>
    </w:p>
    <w:p w14:paraId="0837DC57" w14:textId="57521DB0" w:rsidR="00CF0884" w:rsidRDefault="003F7E74" w:rsidP="00A16DF7">
      <w:r>
        <w:t xml:space="preserve">Dacă </w:t>
      </w:r>
      <w:r w:rsidR="00A16DF7">
        <w:t xml:space="preserve">raportul </w:t>
      </w:r>
      <w:r>
        <w:t xml:space="preserve">nu </w:t>
      </w:r>
      <w:r w:rsidR="00A16DF7">
        <w:t>dep</w:t>
      </w:r>
      <w:r w:rsidR="00D066E0">
        <w:t>ăș</w:t>
      </w:r>
      <w:r w:rsidR="00A16DF7">
        <w:t>e</w:t>
      </w:r>
      <w:r w:rsidR="00D066E0">
        <w:t>ș</w:t>
      </w:r>
      <w:r w:rsidR="00A16DF7">
        <w:t xml:space="preserve">te gradul de unicitate </w:t>
      </w:r>
      <w:r>
        <w:t xml:space="preserve">minim </w:t>
      </w:r>
      <w:r w:rsidR="00A16DF7">
        <w:t>stabilit în fișierul de configurare</w:t>
      </w:r>
      <w:r>
        <w:t>, va trebui executată o regenerare a funcției.</w:t>
      </w:r>
    </w:p>
    <w:p w14:paraId="215E1536" w14:textId="77777777" w:rsidR="0006202A" w:rsidRDefault="008065E9" w:rsidP="00877B1A">
      <w:r>
        <w:t>Implementarea structurilor și regulilor semantice menționate anterior, precum și verificările subsecvente au scopul de a genera un cod calitativ, care să nu se repete și să nu producă erori de compilare, scăzând astfel timpul de generare al unei întrebări.</w:t>
      </w:r>
      <w:r w:rsidR="001551C1">
        <w:t xml:space="preserve"> Dacă toate criteriile sunt respectate și generarea poate fi considerată reușită, d</w:t>
      </w:r>
      <w:r w:rsidR="00CF0884">
        <w:t xml:space="preserve">efiniția terminală este transmisă </w:t>
      </w:r>
      <w:r w:rsidR="00152683">
        <w:t>restului</w:t>
      </w:r>
      <w:r w:rsidR="00CF0884">
        <w:t xml:space="preserve"> </w:t>
      </w:r>
      <w:r w:rsidR="00CF7E97">
        <w:t xml:space="preserve">generatorului </w:t>
      </w:r>
      <w:r w:rsidR="00CF0884">
        <w:t>pentru procesare</w:t>
      </w:r>
      <w:r w:rsidR="00152683">
        <w:t xml:space="preserve"> ulterioară.</w:t>
      </w:r>
      <w:r w:rsidR="0044204D">
        <w:t xml:space="preserve"> </w:t>
      </w:r>
    </w:p>
    <w:p w14:paraId="2597CF1E" w14:textId="03CEF05F" w:rsidR="002267CD" w:rsidRPr="002267CD" w:rsidRDefault="0044204D" w:rsidP="002267CD">
      <w:r>
        <w:t xml:space="preserve">Funcția generată este inserată </w:t>
      </w:r>
      <w:proofErr w:type="spellStart"/>
      <w:r>
        <w:t>desupra</w:t>
      </w:r>
      <w:proofErr w:type="spellEnd"/>
      <w:r>
        <w:t xml:space="preserve"> metodei </w:t>
      </w:r>
      <w:proofErr w:type="spellStart"/>
      <w:r>
        <w:t>main</w:t>
      </w:r>
      <w:proofErr w:type="spellEnd"/>
      <w:r>
        <w:t>() din tiparul desemnat, care va fi compilat și rulat.</w:t>
      </w:r>
      <w:r w:rsidR="00BE3CA4">
        <w:t xml:space="preserve"> </w:t>
      </w:r>
      <w:r w:rsidR="002267CD" w:rsidRPr="002267CD">
        <w:t xml:space="preserve">Fișierul producător (tiparul care va fi </w:t>
      </w:r>
      <w:proofErr w:type="spellStart"/>
      <w:r w:rsidR="002267CD" w:rsidRPr="002267CD">
        <w:t>customizat</w:t>
      </w:r>
      <w:proofErr w:type="spellEnd"/>
      <w:r w:rsidR="002267CD" w:rsidRPr="002267CD">
        <w:t xml:space="preserve"> cu funcția generată) trebuie:</w:t>
      </w:r>
    </w:p>
    <w:p w14:paraId="4BF18944" w14:textId="77777777" w:rsidR="002267CD" w:rsidRPr="002267CD" w:rsidRDefault="002267CD" w:rsidP="002267CD">
      <w:pPr>
        <w:pStyle w:val="ListParagraph"/>
        <w:numPr>
          <w:ilvl w:val="0"/>
          <w:numId w:val="2"/>
        </w:numPr>
      </w:pPr>
      <w:r w:rsidRPr="002267CD">
        <w:t>să conțină variabilele globale ce vor fi utilizate de funcția generată;</w:t>
      </w:r>
    </w:p>
    <w:p w14:paraId="0C2BC79A" w14:textId="77777777" w:rsidR="002267CD" w:rsidRPr="002267CD" w:rsidRDefault="002267CD" w:rsidP="002267CD">
      <w:pPr>
        <w:pStyle w:val="ListParagraph"/>
        <w:numPr>
          <w:ilvl w:val="0"/>
          <w:numId w:val="2"/>
        </w:numPr>
      </w:pPr>
      <w:r w:rsidRPr="002267CD">
        <w:t>să listeze detaliile ce vor fi inserate în ipoteza din fișierul de configurare;</w:t>
      </w:r>
    </w:p>
    <w:p w14:paraId="069526E1" w14:textId="77777777" w:rsidR="002267CD" w:rsidRPr="002267CD" w:rsidRDefault="002267CD" w:rsidP="002267CD">
      <w:pPr>
        <w:pStyle w:val="ListParagraph"/>
        <w:numPr>
          <w:ilvl w:val="0"/>
          <w:numId w:val="2"/>
        </w:numPr>
      </w:pPr>
      <w:r w:rsidRPr="002267CD">
        <w:t xml:space="preserve">să execute funcția generată (inserată înaintea metodei </w:t>
      </w:r>
      <w:proofErr w:type="spellStart"/>
      <w:r w:rsidRPr="002267CD">
        <w:t>main</w:t>
      </w:r>
      <w:proofErr w:type="spellEnd"/>
      <w:r w:rsidRPr="002267CD">
        <w:t>());</w:t>
      </w:r>
    </w:p>
    <w:p w14:paraId="2301479A" w14:textId="77777777" w:rsidR="002267CD" w:rsidRPr="002267CD" w:rsidRDefault="002267CD" w:rsidP="002267CD">
      <w:pPr>
        <w:pStyle w:val="ListParagraph"/>
        <w:numPr>
          <w:ilvl w:val="0"/>
          <w:numId w:val="2"/>
        </w:numPr>
      </w:pPr>
      <w:r w:rsidRPr="002267CD">
        <w:t>să listeze răspunsul vizat de întrebarea care folosește șablonul respectiv.</w:t>
      </w:r>
    </w:p>
    <w:p w14:paraId="0324ABD3" w14:textId="77777777" w:rsidR="002267CD" w:rsidRPr="002267CD" w:rsidRDefault="002267CD" w:rsidP="002267CD">
      <w:r w:rsidRPr="002267CD">
        <w:t>Ambele listări sunt delimitate de tiparele definite în fișierul de configurare.</w:t>
      </w:r>
      <w:r w:rsidRPr="002267CD">
        <w:tab/>
      </w:r>
    </w:p>
    <w:p w14:paraId="30E07F11" w14:textId="2E8E1750" w:rsidR="002267CD" w:rsidRDefault="002267CD" w:rsidP="002267CD">
      <w:r w:rsidRPr="002267CD">
        <w:t xml:space="preserve">În cadrul proiectului, pentru întrebările ,, Fie </w:t>
      </w:r>
      <w:proofErr w:type="spellStart"/>
      <w:r w:rsidRPr="002267CD">
        <w:t>vf</w:t>
      </w:r>
      <w:proofErr w:type="spellEnd"/>
      <w:r w:rsidRPr="002267CD">
        <w:t xml:space="preserve"> un pointer către vârful unei stive: .... Care va fi conținutul stivei, la listare, în urma execuției funcției?’’ și ,, Fie prim un pointer către primul nod al următoarei liste: .... Care va fi conținutul listei, la listare, în urma execuției secvenței următoare?’’, variabilele globale sunt reprezentate de pointerii de tip nod către vârful unei stive, respectiv către primul și ultimul nod ai unei liste. Detaliile ce sunt inserate în ipoteză sunt obținute din listarea conținutului stivei, respectiv listei. Funcția generată alterează conținutul structurilor de date, iar la final prin listarea conținutului curent al structurilor este obținut răspunsul corect.</w:t>
      </w:r>
    </w:p>
    <w:p w14:paraId="1C21222B" w14:textId="0CAC716D" w:rsidR="001E59F7" w:rsidRPr="002267CD" w:rsidRDefault="001E59F7" w:rsidP="002267CD">
      <w:r>
        <w:rPr>
          <w:noProof/>
        </w:rPr>
        <w:lastRenderedPageBreak/>
        <w:drawing>
          <wp:inline distT="0" distB="0" distL="0" distR="0" wp14:anchorId="5AF151CC" wp14:editId="743ABE89">
            <wp:extent cx="5943600" cy="391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3488C2E0" w14:textId="00B6D905" w:rsidR="002267CD" w:rsidRDefault="001E59F7" w:rsidP="00877B1A">
      <w:r w:rsidRPr="00092E1E">
        <w:drawing>
          <wp:inline distT="0" distB="0" distL="0" distR="0" wp14:anchorId="01B0546F" wp14:editId="1F8E3B85">
            <wp:extent cx="5943600" cy="150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6220"/>
                    </a:xfrm>
                    <a:prstGeom prst="rect">
                      <a:avLst/>
                    </a:prstGeom>
                  </pic:spPr>
                </pic:pic>
              </a:graphicData>
            </a:graphic>
          </wp:inline>
        </w:drawing>
      </w:r>
    </w:p>
    <w:p w14:paraId="327C73AB" w14:textId="3C76CC4F" w:rsidR="00A16DF7" w:rsidRDefault="0044204D" w:rsidP="00877B1A">
      <w:r>
        <w:t>Dacă se produce</w:t>
      </w:r>
      <w:r w:rsidRPr="00DE1774">
        <w:t xml:space="preserve"> o eroare de compilare sau de rulare</w:t>
      </w:r>
      <w:r>
        <w:t xml:space="preserve"> a tiparului personalizat</w:t>
      </w:r>
      <w:r w:rsidRPr="00DE1774">
        <w:t xml:space="preserve">, </w:t>
      </w:r>
      <w:proofErr w:type="spellStart"/>
      <w:r w:rsidRPr="00DE1774">
        <w:t>pipeline-ul</w:t>
      </w:r>
      <w:proofErr w:type="spellEnd"/>
      <w:r w:rsidRPr="00DE1774">
        <w:t xml:space="preserve"> va </w:t>
      </w:r>
      <w:r>
        <w:t>abandona starea</w:t>
      </w:r>
      <w:r w:rsidRPr="00DE1774">
        <w:t xml:space="preserve"> curentă și va reporni construcția.</w:t>
      </w:r>
    </w:p>
    <w:p w14:paraId="72F68CE7" w14:textId="77777777" w:rsidR="00BA30DE" w:rsidRDefault="00BA30DE" w:rsidP="00877B1A"/>
    <w:p w14:paraId="22B81DFE" w14:textId="77777777" w:rsidR="00EC64CF" w:rsidRDefault="00EC64CF"/>
    <w:p w14:paraId="7DC80267" w14:textId="1C879BF8" w:rsidR="003C53C1" w:rsidRDefault="003C53C1"/>
    <w:p w14:paraId="65179F0E" w14:textId="77777777" w:rsidR="00A23D65" w:rsidRDefault="00A23D65"/>
    <w:sectPr w:rsidR="00A23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91A34"/>
    <w:multiLevelType w:val="hybridMultilevel"/>
    <w:tmpl w:val="C8F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57300E"/>
    <w:multiLevelType w:val="hybridMultilevel"/>
    <w:tmpl w:val="6D0E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333402">
    <w:abstractNumId w:val="1"/>
  </w:num>
  <w:num w:numId="2" w16cid:durableId="173188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5A9C"/>
    <w:rsid w:val="00045B12"/>
    <w:rsid w:val="0005426A"/>
    <w:rsid w:val="0006202A"/>
    <w:rsid w:val="000C5D83"/>
    <w:rsid w:val="00113638"/>
    <w:rsid w:val="00115703"/>
    <w:rsid w:val="00142666"/>
    <w:rsid w:val="00152683"/>
    <w:rsid w:val="001535F1"/>
    <w:rsid w:val="001551C1"/>
    <w:rsid w:val="00175DE9"/>
    <w:rsid w:val="00177236"/>
    <w:rsid w:val="001B30A4"/>
    <w:rsid w:val="001C208B"/>
    <w:rsid w:val="001C5783"/>
    <w:rsid w:val="001D0879"/>
    <w:rsid w:val="001E59F7"/>
    <w:rsid w:val="001E6336"/>
    <w:rsid w:val="001F50F1"/>
    <w:rsid w:val="002027FD"/>
    <w:rsid w:val="00222BA0"/>
    <w:rsid w:val="002267CD"/>
    <w:rsid w:val="00255895"/>
    <w:rsid w:val="0029210F"/>
    <w:rsid w:val="0029752F"/>
    <w:rsid w:val="002A6831"/>
    <w:rsid w:val="002E6457"/>
    <w:rsid w:val="00320160"/>
    <w:rsid w:val="00322311"/>
    <w:rsid w:val="00354076"/>
    <w:rsid w:val="00361B66"/>
    <w:rsid w:val="003706FB"/>
    <w:rsid w:val="00382CA6"/>
    <w:rsid w:val="003C53C1"/>
    <w:rsid w:val="003C54C7"/>
    <w:rsid w:val="003D2354"/>
    <w:rsid w:val="003F12D5"/>
    <w:rsid w:val="003F7E74"/>
    <w:rsid w:val="00416817"/>
    <w:rsid w:val="00423C03"/>
    <w:rsid w:val="0044204D"/>
    <w:rsid w:val="004D5B36"/>
    <w:rsid w:val="004D78BE"/>
    <w:rsid w:val="004F5F30"/>
    <w:rsid w:val="00506B04"/>
    <w:rsid w:val="00546FAD"/>
    <w:rsid w:val="005630F4"/>
    <w:rsid w:val="00572B0E"/>
    <w:rsid w:val="005747DF"/>
    <w:rsid w:val="005C2B33"/>
    <w:rsid w:val="005C39F9"/>
    <w:rsid w:val="00622327"/>
    <w:rsid w:val="00651695"/>
    <w:rsid w:val="006643F7"/>
    <w:rsid w:val="006E6B0B"/>
    <w:rsid w:val="006F5794"/>
    <w:rsid w:val="00715AD4"/>
    <w:rsid w:val="00793411"/>
    <w:rsid w:val="007A6D55"/>
    <w:rsid w:val="007D74EC"/>
    <w:rsid w:val="007F6433"/>
    <w:rsid w:val="008065E9"/>
    <w:rsid w:val="00825045"/>
    <w:rsid w:val="00841134"/>
    <w:rsid w:val="00877B1A"/>
    <w:rsid w:val="00892D91"/>
    <w:rsid w:val="008D6D56"/>
    <w:rsid w:val="00907CBD"/>
    <w:rsid w:val="00943B98"/>
    <w:rsid w:val="0095349A"/>
    <w:rsid w:val="00964C83"/>
    <w:rsid w:val="009A2D9C"/>
    <w:rsid w:val="009B1E6E"/>
    <w:rsid w:val="009D2F1F"/>
    <w:rsid w:val="00A11FDE"/>
    <w:rsid w:val="00A16DF7"/>
    <w:rsid w:val="00A23D65"/>
    <w:rsid w:val="00A50FBF"/>
    <w:rsid w:val="00A53A09"/>
    <w:rsid w:val="00A8050C"/>
    <w:rsid w:val="00A80FA7"/>
    <w:rsid w:val="00AE6753"/>
    <w:rsid w:val="00AE7F57"/>
    <w:rsid w:val="00B07A02"/>
    <w:rsid w:val="00BA30DE"/>
    <w:rsid w:val="00BE3CA4"/>
    <w:rsid w:val="00C26924"/>
    <w:rsid w:val="00C36470"/>
    <w:rsid w:val="00C950E4"/>
    <w:rsid w:val="00CA4F76"/>
    <w:rsid w:val="00CF0884"/>
    <w:rsid w:val="00CF33DA"/>
    <w:rsid w:val="00CF7E97"/>
    <w:rsid w:val="00CF7ECB"/>
    <w:rsid w:val="00D039EA"/>
    <w:rsid w:val="00D066E0"/>
    <w:rsid w:val="00D11ADB"/>
    <w:rsid w:val="00D14592"/>
    <w:rsid w:val="00D35301"/>
    <w:rsid w:val="00D75759"/>
    <w:rsid w:val="00E1777B"/>
    <w:rsid w:val="00E238A5"/>
    <w:rsid w:val="00E8524E"/>
    <w:rsid w:val="00E94FE6"/>
    <w:rsid w:val="00EB4746"/>
    <w:rsid w:val="00EC0398"/>
    <w:rsid w:val="00EC64CF"/>
    <w:rsid w:val="00ED2925"/>
    <w:rsid w:val="00ED5A9C"/>
    <w:rsid w:val="00EF785E"/>
    <w:rsid w:val="00F373D1"/>
    <w:rsid w:val="00F7457A"/>
    <w:rsid w:val="00FD22BF"/>
    <w:rsid w:val="00FE0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3FD23"/>
  <w15:chartTrackingRefBased/>
  <w15:docId w15:val="{C0CA35C6-EE62-46CD-979F-333FD314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85E"/>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7CD"/>
    <w:pPr>
      <w:ind w:left="720"/>
      <w:contextualSpacing/>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9</Pages>
  <Words>1483</Words>
  <Characters>8455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Denissa Pilipautanu</dc:creator>
  <cp:keywords/>
  <dc:description/>
  <cp:lastModifiedBy>Denissa Pilipautanu</cp:lastModifiedBy>
  <cp:revision>104</cp:revision>
  <dcterms:created xsi:type="dcterms:W3CDTF">2022-06-26T15:21:00Z</dcterms:created>
  <dcterms:modified xsi:type="dcterms:W3CDTF">2022-06-26T19:09:00Z</dcterms:modified>
</cp:coreProperties>
</file>