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F21D8" w14:textId="181BBF69" w:rsidR="00E969B0" w:rsidRDefault="005F6F98" w:rsidP="00D42652">
      <w:pPr>
        <w:pStyle w:val="Heading1"/>
      </w:pPr>
      <w:r w:rsidRPr="005F6F98">
        <w:t>Lab 1</w:t>
      </w:r>
    </w:p>
    <w:p w14:paraId="7B8ADC95" w14:textId="30231844" w:rsidR="005F6F98" w:rsidRDefault="005F6F98" w:rsidP="00D42652">
      <w:r w:rsidRPr="005F6F98">
        <w:t xml:space="preserve">In this lab you will build and test </w:t>
      </w:r>
      <w:r w:rsidR="00C86381">
        <w:t>a</w:t>
      </w:r>
      <w:r w:rsidRPr="005F6F98">
        <w:t xml:space="preserve"> night light circuit</w:t>
      </w:r>
      <w:r w:rsidR="00D42652">
        <w:t xml:space="preserve"> using an LED and a Light Dependent Resistor.</w:t>
      </w:r>
    </w:p>
    <w:p w14:paraId="4D66A877" w14:textId="6F33FF12" w:rsidR="00D42652" w:rsidRPr="00D42652" w:rsidRDefault="00D42652" w:rsidP="00D42652">
      <w:pPr>
        <w:pStyle w:val="Heading2"/>
      </w:pPr>
      <w:r w:rsidRPr="00D42652">
        <w:t>Step 1</w:t>
      </w:r>
    </w:p>
    <w:p w14:paraId="4E7E8B81" w14:textId="38CD4E53" w:rsidR="00D42652" w:rsidRDefault="0032350A" w:rsidP="00D42652">
      <w:r>
        <w:rPr>
          <w:rFonts w:ascii="Arial" w:hAnsi="Arial" w:cs="Arial"/>
          <w:noProof/>
          <w:color w:val="0000FF"/>
          <w:sz w:val="27"/>
          <w:szCs w:val="27"/>
          <w:lang w:val="en"/>
        </w:rPr>
        <w:drawing>
          <wp:anchor distT="0" distB="0" distL="114300" distR="114300" simplePos="0" relativeHeight="251660288" behindDoc="1" locked="0" layoutInCell="1" allowOverlap="1" wp14:anchorId="24FC1385" wp14:editId="10E131E2">
            <wp:simplePos x="0" y="0"/>
            <wp:positionH relativeFrom="column">
              <wp:posOffset>4638675</wp:posOffset>
            </wp:positionH>
            <wp:positionV relativeFrom="paragraph">
              <wp:posOffset>6350</wp:posOffset>
            </wp:positionV>
            <wp:extent cx="1216025" cy="914400"/>
            <wp:effectExtent l="0" t="0" r="3175" b="0"/>
            <wp:wrapTight wrapText="bothSides">
              <wp:wrapPolygon edited="0">
                <wp:start x="0" y="0"/>
                <wp:lineTo x="0" y="21150"/>
                <wp:lineTo x="21318" y="21150"/>
                <wp:lineTo x="21318" y="0"/>
                <wp:lineTo x="0" y="0"/>
              </wp:wrapPolygon>
            </wp:wrapTight>
            <wp:docPr id="3" name="Picture 3" descr="Image result for particle phot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article photon">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6025" cy="914400"/>
                    </a:xfrm>
                    <a:prstGeom prst="rect">
                      <a:avLst/>
                    </a:prstGeom>
                    <a:noFill/>
                    <a:ln>
                      <a:noFill/>
                    </a:ln>
                  </pic:spPr>
                </pic:pic>
              </a:graphicData>
            </a:graphic>
            <wp14:sizeRelH relativeFrom="margin">
              <wp14:pctWidth>0</wp14:pctWidth>
            </wp14:sizeRelH>
          </wp:anchor>
        </w:drawing>
      </w:r>
      <w:r w:rsidR="00D42652">
        <w:t>Place the Photon microcontroller on the breadboard with the USB plug again the edge labeled 1.</w:t>
      </w:r>
    </w:p>
    <w:p w14:paraId="44CD4854" w14:textId="3C83B41F" w:rsidR="00D42652" w:rsidRDefault="00D42652" w:rsidP="00D42652">
      <w:pPr>
        <w:pStyle w:val="Heading2"/>
      </w:pPr>
      <w:r>
        <w:t>Step 2</w:t>
      </w:r>
    </w:p>
    <w:p w14:paraId="23A1EE91" w14:textId="5CFB49B4" w:rsidR="00D42652" w:rsidRDefault="00D42652" w:rsidP="00D42652">
      <w:r>
        <w:rPr>
          <w:rFonts w:ascii="Arial" w:hAnsi="Arial" w:cs="Arial"/>
          <w:noProof/>
          <w:color w:val="0000FF"/>
          <w:sz w:val="27"/>
          <w:szCs w:val="27"/>
          <w:lang w:val="en"/>
        </w:rPr>
        <w:drawing>
          <wp:anchor distT="0" distB="0" distL="114300" distR="114300" simplePos="0" relativeHeight="251659264" behindDoc="1" locked="0" layoutInCell="1" allowOverlap="1" wp14:anchorId="13B83104" wp14:editId="5E488163">
            <wp:simplePos x="0" y="0"/>
            <wp:positionH relativeFrom="column">
              <wp:posOffset>4905375</wp:posOffset>
            </wp:positionH>
            <wp:positionV relativeFrom="paragraph">
              <wp:posOffset>6350</wp:posOffset>
            </wp:positionV>
            <wp:extent cx="914400" cy="914400"/>
            <wp:effectExtent l="0" t="0" r="0" b="0"/>
            <wp:wrapTight wrapText="bothSides">
              <wp:wrapPolygon edited="0">
                <wp:start x="0" y="0"/>
                <wp:lineTo x="0" y="21150"/>
                <wp:lineTo x="21150" y="21150"/>
                <wp:lineTo x="21150" y="0"/>
                <wp:lineTo x="0" y="0"/>
              </wp:wrapPolygon>
            </wp:wrapTight>
            <wp:docPr id="2" name="Picture 2" descr="Image result for LD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DR">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Insert one pin of </w:t>
      </w:r>
      <w:r w:rsidRPr="00D42652">
        <w:t>the</w:t>
      </w:r>
      <w:r>
        <w:t xml:space="preserve"> </w:t>
      </w:r>
      <w:r w:rsidRPr="00427496">
        <w:rPr>
          <w:b/>
        </w:rPr>
        <w:t>Light Dependent Resistor</w:t>
      </w:r>
      <w:r>
        <w:t xml:space="preserve"> into position </w:t>
      </w:r>
      <w:r w:rsidRPr="00427496">
        <w:rPr>
          <w:b/>
        </w:rPr>
        <w:t>A1</w:t>
      </w:r>
      <w:r>
        <w:t xml:space="preserve"> on the breadboard. Insert the other end of the LDR into </w:t>
      </w:r>
      <w:r w:rsidR="00DE0E74" w:rsidRPr="00DE0E74">
        <w:rPr>
          <w:b/>
        </w:rPr>
        <w:t>A12</w:t>
      </w:r>
      <w:r>
        <w:t>.</w:t>
      </w:r>
      <w:r w:rsidR="00DE0E74">
        <w:t xml:space="preserve"> </w:t>
      </w:r>
      <w:r w:rsidR="00DE0E74" w:rsidRPr="00DE0E74">
        <w:rPr>
          <w:i/>
          <w:color w:val="4472C4" w:themeColor="accent1"/>
        </w:rPr>
        <w:t>This is a symmetric component, so it does not matter which way it is placed into the board.</w:t>
      </w:r>
      <w:r w:rsidR="00DE0E74">
        <w:t xml:space="preserve"> </w:t>
      </w:r>
    </w:p>
    <w:p w14:paraId="1F358D25" w14:textId="47E58108" w:rsidR="00D42652" w:rsidRPr="005F6F98" w:rsidRDefault="00D42652" w:rsidP="00D42652">
      <w:pPr>
        <w:pStyle w:val="Heading2"/>
      </w:pPr>
      <w:r>
        <w:t>Step 3</w:t>
      </w:r>
    </w:p>
    <w:p w14:paraId="5C10C273" w14:textId="1517E5E6" w:rsidR="005F6F98" w:rsidRDefault="00D42652" w:rsidP="00D42652">
      <w:r>
        <w:rPr>
          <w:rFonts w:ascii="Arial" w:hAnsi="Arial" w:cs="Arial"/>
          <w:noProof/>
          <w:color w:val="0000FF"/>
          <w:sz w:val="27"/>
          <w:szCs w:val="27"/>
          <w:lang w:val="en"/>
        </w:rPr>
        <w:drawing>
          <wp:anchor distT="0" distB="0" distL="114300" distR="114300" simplePos="0" relativeHeight="251658240" behindDoc="1" locked="0" layoutInCell="1" allowOverlap="1" wp14:anchorId="020E9AE7" wp14:editId="508F4FC2">
            <wp:simplePos x="0" y="0"/>
            <wp:positionH relativeFrom="column">
              <wp:posOffset>5334000</wp:posOffset>
            </wp:positionH>
            <wp:positionV relativeFrom="paragraph">
              <wp:posOffset>12700</wp:posOffset>
            </wp:positionV>
            <wp:extent cx="914400" cy="914400"/>
            <wp:effectExtent l="0" t="0" r="0" b="0"/>
            <wp:wrapTight wrapText="bothSides">
              <wp:wrapPolygon edited="0">
                <wp:start x="0" y="0"/>
                <wp:lineTo x="0" y="21150"/>
                <wp:lineTo x="21150" y="21150"/>
                <wp:lineTo x="21150" y="0"/>
                <wp:lineTo x="0" y="0"/>
              </wp:wrapPolygon>
            </wp:wrapTight>
            <wp:docPr id="1" name="Picture 1" descr="Image result for 220 ohm resisto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20 ohm resistor">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Insert one pin of the </w:t>
      </w:r>
      <w:r w:rsidR="00427496">
        <w:t xml:space="preserve">first </w:t>
      </w:r>
      <w:r w:rsidRPr="00427496">
        <w:rPr>
          <w:b/>
        </w:rPr>
        <w:t xml:space="preserve">220 </w:t>
      </w:r>
      <w:r w:rsidRPr="00427496">
        <w:rPr>
          <w:rFonts w:cstheme="minorHAnsi"/>
          <w:b/>
        </w:rPr>
        <w:t>Ω</w:t>
      </w:r>
      <w:r w:rsidRPr="00427496">
        <w:rPr>
          <w:b/>
        </w:rPr>
        <w:t xml:space="preserve"> Resistor</w:t>
      </w:r>
      <w:r>
        <w:t xml:space="preserve"> (there are two in the package) into position </w:t>
      </w:r>
      <w:r w:rsidRPr="00427496">
        <w:rPr>
          <w:b/>
        </w:rPr>
        <w:t>B2</w:t>
      </w:r>
      <w:r>
        <w:t xml:space="preserve"> on the breadboard. Insert the second pin of the resistor into </w:t>
      </w:r>
      <w:r w:rsidR="00DE0E74" w:rsidRPr="00DE0E74">
        <w:rPr>
          <w:b/>
        </w:rPr>
        <w:t>B12</w:t>
      </w:r>
      <w:r>
        <w:t>.</w:t>
      </w:r>
      <w:r w:rsidR="00DE0E74">
        <w:t xml:space="preserve"> </w:t>
      </w:r>
      <w:r w:rsidR="00DE0E74" w:rsidRPr="00DE0E74">
        <w:rPr>
          <w:i/>
          <w:color w:val="4472C4" w:themeColor="accent1"/>
        </w:rPr>
        <w:t>This is a symmetric component, so it does not matter which way it is placed into the board.</w:t>
      </w:r>
    </w:p>
    <w:p w14:paraId="0ECAFDC7" w14:textId="1F2988E6" w:rsidR="00427496" w:rsidRDefault="00427496" w:rsidP="00427496">
      <w:pPr>
        <w:pStyle w:val="Heading2"/>
      </w:pPr>
      <w:r>
        <w:t>Step 4</w:t>
      </w:r>
    </w:p>
    <w:p w14:paraId="58DA3B50" w14:textId="0BD66007" w:rsidR="00427496" w:rsidRDefault="00427496" w:rsidP="00427496">
      <w:r>
        <w:rPr>
          <w:rFonts w:ascii="Arial" w:hAnsi="Arial" w:cs="Arial"/>
          <w:noProof/>
          <w:color w:val="0000FF"/>
          <w:sz w:val="27"/>
          <w:szCs w:val="27"/>
          <w:lang w:val="en"/>
        </w:rPr>
        <w:drawing>
          <wp:anchor distT="0" distB="0" distL="114300" distR="114300" simplePos="0" relativeHeight="251662336" behindDoc="1" locked="0" layoutInCell="1" allowOverlap="1" wp14:anchorId="47225410" wp14:editId="0AFFC827">
            <wp:simplePos x="0" y="0"/>
            <wp:positionH relativeFrom="column">
              <wp:posOffset>5334000</wp:posOffset>
            </wp:positionH>
            <wp:positionV relativeFrom="paragraph">
              <wp:posOffset>12700</wp:posOffset>
            </wp:positionV>
            <wp:extent cx="914400" cy="914400"/>
            <wp:effectExtent l="0" t="0" r="0" b="0"/>
            <wp:wrapTight wrapText="bothSides">
              <wp:wrapPolygon edited="0">
                <wp:start x="0" y="0"/>
                <wp:lineTo x="0" y="21150"/>
                <wp:lineTo x="21150" y="21150"/>
                <wp:lineTo x="21150" y="0"/>
                <wp:lineTo x="0" y="0"/>
              </wp:wrapPolygon>
            </wp:wrapTight>
            <wp:docPr id="4" name="Picture 4" descr="Image result for 220 ohm resisto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20 ohm resistor">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Insert one pin of the second </w:t>
      </w:r>
      <w:r w:rsidRPr="00427496">
        <w:rPr>
          <w:b/>
        </w:rPr>
        <w:t xml:space="preserve">220 </w:t>
      </w:r>
      <w:r w:rsidRPr="00427496">
        <w:rPr>
          <w:rFonts w:cstheme="minorHAnsi"/>
          <w:b/>
        </w:rPr>
        <w:t>Ω</w:t>
      </w:r>
      <w:r w:rsidRPr="00427496">
        <w:rPr>
          <w:b/>
        </w:rPr>
        <w:t xml:space="preserve"> Resistor</w:t>
      </w:r>
      <w:r>
        <w:t xml:space="preserve"> into position </w:t>
      </w:r>
      <w:r w:rsidRPr="00427496">
        <w:rPr>
          <w:b/>
        </w:rPr>
        <w:t>I4</w:t>
      </w:r>
      <w:r>
        <w:t xml:space="preserve"> on the breadboard. Insert the second pin of the resistor into the </w:t>
      </w:r>
      <w:r w:rsidR="00592933">
        <w:rPr>
          <w:b/>
        </w:rPr>
        <w:t>-</w:t>
      </w:r>
      <w:r>
        <w:t xml:space="preserve"> rail (</w:t>
      </w:r>
      <w:r w:rsidR="00592933" w:rsidRPr="005C3FC4">
        <w:rPr>
          <w:color w:val="4472C4" w:themeColor="accent1"/>
        </w:rPr>
        <w:t>blue</w:t>
      </w:r>
      <w:r>
        <w:t xml:space="preserve">) on the same side (close to </w:t>
      </w:r>
      <w:r w:rsidR="00592933">
        <w:t>I4</w:t>
      </w:r>
      <w:r>
        <w:t>).</w:t>
      </w:r>
      <w:r w:rsidR="00DE0E74">
        <w:t xml:space="preserve"> </w:t>
      </w:r>
      <w:r w:rsidR="00DE0E74" w:rsidRPr="00DE0E74">
        <w:rPr>
          <w:i/>
          <w:color w:val="4472C4" w:themeColor="accent1"/>
        </w:rPr>
        <w:t>This is a symmetric component, so it does not matter which way it is placed into the board.</w:t>
      </w:r>
    </w:p>
    <w:p w14:paraId="708312CA" w14:textId="71CE1FE0" w:rsidR="00D42652" w:rsidRDefault="00954691" w:rsidP="00954691">
      <w:pPr>
        <w:pStyle w:val="Heading2"/>
      </w:pPr>
      <w:r>
        <w:lastRenderedPageBreak/>
        <w:t>Step 5</w:t>
      </w:r>
    </w:p>
    <w:p w14:paraId="0BA9D375" w14:textId="11A61071" w:rsidR="00954691" w:rsidRDefault="00E938A7" w:rsidP="00D42652">
      <w:r>
        <w:rPr>
          <w:rFonts w:ascii="Arial" w:hAnsi="Arial" w:cs="Arial"/>
          <w:noProof/>
          <w:color w:val="0000FF"/>
          <w:sz w:val="27"/>
          <w:szCs w:val="27"/>
          <w:lang w:val="en"/>
        </w:rPr>
        <w:drawing>
          <wp:anchor distT="0" distB="0" distL="114300" distR="114300" simplePos="0" relativeHeight="251663360" behindDoc="1" locked="0" layoutInCell="1" allowOverlap="1" wp14:anchorId="1D54FC2B" wp14:editId="3F883DB3">
            <wp:simplePos x="0" y="0"/>
            <wp:positionH relativeFrom="column">
              <wp:posOffset>5353050</wp:posOffset>
            </wp:positionH>
            <wp:positionV relativeFrom="paragraph">
              <wp:posOffset>8255</wp:posOffset>
            </wp:positionV>
            <wp:extent cx="914400" cy="914400"/>
            <wp:effectExtent l="0" t="0" r="0" b="0"/>
            <wp:wrapTight wrapText="bothSides">
              <wp:wrapPolygon edited="0">
                <wp:start x="0" y="0"/>
                <wp:lineTo x="0" y="21150"/>
                <wp:lineTo x="21150" y="21150"/>
                <wp:lineTo x="21150" y="0"/>
                <wp:lineTo x="0" y="0"/>
              </wp:wrapPolygon>
            </wp:wrapTight>
            <wp:docPr id="5" name="Picture 5" descr="Image result for red l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ed led">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4691">
        <w:t xml:space="preserve">Insert the Anode of the </w:t>
      </w:r>
      <w:r w:rsidR="00954691" w:rsidRPr="00E938A7">
        <w:rPr>
          <w:b/>
        </w:rPr>
        <w:t>Red LED</w:t>
      </w:r>
      <w:r w:rsidR="00954691">
        <w:t xml:space="preserve"> into position </w:t>
      </w:r>
      <w:r w:rsidR="00954691" w:rsidRPr="00E938A7">
        <w:rPr>
          <w:b/>
        </w:rPr>
        <w:t>J12</w:t>
      </w:r>
      <w:r w:rsidR="00954691">
        <w:t xml:space="preserve"> on the breadboard.</w:t>
      </w:r>
      <w:r w:rsidRPr="00E938A7">
        <w:rPr>
          <w:rFonts w:ascii="Arial" w:hAnsi="Arial" w:cs="Arial"/>
          <w:color w:val="222222"/>
          <w:sz w:val="27"/>
          <w:szCs w:val="27"/>
          <w:lang w:val="en"/>
        </w:rPr>
        <w:t xml:space="preserve"> </w:t>
      </w:r>
      <w:r w:rsidR="00954691">
        <w:t xml:space="preserve"> The anode will be the </w:t>
      </w:r>
      <w:r w:rsidR="00D903D1">
        <w:t>longer</w:t>
      </w:r>
      <w:r w:rsidR="00954691">
        <w:t xml:space="preserve"> lead</w:t>
      </w:r>
      <w:r>
        <w:t xml:space="preserve"> on the LED.</w:t>
      </w:r>
      <w:r w:rsidR="00592933">
        <w:t xml:space="preserve"> Place the other end of the LED into the </w:t>
      </w:r>
      <w:r w:rsidR="00592933">
        <w:rPr>
          <w:b/>
        </w:rPr>
        <w:t>-</w:t>
      </w:r>
      <w:r w:rsidR="00592933">
        <w:t xml:space="preserve"> rail (</w:t>
      </w:r>
      <w:r w:rsidR="00592933" w:rsidRPr="005C3FC4">
        <w:rPr>
          <w:color w:val="4472C4" w:themeColor="accent1"/>
        </w:rPr>
        <w:t>blue</w:t>
      </w:r>
      <w:r w:rsidR="00592933">
        <w:t>) on the same side (close to J12).</w:t>
      </w:r>
    </w:p>
    <w:p w14:paraId="5EB8AD92" w14:textId="015C1696" w:rsidR="0032350A" w:rsidRDefault="0032350A" w:rsidP="0032350A">
      <w:pPr>
        <w:pStyle w:val="Heading2"/>
      </w:pPr>
      <w:r>
        <w:t>Step 6</w:t>
      </w:r>
    </w:p>
    <w:p w14:paraId="2AE2259F" w14:textId="347EAD8B" w:rsidR="0032350A" w:rsidRDefault="00B51B60" w:rsidP="00D42652">
      <w:r>
        <w:rPr>
          <w:noProof/>
        </w:rPr>
        <w:drawing>
          <wp:anchor distT="0" distB="0" distL="114300" distR="114300" simplePos="0" relativeHeight="251664384" behindDoc="1" locked="0" layoutInCell="1" allowOverlap="1" wp14:anchorId="7F825E69" wp14:editId="7521920C">
            <wp:simplePos x="0" y="0"/>
            <wp:positionH relativeFrom="column">
              <wp:posOffset>5353050</wp:posOffset>
            </wp:positionH>
            <wp:positionV relativeFrom="paragraph">
              <wp:posOffset>5715</wp:posOffset>
            </wp:positionV>
            <wp:extent cx="914400" cy="914400"/>
            <wp:effectExtent l="0" t="0" r="0" b="0"/>
            <wp:wrapTight wrapText="bothSides">
              <wp:wrapPolygon edited="0">
                <wp:start x="0" y="0"/>
                <wp:lineTo x="0" y="21150"/>
                <wp:lineTo x="21150" y="21150"/>
                <wp:lineTo x="2115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t>Connect one end of the USB cable to the Photon device and the other your computer.</w:t>
      </w:r>
    </w:p>
    <w:p w14:paraId="7AD47127" w14:textId="7B1743E3" w:rsidR="00B51B60" w:rsidRDefault="00FF0F9A" w:rsidP="001B7A4B">
      <w:pPr>
        <w:pStyle w:val="Heading2"/>
      </w:pPr>
      <w:r>
        <w:t>Step 7</w:t>
      </w:r>
    </w:p>
    <w:p w14:paraId="46945141" w14:textId="512D980D" w:rsidR="00FF0F9A" w:rsidRDefault="00CA2FBE" w:rsidP="00D42652">
      <w:r>
        <w:rPr>
          <w:noProof/>
        </w:rPr>
        <w:drawing>
          <wp:anchor distT="0" distB="0" distL="114300" distR="114300" simplePos="0" relativeHeight="251665408" behindDoc="1" locked="0" layoutInCell="1" allowOverlap="1" wp14:anchorId="69728A84" wp14:editId="624E5A75">
            <wp:simplePos x="0" y="0"/>
            <wp:positionH relativeFrom="column">
              <wp:posOffset>4305300</wp:posOffset>
            </wp:positionH>
            <wp:positionV relativeFrom="paragraph">
              <wp:posOffset>377190</wp:posOffset>
            </wp:positionV>
            <wp:extent cx="1709928" cy="960120"/>
            <wp:effectExtent l="0" t="0" r="5080" b="0"/>
            <wp:wrapTight wrapText="bothSides">
              <wp:wrapPolygon edited="0">
                <wp:start x="0" y="0"/>
                <wp:lineTo x="0" y="21000"/>
                <wp:lineTo x="21423" y="21000"/>
                <wp:lineTo x="214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9928"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0F9A">
        <w:t xml:space="preserve">Open your browser and navigate to </w:t>
      </w:r>
      <w:hyperlink r:id="rId16" w:history="1">
        <w:r w:rsidR="00FF0F9A" w:rsidRPr="00352651">
          <w:rPr>
            <w:rStyle w:val="Hyperlink"/>
          </w:rPr>
          <w:t>https://build.particle.io</w:t>
        </w:r>
      </w:hyperlink>
      <w:r w:rsidR="00FF0F9A">
        <w:t>. If</w:t>
      </w:r>
      <w:r w:rsidR="001B7A4B">
        <w:t xml:space="preserve"> not logged in enter the credentials given to you at the beginning of the session or ask one of the helpers to log you into the developer portal.</w:t>
      </w:r>
    </w:p>
    <w:p w14:paraId="7C54DB4C" w14:textId="36B6FDA0" w:rsidR="001B7A4B" w:rsidRDefault="006646C0" w:rsidP="006646C0">
      <w:pPr>
        <w:pStyle w:val="Heading2"/>
      </w:pPr>
      <w:r>
        <w:t>Step 8</w:t>
      </w:r>
    </w:p>
    <w:p w14:paraId="252CA297" w14:textId="3AF1A9BC" w:rsidR="006646C0" w:rsidRDefault="003D583E" w:rsidP="00D42652">
      <w:r>
        <w:t xml:space="preserve">Select the Code icon from the menu down the left side </w:t>
      </w:r>
      <w:r w:rsidR="006646C0">
        <w:t>(</w:t>
      </w:r>
      <w:r w:rsidR="00922C8A">
        <w:rPr>
          <w:noProof/>
        </w:rPr>
        <w:drawing>
          <wp:inline distT="0" distB="0" distL="0" distR="0" wp14:anchorId="6A4A869E" wp14:editId="6C3E36BF">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922C8A">
        <w:object w:dxaOrig="15" w:dyaOrig="15" w14:anchorId="2A440A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pt;height:1pt" o:ole="">
            <v:imagedata r:id="rId18" o:title=""/>
          </v:shape>
          <o:OLEObject Type="Embed" ProgID="Photoshop.Image.18" ShapeID="_x0000_i1025" DrawAspect="Content" ObjectID="_1585502033" r:id="rId19">
            <o:FieldCodes>\s</o:FieldCodes>
          </o:OLEObject>
        </w:object>
      </w:r>
      <w:r w:rsidR="00922C8A">
        <w:object w:dxaOrig="15" w:dyaOrig="15" w14:anchorId="0AF17BA1">
          <v:shape id="_x0000_i1026" type="#_x0000_t75" style="width:1pt;height:1pt" o:ole="">
            <v:imagedata r:id="rId18" o:title=""/>
          </v:shape>
          <o:OLEObject Type="Embed" ProgID="Photoshop.Image.18" ShapeID="_x0000_i1026" DrawAspect="Content" ObjectID="_1585502034" r:id="rId20">
            <o:FieldCodes>\s</o:FieldCodes>
          </o:OLEObject>
        </w:object>
      </w:r>
      <w:r w:rsidR="006646C0">
        <w:t>)</w:t>
      </w:r>
      <w:r>
        <w:t xml:space="preserve"> and</w:t>
      </w:r>
      <w:r w:rsidR="006646C0">
        <w:t xml:space="preserve"> choose </w:t>
      </w:r>
      <w:r w:rsidR="006646C0" w:rsidRPr="000F60A0">
        <w:rPr>
          <w:b/>
        </w:rPr>
        <w:t>Lab 1</w:t>
      </w:r>
      <w:r w:rsidR="006646C0">
        <w:t xml:space="preserve"> from the list</w:t>
      </w:r>
      <w:r>
        <w:t xml:space="preserve">. Next, </w:t>
      </w:r>
      <w:r w:rsidR="006646C0">
        <w:t>flash the code to your device</w:t>
      </w:r>
      <w:r w:rsidR="00922C8A">
        <w:t xml:space="preserve"> by choosing the Lightning Bolt icon </w:t>
      </w:r>
      <w:r w:rsidR="00310434">
        <w:t>(</w:t>
      </w:r>
      <w:r w:rsidR="00922C8A">
        <w:rPr>
          <w:noProof/>
        </w:rPr>
        <w:drawing>
          <wp:inline distT="0" distB="0" distL="0" distR="0" wp14:anchorId="225AEB9C" wp14:editId="40893EE2">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2.jpg"/>
                    <pic:cNvPicPr/>
                  </pic:nvPicPr>
                  <pic:blipFill>
                    <a:blip r:embed="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310434">
        <w:t xml:space="preserve">) </w:t>
      </w:r>
      <w:r w:rsidR="00922C8A">
        <w:t>from the men</w:t>
      </w:r>
      <w:r>
        <w:t>u</w:t>
      </w:r>
      <w:r w:rsidR="00922C8A">
        <w:t>.</w:t>
      </w:r>
    </w:p>
    <w:p w14:paraId="3793514A" w14:textId="250D2D65" w:rsidR="00B51B60" w:rsidRDefault="000549DD" w:rsidP="000549DD">
      <w:pPr>
        <w:pStyle w:val="Heading2"/>
      </w:pPr>
      <w:r>
        <w:t>Step 9</w:t>
      </w:r>
    </w:p>
    <w:p w14:paraId="05933B76" w14:textId="699DDEF3" w:rsidR="000549DD" w:rsidRDefault="000549DD" w:rsidP="00D42652">
      <w:r>
        <w:t>The LDR sensor detects the amount of ambient light in the room and turns the LED on when it is dark. Test the circuit by covering the LDR with your hand or some dark object. When covered, the LED should turn on and when light is present, the LED should turn off.</w:t>
      </w:r>
    </w:p>
    <w:p w14:paraId="70EAD20F" w14:textId="15C74502" w:rsidR="00CF246C" w:rsidRDefault="000549DD" w:rsidP="00D42652">
      <w:r>
        <w:t xml:space="preserve">The amount of light needed to turn the LED on and off is based on </w:t>
      </w:r>
      <w:r w:rsidR="005041D8">
        <w:t>a threshold defined in the application</w:t>
      </w:r>
      <w:r>
        <w:t xml:space="preserve">. The LDR is on an analog port and the voltage varies with the amount of light. The software reads the </w:t>
      </w:r>
      <w:r w:rsidR="005041D8">
        <w:t xml:space="preserve">voltage from the </w:t>
      </w:r>
      <w:r>
        <w:t xml:space="preserve">analog port </w:t>
      </w:r>
      <w:r w:rsidR="005041D8">
        <w:t>as a value between</w:t>
      </w:r>
      <w:r>
        <w:t xml:space="preserve"> 0 and 4096. </w:t>
      </w:r>
      <w:r w:rsidR="005041D8">
        <w:t xml:space="preserve">In the </w:t>
      </w:r>
      <w:r w:rsidR="005041D8">
        <w:lastRenderedPageBreak/>
        <w:t>application, there is</w:t>
      </w:r>
      <w:r>
        <w:t xml:space="preserve"> a variable called </w:t>
      </w:r>
      <w:r w:rsidR="003821C7" w:rsidRPr="003821C7">
        <w:rPr>
          <w:b/>
        </w:rPr>
        <w:t>LIGHT_</w:t>
      </w:r>
      <w:r w:rsidRPr="008226A4">
        <w:rPr>
          <w:b/>
        </w:rPr>
        <w:t>THRESHOLD</w:t>
      </w:r>
      <w:r>
        <w:t xml:space="preserve"> that determines </w:t>
      </w:r>
      <w:r w:rsidR="005041D8">
        <w:t>when to turn the LED on</w:t>
      </w:r>
      <w:r w:rsidR="008226A4">
        <w:t>.</w:t>
      </w:r>
      <w:r w:rsidR="005041D8">
        <w:t xml:space="preserve"> As light is decreased, the voltage drops, and so does the value read from the analog port. When this value drops below the threshold, the LED is turned on.</w:t>
      </w:r>
      <w:r w:rsidR="008226A4">
        <w:t xml:space="preserve"> </w:t>
      </w:r>
      <w:r w:rsidR="00CF246C">
        <w:t>This threshold defines the devices overall sensitivity to light and can be adjusted.</w:t>
      </w:r>
    </w:p>
    <w:p w14:paraId="687EFB46" w14:textId="652D2454" w:rsidR="000549DD" w:rsidRDefault="008226A4" w:rsidP="00D42652">
      <w:r>
        <w:t xml:space="preserve">Locate the </w:t>
      </w:r>
      <w:r w:rsidR="003821C7">
        <w:t>LIGHT_</w:t>
      </w:r>
      <w:r>
        <w:t>THRESHOLD variable in the code and try changing the value to see the effect of differing levels of sensitivity</w:t>
      </w:r>
      <w:r w:rsidR="003821C7">
        <w:t xml:space="preserve"> (the default value is 100)</w:t>
      </w:r>
      <w:r>
        <w:t xml:space="preserve">. </w:t>
      </w:r>
      <w:r w:rsidR="003821C7">
        <w:t>Don’t forget to flash the code to your device each time your change the value.</w:t>
      </w:r>
    </w:p>
    <w:p w14:paraId="0FD7991D" w14:textId="3908F69F" w:rsidR="0044554E" w:rsidRDefault="00F23CB9" w:rsidP="00F23CB9">
      <w:pPr>
        <w:pStyle w:val="Heading1"/>
      </w:pPr>
      <w:r>
        <w:t>Lab 2</w:t>
      </w:r>
    </w:p>
    <w:p w14:paraId="27EA0217" w14:textId="77777777" w:rsidR="00F23CB9" w:rsidRPr="005F6F98" w:rsidRDefault="00F23CB9" w:rsidP="00D42652">
      <w:bookmarkStart w:id="0" w:name="_GoBack"/>
      <w:bookmarkEnd w:id="0"/>
    </w:p>
    <w:sectPr w:rsidR="00F23CB9" w:rsidRPr="005F6F98">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DF433" w14:textId="77777777" w:rsidR="00603D73" w:rsidRDefault="00603D73" w:rsidP="00D42652">
      <w:r>
        <w:separator/>
      </w:r>
    </w:p>
  </w:endnote>
  <w:endnote w:type="continuationSeparator" w:id="0">
    <w:p w14:paraId="7BF1A55E" w14:textId="77777777" w:rsidR="00603D73" w:rsidRDefault="00603D73" w:rsidP="00D42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ova Light">
    <w:charset w:val="00"/>
    <w:family w:val="swiss"/>
    <w:pitch w:val="variable"/>
    <w:sig w:usb0="A10002EF" w:usb1="0000000A"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34D39" w14:textId="77777777" w:rsidR="00603D73" w:rsidRDefault="00603D73" w:rsidP="00D42652">
      <w:r>
        <w:separator/>
      </w:r>
    </w:p>
  </w:footnote>
  <w:footnote w:type="continuationSeparator" w:id="0">
    <w:p w14:paraId="0CC4926E" w14:textId="77777777" w:rsidR="00603D73" w:rsidRDefault="00603D73" w:rsidP="00D42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2982B" w14:textId="69C22019" w:rsidR="005F6F98" w:rsidRPr="005F6F98" w:rsidRDefault="005F6F98" w:rsidP="00D42652">
    <w:pPr>
      <w:pStyle w:val="Header"/>
    </w:pPr>
    <w:r w:rsidRPr="005F6F98">
      <w:t>IoT Workshop</w:t>
    </w:r>
    <w:r w:rsidRPr="005F6F98">
      <w:tab/>
      <w:t>Bring Your Children to Work 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F98"/>
    <w:rsid w:val="000549DD"/>
    <w:rsid w:val="000F60A0"/>
    <w:rsid w:val="001B7A4B"/>
    <w:rsid w:val="00310434"/>
    <w:rsid w:val="0032350A"/>
    <w:rsid w:val="003821C7"/>
    <w:rsid w:val="003D583E"/>
    <w:rsid w:val="00427496"/>
    <w:rsid w:val="0044554E"/>
    <w:rsid w:val="004E74FC"/>
    <w:rsid w:val="005041D8"/>
    <w:rsid w:val="00592933"/>
    <w:rsid w:val="005C3FC4"/>
    <w:rsid w:val="005F6F98"/>
    <w:rsid w:val="00603D73"/>
    <w:rsid w:val="006646C0"/>
    <w:rsid w:val="006A136F"/>
    <w:rsid w:val="008226A4"/>
    <w:rsid w:val="00922C8A"/>
    <w:rsid w:val="00954691"/>
    <w:rsid w:val="00B51B60"/>
    <w:rsid w:val="00C86381"/>
    <w:rsid w:val="00CA2FBE"/>
    <w:rsid w:val="00CF246C"/>
    <w:rsid w:val="00D42652"/>
    <w:rsid w:val="00D903D1"/>
    <w:rsid w:val="00DE0E74"/>
    <w:rsid w:val="00E938A7"/>
    <w:rsid w:val="00E969B0"/>
    <w:rsid w:val="00F23CB9"/>
    <w:rsid w:val="00FF0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74BC6"/>
  <w15:chartTrackingRefBased/>
  <w15:docId w15:val="{24F0C23B-7302-478D-A9BA-79182BAA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2652"/>
    <w:rPr>
      <w:sz w:val="32"/>
    </w:rPr>
  </w:style>
  <w:style w:type="paragraph" w:styleId="Heading1">
    <w:name w:val="heading 1"/>
    <w:basedOn w:val="Normal"/>
    <w:next w:val="Normal"/>
    <w:link w:val="Heading1Char"/>
    <w:uiPriority w:val="9"/>
    <w:qFormat/>
    <w:rsid w:val="005F6F98"/>
    <w:pPr>
      <w:keepNext/>
      <w:keepLines/>
      <w:spacing w:before="240" w:after="0"/>
      <w:outlineLvl w:val="0"/>
    </w:pPr>
    <w:rPr>
      <w:rFonts w:asciiTheme="majorHAnsi" w:eastAsiaTheme="majorEastAsia" w:hAnsiTheme="majorHAnsi" w:cstheme="majorBidi"/>
      <w:color w:val="2F5496" w:themeColor="accent1" w:themeShade="BF"/>
      <w:sz w:val="96"/>
      <w:szCs w:val="32"/>
    </w:rPr>
  </w:style>
  <w:style w:type="paragraph" w:styleId="Heading2">
    <w:name w:val="heading 2"/>
    <w:basedOn w:val="Normal"/>
    <w:next w:val="Normal"/>
    <w:link w:val="Heading2Char"/>
    <w:uiPriority w:val="9"/>
    <w:unhideWhenUsed/>
    <w:qFormat/>
    <w:rsid w:val="00D42652"/>
    <w:pPr>
      <w:keepNext/>
      <w:keepLines/>
      <w:spacing w:before="40" w:after="0"/>
      <w:outlineLvl w:val="1"/>
    </w:pPr>
    <w:rPr>
      <w:rFonts w:asciiTheme="majorHAnsi" w:eastAsiaTheme="majorEastAsia" w:hAnsiTheme="majorHAnsi" w:cstheme="majorBidi"/>
      <w:color w:val="2F5496" w:themeColor="accent1" w:themeShade="BF"/>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F98"/>
    <w:pPr>
      <w:tabs>
        <w:tab w:val="right" w:pos="9360"/>
      </w:tabs>
      <w:spacing w:after="0" w:line="240" w:lineRule="auto"/>
    </w:pPr>
    <w:rPr>
      <w:rFonts w:ascii="Arial Nova Light" w:hAnsi="Arial Nova Light"/>
    </w:rPr>
  </w:style>
  <w:style w:type="character" w:customStyle="1" w:styleId="HeaderChar">
    <w:name w:val="Header Char"/>
    <w:basedOn w:val="DefaultParagraphFont"/>
    <w:link w:val="Header"/>
    <w:uiPriority w:val="99"/>
    <w:rsid w:val="005F6F98"/>
    <w:rPr>
      <w:rFonts w:ascii="Arial Nova Light" w:hAnsi="Arial Nova Light"/>
      <w:sz w:val="32"/>
    </w:rPr>
  </w:style>
  <w:style w:type="paragraph" w:styleId="Footer">
    <w:name w:val="footer"/>
    <w:basedOn w:val="Normal"/>
    <w:link w:val="FooterChar"/>
    <w:uiPriority w:val="99"/>
    <w:unhideWhenUsed/>
    <w:rsid w:val="005F6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F98"/>
  </w:style>
  <w:style w:type="character" w:customStyle="1" w:styleId="Heading1Char">
    <w:name w:val="Heading 1 Char"/>
    <w:basedOn w:val="DefaultParagraphFont"/>
    <w:link w:val="Heading1"/>
    <w:uiPriority w:val="9"/>
    <w:rsid w:val="005F6F98"/>
    <w:rPr>
      <w:rFonts w:asciiTheme="majorHAnsi" w:eastAsiaTheme="majorEastAsia" w:hAnsiTheme="majorHAnsi" w:cstheme="majorBidi"/>
      <w:color w:val="2F5496" w:themeColor="accent1" w:themeShade="BF"/>
      <w:sz w:val="96"/>
      <w:szCs w:val="32"/>
    </w:rPr>
  </w:style>
  <w:style w:type="character" w:customStyle="1" w:styleId="Heading2Char">
    <w:name w:val="Heading 2 Char"/>
    <w:basedOn w:val="DefaultParagraphFont"/>
    <w:link w:val="Heading2"/>
    <w:uiPriority w:val="9"/>
    <w:rsid w:val="00D42652"/>
    <w:rPr>
      <w:rFonts w:asciiTheme="majorHAnsi" w:eastAsiaTheme="majorEastAsia" w:hAnsiTheme="majorHAnsi" w:cstheme="majorBidi"/>
      <w:color w:val="2F5496" w:themeColor="accent1" w:themeShade="BF"/>
      <w:sz w:val="48"/>
      <w:szCs w:val="26"/>
    </w:rPr>
  </w:style>
  <w:style w:type="character" w:styleId="PlaceholderText">
    <w:name w:val="Placeholder Text"/>
    <w:basedOn w:val="DefaultParagraphFont"/>
    <w:uiPriority w:val="99"/>
    <w:semiHidden/>
    <w:rsid w:val="00D42652"/>
    <w:rPr>
      <w:color w:val="808080"/>
    </w:rPr>
  </w:style>
  <w:style w:type="character" w:styleId="Hyperlink">
    <w:name w:val="Hyperlink"/>
    <w:basedOn w:val="DefaultParagraphFont"/>
    <w:uiPriority w:val="99"/>
    <w:unhideWhenUsed/>
    <w:rsid w:val="00FF0F9A"/>
    <w:rPr>
      <w:color w:val="0563C1" w:themeColor="hyperlink"/>
      <w:u w:val="single"/>
    </w:rPr>
  </w:style>
  <w:style w:type="character" w:styleId="UnresolvedMention">
    <w:name w:val="Unresolved Mention"/>
    <w:basedOn w:val="DefaultParagraphFont"/>
    <w:uiPriority w:val="99"/>
    <w:semiHidden/>
    <w:unhideWhenUsed/>
    <w:rsid w:val="00FF0F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tentiallabs.com/cart/ldr-india" TargetMode="External"/><Relationship Id="rId13" Type="http://schemas.openxmlformats.org/officeDocument/2006/relationships/image" Target="media/image4.jpeg"/><Relationship Id="rId18" Type="http://schemas.openxmlformats.org/officeDocument/2006/relationships/image" Target="media/image8.emf"/><Relationship Id="rId3" Type="http://schemas.openxmlformats.org/officeDocument/2006/relationships/webSettings" Target="webSettings.xml"/><Relationship Id="rId21" Type="http://schemas.openxmlformats.org/officeDocument/2006/relationships/image" Target="media/image9.jpg"/><Relationship Id="rId7" Type="http://schemas.openxmlformats.org/officeDocument/2006/relationships/image" Target="media/image1.jpeg"/><Relationship Id="rId12" Type="http://schemas.openxmlformats.org/officeDocument/2006/relationships/hyperlink" Target="https://www.google.com/url?sa=i&amp;rct=j&amp;q=&amp;esrc=s&amp;source=images&amp;cd=&amp;cad=rja&amp;uact=8&amp;ved=2ahUKEwibjsyIg8LaAhVK_IMKHci6A7UQjRx6BAgAEAU&amp;url=https://www.bananarobotics.com/shop/Basic-Red-LED-3mm-(10-pack)&amp;psig=AOvVaw0rNMF8gRnQ3X1KB3NNnXvl&amp;ust=1524079052349366"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s://build.particle.io" TargetMode="External"/><Relationship Id="rId20" Type="http://schemas.openxmlformats.org/officeDocument/2006/relationships/oleObject" Target="embeddings/oleObject2.bin"/><Relationship Id="rId1" Type="http://schemas.openxmlformats.org/officeDocument/2006/relationships/styles" Target="styles.xml"/><Relationship Id="rId6" Type="http://schemas.openxmlformats.org/officeDocument/2006/relationships/hyperlink" Target="https://www.google.com/url?sa=i&amp;rct=j&amp;q=&amp;esrc=s&amp;source=images&amp;cd=&amp;cad=rja&amp;uact=8&amp;ved=2ahUKEwj49ZCggsLaAhUL24MKHeT0CvMQjRx6BAgAEAU&amp;url=https://www.seeedstudio.com/Particle-Photon-p-2527.html&amp;psig=AOvVaw2GyAksMO7fUTrEVD1Z9NaQ&amp;ust=1524078837631976" TargetMode="Externa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s://www.google.com/url?sa=i&amp;rct=j&amp;q=&amp;esrc=s&amp;source=images&amp;cd=&amp;cad=rja&amp;uact=8&amp;ved=2ahUKEwjDqebugcLaAhUO8YMKHQ1KD90QjRx6BAgAEAU&amp;url=https://www.amazon.in/220-carbon-film-resistor-resistance/dp/B01N9AQ5L8&amp;psig=AOvVaw3hSNT6vbgMBL7C1233hSgJ&amp;ust=1524078727721363" TargetMode="External"/><Relationship Id="rId19" Type="http://schemas.openxmlformats.org/officeDocument/2006/relationships/oleObject" Target="embeddings/oleObject1.bin"/><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Porrey</dc:creator>
  <cp:keywords/>
  <dc:description/>
  <cp:lastModifiedBy>Daniel Porrey</cp:lastModifiedBy>
  <cp:revision>18</cp:revision>
  <dcterms:created xsi:type="dcterms:W3CDTF">2018-04-17T18:24:00Z</dcterms:created>
  <dcterms:modified xsi:type="dcterms:W3CDTF">2018-04-18T01:27:00Z</dcterms:modified>
</cp:coreProperties>
</file>