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080" w:rsidRPr="00EA5080" w:rsidRDefault="00EA5080" w:rsidP="00EA50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EA50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Arquitectura de </w:t>
      </w:r>
      <w:proofErr w:type="spellStart"/>
      <w:r w:rsidRPr="00EA50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Microservicios</w:t>
      </w:r>
      <w:proofErr w:type="spellEnd"/>
      <w:r w:rsidRPr="00EA50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para Sistema de Cámaras ESP32</w:t>
      </w:r>
    </w:p>
    <w:p w:rsidR="00EA5080" w:rsidRDefault="00EA5080" w:rsidP="00EA5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A5080" w:rsidRPr="00EA5080" w:rsidRDefault="00EA5080" w:rsidP="00EA5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 una práctica de programación que se ejecute en local,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Para programarla implementando</w:t>
      </w:r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arquitectura de </w:t>
      </w:r>
      <w:proofErr w:type="spellStart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microservicios</w:t>
      </w:r>
      <w:proofErr w:type="spellEnd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Los </w:t>
      </w:r>
      <w:proofErr w:type="spellStart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microservicios</w:t>
      </w:r>
      <w:proofErr w:type="spellEnd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publicarán utilizando </w:t>
      </w:r>
      <w:proofErr w:type="spellStart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Minikube</w:t>
      </w:r>
      <w:proofErr w:type="spellEnd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, y se empleará Kafka para establecer colas de mensajes entre ellos.</w:t>
      </w:r>
    </w:p>
    <w:p w:rsidR="00EA5080" w:rsidRPr="00EA5080" w:rsidRDefault="00EA5080" w:rsidP="00EA5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50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Ejercicio:</w:t>
      </w:r>
    </w:p>
    <w:p w:rsidR="00EA5080" w:rsidRPr="00EA5080" w:rsidRDefault="00EA5080" w:rsidP="00EA5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cuenta con varias cámaras </w:t>
      </w:r>
      <w:r w:rsidRPr="00EA50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ESP32-CAM</w:t>
      </w:r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las cuales permiten visualizar una imagen JPEG o transmitir en </w:t>
      </w:r>
      <w:proofErr w:type="spellStart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streaming</w:t>
      </w:r>
      <w:proofErr w:type="spellEnd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mediante el acceso a su IP y a un </w:t>
      </w:r>
      <w:proofErr w:type="spellStart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endpoint</w:t>
      </w:r>
      <w:proofErr w:type="spellEnd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través del navegador.</w:t>
      </w:r>
    </w:p>
    <w:p w:rsidR="00EA5080" w:rsidRPr="00EA5080" w:rsidRDefault="00EA5080" w:rsidP="00EA5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debe desarrollar un sistema basado en una arquitectura de </w:t>
      </w:r>
      <w:proofErr w:type="spellStart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microservicios</w:t>
      </w:r>
      <w:proofErr w:type="spellEnd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permita verificar si cada cámara está encendida o no.</w:t>
      </w:r>
    </w:p>
    <w:p w:rsidR="00EA5080" w:rsidRPr="00EA5080" w:rsidRDefault="00EA5080" w:rsidP="00EA5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sistema deberá incluir un </w:t>
      </w:r>
      <w:proofErr w:type="spellStart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frontend</w:t>
      </w:r>
      <w:proofErr w:type="spellEnd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desde el cual los usuarios puedan iniciar sesión. Una vez autenticados, se les mostrará un listado de todas las cámaras disponibles, junto con su estado en tiempo real (encendida o apagada). Dado que las cámaras pueden estar encendiéndose o apagándose, el sistema deberá reflejar su estado actualizado en tiempo real.</w:t>
      </w:r>
    </w:p>
    <w:p w:rsidR="00EA5080" w:rsidRPr="00EA5080" w:rsidRDefault="00EA5080" w:rsidP="00EA5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un usuario desea acceder al </w:t>
      </w:r>
      <w:proofErr w:type="spellStart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streaming</w:t>
      </w:r>
      <w:proofErr w:type="spellEnd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una cámara, podrá suscribirse mediante un botón disponible en la interfaz.</w:t>
      </w:r>
    </w:p>
    <w:p w:rsidR="00EA5080" w:rsidRPr="00EA5080" w:rsidRDefault="00EA5080" w:rsidP="00EA5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vez que un usuario se suscriba a un </w:t>
      </w:r>
      <w:proofErr w:type="spellStart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streaming</w:t>
      </w:r>
      <w:proofErr w:type="spellEnd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, se deberá registrar en una base de datos tanto la suscripción como la duración de la conexión.</w:t>
      </w:r>
    </w:p>
    <w:p w:rsidR="00EA5080" w:rsidRPr="00EA5080" w:rsidRDefault="00EA5080" w:rsidP="00EA50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EA50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Microservicios</w:t>
      </w:r>
      <w:proofErr w:type="spellEnd"/>
      <w:r w:rsidRPr="00EA50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Necesarios</w:t>
      </w:r>
    </w:p>
    <w:p w:rsidR="00EA5080" w:rsidRPr="00EA5080" w:rsidRDefault="00EA5080" w:rsidP="00EA50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A50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Auth</w:t>
      </w:r>
      <w:proofErr w:type="spellEnd"/>
      <w:r w:rsidRPr="00EA50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50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Service</w:t>
      </w:r>
      <w:proofErr w:type="spellEnd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Gestiona autenticación y autorización de usuarios. </w:t>
      </w:r>
    </w:p>
    <w:p w:rsidR="00EA5080" w:rsidRPr="00EA5080" w:rsidRDefault="00EA5080" w:rsidP="00EA50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Registro, </w:t>
      </w:r>
      <w:proofErr w:type="spellStart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login</w:t>
      </w:r>
      <w:proofErr w:type="spellEnd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gestión de sesiones</w:t>
      </w:r>
    </w:p>
    <w:p w:rsidR="00EA5080" w:rsidRPr="00EA5080" w:rsidRDefault="00EA5080" w:rsidP="00EA50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Emisión de </w:t>
      </w:r>
      <w:proofErr w:type="spellStart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tokens</w:t>
      </w:r>
      <w:proofErr w:type="spellEnd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JWT para acceso a otros servicios</w:t>
      </w:r>
    </w:p>
    <w:p w:rsidR="00EA5080" w:rsidRPr="00EA5080" w:rsidRDefault="00EA5080" w:rsidP="00EA50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Autorización basada en roles</w:t>
      </w:r>
    </w:p>
    <w:p w:rsidR="00EA5080" w:rsidRPr="00EA5080" w:rsidRDefault="00EA5080" w:rsidP="00EA50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50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Camera </w:t>
      </w:r>
      <w:proofErr w:type="spellStart"/>
      <w:r w:rsidRPr="00EA50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Discovery</w:t>
      </w:r>
      <w:proofErr w:type="spellEnd"/>
      <w:r w:rsidRPr="00EA50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50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Service</w:t>
      </w:r>
      <w:proofErr w:type="spellEnd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Descubre y monitorea el estado de las cámaras. </w:t>
      </w:r>
    </w:p>
    <w:p w:rsidR="00EA5080" w:rsidRPr="00EA5080" w:rsidRDefault="00EA5080" w:rsidP="00EA50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Escaneo periódico de cámaras en la red</w:t>
      </w:r>
    </w:p>
    <w:p w:rsidR="00EA5080" w:rsidRPr="00EA5080" w:rsidRDefault="00EA5080" w:rsidP="00EA50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Verificación del estado (encendida/apagándose/apagada/encendiéndose)</w:t>
      </w:r>
    </w:p>
    <w:p w:rsidR="00EA5080" w:rsidRPr="00EA5080" w:rsidRDefault="00EA5080" w:rsidP="00EA50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Publicación de cambios de estado en Kafka</w:t>
      </w:r>
    </w:p>
    <w:p w:rsidR="00EA5080" w:rsidRPr="00EA5080" w:rsidRDefault="00EA5080" w:rsidP="00EA50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50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Camera </w:t>
      </w:r>
      <w:proofErr w:type="spellStart"/>
      <w:r w:rsidRPr="00EA50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Streaming</w:t>
      </w:r>
      <w:proofErr w:type="spellEnd"/>
      <w:r w:rsidRPr="00EA50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50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Service</w:t>
      </w:r>
      <w:proofErr w:type="spellEnd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Gestiona las conexiones de </w:t>
      </w:r>
      <w:proofErr w:type="spellStart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streaming</w:t>
      </w:r>
      <w:proofErr w:type="spellEnd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EA5080" w:rsidRPr="00EA5080" w:rsidRDefault="00EA5080" w:rsidP="00EA50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Manejo de suscripciones a </w:t>
      </w:r>
      <w:proofErr w:type="spellStart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streams</w:t>
      </w:r>
      <w:proofErr w:type="spellEnd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cámaras</w:t>
      </w:r>
    </w:p>
    <w:p w:rsidR="00EA5080" w:rsidRPr="00EA5080" w:rsidRDefault="00EA5080" w:rsidP="00EA50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Proxy para el </w:t>
      </w:r>
      <w:proofErr w:type="spellStart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streaming</w:t>
      </w:r>
      <w:proofErr w:type="spellEnd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video desde las cámaras ESP32</w:t>
      </w:r>
    </w:p>
    <w:p w:rsidR="00EA5080" w:rsidRPr="00EA5080" w:rsidRDefault="00EA5080" w:rsidP="00EA50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Publicación de eventos de suscripción en Kafka</w:t>
      </w:r>
    </w:p>
    <w:p w:rsidR="00EA5080" w:rsidRPr="00EA5080" w:rsidRDefault="00EA5080" w:rsidP="00EA50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A50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User</w:t>
      </w:r>
      <w:proofErr w:type="spellEnd"/>
      <w:r w:rsidRPr="00EA50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50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Activity</w:t>
      </w:r>
      <w:proofErr w:type="spellEnd"/>
      <w:r w:rsidRPr="00EA50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50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Service</w:t>
      </w:r>
      <w:proofErr w:type="spellEnd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Registra la actividad del usuario. </w:t>
      </w:r>
    </w:p>
    <w:p w:rsidR="00EA5080" w:rsidRPr="00EA5080" w:rsidRDefault="00EA5080" w:rsidP="00EA50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Procesamiento de eventos de suscripción desde Kafka</w:t>
      </w:r>
    </w:p>
    <w:p w:rsidR="00EA5080" w:rsidRPr="00EA5080" w:rsidRDefault="00EA5080" w:rsidP="00EA50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Registro de tiempo de visualización</w:t>
      </w:r>
    </w:p>
    <w:p w:rsidR="00EA5080" w:rsidRPr="00EA5080" w:rsidRDefault="00EA5080" w:rsidP="00EA50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Almacenamiento en base de datos</w:t>
      </w:r>
    </w:p>
    <w:p w:rsidR="00EA5080" w:rsidRPr="00EA5080" w:rsidRDefault="00EA5080" w:rsidP="00EA50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50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API Gateway</w:t>
      </w:r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Punto de entrada único para clientes. </w:t>
      </w:r>
    </w:p>
    <w:p w:rsidR="00EA5080" w:rsidRPr="00EA5080" w:rsidRDefault="00EA5080" w:rsidP="00EA50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Enrutamiento de solicitudes a </w:t>
      </w:r>
      <w:proofErr w:type="spellStart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microservicios</w:t>
      </w:r>
      <w:proofErr w:type="spellEnd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apropiados</w:t>
      </w:r>
    </w:p>
    <w:p w:rsidR="00EA5080" w:rsidRPr="00EA5080" w:rsidRDefault="00EA5080" w:rsidP="00EA50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Validación de </w:t>
      </w:r>
      <w:proofErr w:type="spellStart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tokens</w:t>
      </w:r>
      <w:proofErr w:type="spellEnd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JWT</w:t>
      </w:r>
    </w:p>
    <w:p w:rsidR="00EA5080" w:rsidRPr="00EA5080" w:rsidRDefault="00EA5080" w:rsidP="00EA50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Manejo de </w:t>
      </w:r>
      <w:proofErr w:type="spellStart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rate</w:t>
      </w:r>
      <w:proofErr w:type="spellEnd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limiting</w:t>
      </w:r>
      <w:proofErr w:type="spellEnd"/>
    </w:p>
    <w:p w:rsidR="00EA5080" w:rsidRPr="00EA5080" w:rsidRDefault="00EA5080" w:rsidP="00EA50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A50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Frontend</w:t>
      </w:r>
      <w:proofErr w:type="spellEnd"/>
      <w:r w:rsidRPr="00EA50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50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Service</w:t>
      </w:r>
      <w:proofErr w:type="spellEnd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Interfaz de usuario. </w:t>
      </w:r>
    </w:p>
    <w:p w:rsidR="00EA5080" w:rsidRPr="00EA5080" w:rsidRDefault="00EA5080" w:rsidP="00EA50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Panel de control para visualizar cámaras</w:t>
      </w:r>
    </w:p>
    <w:p w:rsidR="00EA5080" w:rsidRPr="00EA5080" w:rsidRDefault="00EA5080" w:rsidP="00EA50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Indicadores de estado en tiempo real</w:t>
      </w:r>
    </w:p>
    <w:p w:rsidR="00EA5080" w:rsidRPr="00EA5080" w:rsidRDefault="00EA5080" w:rsidP="00EA50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Interfaz para suscripción a </w:t>
      </w:r>
      <w:proofErr w:type="spellStart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streams</w:t>
      </w:r>
      <w:proofErr w:type="spellEnd"/>
    </w:p>
    <w:p w:rsidR="00EA5080" w:rsidRPr="00EA5080" w:rsidRDefault="00EA5080" w:rsidP="00EA50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A50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Notification</w:t>
      </w:r>
      <w:proofErr w:type="spellEnd"/>
      <w:r w:rsidRPr="00EA50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50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Service</w:t>
      </w:r>
      <w:proofErr w:type="spellEnd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Notificaciones en tiempo real. </w:t>
      </w:r>
    </w:p>
    <w:p w:rsidR="00EA5080" w:rsidRPr="00EA5080" w:rsidRDefault="00EA5080" w:rsidP="00EA50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Suscripción a eventos de Kafka</w:t>
      </w:r>
    </w:p>
    <w:p w:rsidR="00EA5080" w:rsidRPr="00EA5080" w:rsidRDefault="00EA5080" w:rsidP="00EA50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Envío de actualizaciones por </w:t>
      </w:r>
      <w:proofErr w:type="spellStart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WebSockets</w:t>
      </w:r>
      <w:proofErr w:type="spellEnd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 </w:t>
      </w:r>
      <w:proofErr w:type="spellStart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frontend</w:t>
      </w:r>
      <w:proofErr w:type="spellEnd"/>
    </w:p>
    <w:p w:rsidR="00EA5080" w:rsidRPr="00EA5080" w:rsidRDefault="00EA5080" w:rsidP="00EA50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Notificaciones sobre cambios de estado de cámaras</w:t>
      </w:r>
    </w:p>
    <w:p w:rsidR="00EA5080" w:rsidRPr="00EA5080" w:rsidRDefault="00EA5080" w:rsidP="00EA50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A50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Database</w:t>
      </w:r>
      <w:proofErr w:type="spellEnd"/>
      <w:r w:rsidRPr="00EA50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A508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Service</w:t>
      </w:r>
      <w:proofErr w:type="spellEnd"/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Gestión de datos persistentes. </w:t>
      </w:r>
    </w:p>
    <w:p w:rsidR="00EA5080" w:rsidRPr="00EA5080" w:rsidRDefault="00EA5080" w:rsidP="00EA50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Almacenamiento de usuarios, cámaras y actividad</w:t>
      </w:r>
    </w:p>
    <w:p w:rsidR="00EA5080" w:rsidRPr="00EA5080" w:rsidRDefault="00EA5080" w:rsidP="00EA50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Servicios de consulta y análisis</w:t>
      </w:r>
    </w:p>
    <w:p w:rsidR="00EA5080" w:rsidRPr="00EA5080" w:rsidRDefault="00EA5080" w:rsidP="00EA50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5080">
        <w:rPr>
          <w:rFonts w:ascii="Times New Roman" w:eastAsia="Times New Roman" w:hAnsi="Times New Roman" w:cs="Times New Roman"/>
          <w:sz w:val="24"/>
          <w:szCs w:val="24"/>
          <w:lang w:eastAsia="es-ES"/>
        </w:rPr>
        <w:t>Respaldo y recuperación de datos</w:t>
      </w:r>
    </w:p>
    <w:p w:rsidR="00EA5080" w:rsidRDefault="00EA5080" w:rsidP="00EA50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A508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Diagrama de Arquitectura y Flujo de Datos</w:t>
      </w:r>
    </w:p>
    <w:p w:rsidR="006858CA" w:rsidRDefault="006858CA" w:rsidP="006858CA">
      <w:pPr>
        <w:pStyle w:val="NormalWeb"/>
      </w:pPr>
      <w:r>
        <w:rPr>
          <w:noProof/>
        </w:rPr>
        <w:drawing>
          <wp:inline distT="0" distB="0" distL="0" distR="0">
            <wp:extent cx="5400040" cy="327939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9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8CA" w:rsidRDefault="006858CA" w:rsidP="006858CA">
      <w:pPr>
        <w:rPr>
          <w:lang w:eastAsia="es-ES"/>
        </w:rPr>
      </w:pPr>
    </w:p>
    <w:p w:rsidR="009E4486" w:rsidRPr="00EA5080" w:rsidRDefault="009E4486" w:rsidP="006858CA">
      <w:pPr>
        <w:rPr>
          <w:lang w:eastAsia="es-ES"/>
        </w:rPr>
      </w:pPr>
    </w:p>
    <w:p w:rsidR="005B0356" w:rsidRDefault="008E3052"/>
    <w:sectPr w:rsidR="005B0356" w:rsidSect="005044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BC478B"/>
    <w:multiLevelType w:val="multilevel"/>
    <w:tmpl w:val="C7A23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A5080"/>
    <w:rsid w:val="0050449C"/>
    <w:rsid w:val="00616187"/>
    <w:rsid w:val="006858CA"/>
    <w:rsid w:val="008E3052"/>
    <w:rsid w:val="009E4486"/>
    <w:rsid w:val="00EA5080"/>
    <w:rsid w:val="00F57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49C"/>
  </w:style>
  <w:style w:type="paragraph" w:styleId="Ttulo1">
    <w:name w:val="heading 1"/>
    <w:basedOn w:val="Normal"/>
    <w:link w:val="Ttulo1Car"/>
    <w:uiPriority w:val="9"/>
    <w:qFormat/>
    <w:rsid w:val="00EA50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A50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508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A508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whitespace-pre-wrap">
    <w:name w:val="whitespace-pre-wrap"/>
    <w:basedOn w:val="Normal"/>
    <w:rsid w:val="00EA5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A5080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A5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A508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85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5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58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54836-8FA5-427F-8FD5-0766B6DC9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2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INDEZA</Company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portab</dc:creator>
  <cp:lastModifiedBy>portab</cp:lastModifiedBy>
  <cp:revision>1</cp:revision>
  <dcterms:created xsi:type="dcterms:W3CDTF">2025-04-04T18:20:00Z</dcterms:created>
  <dcterms:modified xsi:type="dcterms:W3CDTF">2025-04-05T08:18:00Z</dcterms:modified>
</cp:coreProperties>
</file>