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A4B" w:rsidRPr="00BB0ABA" w:rsidRDefault="004F2A4B" w:rsidP="004F2A4B">
      <w:pPr>
        <w:pStyle w:val="a6"/>
        <w:tabs>
          <w:tab w:val="left" w:pos="216"/>
        </w:tabs>
        <w:overflowPunct w:val="0"/>
        <w:autoSpaceDE w:val="0"/>
        <w:autoSpaceDN w:val="0"/>
        <w:adjustRightInd w:val="0"/>
        <w:spacing w:line="240" w:lineRule="auto"/>
        <w:ind w:left="0"/>
        <w:textAlignment w:val="baseline"/>
        <w:rPr>
          <w:sz w:val="24"/>
          <w:szCs w:val="24"/>
        </w:rPr>
      </w:pPr>
    </w:p>
    <w:p w:rsidR="004F2A4B" w:rsidRPr="00BA47DC" w:rsidRDefault="004F2A4B" w:rsidP="00894817">
      <w:pPr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A4B" w:rsidRPr="00BA47DC" w:rsidRDefault="004F2A4B" w:rsidP="00894817">
      <w:pPr>
        <w:spacing w:line="360" w:lineRule="auto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A4B" w:rsidRPr="00BA47DC" w:rsidRDefault="004F2A4B" w:rsidP="00894817">
      <w:pPr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A4B" w:rsidRPr="00BA47DC" w:rsidRDefault="004F2A4B" w:rsidP="00894817">
      <w:pPr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:rsidR="004F2A4B" w:rsidRPr="00BA47DC" w:rsidRDefault="004F2A4B" w:rsidP="00894817">
      <w:pPr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:rsidR="00EB0C57" w:rsidRDefault="00EB0C57" w:rsidP="004F2A4B">
      <w:pPr>
        <w:pStyle w:val="a4"/>
        <w:ind w:left="708"/>
        <w:rPr>
          <w:sz w:val="24"/>
          <w:szCs w:val="24"/>
        </w:rPr>
      </w:pPr>
    </w:p>
    <w:p w:rsidR="004F2A4B" w:rsidRPr="00A555A1" w:rsidRDefault="004F2A4B" w:rsidP="004F2A4B">
      <w:pPr>
        <w:pStyle w:val="a4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rPr>
            <w:sz w:val="22"/>
            <w:szCs w:val="22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07AD4" w:rsidRPr="00A07AD4">
            <w:rPr>
              <w:sz w:val="22"/>
              <w:szCs w:val="22"/>
            </w:rPr>
            <w:t>Программной инженерии и компьютерной техники</w:t>
          </w:r>
        </w:sdtContent>
      </w:sdt>
    </w:p>
    <w:p w:rsidR="004F2A4B" w:rsidRPr="00A555A1" w:rsidRDefault="004F2A4B" w:rsidP="004F2A4B">
      <w:pPr>
        <w:pStyle w:val="a4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74D4C" w:rsidRPr="00A555A1" w:rsidRDefault="00A74D4C" w:rsidP="00A74D4C">
      <w:pPr>
        <w:pStyle w:val="a4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id w:val="2026749617"/>
          <w:placeholder>
            <w:docPart w:val="10CEC79AF70443E39EB33AA0E638A4DA"/>
          </w:placeholder>
          <w:text/>
        </w:sdtPr>
        <w:sdtEndPr/>
        <w:sdtContent>
          <w:r w:rsidR="000E2847">
            <w:t xml:space="preserve">Системное и прикладное программное обеспечение  </w:t>
          </w:r>
        </w:sdtContent>
      </w:sdt>
    </w:p>
    <w:p w:rsidR="00A74D4C" w:rsidRDefault="00A74D4C" w:rsidP="004F2A4B">
      <w:pPr>
        <w:pStyle w:val="a4"/>
        <w:ind w:left="708"/>
        <w:rPr>
          <w:sz w:val="24"/>
          <w:szCs w:val="24"/>
        </w:rPr>
      </w:pPr>
    </w:p>
    <w:p w:rsidR="004F2A4B" w:rsidRPr="00A555A1" w:rsidRDefault="004F2A4B" w:rsidP="004F2A4B">
      <w:pPr>
        <w:pStyle w:val="a4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0E8C35627E9942389C1EFA5CBB22F367"/>
          </w:placeholder>
          <w:text/>
        </w:sdtPr>
        <w:sdtEndPr/>
        <w:sdtContent>
          <w:r w:rsidR="000E2847">
            <w:t>Программная инженерия (09.03.04)</w:t>
          </w:r>
        </w:sdtContent>
      </w:sdt>
    </w:p>
    <w:p w:rsidR="004F2A4B" w:rsidRPr="00A555A1" w:rsidRDefault="004F2A4B" w:rsidP="004F2A4B">
      <w:pPr>
        <w:pStyle w:val="a4"/>
        <w:jc w:val="center"/>
        <w:rPr>
          <w:szCs w:val="28"/>
        </w:rPr>
      </w:pPr>
    </w:p>
    <w:p w:rsidR="004F2A4B" w:rsidRPr="00A555A1" w:rsidRDefault="004F2A4B" w:rsidP="004F2A4B">
      <w:pPr>
        <w:pStyle w:val="a4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:rsidR="004F2A4B" w:rsidRPr="00A555A1" w:rsidRDefault="004F2A4B" w:rsidP="004F2A4B">
      <w:pPr>
        <w:pStyle w:val="a4"/>
        <w:jc w:val="center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4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о</w:t>
      </w:r>
      <w:r w:rsidR="00D86F4A">
        <w:rPr>
          <w:b w:val="0"/>
          <w:sz w:val="24"/>
          <w:szCs w:val="24"/>
        </w:rPr>
        <w:t>б</w:t>
      </w:r>
      <w:r w:rsidRPr="00A555A1">
        <w:rPr>
          <w:b w:val="0"/>
          <w:sz w:val="24"/>
          <w:szCs w:val="24"/>
        </w:rPr>
        <w:t xml:space="preserve"> </w:t>
      </w:r>
      <w:r w:rsidR="000E2847">
        <w:t xml:space="preserve">учебной </w:t>
      </w:r>
      <w:r w:rsidR="000E2847" w:rsidRPr="00316434">
        <w:rPr>
          <w:b w:val="0"/>
          <w:sz w:val="24"/>
          <w:szCs w:val="24"/>
        </w:rPr>
        <w:t>практике</w:t>
      </w:r>
      <w:r w:rsidR="000E2847">
        <w:t xml:space="preserve"> </w:t>
      </w:r>
    </w:p>
    <w:p w:rsidR="004F2A4B" w:rsidRPr="00A555A1" w:rsidRDefault="004F2A4B" w:rsidP="004F2A4B">
      <w:pPr>
        <w:spacing w:after="200"/>
        <w:jc w:val="center"/>
        <w:rPr>
          <w:rFonts w:eastAsia="Calibri"/>
          <w:b/>
        </w:rPr>
      </w:pPr>
    </w:p>
    <w:p w:rsidR="004F2A4B" w:rsidRPr="00A555A1" w:rsidRDefault="004F2A4B" w:rsidP="004F2A4B">
      <w:pPr>
        <w:pStyle w:val="a4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sz w:val="21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C04ED5" w:rsidRPr="00C04ED5">
            <w:rPr>
              <w:sz w:val="21"/>
            </w:rPr>
            <w:t>Исследование и моделирование программной модели аппаратной вычислительной</w:t>
          </w:r>
          <w:r w:rsidR="00C04ED5">
            <w:rPr>
              <w:sz w:val="21"/>
            </w:rPr>
            <w:t xml:space="preserve"> архитектуры</w:t>
          </w:r>
        </w:sdtContent>
      </w:sdt>
    </w:p>
    <w:p w:rsidR="004F2A4B" w:rsidRPr="00A555A1" w:rsidRDefault="004F2A4B" w:rsidP="004F2A4B">
      <w:pPr>
        <w:pStyle w:val="a4"/>
        <w:jc w:val="center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4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C04ED5">
        <w:rPr>
          <w:b w:val="0"/>
          <w:sz w:val="24"/>
          <w:szCs w:val="24"/>
        </w:rPr>
        <w:t xml:space="preserve"> Полещук Ф. А., гр. </w:t>
      </w:r>
      <w:r w:rsidR="00C04ED5">
        <w:rPr>
          <w:b w:val="0"/>
          <w:sz w:val="24"/>
          <w:szCs w:val="24"/>
          <w:lang w:val="en-US"/>
        </w:rPr>
        <w:t>P</w:t>
      </w:r>
      <w:r w:rsidR="00C04ED5" w:rsidRPr="00C04ED5">
        <w:rPr>
          <w:b w:val="0"/>
          <w:sz w:val="24"/>
          <w:szCs w:val="24"/>
        </w:rPr>
        <w:t>3212</w:t>
      </w:r>
      <w:r w:rsidRPr="00A555A1">
        <w:rPr>
          <w:b w:val="0"/>
          <w:sz w:val="24"/>
          <w:szCs w:val="24"/>
        </w:rPr>
        <w:t xml:space="preserve">   </w:t>
      </w:r>
    </w:p>
    <w:p w:rsidR="004F2A4B" w:rsidRPr="00A555A1" w:rsidRDefault="004F2A4B" w:rsidP="004F2A4B">
      <w:pPr>
        <w:pStyle w:val="a4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4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4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 w:rsidR="00A74D4C"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4639F6">
        <w:t xml:space="preserve"> </w:t>
      </w:r>
    </w:p>
    <w:p w:rsidR="004F2A4B" w:rsidRPr="004639F6" w:rsidRDefault="0081162F" w:rsidP="004F2A4B">
      <w:pPr>
        <w:pStyle w:val="a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sdt>
        <w:sdtPr>
          <w:rPr>
            <w:b w:val="0"/>
            <w:sz w:val="24"/>
            <w:szCs w:val="24"/>
          </w:rPr>
          <w:id w:val="3075772"/>
          <w:placeholder>
            <w:docPart w:val="2845D24F1EE7458292CFF667D4C6B583"/>
          </w:placeholder>
          <w:text/>
        </w:sdtPr>
        <w:sdtEndPr/>
        <w:sdtContent>
          <w:r w:rsidR="000E2847" w:rsidRPr="000E2847">
            <w:rPr>
              <w:b w:val="0"/>
              <w:sz w:val="24"/>
              <w:szCs w:val="24"/>
            </w:rPr>
            <w:t>Логинов И. П.</w:t>
          </w:r>
          <w:r w:rsidR="000E2847">
            <w:rPr>
              <w:b w:val="0"/>
              <w:sz w:val="24"/>
              <w:szCs w:val="24"/>
            </w:rPr>
            <w:t>, ассистент</w:t>
          </w:r>
        </w:sdtContent>
      </w:sdt>
      <w:r w:rsidR="004F2A4B" w:rsidRPr="00A555A1">
        <w:rPr>
          <w:sz w:val="16"/>
          <w:szCs w:val="16"/>
        </w:rPr>
        <w:t xml:space="preserve">                                                                                          </w:t>
      </w:r>
    </w:p>
    <w:p w:rsidR="004F2A4B" w:rsidRPr="00A555A1" w:rsidRDefault="004F2A4B" w:rsidP="004F2A4B">
      <w:pPr>
        <w:pStyle w:val="a4"/>
        <w:ind w:left="4140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4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a7"/>
            </w:rPr>
            <w:t>____</w:t>
          </w:r>
        </w:sdtContent>
      </w:sdt>
    </w:p>
    <w:p w:rsidR="004F2A4B" w:rsidRPr="00A555A1" w:rsidRDefault="004F2A4B" w:rsidP="004F2A4B">
      <w:pPr>
        <w:pStyle w:val="a4"/>
        <w:ind w:left="4140"/>
        <w:rPr>
          <w:b w:val="0"/>
          <w:sz w:val="24"/>
          <w:szCs w:val="24"/>
        </w:rPr>
      </w:pPr>
    </w:p>
    <w:p w:rsidR="004F2A4B" w:rsidRDefault="004F2A4B" w:rsidP="004F2A4B">
      <w:pPr>
        <w:pStyle w:val="a4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:rsidR="004F2A4B" w:rsidRDefault="004F2A4B" w:rsidP="00A07AD4">
      <w:pPr>
        <w:pStyle w:val="a4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:rsidR="004F2A4B" w:rsidRPr="00A555A1" w:rsidRDefault="004F2A4B" w:rsidP="00A07AD4">
      <w:pPr>
        <w:pStyle w:val="a4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4F2A4B" w:rsidRDefault="004F2A4B" w:rsidP="00A07AD4">
      <w:pPr>
        <w:pStyle w:val="a4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-413242400"/>
          <w:placeholder>
            <w:docPart w:val="3C761F5C41E64D11B4715223E188B508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74D4C">
        <w:rPr>
          <w:b w:val="0"/>
          <w:color w:val="FF0000"/>
          <w:sz w:val="16"/>
          <w:szCs w:val="16"/>
        </w:rPr>
        <w:t xml:space="preserve">                                                                            </w:t>
      </w:r>
    </w:p>
    <w:p w:rsidR="004F2A4B" w:rsidRPr="00A555A1" w:rsidRDefault="004F2A4B" w:rsidP="00A07AD4">
      <w:pPr>
        <w:pStyle w:val="a4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4F2A4B" w:rsidRPr="00A555A1" w:rsidRDefault="004F2A4B" w:rsidP="00A07AD4">
      <w:pPr>
        <w:pStyle w:val="a4"/>
        <w:ind w:left="4253"/>
        <w:rPr>
          <w:b w:val="0"/>
          <w:sz w:val="16"/>
          <w:szCs w:val="16"/>
        </w:rPr>
      </w:pPr>
    </w:p>
    <w:p w:rsidR="004F2A4B" w:rsidRDefault="004F2A4B" w:rsidP="00A07AD4">
      <w:pPr>
        <w:pStyle w:val="a4"/>
        <w:ind w:left="4253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i/>
            <w:sz w:val="24"/>
            <w:szCs w:val="24"/>
          </w:rPr>
          <w:id w:val="99772203"/>
          <w:placeholder>
            <w:docPart w:val="E19ADA3A09F0467199CFC1F4D17AA037"/>
          </w:placeholder>
          <w:text/>
        </w:sdtPr>
        <w:sdtEndPr/>
        <w:sdtContent>
          <w:r w:rsidR="00A07AD4" w:rsidRPr="00A07AD4">
            <w:rPr>
              <w:b w:val="0"/>
              <w:i/>
              <w:sz w:val="24"/>
              <w:szCs w:val="24"/>
            </w:rPr>
            <w:t>_______________________</w:t>
          </w:r>
        </w:sdtContent>
      </w:sdt>
      <w:r w:rsidRPr="00A555A1">
        <w:rPr>
          <w:b w:val="0"/>
          <w:sz w:val="16"/>
          <w:szCs w:val="16"/>
        </w:rPr>
        <w:t xml:space="preserve">                                                                         </w:t>
      </w:r>
      <w:r>
        <w:rPr>
          <w:b w:val="0"/>
          <w:sz w:val="16"/>
          <w:szCs w:val="16"/>
        </w:rPr>
        <w:t xml:space="preserve">   </w:t>
      </w:r>
    </w:p>
    <w:p w:rsidR="004F2A4B" w:rsidRPr="00A555A1" w:rsidRDefault="004F2A4B" w:rsidP="00A07AD4">
      <w:pPr>
        <w:pStyle w:val="a4"/>
        <w:ind w:left="4253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4F2A4B" w:rsidRPr="00A555A1" w:rsidRDefault="004F2A4B" w:rsidP="004F2A4B">
      <w:pPr>
        <w:pStyle w:val="a4"/>
        <w:ind w:left="4140"/>
        <w:rPr>
          <w:sz w:val="16"/>
          <w:szCs w:val="16"/>
        </w:rPr>
      </w:pPr>
    </w:p>
    <w:p w:rsidR="004F2A4B" w:rsidRPr="00A555A1" w:rsidRDefault="004F2A4B" w:rsidP="004F2A4B">
      <w:pPr>
        <w:pStyle w:val="a4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Pr="00C415E6">
            <w:rPr>
              <w:rStyle w:val="a7"/>
            </w:rPr>
            <w:t>____</w:t>
          </w:r>
        </w:sdtContent>
      </w:sdt>
    </w:p>
    <w:p w:rsidR="004F2A4B" w:rsidRDefault="004F2A4B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0E2847">
      <w:pPr>
        <w:pStyle w:val="a4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4"/>
        <w:jc w:val="center"/>
        <w:rPr>
          <w:b w:val="0"/>
          <w:sz w:val="24"/>
          <w:szCs w:val="24"/>
        </w:rPr>
      </w:pPr>
    </w:p>
    <w:p w:rsidR="004F2A4B" w:rsidRPr="00316434" w:rsidRDefault="004F2A4B" w:rsidP="00C04ED5">
      <w:pPr>
        <w:pStyle w:val="a4"/>
        <w:jc w:val="center"/>
        <w:rPr>
          <w:b w:val="0"/>
          <w:sz w:val="24"/>
          <w:szCs w:val="24"/>
        </w:rPr>
      </w:pPr>
      <w:r w:rsidRPr="00316434">
        <w:rPr>
          <w:b w:val="0"/>
          <w:sz w:val="24"/>
          <w:szCs w:val="24"/>
        </w:rPr>
        <w:t>Санкт-Петербург</w:t>
      </w:r>
    </w:p>
    <w:p w:rsidR="000E2847" w:rsidRPr="00316434" w:rsidRDefault="00C04ED5" w:rsidP="00C04ED5">
      <w:pPr>
        <w:spacing w:after="200"/>
        <w:jc w:val="center"/>
      </w:pPr>
      <w:r w:rsidRPr="00316434">
        <w:t>20</w:t>
      </w:r>
      <w:sdt>
        <w:sdtPr>
          <w:id w:val="3075788"/>
          <w:placeholder>
            <w:docPart w:val="32B18EF0D0174D218DDE86FDE92A4ADD"/>
          </w:placeholder>
          <w:text/>
        </w:sdtPr>
        <w:sdtEndPr/>
        <w:sdtContent>
          <w:r w:rsidRPr="00316434">
            <w:t>19</w:t>
          </w:r>
        </w:sdtContent>
      </w:sdt>
    </w:p>
    <w:p w:rsidR="000E2847" w:rsidRPr="00316434" w:rsidRDefault="000E2847">
      <w:pPr>
        <w:spacing w:after="200" w:line="276" w:lineRule="auto"/>
      </w:pPr>
      <w:r w:rsidRPr="00316434">
        <w:br w:type="page"/>
      </w:r>
    </w:p>
    <w:p w:rsidR="00D5683F" w:rsidRPr="007F517D" w:rsidRDefault="00D95486" w:rsidP="00360B75">
      <w:pPr>
        <w:pStyle w:val="11"/>
      </w:pPr>
      <w:r w:rsidRPr="007F517D">
        <w:lastRenderedPageBreak/>
        <w:t xml:space="preserve">Постановка </w:t>
      </w:r>
      <w:r w:rsidR="00600301" w:rsidRPr="007F517D">
        <w:t>задачи</w:t>
      </w:r>
    </w:p>
    <w:p w:rsidR="00176E0B" w:rsidRDefault="00D95486" w:rsidP="00360B75">
      <w:pPr>
        <w:pStyle w:val="13"/>
      </w:pPr>
      <w:r>
        <w:t xml:space="preserve">В рамках поставленной задачи было необходимо описать </w:t>
      </w:r>
      <w:r w:rsidR="00AF5064">
        <w:t xml:space="preserve">любую </w:t>
      </w:r>
      <w:r>
        <w:t xml:space="preserve">целевую </w:t>
      </w:r>
      <w:r w:rsidR="00AF5064">
        <w:t xml:space="preserve">микропроцессорную </w:t>
      </w:r>
      <w:r>
        <w:t>архитектуру в</w:t>
      </w:r>
      <w:r w:rsidR="00AF5064">
        <w:t xml:space="preserve"> нотации описания архитектур</w:t>
      </w:r>
      <w:r w:rsidR="00176E0B">
        <w:t xml:space="preserve">, </w:t>
      </w:r>
      <w:r w:rsidR="00176E0B">
        <w:t>предоставленной руководителем</w:t>
      </w:r>
      <w:r w:rsidR="00176E0B">
        <w:t xml:space="preserve"> практики</w:t>
      </w:r>
      <w:r>
        <w:t>.</w:t>
      </w:r>
      <w:r w:rsidR="00AF5064">
        <w:t xml:space="preserve"> По жребию из шести архитектур была выбрана архитектура </w:t>
      </w:r>
      <w:r w:rsidR="00AF5064">
        <w:rPr>
          <w:lang w:val="en-US"/>
        </w:rPr>
        <w:t>MIPS</w:t>
      </w:r>
      <w:r w:rsidR="00AF5064">
        <w:t>.</w:t>
      </w:r>
      <w:r w:rsidR="00D81D95">
        <w:t xml:space="preserve"> </w:t>
      </w:r>
    </w:p>
    <w:p w:rsidR="00600301" w:rsidRPr="00D81D95" w:rsidRDefault="00D81D95" w:rsidP="00360B75">
      <w:pPr>
        <w:pStyle w:val="13"/>
      </w:pPr>
      <w:r>
        <w:t xml:space="preserve">Информация об архитектуре была взята из официальных источников </w:t>
      </w:r>
      <w:r w:rsidRPr="00176E0B">
        <w:t xml:space="preserve">[1] </w:t>
      </w:r>
      <w:r>
        <w:t xml:space="preserve">и </w:t>
      </w:r>
      <w:r w:rsidRPr="00176E0B">
        <w:t>[2]</w:t>
      </w:r>
      <w:r>
        <w:t>.</w:t>
      </w:r>
    </w:p>
    <w:p w:rsidR="00600301" w:rsidRPr="007F517D" w:rsidRDefault="00600301" w:rsidP="00360B75">
      <w:pPr>
        <w:pStyle w:val="11"/>
      </w:pPr>
      <w:r w:rsidRPr="007F517D">
        <w:lastRenderedPageBreak/>
        <w:t>Об архитектуре MIPS</w:t>
      </w:r>
    </w:p>
    <w:p w:rsidR="00234260" w:rsidRDefault="007F517D" w:rsidP="00360B75">
      <w:pPr>
        <w:pStyle w:val="13"/>
      </w:pPr>
      <w:r>
        <w:t>Архитектура</w:t>
      </w:r>
      <w:r w:rsidRPr="00176E0B">
        <w:t xml:space="preserve"> </w:t>
      </w:r>
      <w:r w:rsidR="00AF5064">
        <w:rPr>
          <w:lang w:val="en-US"/>
        </w:rPr>
        <w:t>MIPS</w:t>
      </w:r>
      <w:r w:rsidR="00176E0B">
        <w:t xml:space="preserve"> </w:t>
      </w:r>
      <w:r w:rsidR="00AF5064">
        <w:t>был</w:t>
      </w:r>
      <w:r>
        <w:t>а</w:t>
      </w:r>
      <w:r w:rsidR="00AF5064" w:rsidRPr="00176E0B">
        <w:t xml:space="preserve"> </w:t>
      </w:r>
      <w:r w:rsidR="00AF5064">
        <w:t>разработан</w:t>
      </w:r>
      <w:r>
        <w:t>а</w:t>
      </w:r>
      <w:r w:rsidR="00AF5064" w:rsidRPr="00176E0B">
        <w:t xml:space="preserve"> </w:t>
      </w:r>
      <w:r w:rsidR="00AF5064">
        <w:t>в</w:t>
      </w:r>
      <w:r w:rsidR="00AF5064" w:rsidRPr="00176E0B">
        <w:t xml:space="preserve"> </w:t>
      </w:r>
      <w:r w:rsidR="00AF5064">
        <w:t>Стэнфордском</w:t>
      </w:r>
      <w:r w:rsidR="00AF5064" w:rsidRPr="00176E0B">
        <w:t xml:space="preserve"> </w:t>
      </w:r>
      <w:r w:rsidR="00AF5064">
        <w:t>университете</w:t>
      </w:r>
      <w:r w:rsidR="00AF5064" w:rsidRPr="00176E0B">
        <w:t xml:space="preserve"> </w:t>
      </w:r>
      <w:r w:rsidR="00AF5064">
        <w:t>в</w:t>
      </w:r>
      <w:r w:rsidR="00AF5064" w:rsidRPr="00176E0B">
        <w:t xml:space="preserve"> 1981 </w:t>
      </w:r>
      <w:r w:rsidR="00AF5064">
        <w:t>году</w:t>
      </w:r>
      <w:r w:rsidR="00AF5064" w:rsidRPr="00176E0B">
        <w:t xml:space="preserve">; </w:t>
      </w:r>
      <w:r w:rsidR="00AF5064">
        <w:t>первая</w:t>
      </w:r>
      <w:r w:rsidR="00AF5064" w:rsidRPr="00176E0B">
        <w:t xml:space="preserve"> </w:t>
      </w:r>
      <w:r w:rsidR="00AF5064">
        <w:t>аппаратная</w:t>
      </w:r>
      <w:r w:rsidR="00AF5064" w:rsidRPr="00176E0B">
        <w:t xml:space="preserve"> </w:t>
      </w:r>
      <w:r w:rsidR="00AF5064">
        <w:t>реализация</w:t>
      </w:r>
      <w:r w:rsidR="00AF5064" w:rsidRPr="00176E0B">
        <w:t xml:space="preserve"> </w:t>
      </w:r>
      <w:r w:rsidR="00CA261E">
        <w:t>её</w:t>
      </w:r>
      <w:r w:rsidR="00CA261E" w:rsidRPr="00176E0B">
        <w:t xml:space="preserve"> </w:t>
      </w:r>
      <w:r w:rsidR="00AF5064">
        <w:t>вышла</w:t>
      </w:r>
      <w:r w:rsidR="00AF5064" w:rsidRPr="00176E0B">
        <w:t xml:space="preserve"> </w:t>
      </w:r>
      <w:r w:rsidR="00AF5064">
        <w:t>в</w:t>
      </w:r>
      <w:r w:rsidR="00AF5064" w:rsidRPr="00176E0B">
        <w:t xml:space="preserve"> 1984. </w:t>
      </w:r>
      <w:r w:rsidR="00AF5064">
        <w:t xml:space="preserve">К настоящему времени </w:t>
      </w:r>
      <w:r w:rsidR="00AF5064">
        <w:rPr>
          <w:lang w:val="en-US"/>
        </w:rPr>
        <w:t>MIPS</w:t>
      </w:r>
      <w:r w:rsidR="00AF5064">
        <w:t xml:space="preserve"> развивается в двух ветвях – 32-битной </w:t>
      </w:r>
      <w:r w:rsidR="00AF5064">
        <w:rPr>
          <w:lang w:val="en-US"/>
        </w:rPr>
        <w:t>MIPS</w:t>
      </w:r>
      <w:r w:rsidR="00AF5064" w:rsidRPr="00AF5064">
        <w:t xml:space="preserve">32 </w:t>
      </w:r>
      <w:r w:rsidR="00AF5064">
        <w:t xml:space="preserve">и 64-битной </w:t>
      </w:r>
      <w:r w:rsidR="00AF5064">
        <w:rPr>
          <w:lang w:val="en-US"/>
        </w:rPr>
        <w:t>MIPS</w:t>
      </w:r>
      <w:r w:rsidR="00AF5064">
        <w:t xml:space="preserve">64 </w:t>
      </w:r>
      <w:r w:rsidR="00176E0B" w:rsidRPr="00D81D95">
        <w:t>─</w:t>
      </w:r>
      <w:r w:rsidR="00AF5064">
        <w:t xml:space="preserve">, причём 64-битная ветвь является надмножеством 32-битной. Последняя версия архитектуры </w:t>
      </w:r>
      <w:r w:rsidR="00D81D95" w:rsidRPr="00D81D95">
        <w:t xml:space="preserve">─ </w:t>
      </w:r>
      <w:r w:rsidR="00AF5064">
        <w:rPr>
          <w:lang w:val="en-US"/>
        </w:rPr>
        <w:t>MIPS</w:t>
      </w:r>
      <w:r w:rsidR="00AF5064" w:rsidRPr="00AF5064">
        <w:t xml:space="preserve">32/64 </w:t>
      </w:r>
      <w:r w:rsidR="00AF5064">
        <w:rPr>
          <w:lang w:val="en-US"/>
        </w:rPr>
        <w:t>Release</w:t>
      </w:r>
      <w:r w:rsidR="00AF5064" w:rsidRPr="00AF5064">
        <w:t xml:space="preserve"> 6</w:t>
      </w:r>
      <w:r w:rsidR="00AF5064">
        <w:t xml:space="preserve"> </w:t>
      </w:r>
      <w:r w:rsidR="00D81D95" w:rsidRPr="00D81D95">
        <w:t xml:space="preserve">─ </w:t>
      </w:r>
      <w:r w:rsidR="00AF5064">
        <w:t xml:space="preserve">вышла в </w:t>
      </w:r>
      <w:r w:rsidR="00AF5064" w:rsidRPr="00AF5064">
        <w:t xml:space="preserve">2014 </w:t>
      </w:r>
      <w:r w:rsidR="00234260">
        <w:t xml:space="preserve">году; эта версия и была реализована в ходе работы и в дальнейшем изложении под </w:t>
      </w:r>
      <w:r w:rsidR="00234260">
        <w:rPr>
          <w:lang w:val="en-US"/>
        </w:rPr>
        <w:t>MIPS</w:t>
      </w:r>
      <w:r w:rsidR="00234260">
        <w:t xml:space="preserve"> будет подразумеваться именно </w:t>
      </w:r>
      <w:r w:rsidR="00234260">
        <w:rPr>
          <w:lang w:val="en-US"/>
        </w:rPr>
        <w:t>MIPS</w:t>
      </w:r>
      <w:r w:rsidR="00234260" w:rsidRPr="00234260">
        <w:t xml:space="preserve"> </w:t>
      </w:r>
      <w:r w:rsidR="00234260">
        <w:rPr>
          <w:lang w:val="en-US"/>
        </w:rPr>
        <w:t>Release</w:t>
      </w:r>
      <w:r w:rsidR="00234260" w:rsidRPr="00234260">
        <w:t xml:space="preserve"> 6 </w:t>
      </w:r>
      <w:r w:rsidR="00234260">
        <w:t xml:space="preserve">с указанием разрядности когда это необходимо. </w:t>
      </w:r>
      <w:bookmarkStart w:id="0" w:name="_GoBack"/>
      <w:bookmarkEnd w:id="0"/>
    </w:p>
    <w:p w:rsidR="00600301" w:rsidRDefault="00AF5064" w:rsidP="00360B75">
      <w:pPr>
        <w:pStyle w:val="13"/>
      </w:pPr>
      <w:r w:rsidRPr="007F517D">
        <w:t>Вне зависимо</w:t>
      </w:r>
      <w:r w:rsidR="007F517D">
        <w:t xml:space="preserve">сти от разрядности, процессоры архитектуры </w:t>
      </w:r>
      <w:r w:rsidR="007F517D">
        <w:rPr>
          <w:lang w:val="en-US"/>
        </w:rPr>
        <w:t>MIPS</w:t>
      </w:r>
      <w:r w:rsidR="007F517D">
        <w:t xml:space="preserve"> содержат 32 регистра общего назначения (РОН), однако регистр </w:t>
      </w:r>
      <w:r w:rsidR="007F517D">
        <w:rPr>
          <w:lang w:val="en-US"/>
        </w:rPr>
        <w:t>r</w:t>
      </w:r>
      <w:r w:rsidR="007F517D" w:rsidRPr="007F517D">
        <w:t>0</w:t>
      </w:r>
      <w:r w:rsidR="007F517D">
        <w:t xml:space="preserve"> используется к</w:t>
      </w:r>
      <w:r w:rsidR="00A327F3">
        <w:t>ак источник нулевого значения;</w:t>
      </w:r>
      <w:r w:rsidR="007F517D">
        <w:t xml:space="preserve"> запись в него игнорируется. </w:t>
      </w:r>
      <w:r w:rsidR="007F517D">
        <w:rPr>
          <w:lang w:val="en-US"/>
        </w:rPr>
        <w:t>MIPS</w:t>
      </w:r>
      <w:r w:rsidR="007F517D">
        <w:t xml:space="preserve"> поддерживает три сопроцессора</w:t>
      </w:r>
      <w:r w:rsidR="007F517D" w:rsidRPr="007F517D">
        <w:t xml:space="preserve"> (</w:t>
      </w:r>
      <w:r w:rsidR="007F517D">
        <w:rPr>
          <w:lang w:val="en-US"/>
        </w:rPr>
        <w:t>COP</w:t>
      </w:r>
      <w:r w:rsidR="007F517D">
        <w:t>0-2</w:t>
      </w:r>
      <w:r w:rsidR="007F517D" w:rsidRPr="007F517D">
        <w:t>)</w:t>
      </w:r>
      <w:r w:rsidR="007F517D">
        <w:t xml:space="preserve">, из которых </w:t>
      </w:r>
      <w:r w:rsidR="007F517D">
        <w:rPr>
          <w:lang w:val="en-US"/>
        </w:rPr>
        <w:t>COP</w:t>
      </w:r>
      <w:r w:rsidR="007F517D" w:rsidRPr="007F517D">
        <w:t>0</w:t>
      </w:r>
      <w:r w:rsidR="007F517D">
        <w:t xml:space="preserve"> используется для обеспечения прерываний, исключений и межпроцессорного взаимодействия, </w:t>
      </w:r>
      <w:r w:rsidR="007F517D">
        <w:rPr>
          <w:lang w:val="en-US"/>
        </w:rPr>
        <w:t>COP</w:t>
      </w:r>
      <w:r w:rsidR="007F517D" w:rsidRPr="007F517D">
        <w:t xml:space="preserve">1 </w:t>
      </w:r>
      <w:r w:rsidR="007F517D">
        <w:t xml:space="preserve">используется как </w:t>
      </w:r>
      <w:r w:rsidR="00A95CDC">
        <w:rPr>
          <w:lang w:val="en-US"/>
        </w:rPr>
        <w:t>FPU</w:t>
      </w:r>
      <w:r w:rsidR="00A95CDC">
        <w:t xml:space="preserve"> (математический сопроцессор)</w:t>
      </w:r>
      <w:r w:rsidR="007F517D">
        <w:t>, а ре</w:t>
      </w:r>
      <w:r w:rsidR="00A95CDC">
        <w:t>а</w:t>
      </w:r>
      <w:r w:rsidR="007F517D">
        <w:t xml:space="preserve">лизация </w:t>
      </w:r>
      <w:r w:rsidR="007F517D">
        <w:rPr>
          <w:lang w:val="en-US"/>
        </w:rPr>
        <w:t>COP</w:t>
      </w:r>
      <w:r w:rsidR="007F517D" w:rsidRPr="007F517D">
        <w:t xml:space="preserve">2 </w:t>
      </w:r>
      <w:r w:rsidR="007F517D">
        <w:t>оставлена на усмотрение поставщика реализации.</w:t>
      </w:r>
    </w:p>
    <w:p w:rsidR="00234260" w:rsidRDefault="00A95CDC" w:rsidP="00360B75">
      <w:pPr>
        <w:pStyle w:val="13"/>
      </w:pPr>
      <w:r>
        <w:rPr>
          <w:lang w:val="en-US"/>
        </w:rPr>
        <w:t>MIPS</w:t>
      </w:r>
      <w:r w:rsidR="00352657">
        <w:t xml:space="preserve"> не резервирует</w:t>
      </w:r>
      <w:r>
        <w:t xml:space="preserve"> по умолчанию какие-либо области</w:t>
      </w:r>
      <w:r w:rsidR="00352657">
        <w:t xml:space="preserve"> памяти</w:t>
      </w:r>
      <w:r>
        <w:t xml:space="preserve"> для каких-либо целей. Максимальный объём </w:t>
      </w:r>
      <w:r w:rsidR="00352657">
        <w:t xml:space="preserve">адресуемой памяти </w:t>
      </w:r>
      <w:r>
        <w:t>зависит от разрядности архитектуры</w:t>
      </w:r>
      <w:r w:rsidR="000646F5">
        <w:t xml:space="preserve"> (</w:t>
      </w:r>
      <w:r w:rsidR="000646F5" w:rsidRPr="000646F5">
        <w:t>4</w:t>
      </w:r>
      <w:r w:rsidR="000646F5">
        <w:t xml:space="preserve"> ГиБ для </w:t>
      </w:r>
      <w:r w:rsidR="000646F5">
        <w:rPr>
          <w:lang w:val="en-US"/>
        </w:rPr>
        <w:t>MIPS</w:t>
      </w:r>
      <w:r w:rsidR="000646F5" w:rsidRPr="000646F5">
        <w:t>32</w:t>
      </w:r>
      <w:r w:rsidR="000646F5">
        <w:t xml:space="preserve"> и 16 ЭиБ для </w:t>
      </w:r>
      <w:r w:rsidR="000646F5">
        <w:rPr>
          <w:lang w:val="en-US"/>
        </w:rPr>
        <w:t>MIPS</w:t>
      </w:r>
      <w:r w:rsidR="000646F5" w:rsidRPr="000646F5">
        <w:t>64</w:t>
      </w:r>
      <w:r w:rsidR="000646F5">
        <w:t>)</w:t>
      </w:r>
      <w:r>
        <w:t>: каких-либо ограничений на объём</w:t>
      </w:r>
      <w:r w:rsidR="000646F5">
        <w:t xml:space="preserve"> памяти</w:t>
      </w:r>
      <w:r>
        <w:t xml:space="preserve"> кроме разрядности не предусмотрено.</w:t>
      </w:r>
      <w:r w:rsidRPr="00A95CDC">
        <w:t xml:space="preserve"> </w:t>
      </w:r>
    </w:p>
    <w:p w:rsidR="00A95CDC" w:rsidRDefault="00A95CDC" w:rsidP="00360B75">
      <w:pPr>
        <w:pStyle w:val="13"/>
      </w:pPr>
      <w:r>
        <w:t xml:space="preserve">Стеки организуются в адресном пространстве памяти путём хранения значения стека в каком-либо регистре. </w:t>
      </w:r>
      <w:r>
        <w:rPr>
          <w:lang w:val="en-US"/>
        </w:rPr>
        <w:t>MIPS</w:t>
      </w:r>
      <w:r>
        <w:t xml:space="preserve"> не предусматривает резервирования регистров под какие-либо цели</w:t>
      </w:r>
      <w:r w:rsidR="000646F5">
        <w:t xml:space="preserve"> в отличие, например, от </w:t>
      </w:r>
      <w:r w:rsidR="000646F5">
        <w:rPr>
          <w:lang w:val="en-US"/>
        </w:rPr>
        <w:t>Intel</w:t>
      </w:r>
      <w:r w:rsidR="000646F5" w:rsidRPr="000646F5">
        <w:t xml:space="preserve"> 64: </w:t>
      </w:r>
      <w:r w:rsidR="000646F5">
        <w:t xml:space="preserve">по общепринятому соглашению для указателя на вершину стека используется регистр </w:t>
      </w:r>
      <w:r w:rsidR="000646F5" w:rsidRPr="000646F5">
        <w:t>$</w:t>
      </w:r>
      <w:r w:rsidR="00D81D95">
        <w:rPr>
          <w:lang w:val="en-US"/>
        </w:rPr>
        <w:t>r</w:t>
      </w:r>
      <w:r w:rsidR="000646F5" w:rsidRPr="000646F5">
        <w:t>29</w:t>
      </w:r>
      <w:r w:rsidR="000646F5">
        <w:t xml:space="preserve">, а для указателя на место в стеке (например, на нижнюю границу стекового кадра) </w:t>
      </w:r>
      <w:r w:rsidR="00D81D95" w:rsidRPr="00710FB3">
        <w:rPr>
          <w:lang w:val="en-US"/>
        </w:rPr>
        <w:t xml:space="preserve">─ </w:t>
      </w:r>
      <w:r w:rsidR="000646F5" w:rsidRPr="000646F5">
        <w:t>$</w:t>
      </w:r>
      <w:r w:rsidR="00D81D95">
        <w:rPr>
          <w:lang w:val="en-US"/>
        </w:rPr>
        <w:t>r</w:t>
      </w:r>
      <w:r w:rsidR="000646F5" w:rsidRPr="000646F5">
        <w:t>30</w:t>
      </w:r>
      <w:r w:rsidR="000646F5">
        <w:t>.</w:t>
      </w:r>
    </w:p>
    <w:p w:rsidR="00234260" w:rsidRDefault="00234260" w:rsidP="00360B75">
      <w:pPr>
        <w:pStyle w:val="13"/>
      </w:pPr>
      <w:r>
        <w:t>Поддерживается виртуальная память и кэши: для них выделен отдельный набор инструкций.</w:t>
      </w:r>
    </w:p>
    <w:p w:rsidR="00A95CDC" w:rsidRPr="000646F5" w:rsidRDefault="00234260" w:rsidP="00360B75">
      <w:pPr>
        <w:pStyle w:val="13"/>
      </w:pPr>
      <w:r>
        <w:t xml:space="preserve">Система команд </w:t>
      </w:r>
      <w:r>
        <w:rPr>
          <w:lang w:val="en-US"/>
        </w:rPr>
        <w:t>MIPS</w:t>
      </w:r>
      <w:r w:rsidRPr="00234260">
        <w:t xml:space="preserve"> </w:t>
      </w:r>
      <w:r>
        <w:rPr>
          <w:lang w:val="en-US"/>
        </w:rPr>
        <w:t>Release</w:t>
      </w:r>
      <w:r w:rsidRPr="00234260">
        <w:t xml:space="preserve"> 6 </w:t>
      </w:r>
      <w:r>
        <w:t xml:space="preserve">насчитывает </w:t>
      </w:r>
      <w:r w:rsidR="00D41CD4">
        <w:t xml:space="preserve">более 120 </w:t>
      </w:r>
      <w:r>
        <w:t xml:space="preserve">инструкций. </w:t>
      </w:r>
      <w:r w:rsidR="00A95CDC">
        <w:t xml:space="preserve">Размер инструкции </w:t>
      </w:r>
      <w:r w:rsidR="00A95CDC">
        <w:rPr>
          <w:lang w:val="en-US"/>
        </w:rPr>
        <w:t>MIPS</w:t>
      </w:r>
      <w:r w:rsidR="000646F5">
        <w:t xml:space="preserve"> – вне зависимости от разрядности –</w:t>
      </w:r>
      <w:r w:rsidR="00A95CDC">
        <w:t xml:space="preserve"> составляет </w:t>
      </w:r>
      <w:r w:rsidR="00A95CDC" w:rsidRPr="00A95CDC">
        <w:t xml:space="preserve">32 </w:t>
      </w:r>
      <w:r w:rsidR="00A95CDC">
        <w:lastRenderedPageBreak/>
        <w:t>бита, из которых первые шесть – всегда код операции</w:t>
      </w:r>
      <w:r w:rsidR="000646F5">
        <w:t xml:space="preserve">. Сами инструкции разделяются на три класса: </w:t>
      </w:r>
      <w:r w:rsidR="000646F5">
        <w:rPr>
          <w:lang w:val="en-US"/>
        </w:rPr>
        <w:t>R</w:t>
      </w:r>
      <w:r w:rsidR="000646F5">
        <w:t xml:space="preserve"> (регистровые)</w:t>
      </w:r>
      <w:r w:rsidR="000646F5" w:rsidRPr="000646F5">
        <w:t xml:space="preserve">, </w:t>
      </w:r>
      <w:r w:rsidR="000646F5">
        <w:rPr>
          <w:lang w:val="en-US"/>
        </w:rPr>
        <w:t>I</w:t>
      </w:r>
      <w:r w:rsidR="000646F5">
        <w:t xml:space="preserve"> (с непосредственным операндом) и</w:t>
      </w:r>
      <w:r w:rsidR="000646F5" w:rsidRPr="000646F5">
        <w:t xml:space="preserve"> </w:t>
      </w:r>
      <w:r w:rsidR="000646F5">
        <w:rPr>
          <w:lang w:val="en-US"/>
        </w:rPr>
        <w:t>J</w:t>
      </w:r>
      <w:r w:rsidR="000646F5">
        <w:t xml:space="preserve"> (перехода), </w:t>
      </w:r>
      <w:r w:rsidR="00D81D95" w:rsidRPr="00D81D95">
        <w:t xml:space="preserve">─ </w:t>
      </w:r>
      <w:r w:rsidR="000646F5">
        <w:t>однако в ходе выполнения работы было выяснено, что такая классификация не отражает кодировку многих инструкций.</w:t>
      </w:r>
    </w:p>
    <w:p w:rsidR="00A95CDC" w:rsidRDefault="000646F5" w:rsidP="00360B75">
      <w:pPr>
        <w:pStyle w:val="13"/>
      </w:pPr>
      <w:r>
        <w:rPr>
          <w:lang w:val="en-US"/>
        </w:rPr>
        <w:t>MIPS</w:t>
      </w:r>
      <w:r>
        <w:t xml:space="preserve"> является архитектурой </w:t>
      </w:r>
      <w:r>
        <w:rPr>
          <w:lang w:val="en-US"/>
        </w:rPr>
        <w:t>load</w:t>
      </w:r>
      <w:r w:rsidRPr="000646F5">
        <w:t>/</w:t>
      </w:r>
      <w:r>
        <w:rPr>
          <w:lang w:val="en-US"/>
        </w:rPr>
        <w:t>store</w:t>
      </w:r>
      <w:r>
        <w:t>: присутствует чёткое разделение между инструкциями работы с памятью (</w:t>
      </w:r>
      <w:r>
        <w:rPr>
          <w:lang w:val="en-US"/>
        </w:rPr>
        <w:t>load</w:t>
      </w:r>
      <w:r w:rsidRPr="000646F5">
        <w:t>/</w:t>
      </w:r>
      <w:r>
        <w:rPr>
          <w:lang w:val="en-US"/>
        </w:rPr>
        <w:t>store</w:t>
      </w:r>
      <w:r>
        <w:t xml:space="preserve">) и остальными инструкциями. Все операции выполняются над операндами в регистрах. </w:t>
      </w:r>
      <w:r w:rsidR="002D7648">
        <w:t xml:space="preserve">Кроме того, до </w:t>
      </w:r>
      <w:r w:rsidR="002D7648">
        <w:rPr>
          <w:lang w:val="en-US"/>
        </w:rPr>
        <w:t>MIPS</w:t>
      </w:r>
      <w:r w:rsidR="002D7648" w:rsidRPr="00234260">
        <w:t xml:space="preserve"> </w:t>
      </w:r>
      <w:r w:rsidR="002D7648">
        <w:rPr>
          <w:lang w:val="en-US"/>
        </w:rPr>
        <w:t>Release</w:t>
      </w:r>
      <w:r w:rsidR="002D7648" w:rsidRPr="00234260">
        <w:t xml:space="preserve"> 6 </w:t>
      </w:r>
      <w:r w:rsidR="002D7648">
        <w:t xml:space="preserve">не было инструкций работы с отдельными битами или с невыровненными по границам слов данными. </w:t>
      </w:r>
      <w:r w:rsidR="00234260">
        <w:t xml:space="preserve">Вне зависимости от разрядности присутствуют инструкции для работы с байтами, полусловами в 2 байта и словами в 4 байта. </w:t>
      </w:r>
      <w:r w:rsidR="00234260">
        <w:rPr>
          <w:lang w:val="en-US"/>
        </w:rPr>
        <w:t>MIPS</w:t>
      </w:r>
      <w:r w:rsidR="00234260" w:rsidRPr="00352657">
        <w:t xml:space="preserve">64 добавляет работу с двойными словами </w:t>
      </w:r>
      <w:r w:rsidR="00234260">
        <w:t xml:space="preserve">в </w:t>
      </w:r>
      <w:r w:rsidR="00234260" w:rsidRPr="00352657">
        <w:t xml:space="preserve">8 </w:t>
      </w:r>
      <w:r w:rsidR="00234260">
        <w:t>байт.</w:t>
      </w:r>
    </w:p>
    <w:p w:rsidR="00234260" w:rsidRDefault="00234260" w:rsidP="00360B75">
      <w:pPr>
        <w:pStyle w:val="13"/>
      </w:pPr>
      <w:r>
        <w:t xml:space="preserve">Сами инструкции делятся на: </w:t>
      </w:r>
    </w:p>
    <w:p w:rsidR="00234260" w:rsidRPr="00234260" w:rsidRDefault="00234260" w:rsidP="00710FB3">
      <w:pPr>
        <w:pStyle w:val="1"/>
      </w:pPr>
      <w:r w:rsidRPr="00234260">
        <w:t>Инструкции ввода-вывода</w:t>
      </w:r>
      <w:r>
        <w:t>;</w:t>
      </w:r>
    </w:p>
    <w:p w:rsidR="00234260" w:rsidRPr="00234260" w:rsidRDefault="00234260" w:rsidP="00710FB3">
      <w:pPr>
        <w:pStyle w:val="1"/>
      </w:pPr>
      <w:r w:rsidRPr="00234260">
        <w:t>Инструкции АЛУ</w:t>
      </w:r>
      <w:r>
        <w:t>;</w:t>
      </w:r>
    </w:p>
    <w:p w:rsidR="00234260" w:rsidRPr="00234260" w:rsidRDefault="00234260" w:rsidP="00710FB3">
      <w:pPr>
        <w:pStyle w:val="1"/>
      </w:pPr>
      <w:r w:rsidRPr="00234260">
        <w:t>Инструкции сопроцессоров</w:t>
      </w:r>
      <w:r w:rsidR="000774FA">
        <w:t xml:space="preserve"> (в т.ч. перемещения данных из </w:t>
      </w:r>
      <w:r w:rsidR="000774FA">
        <w:rPr>
          <w:lang w:val="en-US"/>
        </w:rPr>
        <w:t>CPU</w:t>
      </w:r>
      <w:r w:rsidR="000774FA" w:rsidRPr="000774FA">
        <w:t xml:space="preserve"> </w:t>
      </w:r>
      <w:r w:rsidR="000774FA">
        <w:t>в</w:t>
      </w:r>
      <w:r w:rsidR="000774FA" w:rsidRPr="000774FA">
        <w:t xml:space="preserve"> </w:t>
      </w:r>
      <w:r w:rsidR="000774FA">
        <w:rPr>
          <w:lang w:val="en-US"/>
        </w:rPr>
        <w:t>COPx</w:t>
      </w:r>
      <w:r w:rsidR="000774FA">
        <w:t xml:space="preserve"> и обратно)</w:t>
      </w:r>
      <w:r>
        <w:t>;</w:t>
      </w:r>
    </w:p>
    <w:p w:rsidR="00234260" w:rsidRPr="00234260" w:rsidRDefault="00234260" w:rsidP="00710FB3">
      <w:pPr>
        <w:pStyle w:val="1"/>
      </w:pPr>
      <w:r w:rsidRPr="00234260">
        <w:t xml:space="preserve">Инструкции </w:t>
      </w:r>
      <w:r w:rsidR="000774FA">
        <w:t>работы с кэшем</w:t>
      </w:r>
      <w:r>
        <w:t>;</w:t>
      </w:r>
    </w:p>
    <w:p w:rsidR="00234260" w:rsidRDefault="00234260" w:rsidP="00710FB3">
      <w:pPr>
        <w:pStyle w:val="1"/>
      </w:pPr>
      <w:r w:rsidRPr="00234260">
        <w:t>Инструкции работы с битовыми данными (например, выравнивание данных в операнде)</w:t>
      </w:r>
      <w:r>
        <w:t>;</w:t>
      </w:r>
    </w:p>
    <w:p w:rsidR="00234260" w:rsidRPr="00234260" w:rsidRDefault="00234260" w:rsidP="00710FB3">
      <w:pPr>
        <w:pStyle w:val="1"/>
      </w:pPr>
      <w:r>
        <w:t>Инструкции исключений</w:t>
      </w:r>
      <w:r w:rsidR="000774FA">
        <w:t>.</w:t>
      </w:r>
    </w:p>
    <w:p w:rsidR="00600301" w:rsidRPr="00360B75" w:rsidRDefault="00600301" w:rsidP="00360B75">
      <w:pPr>
        <w:pStyle w:val="11"/>
        <w:rPr>
          <w:lang w:val="ru-RU"/>
        </w:rPr>
      </w:pPr>
      <w:r w:rsidRPr="00360B75">
        <w:rPr>
          <w:lang w:val="ru-RU"/>
        </w:rPr>
        <w:lastRenderedPageBreak/>
        <w:t>О нотации</w:t>
      </w:r>
      <w:r w:rsidR="00D95486" w:rsidRPr="00360B75">
        <w:rPr>
          <w:lang w:val="ru-RU"/>
        </w:rPr>
        <w:t xml:space="preserve"> описания архитектур</w:t>
      </w:r>
      <w:r w:rsidR="00AB73D8">
        <w:rPr>
          <w:lang w:val="ru-RU"/>
        </w:rPr>
        <w:t xml:space="preserve"> и техническом обеспечении практики</w:t>
      </w:r>
    </w:p>
    <w:p w:rsidR="00600301" w:rsidRDefault="000774FA" w:rsidP="00710FB3">
      <w:pPr>
        <w:pStyle w:val="13"/>
      </w:pPr>
      <w:r>
        <w:t>Нотация описывает архитектуру как набор следующих элементов:</w:t>
      </w:r>
    </w:p>
    <w:p w:rsidR="000774FA" w:rsidRPr="000774FA" w:rsidRDefault="000774FA" w:rsidP="00710FB3">
      <w:pPr>
        <w:pStyle w:val="1"/>
      </w:pPr>
      <w:r w:rsidRPr="000774FA">
        <w:t>Регистров;</w:t>
      </w:r>
    </w:p>
    <w:p w:rsidR="000774FA" w:rsidRPr="000774FA" w:rsidRDefault="000774FA" w:rsidP="00710FB3">
      <w:pPr>
        <w:pStyle w:val="1"/>
      </w:pPr>
      <w:r w:rsidRPr="000774FA">
        <w:t xml:space="preserve">Представлений регистров: </w:t>
      </w:r>
      <w:r w:rsidR="00AB73D8">
        <w:t>именованных отображений</w:t>
      </w:r>
      <w:r w:rsidRPr="000774FA">
        <w:t xml:space="preserve"> частей регистров или нескольких регистров</w:t>
      </w:r>
      <w:r w:rsidR="00AB73D8">
        <w:t xml:space="preserve"> одновременно</w:t>
      </w:r>
      <w:r w:rsidRPr="000774FA">
        <w:t>;</w:t>
      </w:r>
    </w:p>
    <w:p w:rsidR="000774FA" w:rsidRPr="000774FA" w:rsidRDefault="000774FA" w:rsidP="00710FB3">
      <w:pPr>
        <w:pStyle w:val="1"/>
      </w:pPr>
      <w:r w:rsidRPr="000774FA">
        <w:t>Модели памяти;</w:t>
      </w:r>
    </w:p>
    <w:p w:rsidR="000774FA" w:rsidRPr="00AB73D8" w:rsidRDefault="000774FA" w:rsidP="00710FB3">
      <w:pPr>
        <w:pStyle w:val="1"/>
      </w:pPr>
      <w:r w:rsidRPr="000774FA">
        <w:t>Инструкций и их мнемоник</w:t>
      </w:r>
      <w:r>
        <w:t>.</w:t>
      </w:r>
    </w:p>
    <w:p w:rsidR="00AB73D8" w:rsidRDefault="00AB73D8" w:rsidP="00AB73D8">
      <w:pPr>
        <w:pStyle w:val="13"/>
      </w:pPr>
      <w:r>
        <w:t>Инструкции в нотации описываются как набор</w:t>
      </w:r>
      <w:r w:rsidR="00E263F3">
        <w:t xml:space="preserve"> последовательных битовых полей трёх типов: непосредственных, </w:t>
      </w:r>
      <w:r>
        <w:t>с предварительно описанной кодировкой</w:t>
      </w:r>
      <w:r w:rsidR="00E263F3">
        <w:t xml:space="preserve"> и альтернатив. Такое описание позволяет описать большую часть кодировок инструкций, но в некоторых случаях его становится недостаточно. Один из таких случаев будет описан ниже.</w:t>
      </w:r>
    </w:p>
    <w:p w:rsidR="00AB73D8" w:rsidRPr="00AB73D8" w:rsidRDefault="00AB73D8" w:rsidP="00AB73D8">
      <w:pPr>
        <w:pStyle w:val="13"/>
      </w:pPr>
      <w:r>
        <w:t>Техническое обеспечение практики включало в себя консольное приложение-клиент к удалённой системе, позволявшей проводить валидацию описаний архитектур</w:t>
      </w:r>
      <w:r w:rsidR="00E263F3">
        <w:t>, ассемблирование и дизассемблирование программ и несколько вспомогательных процедур наподобие генерации синтаксического дерева для описания архитектуры.</w:t>
      </w:r>
    </w:p>
    <w:p w:rsidR="00600301" w:rsidRPr="00C61C3D" w:rsidRDefault="00D95486" w:rsidP="00360B75">
      <w:pPr>
        <w:pStyle w:val="11"/>
      </w:pPr>
      <w:r w:rsidRPr="00C61C3D">
        <w:lastRenderedPageBreak/>
        <w:t>Выполнение</w:t>
      </w:r>
    </w:p>
    <w:p w:rsidR="00D95486" w:rsidRDefault="000774FA" w:rsidP="00710FB3">
      <w:pPr>
        <w:pStyle w:val="13"/>
      </w:pPr>
      <w:r>
        <w:t>Выполнение работы проводилось по следующему плану:</w:t>
      </w:r>
    </w:p>
    <w:p w:rsidR="000774FA" w:rsidRPr="00710FB3" w:rsidRDefault="000774FA" w:rsidP="00D86F4A">
      <w:pPr>
        <w:pStyle w:val="a6"/>
        <w:numPr>
          <w:ilvl w:val="0"/>
          <w:numId w:val="4"/>
        </w:numPr>
        <w:rPr>
          <w:szCs w:val="28"/>
        </w:rPr>
      </w:pPr>
      <w:r w:rsidRPr="00710FB3">
        <w:rPr>
          <w:szCs w:val="28"/>
        </w:rPr>
        <w:t>Поиск, изучение и анализ документации. Был использован официальный источник «</w:t>
      </w:r>
      <w:r w:rsidRPr="00710FB3">
        <w:rPr>
          <w:szCs w:val="28"/>
          <w:lang w:val="en-US"/>
        </w:rPr>
        <w:t>MIPS</w:t>
      </w:r>
      <w:r w:rsidRPr="00710FB3">
        <w:rPr>
          <w:szCs w:val="28"/>
        </w:rPr>
        <w:t xml:space="preserve"> </w:t>
      </w:r>
      <w:r w:rsidRPr="00710FB3">
        <w:rPr>
          <w:szCs w:val="28"/>
          <w:lang w:val="en-US"/>
        </w:rPr>
        <w:t>Architecture</w:t>
      </w:r>
      <w:r w:rsidRPr="00710FB3">
        <w:rPr>
          <w:szCs w:val="28"/>
        </w:rPr>
        <w:t xml:space="preserve"> </w:t>
      </w:r>
      <w:r w:rsidRPr="00710FB3">
        <w:rPr>
          <w:szCs w:val="28"/>
          <w:lang w:val="en-US"/>
        </w:rPr>
        <w:t>For</w:t>
      </w:r>
      <w:r w:rsidRPr="00710FB3">
        <w:rPr>
          <w:szCs w:val="28"/>
        </w:rPr>
        <w:t xml:space="preserve"> </w:t>
      </w:r>
      <w:r w:rsidRPr="00710FB3">
        <w:rPr>
          <w:szCs w:val="28"/>
          <w:lang w:val="en-US"/>
        </w:rPr>
        <w:t>Programmers</w:t>
      </w:r>
      <w:r w:rsidRPr="00710FB3">
        <w:rPr>
          <w:szCs w:val="28"/>
        </w:rPr>
        <w:t xml:space="preserve">», из которого были рассмотрены тома </w:t>
      </w:r>
      <w:r w:rsidRPr="00710FB3">
        <w:rPr>
          <w:szCs w:val="28"/>
          <w:lang w:val="en-US"/>
        </w:rPr>
        <w:t>II</w:t>
      </w:r>
      <w:r w:rsidRPr="00710FB3">
        <w:rPr>
          <w:szCs w:val="28"/>
        </w:rPr>
        <w:t xml:space="preserve"> и </w:t>
      </w:r>
      <w:r w:rsidRPr="00710FB3">
        <w:rPr>
          <w:szCs w:val="28"/>
          <w:lang w:val="en-US"/>
        </w:rPr>
        <w:t>II</w:t>
      </w:r>
      <w:r w:rsidRPr="00710FB3">
        <w:rPr>
          <w:szCs w:val="28"/>
        </w:rPr>
        <w:t>-</w:t>
      </w:r>
      <w:r w:rsidRPr="00710FB3">
        <w:rPr>
          <w:szCs w:val="28"/>
          <w:lang w:val="en-US"/>
        </w:rPr>
        <w:t>A</w:t>
      </w:r>
      <w:r w:rsidRPr="00710FB3">
        <w:rPr>
          <w:szCs w:val="28"/>
        </w:rPr>
        <w:t>, описывающие необходимые с точки зрения реализации детали</w:t>
      </w:r>
      <w:r w:rsidR="00C61C3D" w:rsidRPr="00710FB3">
        <w:rPr>
          <w:szCs w:val="28"/>
        </w:rPr>
        <w:t>;</w:t>
      </w:r>
    </w:p>
    <w:p w:rsidR="000774FA" w:rsidRPr="00710FB3" w:rsidRDefault="000774FA" w:rsidP="00D86F4A">
      <w:pPr>
        <w:pStyle w:val="a6"/>
        <w:numPr>
          <w:ilvl w:val="0"/>
          <w:numId w:val="4"/>
        </w:numPr>
        <w:rPr>
          <w:szCs w:val="28"/>
        </w:rPr>
      </w:pPr>
      <w:r w:rsidRPr="00710FB3">
        <w:rPr>
          <w:szCs w:val="28"/>
        </w:rPr>
        <w:t xml:space="preserve">Создание конспекта архитектуры. Было принято решение создать один конспект на </w:t>
      </w:r>
      <w:r w:rsidRPr="00710FB3">
        <w:rPr>
          <w:szCs w:val="28"/>
          <w:lang w:val="en-US"/>
        </w:rPr>
        <w:t>MIPS</w:t>
      </w:r>
      <w:r w:rsidRPr="00710FB3">
        <w:rPr>
          <w:szCs w:val="28"/>
        </w:rPr>
        <w:t xml:space="preserve">32 и </w:t>
      </w:r>
      <w:r w:rsidRPr="00710FB3">
        <w:rPr>
          <w:szCs w:val="28"/>
          <w:lang w:val="en-US"/>
        </w:rPr>
        <w:t>MIPS</w:t>
      </w:r>
      <w:r w:rsidRPr="00710FB3">
        <w:rPr>
          <w:szCs w:val="28"/>
        </w:rPr>
        <w:t>64, вынеся все дополнительные инструкции последней в отдельный раздел конспекта</w:t>
      </w:r>
      <w:r w:rsidR="00C61C3D" w:rsidRPr="00710FB3">
        <w:rPr>
          <w:szCs w:val="28"/>
        </w:rPr>
        <w:t>;</w:t>
      </w:r>
    </w:p>
    <w:p w:rsidR="000774FA" w:rsidRPr="00710FB3" w:rsidRDefault="000774FA" w:rsidP="00D86F4A">
      <w:pPr>
        <w:pStyle w:val="a6"/>
        <w:numPr>
          <w:ilvl w:val="0"/>
          <w:numId w:val="4"/>
        </w:numPr>
        <w:rPr>
          <w:szCs w:val="28"/>
        </w:rPr>
      </w:pPr>
      <w:r w:rsidRPr="00710FB3">
        <w:rPr>
          <w:szCs w:val="28"/>
        </w:rPr>
        <w:t xml:space="preserve">Реализация архитектуры в </w:t>
      </w:r>
      <w:r w:rsidR="00C61C3D" w:rsidRPr="00710FB3">
        <w:rPr>
          <w:szCs w:val="28"/>
        </w:rPr>
        <w:t xml:space="preserve">данной </w:t>
      </w:r>
      <w:r w:rsidRPr="00710FB3">
        <w:rPr>
          <w:szCs w:val="28"/>
        </w:rPr>
        <w:t>нотации</w:t>
      </w:r>
      <w:r w:rsidR="00C61C3D" w:rsidRPr="00710FB3">
        <w:rPr>
          <w:szCs w:val="28"/>
        </w:rPr>
        <w:t>;</w:t>
      </w:r>
    </w:p>
    <w:p w:rsidR="00C61C3D" w:rsidRPr="00710FB3" w:rsidRDefault="00C61C3D" w:rsidP="00D86F4A">
      <w:pPr>
        <w:pStyle w:val="a6"/>
        <w:numPr>
          <w:ilvl w:val="0"/>
          <w:numId w:val="4"/>
        </w:numPr>
        <w:rPr>
          <w:szCs w:val="28"/>
        </w:rPr>
      </w:pPr>
      <w:r w:rsidRPr="00710FB3">
        <w:rPr>
          <w:szCs w:val="28"/>
        </w:rPr>
        <w:t>Тестирование путём ассемблирования и дизассемблирования;</w:t>
      </w:r>
    </w:p>
    <w:p w:rsidR="00E263F3" w:rsidRPr="00E263F3" w:rsidRDefault="00C61C3D" w:rsidP="00E263F3">
      <w:pPr>
        <w:pStyle w:val="a6"/>
        <w:numPr>
          <w:ilvl w:val="0"/>
          <w:numId w:val="4"/>
        </w:numPr>
        <w:rPr>
          <w:szCs w:val="28"/>
        </w:rPr>
      </w:pPr>
      <w:r w:rsidRPr="00710FB3">
        <w:rPr>
          <w:szCs w:val="28"/>
        </w:rPr>
        <w:t>Оформление отчёта о проделанной работе</w:t>
      </w:r>
      <w:r w:rsidR="00D81D95">
        <w:rPr>
          <w:szCs w:val="28"/>
        </w:rPr>
        <w:t>.</w:t>
      </w:r>
    </w:p>
    <w:p w:rsidR="00E263F3" w:rsidRDefault="00E263F3" w:rsidP="00E263F3">
      <w:pPr>
        <w:pStyle w:val="13"/>
      </w:pPr>
      <w:r>
        <w:t xml:space="preserve">В ходе реализации архитектуры потребовалось решить проблему, связанную с кодированием инструкций перехода, добавленных в </w:t>
      </w:r>
      <w:r>
        <w:rPr>
          <w:lang w:val="en-US"/>
        </w:rPr>
        <w:t>MIPS</w:t>
      </w:r>
      <w:r w:rsidRPr="00D81D95">
        <w:t xml:space="preserve"> </w:t>
      </w:r>
      <w:r>
        <w:rPr>
          <w:lang w:val="en-US"/>
        </w:rPr>
        <w:t>Release</w:t>
      </w:r>
      <w:r w:rsidRPr="00D81D95">
        <w:t xml:space="preserve"> 6</w:t>
      </w:r>
      <w:r>
        <w:t>. Проблема была связана с тем, что шесть новых пар инструкций перехода кодировались идентично, различаясь лишь значением поля кодирования регистра. Такое кодирование инструкций является нестандартным ходом и техническое обеспечение практики не позволило провести валидацию описания этих инструкций. Попытки разрешить эту проблему путём описания альтернативы кодирования регистрового поля для парных случаев окончились неудачей. После консультации с руководителями практики был сделан вывод, что описание такого рода инструкций невозможно.</w:t>
      </w:r>
    </w:p>
    <w:p w:rsidR="00C61C3D" w:rsidRDefault="00E263F3" w:rsidP="00710FB3">
      <w:pPr>
        <w:pStyle w:val="13"/>
      </w:pPr>
      <w:r>
        <w:t>Ч</w:t>
      </w:r>
      <w:r w:rsidR="00C61C3D">
        <w:t>асть конспекта архитектуры приведена ниже на рисунке 1, часть опис</w:t>
      </w:r>
      <w:r w:rsidR="00D2221B">
        <w:t>ания архитектуры – в листинге 1, часть теста – в листинге 2.</w:t>
      </w:r>
    </w:p>
    <w:p w:rsidR="00C61C3D" w:rsidRDefault="00C61C3D" w:rsidP="00C61C3D">
      <w:pPr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2745ACEA" wp14:editId="370758E9">
            <wp:extent cx="6120130" cy="439507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3D" w:rsidRDefault="00C61C3D" w:rsidP="00C61C3D">
      <w:pPr>
        <w:spacing w:line="360" w:lineRule="auto"/>
        <w:jc w:val="center"/>
        <w:rPr>
          <w:i/>
        </w:rPr>
      </w:pPr>
      <w:r w:rsidRPr="00C61C3D">
        <w:rPr>
          <w:i/>
        </w:rPr>
        <w:t>Рисунок 1. Часть конспекта архитектуры</w:t>
      </w:r>
    </w:p>
    <w:p w:rsidR="00EA7410" w:rsidRPr="00C61C3D" w:rsidRDefault="00EA7410" w:rsidP="00EA7410">
      <w:pPr>
        <w:spacing w:line="360" w:lineRule="auto"/>
        <w:rPr>
          <w:i/>
        </w:rPr>
      </w:pPr>
      <w:r w:rsidRPr="00C61C3D">
        <w:rPr>
          <w:i/>
        </w:rPr>
        <w:t xml:space="preserve">Листинг 1. </w:t>
      </w:r>
      <w:r>
        <w:rPr>
          <w:i/>
        </w:rPr>
        <w:t>Часть описания</w:t>
      </w:r>
      <w:r w:rsidRPr="00C61C3D">
        <w:rPr>
          <w:i/>
        </w:rPr>
        <w:t xml:space="preserve"> </w:t>
      </w:r>
      <w:r>
        <w:rPr>
          <w:i/>
        </w:rPr>
        <w:t>архитектуры:</w:t>
      </w:r>
    </w:p>
    <w:p w:rsidR="00C61C3D" w:rsidRPr="00C61C3D" w:rsidRDefault="00CA261E" w:rsidP="00CA261E">
      <w:pPr>
        <w:ind w:left="70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C61C3D" w:rsidRPr="00C61C3D">
        <w:rPr>
          <w:rFonts w:ascii="Courier New" w:hAnsi="Courier New" w:cs="Courier New"/>
          <w:sz w:val="20"/>
          <w:szCs w:val="20"/>
          <w:lang w:val="en-US"/>
        </w:rPr>
        <w:t>instruction</w:t>
      </w:r>
      <w:r w:rsidR="00C61C3D" w:rsidRPr="00C61C3D">
        <w:rPr>
          <w:rFonts w:ascii="Courier New" w:hAnsi="Courier New" w:cs="Courier New"/>
          <w:sz w:val="20"/>
          <w:szCs w:val="20"/>
        </w:rPr>
        <w:t xml:space="preserve"> </w:t>
      </w:r>
      <w:r w:rsidR="00C61C3D" w:rsidRPr="00C61C3D">
        <w:rPr>
          <w:rFonts w:ascii="Courier New" w:hAnsi="Courier New" w:cs="Courier New"/>
          <w:sz w:val="20"/>
          <w:szCs w:val="20"/>
          <w:lang w:val="en-US"/>
        </w:rPr>
        <w:t>i</w:t>
      </w:r>
      <w:r w:rsidR="00C61C3D" w:rsidRPr="00C61C3D">
        <w:rPr>
          <w:rFonts w:ascii="Courier New" w:hAnsi="Courier New" w:cs="Courier New"/>
          <w:sz w:val="20"/>
          <w:szCs w:val="20"/>
        </w:rPr>
        <w:t>_</w:t>
      </w:r>
      <w:r w:rsidR="00C61C3D" w:rsidRPr="00C61C3D">
        <w:rPr>
          <w:rFonts w:ascii="Courier New" w:hAnsi="Courier New" w:cs="Courier New"/>
          <w:sz w:val="20"/>
          <w:szCs w:val="20"/>
          <w:lang w:val="en-US"/>
        </w:rPr>
        <w:t>sll</w:t>
      </w:r>
    </w:p>
    <w:p w:rsidR="00C61C3D" w:rsidRPr="00352657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</w:rPr>
        <w:t xml:space="preserve">        </w:t>
      </w:r>
      <w:r w:rsidRPr="00352657">
        <w:rPr>
          <w:rFonts w:ascii="Courier New" w:hAnsi="Courier New" w:cs="Courier New"/>
          <w:sz w:val="20"/>
          <w:szCs w:val="20"/>
          <w:lang w:val="en-US"/>
        </w:rPr>
        <w:t>= {</w:t>
      </w:r>
    </w:p>
    <w:p w:rsidR="00C61C3D" w:rsidRPr="00352657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352657">
        <w:rPr>
          <w:rFonts w:ascii="Courier New" w:hAnsi="Courier New" w:cs="Courier New"/>
          <w:sz w:val="20"/>
          <w:szCs w:val="20"/>
          <w:lang w:val="en-US"/>
        </w:rPr>
        <w:t xml:space="preserve">            000000,</w:t>
      </w:r>
    </w:p>
    <w:p w:rsidR="00C61C3D" w:rsidRPr="00352657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352657">
        <w:rPr>
          <w:rFonts w:ascii="Courier New" w:hAnsi="Courier New" w:cs="Courier New"/>
          <w:sz w:val="20"/>
          <w:szCs w:val="20"/>
          <w:lang w:val="en-US"/>
        </w:rPr>
        <w:t xml:space="preserve">            00000,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35265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C61C3D">
        <w:rPr>
          <w:rFonts w:ascii="Courier New" w:hAnsi="Courier New" w:cs="Courier New"/>
          <w:sz w:val="20"/>
          <w:szCs w:val="20"/>
          <w:lang w:val="en-US"/>
        </w:rPr>
        <w:t>reg</w:t>
      </w:r>
      <w:r w:rsidRPr="003526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1C3D">
        <w:rPr>
          <w:rFonts w:ascii="Courier New" w:hAnsi="Courier New" w:cs="Courier New"/>
          <w:sz w:val="20"/>
          <w:szCs w:val="20"/>
          <w:lang w:val="en-US"/>
        </w:rPr>
        <w:t>as rt, reg as rd, imm5 as sa,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000000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  <w:r>
        <w:rPr>
          <w:rFonts w:ascii="Courier New" w:hAnsi="Courier New" w:cs="Courier New"/>
          <w:sz w:val="20"/>
          <w:szCs w:val="20"/>
          <w:lang w:val="en-US"/>
        </w:rPr>
        <w:t>{</w:t>
      </w:r>
      <w:r w:rsidRPr="00C61C3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instruction i_sllv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= {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000000,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reg as rs, reg as rt, reg as rd, </w:t>
      </w:r>
    </w:p>
    <w:p w:rsidR="00C61C3D" w:rsidRPr="00352657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52657">
        <w:rPr>
          <w:rFonts w:ascii="Courier New" w:hAnsi="Courier New" w:cs="Courier New"/>
          <w:sz w:val="20"/>
          <w:szCs w:val="20"/>
          <w:lang w:val="en-US"/>
        </w:rPr>
        <w:t>00000,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000100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}{};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instruction i_slt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= {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000000,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reg as rs, reg as rt, reg as rd,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00000,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101010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}{};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instruction i_slti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= {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001010,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  <w:lang w:val="en-US"/>
        </w:rPr>
      </w:pPr>
      <w:r w:rsidRPr="00C61C3D">
        <w:rPr>
          <w:rFonts w:ascii="Courier New" w:hAnsi="Courier New" w:cs="Courier New"/>
          <w:sz w:val="20"/>
          <w:szCs w:val="20"/>
          <w:lang w:val="en-US"/>
        </w:rPr>
        <w:t xml:space="preserve">            reg as rs, reg as rt, imm16 as value</w:t>
      </w:r>
    </w:p>
    <w:p w:rsidR="00C61C3D" w:rsidRPr="00C61C3D" w:rsidRDefault="00C61C3D" w:rsidP="00C61C3D">
      <w:pPr>
        <w:rPr>
          <w:rFonts w:ascii="Courier New" w:hAnsi="Courier New" w:cs="Courier New"/>
          <w:sz w:val="20"/>
          <w:szCs w:val="20"/>
        </w:rPr>
      </w:pPr>
      <w:r w:rsidRPr="0035265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61C3D">
        <w:rPr>
          <w:rFonts w:ascii="Courier New" w:hAnsi="Courier New" w:cs="Courier New"/>
          <w:sz w:val="20"/>
          <w:szCs w:val="20"/>
        </w:rPr>
        <w:t>}{};</w:t>
      </w:r>
    </w:p>
    <w:p w:rsidR="00EA7410" w:rsidRDefault="00EA7410" w:rsidP="00D2221B">
      <w:pPr>
        <w:rPr>
          <w:rFonts w:ascii="Courier New" w:hAnsi="Courier New" w:cs="Courier New"/>
          <w:sz w:val="20"/>
          <w:szCs w:val="20"/>
        </w:rPr>
      </w:pPr>
    </w:p>
    <w:p w:rsidR="00EA7410" w:rsidRPr="00EA7410" w:rsidRDefault="00EA7410" w:rsidP="00EA7410">
      <w:pPr>
        <w:spacing w:line="360" w:lineRule="auto"/>
        <w:rPr>
          <w:i/>
        </w:rPr>
      </w:pPr>
      <w:r w:rsidRPr="00C61C3D">
        <w:rPr>
          <w:i/>
        </w:rPr>
        <w:t xml:space="preserve">Листинг </w:t>
      </w:r>
      <w:r>
        <w:rPr>
          <w:i/>
        </w:rPr>
        <w:t>2</w:t>
      </w:r>
      <w:r w:rsidRPr="00C61C3D">
        <w:rPr>
          <w:i/>
        </w:rPr>
        <w:t xml:space="preserve">. </w:t>
      </w:r>
      <w:r>
        <w:rPr>
          <w:i/>
        </w:rPr>
        <w:t>Часть теста</w:t>
      </w:r>
      <w:r w:rsidRPr="00C61C3D">
        <w:rPr>
          <w:i/>
        </w:rPr>
        <w:t xml:space="preserve"> </w:t>
      </w:r>
      <w:r>
        <w:rPr>
          <w:i/>
        </w:rPr>
        <w:t>описания архитектуры: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lb $r1, 0x0($r9)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lh $r2, 0x1($r10)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lw $r3, 0x2($r11)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lbu $r7, 0x2($r11)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lhu $r8, 0x3($r12)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lb $r17, 0x7($r9)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lh $r18, 0x8($r10)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lw $r19, 0x0($r11)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lw $r20, 0x4($r12)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add $r13, $r1, $r11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sub $r14, $r12, $r2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mul $r15, $r3, $r4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muh $r16, $r5, $r6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mulu $r17, $r7, $r8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muhu $r18, $r9, $r10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sb $r1, 0x1($r9)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sh $r2, 0x1($r10)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sw $r3, 0x1($r11)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sb $r17, 0x1($r9)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sh $r18, 0x1($r10)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sw $r19, 0x1($r11)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sw $r20, 0x1($r12)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AND $r1, $r3, $r5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OR $r7, $r9, $r11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XOR $r2, $r4, $r6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rotrv $r8, $r10, $r12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seleqz $r1, $r3, $r5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selnez $r7, $r9, $r11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slt $r2, $r4, $r6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sltu $r8, $r10, $r12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sllv $r1, $r3, $r5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srlv $r7, $r9, $r11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srav $r2, $r4, $r6</w:t>
      </w:r>
    </w:p>
    <w:p w:rsidR="00D2221B" w:rsidRPr="00D2221B" w:rsidRDefault="00D2221B" w:rsidP="00D2221B">
      <w:pPr>
        <w:rPr>
          <w:rFonts w:ascii="Courier New" w:hAnsi="Courier New" w:cs="Courier New"/>
          <w:sz w:val="20"/>
          <w:szCs w:val="20"/>
          <w:lang w:val="en-US"/>
        </w:rPr>
      </w:pPr>
    </w:p>
    <w:p w:rsidR="00D2221B" w:rsidRPr="00360B75" w:rsidRDefault="00D2221B" w:rsidP="00176E0B">
      <w:pPr>
        <w:rPr>
          <w:rFonts w:ascii="Courier New" w:hAnsi="Courier New" w:cs="Courier New"/>
          <w:sz w:val="20"/>
          <w:szCs w:val="20"/>
          <w:lang w:val="en-US"/>
        </w:rPr>
      </w:pPr>
      <w:r w:rsidRPr="00D2221B">
        <w:rPr>
          <w:rFonts w:ascii="Courier New" w:hAnsi="Courier New" w:cs="Courier New"/>
          <w:sz w:val="20"/>
          <w:szCs w:val="20"/>
          <w:lang w:val="en-US"/>
        </w:rPr>
        <w:t>auipc $r1, 0x123</w:t>
      </w:r>
    </w:p>
    <w:p w:rsidR="00EA7410" w:rsidRPr="00360B75" w:rsidRDefault="00EA7410" w:rsidP="00CA261E">
      <w:pPr>
        <w:spacing w:line="360" w:lineRule="auto"/>
        <w:rPr>
          <w:lang w:val="en-US"/>
        </w:rPr>
      </w:pPr>
    </w:p>
    <w:p w:rsidR="00EA7410" w:rsidRPr="00D81D95" w:rsidRDefault="00CA261E" w:rsidP="00710FB3">
      <w:pPr>
        <w:pStyle w:val="13"/>
      </w:pPr>
      <w:r>
        <w:t xml:space="preserve">Описание тестировалось на </w:t>
      </w:r>
      <w:r w:rsidR="00EA7410">
        <w:t xml:space="preserve">образцах </w:t>
      </w:r>
      <w:r>
        <w:t>исхо</w:t>
      </w:r>
      <w:r w:rsidR="00D2221B">
        <w:t xml:space="preserve">дного текста суммарным объёмом </w:t>
      </w:r>
      <w:r w:rsidR="00D81D95">
        <w:t>180</w:t>
      </w:r>
      <w:r>
        <w:t xml:space="preserve"> </w:t>
      </w:r>
      <w:r>
        <w:rPr>
          <w:lang w:val="en-US"/>
        </w:rPr>
        <w:t>LoC</w:t>
      </w:r>
      <w:r w:rsidRPr="00CA261E">
        <w:t xml:space="preserve"> (</w:t>
      </w:r>
      <w:r>
        <w:t>строк кода; в этом случае – инструкций</w:t>
      </w:r>
      <w:r w:rsidRPr="00CA261E">
        <w:t>)</w:t>
      </w:r>
      <w:r>
        <w:t xml:space="preserve">. </w:t>
      </w:r>
      <w:r w:rsidR="002D7648">
        <w:t>Те</w:t>
      </w:r>
      <w:r>
        <w:t>с</w:t>
      </w:r>
      <w:r w:rsidR="002D7648">
        <w:t>т</w:t>
      </w:r>
      <w:r>
        <w:t xml:space="preserve">ирование </w:t>
      </w:r>
      <w:r w:rsidR="00EA7410">
        <w:t>п</w:t>
      </w:r>
      <w:r>
        <w:t>оказало корректность описания.</w:t>
      </w:r>
    </w:p>
    <w:p w:rsidR="00D95486" w:rsidRPr="00D81D95" w:rsidRDefault="00D95486" w:rsidP="00710FB3">
      <w:pPr>
        <w:pStyle w:val="11"/>
        <w:rPr>
          <w:lang w:val="ru-RU"/>
        </w:rPr>
      </w:pPr>
      <w:r w:rsidRPr="00D81D95">
        <w:rPr>
          <w:lang w:val="ru-RU"/>
        </w:rPr>
        <w:lastRenderedPageBreak/>
        <w:t>Результаты и выводы</w:t>
      </w:r>
    </w:p>
    <w:p w:rsidR="00CA261E" w:rsidRDefault="00CA261E" w:rsidP="00710FB3">
      <w:pPr>
        <w:pStyle w:val="13"/>
      </w:pPr>
      <w:r>
        <w:t xml:space="preserve">В ходе выполнения работы была изучена архитектура </w:t>
      </w:r>
      <w:r>
        <w:rPr>
          <w:lang w:val="en-US"/>
        </w:rPr>
        <w:t>MIPS</w:t>
      </w:r>
      <w:r>
        <w:t>, составлен её конспект и описание в нотации, данной руководителем практики; было проведено</w:t>
      </w:r>
      <w:r w:rsidRPr="00CA261E">
        <w:t xml:space="preserve"> </w:t>
      </w:r>
      <w:r>
        <w:t xml:space="preserve">успешное тестирование описания. Были изучены официальные описания архитектуры </w:t>
      </w:r>
      <w:r>
        <w:rPr>
          <w:lang w:val="en-US"/>
        </w:rPr>
        <w:t>MIPS</w:t>
      </w:r>
      <w:r>
        <w:t>.</w:t>
      </w:r>
    </w:p>
    <w:p w:rsidR="005034AE" w:rsidRDefault="005034AE" w:rsidP="00710FB3">
      <w:pPr>
        <w:pStyle w:val="13"/>
      </w:pPr>
      <w:r>
        <w:t xml:space="preserve">По результатам работы в нотации и её </w:t>
      </w:r>
      <w:r w:rsidR="00AB73D8">
        <w:t>техническом обеспечении</w:t>
      </w:r>
      <w:r>
        <w:t xml:space="preserve"> были найдены следующие недостатки: </w:t>
      </w:r>
    </w:p>
    <w:p w:rsidR="005034AE" w:rsidRPr="00D86F4A" w:rsidRDefault="005034AE" w:rsidP="00710FB3">
      <w:pPr>
        <w:pStyle w:val="1"/>
      </w:pPr>
      <w:r w:rsidRPr="00D86F4A">
        <w:t xml:space="preserve">Недостаточное покрытие реализации </w:t>
      </w:r>
      <w:r w:rsidR="00D86F4A">
        <w:t>документацией;</w:t>
      </w:r>
    </w:p>
    <w:p w:rsidR="005034AE" w:rsidRPr="00D86F4A" w:rsidRDefault="005034AE" w:rsidP="00710FB3">
      <w:pPr>
        <w:pStyle w:val="1"/>
      </w:pPr>
      <w:r w:rsidRPr="00D86F4A">
        <w:t xml:space="preserve">Невозможность или сложность описания некоторых форматов инструкций. Например, </w:t>
      </w:r>
      <w:r w:rsidR="002716AA">
        <w:t>невозможно</w:t>
      </w:r>
      <w:r w:rsidRPr="00D86F4A">
        <w:t xml:space="preserve"> описать в данной нотации пару инструкций, различающихся только способо</w:t>
      </w:r>
      <w:r w:rsidR="00D86F4A">
        <w:t>м кодирования регистровых полей</w:t>
      </w:r>
      <w:r w:rsidR="00E263F3">
        <w:t>, как в примере выше</w:t>
      </w:r>
      <w:r w:rsidR="00D86F4A">
        <w:t>;</w:t>
      </w:r>
    </w:p>
    <w:p w:rsidR="005034AE" w:rsidRDefault="00E263F3" w:rsidP="00710FB3">
      <w:pPr>
        <w:pStyle w:val="1"/>
      </w:pPr>
      <w:r>
        <w:t>Н</w:t>
      </w:r>
      <w:r w:rsidR="005034AE" w:rsidRPr="00D86F4A">
        <w:t xml:space="preserve">еудобство </w:t>
      </w:r>
      <w:r w:rsidR="00D86F4A">
        <w:t xml:space="preserve">реализации множества </w:t>
      </w:r>
      <w:r w:rsidR="005034AE" w:rsidRPr="00D86F4A">
        <w:t xml:space="preserve">однотипных инструкций. </w:t>
      </w:r>
      <w:r w:rsidR="00D86F4A" w:rsidRPr="00D86F4A">
        <w:t>Было бы желательно</w:t>
      </w:r>
      <w:r w:rsidR="005034AE" w:rsidRPr="00D86F4A">
        <w:t xml:space="preserve"> </w:t>
      </w:r>
      <w:r w:rsidR="00D86F4A" w:rsidRPr="00D86F4A">
        <w:t xml:space="preserve">наличие возможности создавать </w:t>
      </w:r>
      <w:r w:rsidR="005034AE" w:rsidRPr="00D86F4A">
        <w:t>форматы инстр</w:t>
      </w:r>
      <w:r w:rsidR="00D86F4A">
        <w:t>укций подобно форматам мнемоник;</w:t>
      </w:r>
    </w:p>
    <w:p w:rsidR="00C81C38" w:rsidRDefault="00D86F4A" w:rsidP="00176E0B">
      <w:pPr>
        <w:pStyle w:val="1"/>
      </w:pPr>
      <w:r>
        <w:t>В реализации команда ассемблирования принимает в качестве входных параметро</w:t>
      </w:r>
      <w:r w:rsidR="00352657">
        <w:t>в только один файл с описанием, что усложняет разделение реализации</w:t>
      </w:r>
      <w:r w:rsidR="002716AA">
        <w:t xml:space="preserve"> архитектуры на файлы. Если указано несколько одинаковых параметров, то берётся только последний, чт</w:t>
      </w:r>
      <w:r w:rsidR="00176E0B">
        <w:t>о не является решением проблемы.</w:t>
      </w:r>
    </w:p>
    <w:p w:rsidR="001025D2" w:rsidRDefault="001025D2" w:rsidP="001025D2">
      <w:pPr>
        <w:pStyle w:val="1"/>
        <w:numPr>
          <w:ilvl w:val="0"/>
          <w:numId w:val="0"/>
        </w:numPr>
        <w:ind w:left="1134" w:hanging="567"/>
      </w:pPr>
    </w:p>
    <w:p w:rsidR="001025D2" w:rsidRPr="001025D2" w:rsidRDefault="001025D2" w:rsidP="001025D2">
      <w:pPr>
        <w:pStyle w:val="11"/>
      </w:pPr>
      <w:r>
        <w:rPr>
          <w:lang w:val="ru-RU"/>
        </w:rPr>
        <w:lastRenderedPageBreak/>
        <w:t>Список литературы</w:t>
      </w:r>
    </w:p>
    <w:p w:rsidR="001025D2" w:rsidRPr="00E263F3" w:rsidRDefault="001025D2" w:rsidP="00E263F3">
      <w:pPr>
        <w:pStyle w:val="13"/>
        <w:numPr>
          <w:ilvl w:val="0"/>
          <w:numId w:val="13"/>
        </w:numPr>
        <w:rPr>
          <w:rFonts w:asciiTheme="minorHAnsi" w:hAnsiTheme="minorHAnsi"/>
        </w:rPr>
      </w:pPr>
      <w:r w:rsidRPr="001025D2">
        <w:rPr>
          <w:lang w:val="en-US"/>
        </w:rPr>
        <w:t>MIPS32® Architecture For Programm</w:t>
      </w:r>
      <w:r>
        <w:rPr>
          <w:lang w:val="en-US"/>
        </w:rPr>
        <w:t>ers. Vol</w:t>
      </w:r>
      <w:r w:rsidRPr="00E263F3">
        <w:rPr>
          <w:lang w:val="en-US"/>
        </w:rPr>
        <w:t xml:space="preserve">. </w:t>
      </w:r>
      <w:r>
        <w:rPr>
          <w:lang w:val="en-US"/>
        </w:rPr>
        <w:t>II</w:t>
      </w:r>
      <w:r w:rsidRPr="00E263F3">
        <w:rPr>
          <w:lang w:val="en-US"/>
        </w:rPr>
        <w:t>-</w:t>
      </w:r>
      <w:r>
        <w:rPr>
          <w:lang w:val="en-US"/>
        </w:rPr>
        <w:t>A</w:t>
      </w:r>
      <w:r w:rsidR="00E263F3" w:rsidRPr="00E263F3">
        <w:rPr>
          <w:lang w:val="en-US"/>
        </w:rPr>
        <w:t xml:space="preserve"> [</w:t>
      </w:r>
      <w:r w:rsidR="00E263F3">
        <w:t>Электронный</w:t>
      </w:r>
      <w:r w:rsidR="00E263F3" w:rsidRPr="00E263F3">
        <w:rPr>
          <w:lang w:val="en-US"/>
        </w:rPr>
        <w:t xml:space="preserve"> </w:t>
      </w:r>
      <w:r w:rsidR="00E263F3">
        <w:t>ресурс</w:t>
      </w:r>
      <w:r w:rsidR="00E263F3" w:rsidRPr="00E263F3">
        <w:rPr>
          <w:lang w:val="en-US"/>
        </w:rPr>
        <w:t xml:space="preserve">] // </w:t>
      </w:r>
      <w:r w:rsidR="00E263F3">
        <w:rPr>
          <w:lang w:val="en-US"/>
        </w:rPr>
        <w:t>MIPS</w:t>
      </w:r>
      <w:r w:rsidR="00E263F3" w:rsidRPr="00E263F3">
        <w:rPr>
          <w:lang w:val="en-US"/>
        </w:rPr>
        <w:t xml:space="preserve">32 </w:t>
      </w:r>
      <w:r w:rsidR="00E263F3">
        <w:rPr>
          <w:lang w:val="en-US"/>
        </w:rPr>
        <w:t>Architecture.</w:t>
      </w:r>
      <w:r w:rsidR="00E263F3" w:rsidRPr="00E263F3">
        <w:rPr>
          <w:lang w:val="en-US"/>
        </w:rPr>
        <w:t xml:space="preserve"> </w:t>
      </w:r>
      <w:r w:rsidR="00E263F3">
        <w:rPr>
          <w:lang w:val="en-US"/>
        </w:rPr>
        <w:t>URL</w:t>
      </w:r>
      <w:r w:rsidR="00E263F3" w:rsidRPr="00E263F3">
        <w:t xml:space="preserve">: </w:t>
      </w:r>
      <w:r w:rsidR="00E263F3" w:rsidRPr="00E263F3">
        <w:rPr>
          <w:lang w:val="en-US"/>
        </w:rPr>
        <w:t>https</w:t>
      </w:r>
      <w:r w:rsidR="00E263F3" w:rsidRPr="00E263F3">
        <w:t>://</w:t>
      </w:r>
      <w:r w:rsidR="00E263F3" w:rsidRPr="00E263F3">
        <w:rPr>
          <w:lang w:val="en-US"/>
        </w:rPr>
        <w:t>s</w:t>
      </w:r>
      <w:r w:rsidR="00E263F3" w:rsidRPr="00E263F3">
        <w:t>3-</w:t>
      </w:r>
      <w:r w:rsidR="00E263F3" w:rsidRPr="00E263F3">
        <w:rPr>
          <w:lang w:val="en-US"/>
        </w:rPr>
        <w:t>eu</w:t>
      </w:r>
      <w:r w:rsidR="00E263F3" w:rsidRPr="00E263F3">
        <w:t>-</w:t>
      </w:r>
      <w:r w:rsidR="00E263F3" w:rsidRPr="00E263F3">
        <w:rPr>
          <w:lang w:val="en-US"/>
        </w:rPr>
        <w:t>west</w:t>
      </w:r>
      <w:r w:rsidR="00E263F3" w:rsidRPr="00E263F3">
        <w:t>-1.</w:t>
      </w:r>
      <w:r w:rsidR="00E263F3" w:rsidRPr="00E263F3">
        <w:rPr>
          <w:lang w:val="en-US"/>
        </w:rPr>
        <w:t>amazonaws</w:t>
      </w:r>
      <w:r w:rsidR="00E263F3" w:rsidRPr="00E263F3">
        <w:t>.</w:t>
      </w:r>
      <w:r w:rsidR="00E263F3" w:rsidRPr="00E263F3">
        <w:rPr>
          <w:lang w:val="en-US"/>
        </w:rPr>
        <w:t>com</w:t>
      </w:r>
      <w:r w:rsidR="00E263F3" w:rsidRPr="00E263F3">
        <w:t>/</w:t>
      </w:r>
      <w:r w:rsidR="00E263F3" w:rsidRPr="00E263F3">
        <w:rPr>
          <w:lang w:val="en-US"/>
        </w:rPr>
        <w:t>downloads</w:t>
      </w:r>
      <w:r w:rsidR="00E263F3" w:rsidRPr="00E263F3">
        <w:t>-</w:t>
      </w:r>
      <w:r w:rsidR="00E263F3" w:rsidRPr="00E263F3">
        <w:rPr>
          <w:lang w:val="en-US"/>
        </w:rPr>
        <w:t>mips</w:t>
      </w:r>
      <w:r w:rsidR="00E263F3" w:rsidRPr="00E263F3">
        <w:t>/</w:t>
      </w:r>
      <w:r w:rsidR="00E263F3" w:rsidRPr="00E263F3">
        <w:rPr>
          <w:lang w:val="en-US"/>
        </w:rPr>
        <w:t>documents</w:t>
      </w:r>
      <w:r w:rsidR="00E263F3" w:rsidRPr="00E263F3">
        <w:t>/</w:t>
      </w:r>
      <w:r w:rsidR="00E263F3" w:rsidRPr="00E263F3">
        <w:rPr>
          <w:lang w:val="en-US"/>
        </w:rPr>
        <w:t>MD</w:t>
      </w:r>
      <w:r w:rsidR="00E263F3" w:rsidRPr="00E263F3">
        <w:t>00086-2</w:t>
      </w:r>
      <w:r w:rsidR="00E263F3" w:rsidRPr="00E263F3">
        <w:rPr>
          <w:lang w:val="en-US"/>
        </w:rPr>
        <w:t>B</w:t>
      </w:r>
      <w:r w:rsidR="00E263F3" w:rsidRPr="00E263F3">
        <w:t>-</w:t>
      </w:r>
      <w:r w:rsidR="00E263F3" w:rsidRPr="00E263F3">
        <w:rPr>
          <w:lang w:val="en-US"/>
        </w:rPr>
        <w:t>MIPS</w:t>
      </w:r>
      <w:r w:rsidR="00E263F3" w:rsidRPr="00E263F3">
        <w:t>32</w:t>
      </w:r>
      <w:r w:rsidR="00E263F3" w:rsidRPr="00E263F3">
        <w:rPr>
          <w:lang w:val="en-US"/>
        </w:rPr>
        <w:t>BIS</w:t>
      </w:r>
      <w:r w:rsidR="00E263F3" w:rsidRPr="00E263F3">
        <w:t>-</w:t>
      </w:r>
      <w:r w:rsidR="00E263F3" w:rsidRPr="00E263F3">
        <w:rPr>
          <w:lang w:val="en-US"/>
        </w:rPr>
        <w:t>AFP</w:t>
      </w:r>
      <w:r w:rsidR="00E263F3" w:rsidRPr="00E263F3">
        <w:t>-6.06.</w:t>
      </w:r>
      <w:r w:rsidR="00E263F3" w:rsidRPr="00E263F3">
        <w:rPr>
          <w:lang w:val="en-US"/>
        </w:rPr>
        <w:t>pdf</w:t>
      </w:r>
      <w:r w:rsidR="00E263F3" w:rsidRPr="00E263F3">
        <w:t xml:space="preserve"> </w:t>
      </w:r>
      <w:r w:rsidR="00E263F3" w:rsidRPr="00E263F3">
        <w:t>(</w:t>
      </w:r>
      <w:r w:rsidR="00E263F3">
        <w:t>дата</w:t>
      </w:r>
      <w:r w:rsidR="00E263F3" w:rsidRPr="00E263F3">
        <w:t xml:space="preserve"> </w:t>
      </w:r>
      <w:r w:rsidR="00E263F3">
        <w:t>обращения</w:t>
      </w:r>
      <w:r w:rsidR="00E263F3" w:rsidRPr="00E263F3">
        <w:t>: 28.05.19)</w:t>
      </w:r>
    </w:p>
    <w:p w:rsidR="00E263F3" w:rsidRPr="00E263F3" w:rsidRDefault="00E263F3" w:rsidP="00E263F3">
      <w:pPr>
        <w:pStyle w:val="13"/>
        <w:numPr>
          <w:ilvl w:val="0"/>
          <w:numId w:val="13"/>
        </w:numPr>
        <w:rPr>
          <w:rFonts w:asciiTheme="minorHAnsi" w:hAnsiTheme="minorHAnsi"/>
        </w:rPr>
      </w:pPr>
      <w:r>
        <w:rPr>
          <w:lang w:val="en-US"/>
        </w:rPr>
        <w:t>MIPS</w:t>
      </w:r>
      <w:r w:rsidRPr="00E263F3">
        <w:rPr>
          <w:lang w:val="en-US"/>
        </w:rPr>
        <w:t>64</w:t>
      </w:r>
      <w:r w:rsidRPr="001025D2">
        <w:rPr>
          <w:lang w:val="en-US"/>
        </w:rPr>
        <w:t>® Architecture For Programm</w:t>
      </w:r>
      <w:r>
        <w:rPr>
          <w:lang w:val="en-US"/>
        </w:rPr>
        <w:t>ers. Vol</w:t>
      </w:r>
      <w:r w:rsidRPr="00E263F3">
        <w:rPr>
          <w:lang w:val="en-US"/>
        </w:rPr>
        <w:t xml:space="preserve">. </w:t>
      </w:r>
      <w:r>
        <w:rPr>
          <w:lang w:val="en-US"/>
        </w:rPr>
        <w:t>II</w:t>
      </w:r>
      <w:r w:rsidRPr="00E263F3">
        <w:rPr>
          <w:lang w:val="en-US"/>
        </w:rPr>
        <w:t>-</w:t>
      </w:r>
      <w:r>
        <w:rPr>
          <w:lang w:val="en-US"/>
        </w:rPr>
        <w:t>A</w:t>
      </w:r>
      <w:r w:rsidRPr="00E263F3">
        <w:rPr>
          <w:lang w:val="en-US"/>
        </w:rPr>
        <w:t xml:space="preserve"> [</w:t>
      </w:r>
      <w:r>
        <w:t>Электронный</w:t>
      </w:r>
      <w:r w:rsidRPr="00E263F3">
        <w:rPr>
          <w:lang w:val="en-US"/>
        </w:rPr>
        <w:t xml:space="preserve"> </w:t>
      </w:r>
      <w:r>
        <w:t>ресурс</w:t>
      </w:r>
      <w:r w:rsidRPr="00E263F3">
        <w:rPr>
          <w:lang w:val="en-US"/>
        </w:rPr>
        <w:t xml:space="preserve">] // </w:t>
      </w:r>
      <w:r>
        <w:rPr>
          <w:lang w:val="en-US"/>
        </w:rPr>
        <w:t>MIPS</w:t>
      </w:r>
      <w:r w:rsidRPr="00E263F3">
        <w:rPr>
          <w:lang w:val="en-US"/>
        </w:rPr>
        <w:t xml:space="preserve">64 </w:t>
      </w:r>
      <w:r>
        <w:rPr>
          <w:lang w:val="en-US"/>
        </w:rPr>
        <w:t>Architecture</w:t>
      </w:r>
      <w:r>
        <w:rPr>
          <w:lang w:val="en-US"/>
        </w:rPr>
        <w:t>.</w:t>
      </w:r>
      <w:r w:rsidRPr="00E263F3">
        <w:rPr>
          <w:lang w:val="en-US"/>
        </w:rPr>
        <w:t xml:space="preserve"> </w:t>
      </w:r>
      <w:r>
        <w:rPr>
          <w:lang w:val="en-US"/>
        </w:rPr>
        <w:t>URL</w:t>
      </w:r>
      <w:r w:rsidRPr="00E263F3">
        <w:t xml:space="preserve">: </w:t>
      </w:r>
      <w:r w:rsidRPr="00E263F3">
        <w:rPr>
          <w:lang w:val="en-US"/>
        </w:rPr>
        <w:t>https</w:t>
      </w:r>
      <w:r w:rsidRPr="00E263F3">
        <w:t>://</w:t>
      </w:r>
      <w:r w:rsidRPr="00E263F3">
        <w:rPr>
          <w:lang w:val="en-US"/>
        </w:rPr>
        <w:t>s</w:t>
      </w:r>
      <w:r w:rsidRPr="00E263F3">
        <w:t>3-</w:t>
      </w:r>
      <w:r w:rsidRPr="00E263F3">
        <w:rPr>
          <w:lang w:val="en-US"/>
        </w:rPr>
        <w:t>eu</w:t>
      </w:r>
      <w:r w:rsidRPr="00E263F3">
        <w:t>-</w:t>
      </w:r>
      <w:r w:rsidRPr="00E263F3">
        <w:rPr>
          <w:lang w:val="en-US"/>
        </w:rPr>
        <w:t>west</w:t>
      </w:r>
      <w:r w:rsidRPr="00E263F3">
        <w:t>-1.</w:t>
      </w:r>
      <w:r w:rsidRPr="00E263F3">
        <w:rPr>
          <w:lang w:val="en-US"/>
        </w:rPr>
        <w:t>amazonaws</w:t>
      </w:r>
      <w:r w:rsidRPr="00E263F3">
        <w:t>.</w:t>
      </w:r>
      <w:r w:rsidRPr="00E263F3">
        <w:rPr>
          <w:lang w:val="en-US"/>
        </w:rPr>
        <w:t>com</w:t>
      </w:r>
      <w:r w:rsidRPr="00E263F3">
        <w:t>/</w:t>
      </w:r>
      <w:r w:rsidRPr="00E263F3">
        <w:rPr>
          <w:lang w:val="en-US"/>
        </w:rPr>
        <w:t>downloads</w:t>
      </w:r>
      <w:r w:rsidRPr="00E263F3">
        <w:t>-</w:t>
      </w:r>
      <w:r w:rsidRPr="00E263F3">
        <w:rPr>
          <w:lang w:val="en-US"/>
        </w:rPr>
        <w:t>mips</w:t>
      </w:r>
      <w:r w:rsidRPr="00E263F3">
        <w:t>/</w:t>
      </w:r>
      <w:r w:rsidRPr="00E263F3">
        <w:rPr>
          <w:lang w:val="en-US"/>
        </w:rPr>
        <w:t>documents</w:t>
      </w:r>
      <w:r w:rsidRPr="00E263F3">
        <w:t>/</w:t>
      </w:r>
      <w:r w:rsidRPr="00E263F3">
        <w:rPr>
          <w:lang w:val="en-US"/>
        </w:rPr>
        <w:t>M</w:t>
      </w:r>
      <w:r>
        <w:rPr>
          <w:lang w:val="en-US"/>
        </w:rPr>
        <w:t>D</w:t>
      </w:r>
      <w:r w:rsidRPr="00E263F3">
        <w:t>00087-2</w:t>
      </w:r>
      <w:r>
        <w:rPr>
          <w:lang w:val="en-US"/>
        </w:rPr>
        <w:t>B</w:t>
      </w:r>
      <w:r w:rsidRPr="00E263F3">
        <w:t>-</w:t>
      </w:r>
      <w:r>
        <w:rPr>
          <w:lang w:val="en-US"/>
        </w:rPr>
        <w:t>MIPS</w:t>
      </w:r>
      <w:r w:rsidRPr="00E263F3">
        <w:t>64</w:t>
      </w:r>
      <w:r>
        <w:rPr>
          <w:lang w:val="en-US"/>
        </w:rPr>
        <w:t>BIS</w:t>
      </w:r>
      <w:r w:rsidRPr="00E263F3">
        <w:t>-</w:t>
      </w:r>
      <w:r>
        <w:rPr>
          <w:lang w:val="en-US"/>
        </w:rPr>
        <w:t>AFP</w:t>
      </w:r>
      <w:r w:rsidRPr="00E263F3">
        <w:t>-6.06.</w:t>
      </w:r>
      <w:r>
        <w:rPr>
          <w:lang w:val="en-US"/>
        </w:rPr>
        <w:t>pdf</w:t>
      </w:r>
      <w:r w:rsidRPr="00E263F3">
        <w:t xml:space="preserve"> (</w:t>
      </w:r>
      <w:r>
        <w:t>дата обращения: 28.05.19</w:t>
      </w:r>
      <w:r w:rsidRPr="00E263F3">
        <w:t>)</w:t>
      </w:r>
    </w:p>
    <w:sectPr w:rsidR="00E263F3" w:rsidRPr="00E263F3" w:rsidSect="00710FB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09DB3BA0"/>
    <w:multiLevelType w:val="hybridMultilevel"/>
    <w:tmpl w:val="ECDC6F84"/>
    <w:lvl w:ilvl="0" w:tplc="BCA6C13A">
      <w:start w:val="1"/>
      <w:numFmt w:val="decimal"/>
      <w:pStyle w:val="210"/>
      <w:lvlText w:val="5.%1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42542"/>
    <w:multiLevelType w:val="hybridMultilevel"/>
    <w:tmpl w:val="A9F46928"/>
    <w:lvl w:ilvl="0" w:tplc="9C7CDBA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259A3FBE"/>
    <w:multiLevelType w:val="hybridMultilevel"/>
    <w:tmpl w:val="42D2D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043E46"/>
    <w:multiLevelType w:val="hybridMultilevel"/>
    <w:tmpl w:val="8A9E64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2236"/>
    <w:multiLevelType w:val="hybridMultilevel"/>
    <w:tmpl w:val="6FDCC57C"/>
    <w:lvl w:ilvl="0" w:tplc="D3F042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18F3"/>
    <w:multiLevelType w:val="hybridMultilevel"/>
    <w:tmpl w:val="B9AC9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E21AD"/>
    <w:multiLevelType w:val="hybridMultilevel"/>
    <w:tmpl w:val="3208B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E5D02E5"/>
    <w:multiLevelType w:val="hybridMultilevel"/>
    <w:tmpl w:val="E91099FC"/>
    <w:lvl w:ilvl="0" w:tplc="BD702D1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4B"/>
    <w:rsid w:val="000646F5"/>
    <w:rsid w:val="000774FA"/>
    <w:rsid w:val="000E2847"/>
    <w:rsid w:val="001025D2"/>
    <w:rsid w:val="00176E0B"/>
    <w:rsid w:val="00234260"/>
    <w:rsid w:val="002716AA"/>
    <w:rsid w:val="002D7648"/>
    <w:rsid w:val="00316434"/>
    <w:rsid w:val="00326CE8"/>
    <w:rsid w:val="00352657"/>
    <w:rsid w:val="00360B75"/>
    <w:rsid w:val="004F2A4B"/>
    <w:rsid w:val="005034AE"/>
    <w:rsid w:val="00600301"/>
    <w:rsid w:val="00710FB3"/>
    <w:rsid w:val="007F517D"/>
    <w:rsid w:val="0081162F"/>
    <w:rsid w:val="00894817"/>
    <w:rsid w:val="00A07AD4"/>
    <w:rsid w:val="00A327F3"/>
    <w:rsid w:val="00A74D4C"/>
    <w:rsid w:val="00A95CDC"/>
    <w:rsid w:val="00AB73D8"/>
    <w:rsid w:val="00AF5064"/>
    <w:rsid w:val="00C04ED5"/>
    <w:rsid w:val="00C61C3D"/>
    <w:rsid w:val="00C81C38"/>
    <w:rsid w:val="00CA261E"/>
    <w:rsid w:val="00D2221B"/>
    <w:rsid w:val="00D41CD4"/>
    <w:rsid w:val="00D5683F"/>
    <w:rsid w:val="00D81D95"/>
    <w:rsid w:val="00D86F4A"/>
    <w:rsid w:val="00D95486"/>
    <w:rsid w:val="00E263F3"/>
    <w:rsid w:val="00EA7410"/>
    <w:rsid w:val="00EB0C57"/>
    <w:rsid w:val="00F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360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heading 1"/>
    <w:basedOn w:val="a0"/>
    <w:next w:val="a0"/>
    <w:link w:val="12"/>
    <w:uiPriority w:val="9"/>
    <w:qFormat/>
    <w:rsid w:val="00360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4F2A4B"/>
    <w:rPr>
      <w:b/>
      <w:sz w:val="28"/>
      <w:szCs w:val="20"/>
    </w:rPr>
  </w:style>
  <w:style w:type="character" w:customStyle="1" w:styleId="a5">
    <w:name w:val="Основной текст Знак"/>
    <w:basedOn w:val="a1"/>
    <w:link w:val="a4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0"/>
    <w:uiPriority w:val="34"/>
    <w:qFormat/>
    <w:rsid w:val="00360B75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character" w:styleId="a7">
    <w:name w:val="Placeholder Text"/>
    <w:basedOn w:val="a1"/>
    <w:uiPriority w:val="99"/>
    <w:semiHidden/>
    <w:rsid w:val="004F2A4B"/>
    <w:rPr>
      <w:color w:val="808080"/>
    </w:rPr>
  </w:style>
  <w:style w:type="paragraph" w:styleId="a8">
    <w:name w:val="Balloon Text"/>
    <w:basedOn w:val="a0"/>
    <w:link w:val="a9"/>
    <w:uiPriority w:val="99"/>
    <w:semiHidden/>
    <w:unhideWhenUsed/>
    <w:rsid w:val="004F2A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1"/>
    <w:uiPriority w:val="99"/>
    <w:semiHidden/>
    <w:unhideWhenUsed/>
    <w:rsid w:val="00A07AD4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A07AD4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A07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07AD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07A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">
    <w:name w:val="буквенный список"/>
    <w:basedOn w:val="a0"/>
    <w:autoRedefine/>
    <w:qFormat/>
    <w:rsid w:val="00360B75"/>
    <w:pPr>
      <w:numPr>
        <w:numId w:val="7"/>
      </w:numPr>
      <w:spacing w:line="360" w:lineRule="auto"/>
      <w:jc w:val="both"/>
    </w:pPr>
    <w:rPr>
      <w:rFonts w:eastAsia="Arial"/>
      <w:color w:val="000000"/>
      <w:sz w:val="28"/>
    </w:rPr>
  </w:style>
  <w:style w:type="paragraph" w:customStyle="1" w:styleId="11">
    <w:name w:val="Заголовок 11"/>
    <w:basedOn w:val="a0"/>
    <w:autoRedefine/>
    <w:qFormat/>
    <w:rsid w:val="00360B75"/>
    <w:pPr>
      <w:pageBreakBefore/>
      <w:numPr>
        <w:numId w:val="8"/>
      </w:num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210">
    <w:name w:val="Заголовок 21"/>
    <w:basedOn w:val="10"/>
    <w:autoRedefine/>
    <w:qFormat/>
    <w:rsid w:val="00360B75"/>
    <w:pPr>
      <w:keepLines w:val="0"/>
      <w:numPr>
        <w:numId w:val="9"/>
      </w:numPr>
      <w:spacing w:before="240" w:after="240"/>
    </w:pPr>
    <w:rPr>
      <w:rFonts w:ascii="Arial" w:eastAsia="Times New Roman" w:hAnsi="Arial" w:cs="Times New Roman"/>
      <w:b w:val="0"/>
      <w:color w:val="auto"/>
      <w:kern w:val="32"/>
      <w:szCs w:val="32"/>
      <w:lang w:val="en-US"/>
    </w:rPr>
  </w:style>
  <w:style w:type="character" w:customStyle="1" w:styleId="12">
    <w:name w:val="Заголовок 1 Знак"/>
    <w:basedOn w:val="a1"/>
    <w:link w:val="10"/>
    <w:uiPriority w:val="9"/>
    <w:rsid w:val="0036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1">
    <w:name w:val="Заголовок 31"/>
    <w:basedOn w:val="210"/>
    <w:autoRedefine/>
    <w:qFormat/>
    <w:rsid w:val="00360B75"/>
    <w:pPr>
      <w:numPr>
        <w:numId w:val="10"/>
      </w:numPr>
    </w:pPr>
    <w:rPr>
      <w:rFonts w:eastAsia="Helvetica" w:cs="Helvetica"/>
      <w:lang w:val="ru-RU"/>
    </w:rPr>
  </w:style>
  <w:style w:type="paragraph" w:customStyle="1" w:styleId="13">
    <w:name w:val="Основной текст1"/>
    <w:basedOn w:val="a0"/>
    <w:autoRedefine/>
    <w:qFormat/>
    <w:rsid w:val="00360B75"/>
    <w:pPr>
      <w:tabs>
        <w:tab w:val="left" w:pos="8505"/>
      </w:tabs>
      <w:spacing w:line="360" w:lineRule="auto"/>
      <w:ind w:firstLine="709"/>
      <w:jc w:val="both"/>
    </w:pPr>
    <w:rPr>
      <w:rFonts w:ascii="Times" w:eastAsia="Arial Unicode MS" w:hAnsi="Times" w:cs="Arial Unicode MS"/>
      <w:iCs/>
      <w:noProof/>
      <w:color w:val="000000"/>
      <w:sz w:val="28"/>
      <w:szCs w:val="22"/>
      <w:lang w:eastAsia="ru-RU"/>
    </w:rPr>
  </w:style>
  <w:style w:type="paragraph" w:customStyle="1" w:styleId="1">
    <w:name w:val="Маркированный список 1"/>
    <w:basedOn w:val="13"/>
    <w:autoRedefine/>
    <w:qFormat/>
    <w:rsid w:val="00710FB3"/>
    <w:pPr>
      <w:numPr>
        <w:numId w:val="11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3"/>
    <w:autoRedefine/>
    <w:qFormat/>
    <w:rsid w:val="00710FB3"/>
    <w:pPr>
      <w:numPr>
        <w:numId w:val="12"/>
      </w:numPr>
    </w:pPr>
  </w:style>
  <w:style w:type="character" w:styleId="af">
    <w:name w:val="Hyperlink"/>
    <w:basedOn w:val="a1"/>
    <w:uiPriority w:val="99"/>
    <w:unhideWhenUsed/>
    <w:rsid w:val="00E26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360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heading 1"/>
    <w:basedOn w:val="a0"/>
    <w:next w:val="a0"/>
    <w:link w:val="12"/>
    <w:uiPriority w:val="9"/>
    <w:qFormat/>
    <w:rsid w:val="00360B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4F2A4B"/>
    <w:rPr>
      <w:b/>
      <w:sz w:val="28"/>
      <w:szCs w:val="20"/>
    </w:rPr>
  </w:style>
  <w:style w:type="character" w:customStyle="1" w:styleId="a5">
    <w:name w:val="Основной текст Знак"/>
    <w:basedOn w:val="a1"/>
    <w:link w:val="a4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List Paragraph"/>
    <w:basedOn w:val="a0"/>
    <w:uiPriority w:val="34"/>
    <w:qFormat/>
    <w:rsid w:val="00360B75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character" w:styleId="a7">
    <w:name w:val="Placeholder Text"/>
    <w:basedOn w:val="a1"/>
    <w:uiPriority w:val="99"/>
    <w:semiHidden/>
    <w:rsid w:val="004F2A4B"/>
    <w:rPr>
      <w:color w:val="808080"/>
    </w:rPr>
  </w:style>
  <w:style w:type="paragraph" w:styleId="a8">
    <w:name w:val="Balloon Text"/>
    <w:basedOn w:val="a0"/>
    <w:link w:val="a9"/>
    <w:uiPriority w:val="99"/>
    <w:semiHidden/>
    <w:unhideWhenUsed/>
    <w:rsid w:val="004F2A4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1"/>
    <w:uiPriority w:val="99"/>
    <w:semiHidden/>
    <w:unhideWhenUsed/>
    <w:rsid w:val="00A07AD4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A07AD4"/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A07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07AD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07A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">
    <w:name w:val="буквенный список"/>
    <w:basedOn w:val="a0"/>
    <w:autoRedefine/>
    <w:qFormat/>
    <w:rsid w:val="00360B75"/>
    <w:pPr>
      <w:numPr>
        <w:numId w:val="7"/>
      </w:numPr>
      <w:spacing w:line="360" w:lineRule="auto"/>
      <w:jc w:val="both"/>
    </w:pPr>
    <w:rPr>
      <w:rFonts w:eastAsia="Arial"/>
      <w:color w:val="000000"/>
      <w:sz w:val="28"/>
    </w:rPr>
  </w:style>
  <w:style w:type="paragraph" w:customStyle="1" w:styleId="11">
    <w:name w:val="Заголовок 11"/>
    <w:basedOn w:val="a0"/>
    <w:autoRedefine/>
    <w:qFormat/>
    <w:rsid w:val="00360B75"/>
    <w:pPr>
      <w:pageBreakBefore/>
      <w:numPr>
        <w:numId w:val="8"/>
      </w:numPr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210">
    <w:name w:val="Заголовок 21"/>
    <w:basedOn w:val="10"/>
    <w:autoRedefine/>
    <w:qFormat/>
    <w:rsid w:val="00360B75"/>
    <w:pPr>
      <w:keepLines w:val="0"/>
      <w:numPr>
        <w:numId w:val="9"/>
      </w:numPr>
      <w:spacing w:before="240" w:after="240"/>
    </w:pPr>
    <w:rPr>
      <w:rFonts w:ascii="Arial" w:eastAsia="Times New Roman" w:hAnsi="Arial" w:cs="Times New Roman"/>
      <w:b w:val="0"/>
      <w:color w:val="auto"/>
      <w:kern w:val="32"/>
      <w:szCs w:val="32"/>
      <w:lang w:val="en-US"/>
    </w:rPr>
  </w:style>
  <w:style w:type="character" w:customStyle="1" w:styleId="12">
    <w:name w:val="Заголовок 1 Знак"/>
    <w:basedOn w:val="a1"/>
    <w:link w:val="10"/>
    <w:uiPriority w:val="9"/>
    <w:rsid w:val="0036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1">
    <w:name w:val="Заголовок 31"/>
    <w:basedOn w:val="210"/>
    <w:autoRedefine/>
    <w:qFormat/>
    <w:rsid w:val="00360B75"/>
    <w:pPr>
      <w:numPr>
        <w:numId w:val="10"/>
      </w:numPr>
    </w:pPr>
    <w:rPr>
      <w:rFonts w:eastAsia="Helvetica" w:cs="Helvetica"/>
      <w:lang w:val="ru-RU"/>
    </w:rPr>
  </w:style>
  <w:style w:type="paragraph" w:customStyle="1" w:styleId="13">
    <w:name w:val="Основной текст1"/>
    <w:basedOn w:val="a0"/>
    <w:autoRedefine/>
    <w:qFormat/>
    <w:rsid w:val="00360B75"/>
    <w:pPr>
      <w:tabs>
        <w:tab w:val="left" w:pos="8505"/>
      </w:tabs>
      <w:spacing w:line="360" w:lineRule="auto"/>
      <w:ind w:firstLine="709"/>
      <w:jc w:val="both"/>
    </w:pPr>
    <w:rPr>
      <w:rFonts w:ascii="Times" w:eastAsia="Arial Unicode MS" w:hAnsi="Times" w:cs="Arial Unicode MS"/>
      <w:iCs/>
      <w:noProof/>
      <w:color w:val="000000"/>
      <w:sz w:val="28"/>
      <w:szCs w:val="22"/>
      <w:lang w:eastAsia="ru-RU"/>
    </w:rPr>
  </w:style>
  <w:style w:type="paragraph" w:customStyle="1" w:styleId="1">
    <w:name w:val="Маркированный список 1"/>
    <w:basedOn w:val="13"/>
    <w:autoRedefine/>
    <w:qFormat/>
    <w:rsid w:val="00710FB3"/>
    <w:pPr>
      <w:numPr>
        <w:numId w:val="11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3"/>
    <w:autoRedefine/>
    <w:qFormat/>
    <w:rsid w:val="00710FB3"/>
    <w:pPr>
      <w:numPr>
        <w:numId w:val="12"/>
      </w:numPr>
    </w:pPr>
  </w:style>
  <w:style w:type="character" w:styleId="af">
    <w:name w:val="Hyperlink"/>
    <w:basedOn w:val="a1"/>
    <w:uiPriority w:val="99"/>
    <w:unhideWhenUsed/>
    <w:rsid w:val="00E263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407EC4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3C761F5C41E64D11B4715223E188B5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E859F2-FE04-4044-8C0F-F3E15694FD7C}"/>
      </w:docPartPr>
      <w:docPartBody>
        <w:p w:rsidR="00631117" w:rsidRDefault="00407EC4" w:rsidP="00407EC4">
          <w:pPr>
            <w:pStyle w:val="3C761F5C41E64D11B4715223E188B508"/>
          </w:pPr>
          <w:r>
            <w:rPr>
              <w:rStyle w:val="a3"/>
            </w:rPr>
            <w:t>____</w:t>
          </w:r>
        </w:p>
      </w:docPartBody>
    </w:docPart>
    <w:docPart>
      <w:docPartPr>
        <w:name w:val="E19ADA3A09F0467199CFC1F4D17AA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F5D03-049D-48E6-A854-D9CA67E42E69}"/>
      </w:docPartPr>
      <w:docPartBody>
        <w:p w:rsidR="00631117" w:rsidRDefault="00407EC4" w:rsidP="00407EC4">
          <w:pPr>
            <w:pStyle w:val="E19ADA3A09F0467199CFC1F4D17AA03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242A84"/>
    <w:rsid w:val="0027363E"/>
    <w:rsid w:val="00344CAB"/>
    <w:rsid w:val="00407EC4"/>
    <w:rsid w:val="00421883"/>
    <w:rsid w:val="00436C77"/>
    <w:rsid w:val="0046590C"/>
    <w:rsid w:val="004B1556"/>
    <w:rsid w:val="005856FF"/>
    <w:rsid w:val="00631117"/>
    <w:rsid w:val="00650319"/>
    <w:rsid w:val="009F53FF"/>
    <w:rsid w:val="00A72E54"/>
    <w:rsid w:val="00CA1677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EC4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3C761F5C41E64D11B4715223E188B508">
    <w:name w:val="3C761F5C41E64D11B4715223E188B508"/>
    <w:rsid w:val="00407EC4"/>
  </w:style>
  <w:style w:type="paragraph" w:customStyle="1" w:styleId="E19ADA3A09F0467199CFC1F4D17AA037">
    <w:name w:val="E19ADA3A09F0467199CFC1F4D17AA037"/>
    <w:rsid w:val="00407E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7EC4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3C761F5C41E64D11B4715223E188B508">
    <w:name w:val="3C761F5C41E64D11B4715223E188B508"/>
    <w:rsid w:val="00407EC4"/>
  </w:style>
  <w:style w:type="paragraph" w:customStyle="1" w:styleId="E19ADA3A09F0467199CFC1F4D17AA037">
    <w:name w:val="E19ADA3A09F0467199CFC1F4D17AA037"/>
    <w:rsid w:val="00407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5410-90B7-4AE6-B430-2319E6F8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10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Fedor</cp:lastModifiedBy>
  <cp:revision>12</cp:revision>
  <cp:lastPrinted>2019-05-15T12:07:00Z</cp:lastPrinted>
  <dcterms:created xsi:type="dcterms:W3CDTF">2018-11-30T12:39:00Z</dcterms:created>
  <dcterms:modified xsi:type="dcterms:W3CDTF">2019-05-28T03:56:00Z</dcterms:modified>
</cp:coreProperties>
</file>