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Route Weighting Algorithm</w:t>
      </w:r>
    </w:p>
    <w:p>
      <w:pPr>
        <w:spacing w:after="120"/>
      </w:pPr>
      <w:r>
        <w:rPr>
          <w:b/>
          <w:bCs/>
          <w:color w:val="666666"/>
          <w:sz w:val="22"/>
          <w:szCs w:val="22"/>
        </w:rPr>
        <w:t xml:space="preserve">Custom Bike Routing Tool — Routing Logic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The routing algorithm finds the optimal path through the road network by minimizing a composite edge weight that reflects three user-defined priorities: distance, elevation gain, and road bikeability. Each priority is controlled by an independent slider ranging from 0 (ignore this factor) to 100 (this factor is most important).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Slider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Slider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 0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 distance — take any route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Shortest route is top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Hills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 elevation — climbs don't matter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Minimize climbing is top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Bikeability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 road quality — any road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bike-friendly roads top priority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Sliders are independent — the user can set any combination. When all three are zero the router behaves as a simple shortest path.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Edge Weight Formula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edge_weight = (distance_slider/100 × distance_cost)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+ (hill_slider/100    × hill_cost)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+ (bikeability_slider/100 × bikeability_cost)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Hard excludes (bikeability score = 0) are assigned infinite weight and never routed through regardless of slider settings.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Cost Component Definitions</w:t>
      </w:r>
    </w:p>
    <w:p>
      <w:pPr>
        <w:pStyle w:val="Heading3"/>
      </w:pPr>
      <w:r>
        <w:t xml:space="preserve">Distance Cost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distance_cost = segment_length_miles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Hill Cost</w:t>
      </w:r>
    </w:p>
    <w:p>
      <w:pPr>
        <w:spacing w:after="120"/>
      </w:pPr>
      <w:r>
        <w:t xml:space="preserve">Elevation gain is directional — only gain counts, descent is free. Stored per segment per direction in the network.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hill_cost = elevation_gain_ft / 100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Bikeability Cost</w:t>
      </w:r>
    </w:p>
    <w:p>
      <w:pPr>
        <w:spacing w:after="120"/>
      </w:pPr>
      <w:r>
        <w:t xml:space="preserve">Inverts the bikeability score so higher-scoring roads have lower cost: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bikeability_cost = (100 - bikeability_score) / 100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Bikeability Score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(protected path)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83 (Old Sleepy Hollow)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low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(moderate road)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(9W Nyack zero shoulder)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(hard exclude)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∞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route here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Routing Algorithm</w:t>
      </w:r>
    </w:p>
    <w:p>
      <w:pPr>
        <w:spacing w:after="120"/>
      </w:pPr>
      <w:r>
        <w:t xml:space="preserve">Dijkstra's shortest path (NetworkX) with custom weight function. Routes calculated sequentially between each consecutive waypoint pair and assembled into a single route.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Example Slider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Hills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Bikeability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Resulting 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shortest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Flattest route — may be much longer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bikeable roads — may be longer and hilly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 and reasonably bikeable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Balanced — best compromise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zero — defaults to shortest path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Route Summary Statistics</w:t>
      </w:r>
    </w:p>
    <w:p>
      <w:pPr>
        <w:spacing w:after="120"/>
      </w:pPr>
      <w:r>
        <w:t xml:space="preserve">After route calculation the following are returned to the frontend: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distance in miles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elevation gain in vertical feet — sum of all directional segment gains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Average bikeability score weighted by segment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Minimum bikeability score — worst segment on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List of segments with unknown shoulder data as warnings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Hills — Vertical Feet Definition</w:t>
      </w:r>
    </w:p>
    <w:p>
      <w:pPr>
        <w:spacing w:after="120"/>
      </w:pPr>
      <w:r>
        <w:t xml:space="preserve">Hills are measured as total vertical feet of elevation gain in the direction of travel. Descent is not counted. A route with 500ft of climbing and 500ft of descent reports 500ft vertical feet. This matches the convention used by RideWithGPS and Strava.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Configuration</w:t>
      </w:r>
    </w:p>
    <w:p>
      <w:pPr>
        <w:spacing w:after="120"/>
      </w:pPr>
      <w:r>
        <w:t xml:space="preserve">Slider behavior and weight scaling are controlled via bikeability_config.yaml. The routing weight formula constants can be adjusted without changing code, allowing tuning after field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2026-06-02T14:48:28.171Z</dcterms:created>
  <dcterms:modified xsi:type="dcterms:W3CDTF">2026-06-02T14:48:28.171Z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