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Bikeability Score</w:t>
      </w:r>
    </w:p>
    <w:p>
      <w:pPr>
        <w:spacing w:after="120"/>
      </w:pPr>
      <w:r>
        <w:rPr>
          <w:b/>
          <w:bCs/>
          <w:color w:val="666666"/>
          <w:sz w:val="22"/>
          <w:szCs w:val="22"/>
        </w:rPr>
        <w:t xml:space="preserve">Custom Bike Routing Tool — Scoring Methodology v2 (Final)</w:t>
      </w:r>
    </w:p>
    <w:p>
      <w:pPr>
        <w:spacing w:after="120"/>
      </w:pPr>
      <w:r>
        <w:rPr>
          <w:color w:val="888888"/>
          <w:sz w:val="20"/>
          <w:szCs w:val="20"/>
        </w:rPr>
        <w:t xml:space="preserve">Reflects final fitted continuous model validated against Hudson Valley roads</w:t>
      </w:r>
    </w:p>
    <w:p>
      <w:pPr>
        <w:spacing w:after="120"/>
      </w:pPr>
      <w:r>
        <w:t xml:space="preserve"/>
      </w:r>
    </w:p>
    <w:p>
      <w:pPr>
        <w:pStyle w:val="Heading2"/>
      </w:pPr>
      <w:r>
        <w:t xml:space="preserve">Overview</w:t>
      </w:r>
    </w:p>
    <w:p>
      <w:pPr>
        <w:spacing w:after="120"/>
      </w:pPr>
      <w:r>
        <w:t xml:space="preserve">The Bikeability Score is a custom 0-100 rating assigned to each road segment reflecting its suitability for experienced distance cycling. It is distinct from and not affiliated with the Level of Traffic Stress (LTS) framework (Furth et al., 2012).</w:t>
      </w:r>
    </w:p>
    <w:p>
      <w:pPr>
        <w:spacing w:after="120"/>
      </w:pPr>
      <w:r>
        <w:t xml:space="preserve"/>
      </w:r>
    </w:p>
    <w:p>
      <w:pPr>
        <w:spacing w:after="120"/>
      </w:pPr>
      <w:r>
        <w:t xml:space="preserve">Key differences from LTS:</w:t>
      </w:r>
    </w:p>
    <w:p>
      <w:pPr>
        <w:pStyle w:val="ListParagraph"/>
        <w:numPr>
          <w:ilvl w:val="0"/>
          <w:numId w:val="2"/>
        </w:numPr>
        <w:spacing w:after="80"/>
      </w:pPr>
      <w:r>
        <w:rPr>
          <w:b w:val="false"/>
          <w:bCs w:val="false"/>
        </w:rPr>
        <w:t xml:space="preserve">Painted bike lanes receive no weight — physical separation only</w:t>
      </w:r>
    </w:p>
    <w:p>
      <w:pPr>
        <w:pStyle w:val="ListParagraph"/>
        <w:numPr>
          <w:ilvl w:val="0"/>
          <w:numId w:val="2"/>
        </w:numPr>
        <w:spacing w:after="80"/>
      </w:pPr>
      <w:r>
        <w:rPr>
          <w:b w:val="false"/>
          <w:bCs w:val="false"/>
        </w:rPr>
        <w:t xml:space="preserve">Shoulder width is a continuous modifier, not a primary gate</w:t>
      </w:r>
    </w:p>
    <w:p>
      <w:pPr>
        <w:pStyle w:val="ListParagraph"/>
        <w:numPr>
          <w:ilvl w:val="0"/>
          <w:numId w:val="2"/>
        </w:numPr>
        <w:spacing w:after="80"/>
      </w:pPr>
      <w:r>
        <w:rPr>
          <w:b w:val="false"/>
          <w:bCs w:val="false"/>
        </w:rPr>
        <w:t xml:space="preserve">Truck traffic volume weighted separately from car traffic</w:t>
      </w:r>
    </w:p>
    <w:p>
      <w:pPr>
        <w:pStyle w:val="ListParagraph"/>
        <w:numPr>
          <w:ilvl w:val="0"/>
          <w:numId w:val="2"/>
        </w:numPr>
        <w:spacing w:after="80"/>
      </w:pPr>
      <w:r>
        <w:rPr>
          <w:b w:val="false"/>
          <w:bCs w:val="false"/>
        </w:rPr>
        <w:t xml:space="preserve">Country lanes explicitly recognized as high-quality cycling environments</w:t>
      </w:r>
    </w:p>
    <w:p>
      <w:pPr>
        <w:pStyle w:val="ListParagraph"/>
        <w:numPr>
          <w:ilvl w:val="0"/>
          <w:numId w:val="2"/>
        </w:numPr>
        <w:spacing w:after="80"/>
      </w:pPr>
      <w:r>
        <w:rPr>
          <w:b w:val="false"/>
          <w:bCs w:val="false"/>
        </w:rPr>
        <w:t xml:space="preserve">Score is continuous 0-100 using a fitted weighted penalty model with sigmoid AADT transformation</w:t>
      </w:r>
    </w:p>
    <w:p>
      <w:pPr>
        <w:pStyle w:val="ListParagraph"/>
        <w:numPr>
          <w:ilvl w:val="0"/>
          <w:numId w:val="2"/>
        </w:numPr>
        <w:spacing w:after="80"/>
      </w:pPr>
      <w:r>
        <w:rPr>
          <w:b w:val="false"/>
          <w:bCs w:val="false"/>
        </w:rPr>
        <w:t xml:space="preserve">Hard excludes for interstates and expressways regardless of other attributes</w:t>
      </w:r>
    </w:p>
    <w:p>
      <w:pPr>
        <w:spacing w:after="120"/>
      </w:pPr>
      <w:r>
        <w:t xml:space="preserve"/>
      </w:r>
    </w:p>
    <w:p>
      <w:pPr>
        <w:pStyle w:val="Heading2"/>
      </w:pPr>
      <w:r>
        <w:t xml:space="preserve">Score Scale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800"/>
        <w:gridCol w:w="31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Band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 Exclude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Legally prohibited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I-87, Saw Mill Pkwy, expressways</w:t>
            </w:r>
          </w:p>
        </w:tc>
      </w:tr>
      <w:tr>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1-15</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Last Resort</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Legal but extremely dangerous</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9W Haverstraw villages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16-29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traffic, limited shoulder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 NJ line section</w:t>
            </w:r>
          </w:p>
        </w:tc>
      </w:tr>
      <w:tr>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30-49</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Marginal</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Moderate conditions</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Saddle River 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50-69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Acceptable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 with mitigating factors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Collector with shoulder</w:t>
            </w:r>
          </w:p>
        </w:tc>
      </w:tr>
      <w:tr>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70-84</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Good</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Low traffic, quiet road</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Urban local street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85-94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Good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traffic, low speed, good conditions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Old Sleepy Hollow Rd</w:t>
            </w:r>
          </w:p>
        </w:tc>
      </w:tr>
      <w:tr>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95-100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Excellent</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Protected, separated from motor traffic</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North/South County Trailway</w:t>
            </w:r>
          </w:p>
        </w:tc>
      </w:tr>
    </w:tbl>
    <w:p>
      <w:pPr>
        <w:spacing w:after="120"/>
      </w:pPr>
      <w:r>
        <w:t xml:space="preserve"/>
      </w:r>
    </w:p>
    <w:p>
      <w:pPr>
        <w:spacing w:after="120"/>
      </w:pPr>
      <w:r>
        <w:t xml:space="preserve"/>
      </w:r>
    </w:p>
    <w:p>
      <w:pPr>
        <w:pStyle w:val="Heading2"/>
      </w:pPr>
      <w:r>
        <w:t xml:space="preserve">Hard Excludes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Functional Class</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11-Urban Principal Arterial Interstate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Legally prohibited</w:t>
            </w:r>
          </w:p>
        </w:tc>
      </w:tr>
      <w:tr>
        <w:tc>
          <w:tcPr>
            <w:tcW w:type="dxa" w:w="5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1-Rural Principal Arterial Interstate</w:t>
            </w:r>
          </w:p>
        </w:tc>
        <w:tc>
          <w:tcPr>
            <w:tcW w:type="dxa" w:w="3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Legally prohibited</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12-Urban PA Other Freeway or Expressway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Legally prohibited</w:t>
            </w:r>
          </w:p>
        </w:tc>
      </w:tr>
      <w:tr>
        <w:tc>
          <w:tcPr>
            <w:tcW w:type="dxa" w:w="5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2-Rural PA Other Freeway or Expressway</w:t>
            </w:r>
          </w:p>
        </w:tc>
        <w:tc>
          <w:tcPr>
            <w:tcW w:type="dxa" w:w="3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Legally prohibited</w:t>
            </w:r>
          </w:p>
        </w:tc>
      </w:tr>
    </w:tbl>
    <w:p>
      <w:pPr>
        <w:spacing w:after="120"/>
      </w:pPr>
      <w:r>
        <w:t xml:space="preserve"/>
      </w:r>
    </w:p>
    <w:p>
      <w:pPr>
        <w:spacing w:after="120"/>
      </w:pPr>
      <w:r>
        <w:t xml:space="preserve"/>
      </w:r>
    </w:p>
    <w:p>
      <w:pPr>
        <w:spacing w:after="120"/>
      </w:pPr>
      <w:r>
        <w:t xml:space="preserve">When OSM data is available, bicycle=no and access=no tags provide additional hard exclude criteria.</w:t>
      </w:r>
    </w:p>
    <w:p>
      <w:pPr>
        <w:spacing w:after="120"/>
      </w:pPr>
      <w:r>
        <w:t xml:space="preserve"/>
      </w:r>
    </w:p>
    <w:p>
      <w:pPr>
        <w:pStyle w:val="Heading2"/>
      </w:pPr>
      <w:r>
        <w:t xml:space="preserve">Input Variables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Treatment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 limit (mph)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NYSDOT inventory / FC default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Continuous power function</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AADT</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NYSDOT inventory / FC default</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Sigmoid transformation (center=2,702)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Weighted truck 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NYSDOT Truck% x AADT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normalization</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Shoulder width (ft)</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NYSDOT measured only</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Categorical: wide/narrow/none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Shoulder x AADT interaction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Derived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Shoulder penalty scales with traffic</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Lane count</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NYSDOT / OSM</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Modifier: +3 (1 lane) to -5 (5+ lanes)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Pavement condition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NYSDOT pavement survey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Modifier: +3 to -15</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Protected infrastructure</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OSM cycleway tags</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Hard override: 90-100</w:t>
            </w:r>
          </w:p>
        </w:tc>
      </w:tr>
    </w:tbl>
    <w:p>
      <w:pPr>
        <w:spacing w:after="120"/>
      </w:pPr>
      <w:r>
        <w:t xml:space="preserve"/>
      </w:r>
    </w:p>
    <w:p>
      <w:pPr>
        <w:spacing w:after="120"/>
      </w:pPr>
      <w:r>
        <w:t xml:space="preserve"/>
      </w:r>
    </w:p>
    <w:p>
      <w:pPr>
        <w:pStyle w:val="Heading2"/>
      </w:pPr>
      <w:r>
        <w:t xml:space="preserve">Functional Class Defaults</w:t>
      </w:r>
    </w:p>
    <w:p>
      <w:pPr>
        <w:spacing w:after="120"/>
      </w:pPr>
      <w:r>
        <w:t xml:space="preserve">Where NYSDOT speed limit or AADT data is missing, functional class defaults derived from measured medians are applied:</w:t>
      </w:r>
    </w:p>
    <w:p>
      <w:pPr>
        <w:spacing w:after="12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Functional Class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Default Speed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Default AADT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19-Urban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 mph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300</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17-Urban Major Collector</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30 mph</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2,947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18-Urban Minor Collector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mph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2,000</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16-Urban Minor Arterial</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30 mph</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7,278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14-Urban Principal Arterial Other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 mph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13,231</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9-Rural Local</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30 mph</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492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7-Rural Major Collector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mph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703</w:t>
            </w:r>
          </w:p>
        </w:tc>
      </w:tr>
      <w:tr>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6-Rural Minor Arterial</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50 mph</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7,840</w:t>
            </w:r>
          </w:p>
        </w:tc>
      </w:tr>
    </w:tbl>
    <w:p>
      <w:pPr>
        <w:spacing w:after="120"/>
      </w:pPr>
      <w:r>
        <w:t xml:space="preserve"/>
      </w:r>
    </w:p>
    <w:p>
      <w:pPr>
        <w:spacing w:after="120"/>
      </w:pPr>
      <w:r>
        <w:t xml:space="preserve"/>
      </w:r>
    </w:p>
    <w:p>
      <w:pPr>
        <w:pStyle w:val="Heading2"/>
      </w:pPr>
      <w:r>
        <w:t xml:space="preserve">Scoring Model — Complete Logic</w:t>
      </w:r>
    </w:p>
    <w:p>
      <w:pPr>
        <w:pStyle w:val="Heading3"/>
      </w:pPr>
      <w:r>
        <w:t xml:space="preserve">Step 1: Hard Exclude</w:t>
      </w:r>
    </w:p>
    <w:p>
      <w:pPr>
        <w:shd w:fill="F5F5F5" w:val="clear"/>
        <w:spacing w:after="40" w:before="40"/>
        <w:ind w:left="720"/>
      </w:pPr>
      <w:r>
        <w:rPr>
          <w:rFonts w:ascii="Courier New" w:cs="Courier New" w:eastAsia="Courier New" w:hAnsi="Courier New"/>
          <w:color w:val="333333"/>
          <w:sz w:val="20"/>
          <w:szCs w:val="20"/>
        </w:rPr>
        <w:t xml:space="preserve">IF functional_class in HARD_EXCLUDE_CLASSES: return 0</w:t>
      </w:r>
    </w:p>
    <w:p>
      <w:pPr>
        <w:spacing w:after="120"/>
      </w:pPr>
      <w:r>
        <w:t xml:space="preserve"/>
      </w:r>
    </w:p>
    <w:p>
      <w:pPr>
        <w:pStyle w:val="Heading3"/>
      </w:pPr>
      <w:r>
        <w:t xml:space="preserve">Step 2: Apply Functional Class Defaults</w:t>
      </w:r>
    </w:p>
    <w:p>
      <w:pPr>
        <w:shd w:fill="F5F5F5" w:val="clear"/>
        <w:spacing w:after="40" w:before="40"/>
        <w:ind w:left="720"/>
      </w:pPr>
      <w:r>
        <w:rPr>
          <w:rFonts w:ascii="Courier New" w:cs="Courier New" w:eastAsia="Courier New" w:hAnsi="Courier New"/>
          <w:color w:val="333333"/>
          <w:sz w:val="20"/>
          <w:szCs w:val="20"/>
        </w:rPr>
        <w:t xml:space="preserve">IF speed is null: speed = FC_DEFAULTS[functional_class]['speed']</w:t>
      </w:r>
    </w:p>
    <w:p>
      <w:pPr>
        <w:shd w:fill="F5F5F5" w:val="clear"/>
        <w:spacing w:after="40" w:before="40"/>
        <w:ind w:left="720"/>
      </w:pPr>
      <w:r>
        <w:rPr>
          <w:rFonts w:ascii="Courier New" w:cs="Courier New" w:eastAsia="Courier New" w:hAnsi="Courier New"/>
          <w:color w:val="333333"/>
          <w:sz w:val="20"/>
          <w:szCs w:val="20"/>
        </w:rPr>
        <w:t xml:space="preserve">IF aadt is null:  aadt  = FC_DEFAULTS[functional_class]['aadt']</w:t>
      </w:r>
    </w:p>
    <w:p>
      <w:pPr>
        <w:spacing w:after="120"/>
      </w:pPr>
      <w:r>
        <w:t xml:space="preserve"/>
      </w:r>
    </w:p>
    <w:p>
      <w:pPr>
        <w:pStyle w:val="Heading3"/>
      </w:pPr>
      <w:r>
        <w:t xml:space="preserve">Step 3: Protected Infrastructure Override</w:t>
      </w:r>
    </w:p>
    <w:p>
      <w:pPr>
        <w:shd w:fill="F5F5F5" w:val="clear"/>
        <w:spacing w:after="40" w:before="40"/>
        <w:ind w:left="720"/>
      </w:pPr>
      <w:r>
        <w:rPr>
          <w:rFonts w:ascii="Courier New" w:cs="Courier New" w:eastAsia="Courier New" w:hAnsi="Courier New"/>
          <w:color w:val="333333"/>
          <w:sz w:val="20"/>
          <w:szCs w:val="20"/>
        </w:rPr>
        <w:t xml:space="preserve">IF osm_cycleway == 'track' OR highway == 'cycleway': return 95-100</w:t>
      </w:r>
    </w:p>
    <w:p>
      <w:pPr>
        <w:spacing w:after="120"/>
      </w:pPr>
      <w:r>
        <w:t xml:space="preserve"/>
      </w:r>
    </w:p>
    <w:p>
      <w:pPr>
        <w:pStyle w:val="Heading3"/>
      </w:pPr>
      <w:r>
        <w:t xml:space="preserve">Step 4: Country Lane Override</w:t>
      </w:r>
    </w:p>
    <w:p>
      <w:pPr>
        <w:shd w:fill="F5F5F5" w:val="clear"/>
        <w:spacing w:after="40" w:before="40"/>
        <w:ind w:left="720"/>
      </w:pPr>
      <w:r>
        <w:rPr>
          <w:rFonts w:ascii="Courier New" w:cs="Courier New" w:eastAsia="Courier New" w:hAnsi="Courier New"/>
          <w:color w:val="333333"/>
          <w:sz w:val="20"/>
          <w:szCs w:val="20"/>
        </w:rPr>
        <w:t xml:space="preserve">IF aadt &lt; 500 AND segment_length &gt; 0.5 miles AND speed &lt;= 35 mph:</w:t>
      </w:r>
    </w:p>
    <w:p>
      <w:pPr>
        <w:shd w:fill="F5F5F5" w:val="clear"/>
        <w:spacing w:after="40" w:before="40"/>
        <w:ind w:left="720"/>
      </w:pPr>
      <w:r>
        <w:rPr>
          <w:rFonts w:ascii="Courier New" w:cs="Courier New" w:eastAsia="Courier New" w:hAnsi="Courier New"/>
          <w:color w:val="333333"/>
          <w:sz w:val="20"/>
          <w:szCs w:val="20"/>
        </w:rPr>
        <w:t xml:space="preserve">    return min(100, 92 + lane_modifier)</w:t>
      </w:r>
    </w:p>
    <w:p>
      <w:pPr>
        <w:spacing w:after="120"/>
      </w:pPr>
      <w:r>
        <w:t xml:space="preserve">Long segment + very low AADT = country lane regardless of shoulder. Segment length proxies for intersection density.</w:t>
      </w:r>
    </w:p>
    <w:p>
      <w:pPr>
        <w:spacing w:after="120"/>
      </w:pPr>
      <w:r>
        <w:t xml:space="preserve"/>
      </w:r>
    </w:p>
    <w:p>
      <w:pPr>
        <w:pStyle w:val="Heading3"/>
      </w:pPr>
      <w:r>
        <w:t xml:space="preserve">Step 5: Low Traffic Override</w:t>
      </w:r>
    </w:p>
    <w:p>
      <w:pPr>
        <w:shd w:fill="F5F5F5" w:val="clear"/>
        <w:spacing w:after="40" w:before="40"/>
        <w:ind w:left="720"/>
      </w:pPr>
      <w:r>
        <w:rPr>
          <w:rFonts w:ascii="Courier New" w:cs="Courier New" w:eastAsia="Courier New" w:hAnsi="Courier New"/>
          <w:color w:val="333333"/>
          <w:sz w:val="20"/>
          <w:szCs w:val="20"/>
        </w:rPr>
        <w:t xml:space="preserve">IF speed &lt;= 35 mph AND aadt &lt; 1000 AND truck_daily &lt; 200:</w:t>
      </w:r>
    </w:p>
    <w:p>
      <w:pPr>
        <w:shd w:fill="F5F5F5" w:val="clear"/>
        <w:spacing w:after="40" w:before="40"/>
        <w:ind w:left="720"/>
      </w:pPr>
      <w:r>
        <w:rPr>
          <w:rFonts w:ascii="Courier New" w:cs="Courier New" w:eastAsia="Courier New" w:hAnsi="Courier New"/>
          <w:color w:val="333333"/>
          <w:sz w:val="20"/>
          <w:szCs w:val="20"/>
        </w:rPr>
        <w:t xml:space="preserve">    base = 80</w:t>
      </w:r>
    </w:p>
    <w:p>
      <w:pPr>
        <w:shd w:fill="F5F5F5" w:val="clear"/>
        <w:spacing w:after="40" w:before="40"/>
        <w:ind w:left="720"/>
      </w:pPr>
      <w:r>
        <w:rPr>
          <w:rFonts w:ascii="Courier New" w:cs="Courier New" w:eastAsia="Courier New" w:hAnsi="Courier New"/>
          <w:color w:val="333333"/>
          <w:sz w:val="20"/>
          <w:szCs w:val="20"/>
        </w:rPr>
        <w:t xml:space="preserve">    base += {wide: +8, narrow: 0, none: -10}[shoulder]</w:t>
      </w:r>
    </w:p>
    <w:p>
      <w:pPr>
        <w:shd w:fill="F5F5F5" w:val="clear"/>
        <w:spacing w:after="40" w:before="40"/>
        <w:ind w:left="720"/>
      </w:pPr>
      <w:r>
        <w:rPr>
          <w:rFonts w:ascii="Courier New" w:cs="Courier New" w:eastAsia="Courier New" w:hAnsi="Courier New"/>
          <w:color w:val="333333"/>
          <w:sz w:val="20"/>
          <w:szCs w:val="20"/>
        </w:rPr>
        <w:t xml:space="preserve">    return max(0, min(100, base + lane_modifier))</w:t>
      </w:r>
    </w:p>
    <w:p>
      <w:pPr>
        <w:spacing w:after="120"/>
      </w:pPr>
      <w:r>
        <w:t xml:space="preserve"/>
      </w:r>
    </w:p>
    <w:p>
      <w:pPr>
        <w:pStyle w:val="Heading3"/>
      </w:pPr>
      <w:r>
        <w:t xml:space="preserve">Step 6: Continuous Penalty Scoring</w:t>
      </w:r>
    </w:p>
    <w:p>
      <w:pPr>
        <w:shd w:fill="F5F5F5" w:val="clear"/>
        <w:spacing w:after="40" w:before="40"/>
        <w:ind w:left="720"/>
      </w:pPr>
      <w:r>
        <w:rPr>
          <w:rFonts w:ascii="Courier New" w:cs="Courier New" w:eastAsia="Courier New" w:hAnsi="Courier New"/>
          <w:color w:val="333333"/>
          <w:sz w:val="20"/>
          <w:szCs w:val="20"/>
        </w:rPr>
        <w:t xml:space="preserve">penalty = (0.159 / 1.0) * normalize_speed(speed)</w:t>
      </w:r>
    </w:p>
    <w:p>
      <w:pPr>
        <w:shd w:fill="F5F5F5" w:val="clear"/>
        <w:spacing w:after="40" w:before="40"/>
        <w:ind w:left="720"/>
      </w:pPr>
      <w:r>
        <w:rPr>
          <w:rFonts w:ascii="Courier New" w:cs="Courier New" w:eastAsia="Courier New" w:hAnsi="Courier New"/>
          <w:color w:val="333333"/>
          <w:sz w:val="20"/>
          <w:szCs w:val="20"/>
        </w:rPr>
        <w:t xml:space="preserve">        + (0.541 / 1.0) * sigmoid_aadt(aadt)</w:t>
      </w:r>
    </w:p>
    <w:p>
      <w:pPr>
        <w:shd w:fill="F5F5F5" w:val="clear"/>
        <w:spacing w:after="40" w:before="40"/>
        <w:ind w:left="720"/>
      </w:pPr>
      <w:r>
        <w:rPr>
          <w:rFonts w:ascii="Courier New" w:cs="Courier New" w:eastAsia="Courier New" w:hAnsi="Courier New"/>
          <w:color w:val="333333"/>
          <w:sz w:val="20"/>
          <w:szCs w:val="20"/>
        </w:rPr>
        <w:t xml:space="preserve">        + (0.029 / 1.0) * normalize_trucks(trucks)</w:t>
      </w:r>
    </w:p>
    <w:p>
      <w:pPr>
        <w:shd w:fill="F5F5F5" w:val="clear"/>
        <w:spacing w:after="40" w:before="40"/>
        <w:ind w:left="720"/>
      </w:pPr>
      <w:r>
        <w:rPr>
          <w:rFonts w:ascii="Courier New" w:cs="Courier New" w:eastAsia="Courier New" w:hAnsi="Courier New"/>
          <w:color w:val="333333"/>
          <w:sz w:val="20"/>
          <w:szCs w:val="20"/>
        </w:rPr>
        <w:t xml:space="preserve">        + (0.184 / 1.0) * shoulder_component(shoulder)</w:t>
      </w:r>
    </w:p>
    <w:p>
      <w:pPr>
        <w:shd w:fill="F5F5F5" w:val="clear"/>
        <w:spacing w:after="40" w:before="40"/>
        <w:ind w:left="720"/>
      </w:pPr>
      <w:r>
        <w:rPr>
          <w:rFonts w:ascii="Courier New" w:cs="Courier New" w:eastAsia="Courier New" w:hAnsi="Courier New"/>
          <w:color w:val="333333"/>
          <w:sz w:val="20"/>
          <w:szCs w:val="20"/>
        </w:rPr>
        <w:t xml:space="preserve">        + (0.087 / 1.0) * shoulder_component(shoulder) * sigmoid_aadt(aadt)</w:t>
      </w:r>
    </w:p>
    <w:p>
      <w:pPr>
        <w:shd w:fill="F5F5F5" w:val="clear"/>
        <w:spacing w:after="40" w:before="40"/>
        <w:ind w:left="720"/>
      </w:pPr>
      <w:r>
        <w:rPr>
          <w:rFonts w:ascii="Courier New" w:cs="Courier New" w:eastAsia="Courier New" w:hAnsi="Courier New"/>
          <w:color w:val="333333"/>
          <w:sz w:val="20"/>
          <w:szCs w:val="20"/>
        </w:rPr>
        <w:t xml:space="preserve"/>
      </w:r>
    </w:p>
    <w:p>
      <w:pPr>
        <w:shd w:fill="F5F5F5" w:val="clear"/>
        <w:spacing w:after="40" w:before="40"/>
        <w:ind w:left="720"/>
      </w:pPr>
      <w:r>
        <w:rPr>
          <w:rFonts w:ascii="Courier New" w:cs="Courier New" w:eastAsia="Courier New" w:hAnsi="Courier New"/>
          <w:color w:val="333333"/>
          <w:sz w:val="20"/>
          <w:szCs w:val="20"/>
        </w:rPr>
        <w:t xml:space="preserve">base = round(100 - (penalty * 100)) + lane_modifier + surface_modifier</w:t>
      </w:r>
    </w:p>
    <w:p>
      <w:pPr>
        <w:spacing w:after="120"/>
      </w:pPr>
      <w:r>
        <w:t xml:space="preserve"/>
      </w:r>
    </w:p>
    <w:p>
      <w:pPr>
        <w:pStyle w:val="Heading3"/>
      </w:pPr>
      <w:r>
        <w:t xml:space="preserve">Step 7: Truck Floor</w:t>
      </w:r>
    </w:p>
    <w:p>
      <w:pPr>
        <w:shd w:fill="F5F5F5" w:val="clear"/>
        <w:spacing w:after="40" w:before="40"/>
        <w:ind w:left="720"/>
      </w:pPr>
      <w:r>
        <w:rPr>
          <w:rFonts w:ascii="Courier New" w:cs="Courier New" w:eastAsia="Courier New" w:hAnsi="Courier New"/>
          <w:color w:val="333333"/>
          <w:sz w:val="20"/>
          <w:szCs w:val="20"/>
        </w:rPr>
        <w:t xml:space="preserve">IF shoulder == 'none' AND truck_daily &gt; 1000: base = min(base, 5)</w:t>
      </w:r>
    </w:p>
    <w:p>
      <w:pPr>
        <w:shd w:fill="F5F5F5" w:val="clear"/>
        <w:spacing w:after="40" w:before="40"/>
        <w:ind w:left="720"/>
      </w:pPr>
      <w:r>
        <w:rPr>
          <w:rFonts w:ascii="Courier New" w:cs="Courier New" w:eastAsia="Courier New" w:hAnsi="Courier New"/>
          <w:color w:val="333333"/>
          <w:sz w:val="20"/>
          <w:szCs w:val="20"/>
        </w:rPr>
        <w:t xml:space="preserve">IF shoulder == 'none' AND truck_daily &gt; 400:  base = min(base, 10)</w:t>
      </w:r>
    </w:p>
    <w:p>
      <w:pPr>
        <w:spacing w:after="120"/>
      </w:pPr>
      <w:r>
        <w:t xml:space="preserve"/>
      </w:r>
    </w:p>
    <w:p>
      <w:pPr>
        <w:pStyle w:val="Heading2"/>
      </w:pPr>
      <w:r>
        <w:t xml:space="preserve">Normalization Functions</w:t>
      </w:r>
    </w:p>
    <w:p>
      <w:pPr>
        <w:shd w:fill="F5F5F5" w:val="clear"/>
        <w:spacing w:after="40" w:before="40"/>
        <w:ind w:left="720"/>
      </w:pPr>
      <w:r>
        <w:rPr>
          <w:rFonts w:ascii="Courier New" w:cs="Courier New" w:eastAsia="Courier New" w:hAnsi="Courier New"/>
          <w:color w:val="333333"/>
          <w:sz w:val="20"/>
          <w:szCs w:val="20"/>
        </w:rPr>
        <w:t xml:space="preserve"># Speed — power function (exponent fitted = 0.780)</w:t>
      </w:r>
    </w:p>
    <w:p>
      <w:pPr>
        <w:shd w:fill="F5F5F5" w:val="clear"/>
        <w:spacing w:after="40" w:before="40"/>
        <w:ind w:left="720"/>
      </w:pPr>
      <w:r>
        <w:rPr>
          <w:rFonts w:ascii="Courier New" w:cs="Courier New" w:eastAsia="Courier New" w:hAnsi="Courier New"/>
          <w:color w:val="333333"/>
          <w:sz w:val="20"/>
          <w:szCs w:val="20"/>
        </w:rPr>
        <w:t xml:space="preserve">normalize_speed(speed) = (min(speed, 65) / 65) ^ 0.780</w:t>
      </w:r>
    </w:p>
    <w:p>
      <w:pPr>
        <w:shd w:fill="F5F5F5" w:val="clear"/>
        <w:spacing w:after="40" w:before="40"/>
        <w:ind w:left="720"/>
      </w:pPr>
      <w:r>
        <w:rPr>
          <w:rFonts w:ascii="Courier New" w:cs="Courier New" w:eastAsia="Courier New" w:hAnsi="Courier New"/>
          <w:color w:val="333333"/>
          <w:sz w:val="20"/>
          <w:szCs w:val="20"/>
        </w:rPr>
        <w:t xml:space="preserve"/>
      </w:r>
    </w:p>
    <w:p>
      <w:pPr>
        <w:shd w:fill="F5F5F5" w:val="clear"/>
        <w:spacing w:after="40" w:before="40"/>
        <w:ind w:left="720"/>
      </w:pPr>
      <w:r>
        <w:rPr>
          <w:rFonts w:ascii="Courier New" w:cs="Courier New" w:eastAsia="Courier New" w:hAnsi="Courier New"/>
          <w:color w:val="333333"/>
          <w:sz w:val="20"/>
          <w:szCs w:val="20"/>
        </w:rPr>
        <w:t xml:space="preserve"># AADT — sigmoid transformation</w:t>
      </w:r>
    </w:p>
    <w:p>
      <w:pPr>
        <w:shd w:fill="F5F5F5" w:val="clear"/>
        <w:spacing w:after="40" w:before="40"/>
        <w:ind w:left="720"/>
      </w:pPr>
      <w:r>
        <w:rPr>
          <w:rFonts w:ascii="Courier New" w:cs="Courier New" w:eastAsia="Courier New" w:hAnsi="Courier New"/>
          <w:color w:val="333333"/>
          <w:sz w:val="20"/>
          <w:szCs w:val="20"/>
        </w:rPr>
        <w:t xml:space="preserve">sigmoid_aadt(aadt) = 1 / (1 + exp(-(log(aadt) - log(2702)) / 0.320))</w:t>
      </w:r>
    </w:p>
    <w:p>
      <w:pPr>
        <w:shd w:fill="F5F5F5" w:val="clear"/>
        <w:spacing w:after="40" w:before="40"/>
        <w:ind w:left="720"/>
      </w:pPr>
      <w:r>
        <w:rPr>
          <w:rFonts w:ascii="Courier New" w:cs="Courier New" w:eastAsia="Courier New" w:hAnsi="Courier New"/>
          <w:color w:val="333333"/>
          <w:sz w:val="20"/>
          <w:szCs w:val="20"/>
        </w:rPr>
        <w:t xml:space="preserve"/>
      </w:r>
    </w:p>
    <w:p>
      <w:pPr>
        <w:shd w:fill="F5F5F5" w:val="clear"/>
        <w:spacing w:after="40" w:before="40"/>
        <w:ind w:left="720"/>
      </w:pPr>
      <w:r>
        <w:rPr>
          <w:rFonts w:ascii="Courier New" w:cs="Courier New" w:eastAsia="Courier New" w:hAnsi="Courier New"/>
          <w:color w:val="333333"/>
          <w:sz w:val="20"/>
          <w:szCs w:val="20"/>
        </w:rPr>
        <w:t xml:space="preserve"># Trucks — log normalization</w:t>
      </w:r>
    </w:p>
    <w:p>
      <w:pPr>
        <w:shd w:fill="F5F5F5" w:val="clear"/>
        <w:spacing w:after="40" w:before="40"/>
        <w:ind w:left="720"/>
      </w:pPr>
      <w:r>
        <w:rPr>
          <w:rFonts w:ascii="Courier New" w:cs="Courier New" w:eastAsia="Courier New" w:hAnsi="Courier New"/>
          <w:color w:val="333333"/>
          <w:sz w:val="20"/>
          <w:szCs w:val="20"/>
        </w:rPr>
        <w:t xml:space="preserve">normalize_trucks(trucks) = log(max(trucks, 1)) / log(2000)</w:t>
      </w:r>
    </w:p>
    <w:p>
      <w:pPr>
        <w:shd w:fill="F5F5F5" w:val="clear"/>
        <w:spacing w:after="40" w:before="40"/>
        <w:ind w:left="720"/>
      </w:pPr>
      <w:r>
        <w:rPr>
          <w:rFonts w:ascii="Courier New" w:cs="Courier New" w:eastAsia="Courier New" w:hAnsi="Courier New"/>
          <w:color w:val="333333"/>
          <w:sz w:val="20"/>
          <w:szCs w:val="20"/>
        </w:rPr>
        <w:t xml:space="preserve"/>
      </w:r>
    </w:p>
    <w:p>
      <w:pPr>
        <w:shd w:fill="F5F5F5" w:val="clear"/>
        <w:spacing w:after="40" w:before="40"/>
        <w:ind w:left="720"/>
      </w:pPr>
      <w:r>
        <w:rPr>
          <w:rFonts w:ascii="Courier New" w:cs="Courier New" w:eastAsia="Courier New" w:hAnsi="Courier New"/>
          <w:color w:val="333333"/>
          <w:sz w:val="20"/>
          <w:szCs w:val="20"/>
        </w:rPr>
        <w:t xml:space="preserve"># Shoulder — categorical penalty</w:t>
      </w:r>
    </w:p>
    <w:p>
      <w:pPr>
        <w:shd w:fill="F5F5F5" w:val="clear"/>
        <w:spacing w:after="40" w:before="40"/>
        <w:ind w:left="720"/>
      </w:pPr>
      <w:r>
        <w:rPr>
          <w:rFonts w:ascii="Courier New" w:cs="Courier New" w:eastAsia="Courier New" w:hAnsi="Courier New"/>
          <w:color w:val="333333"/>
          <w:sz w:val="20"/>
          <w:szCs w:val="20"/>
        </w:rPr>
        <w:t xml:space="preserve">shoulder_component = {wide: 0.0, narrow: 0.25, none: 0.80}</w:t>
      </w:r>
    </w:p>
    <w:p>
      <w:pPr>
        <w:spacing w:after="120"/>
      </w:pPr>
      <w:r>
        <w:t xml:space="preserve"/>
      </w:r>
    </w:p>
    <w:p>
      <w:pPr>
        <w:pStyle w:val="Heading2"/>
      </w:pPr>
      <w:r>
        <w:t xml:space="preserve">Fitted Parameters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AADT 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0.541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Dominant factor — frequency of interactions</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Shoulder weight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0.184</w:t>
            </w:r>
          </w:p>
        </w:tc>
        <w:tc>
          <w:tcPr>
            <w:tcW w:type="dxa" w:w="4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Physical protection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 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0.159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Consequence of being hit</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Interaction weight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0.087</w:t>
            </w:r>
          </w:p>
        </w:tc>
        <w:tc>
          <w:tcPr>
            <w:tcW w:type="dxa" w:w="4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Shoulder penalty scales with traffic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Trucks 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0.029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Sparse data limits weight</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Speed exponent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0.780</w:t>
            </w:r>
          </w:p>
        </w:tc>
        <w:tc>
          <w:tcPr>
            <w:tcW w:type="dxa" w:w="4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Shape of speed penalty curve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Sigmoid center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2,702 AADT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Transition point quiet/busy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Sigmoid steepness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0.320</w:t>
            </w:r>
          </w:p>
        </w:tc>
        <w:tc>
          <w:tcPr>
            <w:tcW w:type="dxa" w:w="4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Width of transition zone</w:t>
            </w:r>
          </w:p>
        </w:tc>
      </w:tr>
    </w:tbl>
    <w:p>
      <w:pPr>
        <w:spacing w:after="120"/>
      </w:pPr>
      <w:r>
        <w:t xml:space="preserve"/>
      </w:r>
    </w:p>
    <w:p>
      <w:pPr>
        <w:spacing w:after="120"/>
      </w:pPr>
      <w:r>
        <w:t xml:space="preserve"/>
      </w:r>
    </w:p>
    <w:p>
      <w:pPr>
        <w:pStyle w:val="Heading2"/>
      </w:pPr>
      <w:r>
        <w:t xml:space="preserve">Sigmoid AADT Reference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AADT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Sigmoid Value</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Road Character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Essentially empty</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961</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0.038</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Very quiet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0.239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Light traffic</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2,702</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0.500</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Inflection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0.667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 traffic</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5,753</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0.914</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Busy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9,388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0.980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busy</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22,550</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0.999</w:t>
            </w:r>
          </w:p>
        </w:tc>
        <w:tc>
          <w:tcPr>
            <w:tcW w:type="dxa" w:w="5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Extremely busy</w:t>
            </w:r>
          </w:p>
        </w:tc>
      </w:tr>
    </w:tbl>
    <w:p>
      <w:pPr>
        <w:spacing w:after="120"/>
      </w:pPr>
      <w:r>
        <w:t xml:space="preserve"/>
      </w:r>
    </w:p>
    <w:p>
      <w:pPr>
        <w:spacing w:after="120"/>
      </w:pPr>
      <w:r>
        <w:t xml:space="preserve"/>
      </w:r>
    </w:p>
    <w:p>
      <w:pPr>
        <w:pStyle w:val="Heading2"/>
      </w:pPr>
      <w:r>
        <w:t xml:space="preserve">Shoulder Width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Width</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Source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5 ft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NYSDOT measured only — no imputation</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Narrow</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1-4 ft</w:t>
            </w:r>
          </w:p>
        </w:tc>
        <w:tc>
          <w:tcPr>
            <w:tcW w:type="dxa" w:w="5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NYSDOT measured only — no imputation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 ft OR unknown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Measured zero or no DOT data</w:t>
            </w:r>
          </w:p>
        </w:tc>
      </w:tr>
    </w:tbl>
    <w:p>
      <w:pPr>
        <w:spacing w:after="120"/>
      </w:pPr>
      <w:r>
        <w:t xml:space="preserve"/>
      </w:r>
    </w:p>
    <w:p>
      <w:pPr>
        <w:spacing w:after="120"/>
      </w:pPr>
      <w:r>
        <w:t xml:space="preserve"/>
      </w:r>
    </w:p>
    <w:p>
      <w:pPr>
        <w:spacing w:after="120"/>
      </w:pPr>
      <w:r>
        <w:t xml:space="preserve">No shoulder imputation is performed. Conservative approach: falsely assuming wide shoulder sends cyclist onto dangerous road; falsely assuming none results in longer but safer route.</w:t>
      </w:r>
    </w:p>
    <w:p>
      <w:pPr>
        <w:spacing w:after="120"/>
      </w:pPr>
      <w:r>
        <w:t xml:space="preserve"/>
      </w:r>
    </w:p>
    <w:p>
      <w:pPr>
        <w:spacing w:after="120"/>
      </w:pPr>
      <w:r>
        <w:t xml:space="preserve">Shoulder condition is not modeled. Scores assume rideable surface. Post-ride calibration is the correction mechanism.</w:t>
      </w:r>
    </w:p>
    <w:p>
      <w:pPr>
        <w:spacing w:after="120"/>
      </w:pPr>
      <w:r>
        <w:t xml:space="preserve"/>
      </w:r>
    </w:p>
    <w:p>
      <w:pPr>
        <w:pStyle w:val="Heading2"/>
      </w:pPr>
      <w:r>
        <w:t xml:space="preserve">Factor Analysis Findings</w:t>
      </w:r>
    </w:p>
    <w:p>
      <w:pPr>
        <w:spacing w:after="120"/>
      </w:pPr>
      <w:r>
        <w:t xml:space="preserve">Factor analysis was conducted on speed limit, AADT, lane count, and shoulder width using 6,855 complete segments (KMO=0.732). Key findings:</w:t>
      </w:r>
    </w:p>
    <w:p>
      <w:pPr>
        <w:pStyle w:val="ListParagraph"/>
        <w:numPr>
          <w:ilvl w:val="0"/>
          <w:numId w:val="2"/>
        </w:numPr>
        <w:spacing w:after="80"/>
      </w:pPr>
      <w:r>
        <w:rPr>
          <w:b w:val="false"/>
          <w:bCs w:val="false"/>
        </w:rPr>
        <w:t xml:space="preserve">Only one eigenvalue exceeded 1.0 — all four variables primarily measure one underlying dimension</w:t>
      </w:r>
    </w:p>
    <w:p>
      <w:pPr>
        <w:pStyle w:val="ListParagraph"/>
        <w:numPr>
          <w:ilvl w:val="0"/>
          <w:numId w:val="2"/>
        </w:numPr>
        <w:spacing w:after="80"/>
      </w:pPr>
      <w:r>
        <w:rPr>
          <w:b w:val="false"/>
          <w:bCs w:val="false"/>
        </w:rPr>
        <w:t xml:space="preserve">Factor scores could not separate quiet low-AADT roads from dangerous zero-shoulder roads</w:t>
      </w:r>
    </w:p>
    <w:p>
      <w:pPr>
        <w:pStyle w:val="ListParagraph"/>
        <w:numPr>
          <w:ilvl w:val="0"/>
          <w:numId w:val="2"/>
        </w:numPr>
        <w:spacing w:after="80"/>
      </w:pPr>
      <w:r>
        <w:rPr>
          <w:b w:val="false"/>
          <w:bCs w:val="false"/>
        </w:rPr>
        <w:t xml:space="preserve">This confirmed that a sigmoid AADT transformation and discrete low-traffic overrides are necessary</w:t>
      </w:r>
    </w:p>
    <w:p>
      <w:pPr>
        <w:pStyle w:val="ListParagraph"/>
        <w:numPr>
          <w:ilvl w:val="0"/>
          <w:numId w:val="2"/>
        </w:numPr>
        <w:spacing w:after="80"/>
      </w:pPr>
      <w:r>
        <w:rPr>
          <w:b w:val="false"/>
          <w:bCs w:val="false"/>
        </w:rPr>
        <w:t xml:space="preserve">A purely additive continuous model systematically underpredicts quiet road scores</w:t>
      </w:r>
    </w:p>
    <w:p>
      <w:pPr>
        <w:spacing w:after="120"/>
      </w:pPr>
      <w:r>
        <w:t xml:space="preserve"/>
      </w:r>
    </w:p>
    <w:p>
      <w:pPr>
        <w:pStyle w:val="Heading2"/>
      </w:pPr>
      <w:r>
        <w:t xml:space="preserve">Calibration Results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800"/>
        <w:gridCol w:w="800"/>
        <w:gridCol w:w="700"/>
        <w:gridCol w:w="9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Road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Characteristics</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Diff</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 NJ 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4ft shld, 45mph, 9388 AADT, trucks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9W Nyack zero shoulder</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No shld, 30mph, 5878 AADT</w:t>
            </w:r>
          </w:p>
        </w:tc>
        <w:tc>
          <w:tcPr>
            <w:tcW w:type="dxa" w:w="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23</w:t>
            </w:r>
          </w:p>
        </w:tc>
        <w:tc>
          <w:tcPr>
            <w:tcW w:type="dxa" w:w="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18</w:t>
            </w:r>
          </w:p>
        </w:tc>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+5</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 Haverstraw villages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shld, 30mph, 22550 AADT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9W Lake Rd section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6ft shld, 55mph, 7510 AADT</w:t>
            </w:r>
          </w:p>
        </w:tc>
        <w:tc>
          <w:tcPr>
            <w:tcW w:type="dxa" w:w="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37</w:t>
            </w:r>
          </w:p>
        </w:tc>
        <w:tc>
          <w:tcPr>
            <w:tcW w:type="dxa" w:w="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33</w:t>
            </w:r>
          </w:p>
        </w:tc>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+4</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Saddle River 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5ft shld, 30mph, 5753 AADT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Old Sleepy Hollow (validation)</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5ft shld, 30mph, 961 AADT</w:t>
            </w:r>
          </w:p>
        </w:tc>
        <w:tc>
          <w:tcPr>
            <w:tcW w:type="dxa" w:w="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91</w:t>
            </w:r>
          </w:p>
        </w:tc>
        <w:tc>
          <w:tcPr>
            <w:tcW w:type="dxa" w:w="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83</w:t>
            </w:r>
          </w:p>
        </w:tc>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+8</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noted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Piermont Ave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shld, 25mph, 1866 AADT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noted</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Bear Mtn approach (quirk)</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4ft shld, 55mph, 3375 AADT</w:t>
            </w:r>
          </w:p>
        </w:tc>
        <w:tc>
          <w:tcPr>
            <w:tcW w:type="dxa" w:w="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47</w:t>
            </w:r>
          </w:p>
        </w:tc>
        <w:tc>
          <w:tcPr>
            <w:tcW w:type="dxa" w:w="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30</w:t>
            </w:r>
          </w:p>
        </w:tc>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+17</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quirk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N/S County Trailway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Protected separated path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spacing w:after="120"/>
      </w:pPr>
      <w:r>
        <w:t xml:space="preserve"/>
      </w:r>
    </w:p>
    <w:p>
      <w:pPr>
        <w:spacing w:after="120"/>
      </w:pPr>
      <w:r>
        <w:t xml:space="preserve"/>
      </w:r>
    </w:p>
    <w:p>
      <w:pPr>
        <w:pStyle w:val="Heading3"/>
      </w:pPr>
      <w:r>
        <w:t xml:space="preserve">Notes on Outliers</w:t>
      </w:r>
    </w:p>
    <w:p>
      <w:pPr>
        <w:pStyle w:val="ListParagraph"/>
        <w:numPr>
          <w:ilvl w:val="0"/>
          <w:numId w:val="2"/>
        </w:numPr>
        <w:spacing w:after="80"/>
      </w:pPr>
      <w:r>
        <w:rPr>
          <w:b w:val="false"/>
          <w:bCs w:val="false"/>
        </w:rPr>
        <w:t xml:space="preserve">Piermont Ave +21: Model correctly identifies 25mph/1,866 AADT as low-stress. Safety in numbers effect (popular cycling road) not modeled. Target may be conservative.</w:t>
      </w:r>
    </w:p>
    <w:p>
      <w:pPr>
        <w:pStyle w:val="ListParagraph"/>
        <w:numPr>
          <w:ilvl w:val="0"/>
          <w:numId w:val="2"/>
        </w:numPr>
        <w:spacing w:after="80"/>
      </w:pPr>
      <w:r>
        <w:rPr>
          <w:b w:val="false"/>
          <w:bCs w:val="false"/>
        </w:rPr>
        <w:t xml:space="preserve">Bear Mountain approach +17: Poor shoulder condition not captured in NYSDOT data. Neighboring segments score 18-23, making the overall corridor appropriately costly for routing.</w:t>
      </w:r>
    </w:p>
    <w:p>
      <w:pPr>
        <w:spacing w:after="120"/>
      </w:pPr>
      <w:r>
        <w:t xml:space="preserve"/>
      </w:r>
    </w:p>
    <w:p>
      <w:pPr>
        <w:pStyle w:val="Heading2"/>
      </w:pPr>
      <w:r>
        <w:t xml:space="preserve">Score Distribution — Rockland and Westchester Counties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Band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Segments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Pct</w:t>
            </w:r>
          </w:p>
        </w:tc>
        <w:tc>
          <w:tcPr>
            <w:tcW w:type="dxa" w:w="4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 exclude (0)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3,901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Interstates and expressways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Last resort (1-15)</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897</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2.3%</w:t>
            </w:r>
          </w:p>
        </w:tc>
        <w:tc>
          <w:tcPr>
            <w:tcW w:type="dxa" w:w="46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Dangerous arterials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Poor (16-29)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traffic limited shoulder</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Marginal (30-49)</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2,531</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6.5%</w:t>
            </w:r>
          </w:p>
        </w:tc>
        <w:tc>
          <w:tcPr>
            <w:tcW w:type="dxa" w:w="46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Moderate conditions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Acceptable (50-69)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 with mitigating factors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Good (70-84)</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23,446</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60.1%</w:t>
            </w:r>
          </w:p>
        </w:tc>
        <w:tc>
          <w:tcPr>
            <w:tcW w:type="dxa" w:w="46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Primarily urban local streets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good (85-94)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Quiet roads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Excellent (95-100)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1,650</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4.2%</w:t>
            </w:r>
          </w:p>
        </w:tc>
        <w:tc>
          <w:tcPr>
            <w:tcW w:type="dxa" w:w="46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2"/>
                <w:szCs w:val="22"/>
              </w:rPr>
              <w:t xml:space="preserve">Protected infra and country lanes</w:t>
            </w:r>
          </w:p>
        </w:tc>
      </w:tr>
    </w:tbl>
    <w:p>
      <w:pPr>
        <w:spacing w:after="120"/>
      </w:pPr>
      <w:r>
        <w:t xml:space="preserve"/>
      </w:r>
    </w:p>
    <w:p>
      <w:pPr>
        <w:spacing w:after="120"/>
      </w:pPr>
      <w:r>
        <w:t xml:space="preserve"/>
      </w:r>
    </w:p>
    <w:p>
      <w:pPr>
        <w:pStyle w:val="Heading2"/>
      </w:pPr>
      <w:r>
        <w:t xml:space="preserve">Next Steps — OSM Conflation</w:t>
      </w:r>
    </w:p>
    <w:p>
      <w:pPr>
        <w:spacing w:after="120"/>
      </w:pPr>
      <w:r>
        <w:t xml:space="preserve">The current dataset covers NYSDOT-inventoried roads only. The next pipeline step is OSM conflation to:</w:t>
      </w:r>
    </w:p>
    <w:p>
      <w:pPr>
        <w:pStyle w:val="ListParagraph"/>
        <w:numPr>
          <w:ilvl w:val="0"/>
          <w:numId w:val="2"/>
        </w:numPr>
        <w:spacing w:after="80"/>
      </w:pPr>
      <w:r>
        <w:rPr>
          <w:b w:val="false"/>
          <w:bCs w:val="false"/>
        </w:rPr>
        <w:t xml:space="preserve">Add cycleways, bike paths, and separated infrastructure from OSM (score 90-100)</w:t>
      </w:r>
    </w:p>
    <w:p>
      <w:pPr>
        <w:pStyle w:val="ListParagraph"/>
        <w:numPr>
          <w:ilvl w:val="0"/>
          <w:numId w:val="2"/>
        </w:numPr>
        <w:spacing w:after="80"/>
      </w:pPr>
      <w:r>
        <w:rPr>
          <w:b w:val="false"/>
          <w:bCs w:val="false"/>
        </w:rPr>
        <w:t xml:space="preserve">Fill gaps where NYSDOT inventory is absent (local roads, trails)</w:t>
      </w:r>
    </w:p>
    <w:p>
      <w:pPr>
        <w:pStyle w:val="ListParagraph"/>
        <w:numPr>
          <w:ilvl w:val="0"/>
          <w:numId w:val="2"/>
        </w:numPr>
        <w:spacing w:after="80"/>
      </w:pPr>
      <w:r>
        <w:rPr>
          <w:b w:val="false"/>
          <w:bCs w:val="false"/>
        </w:rPr>
        <w:t xml:space="preserve">Add bicycle access tags for refined hard exclude logic</w:t>
      </w:r>
    </w:p>
    <w:p>
      <w:pPr>
        <w:pStyle w:val="ListParagraph"/>
        <w:numPr>
          <w:ilvl w:val="0"/>
          <w:numId w:val="2"/>
        </w:numPr>
        <w:spacing w:after="80"/>
      </w:pPr>
      <w:r>
        <w:rPr>
          <w:b w:val="false"/>
          <w:bCs w:val="false"/>
        </w:rPr>
        <w:t xml:space="preserve">Enrich with elevation data from USGS 3DEP</w:t>
      </w:r>
    </w:p>
    <w:p>
      <w:pPr>
        <w:spacing w:after="120"/>
      </w:pPr>
      <w:r>
        <w:t xml:space="preserve"/>
      </w:r>
    </w:p>
    <w:p>
      <w:pPr>
        <w:spacing w:after="120"/>
      </w:pPr>
      <w:r>
        <w:t xml:space="preserve">OSM PBF for New York state is available at: https://github.com/portermichaeld-ai/bike-routing</w:t>
      </w:r>
    </w:p>
    <w:p>
      <w:pPr>
        <w:spacing w:after="120"/>
      </w:pPr>
      <w:r>
        <w:t xml:space="preserve"/>
      </w:r>
    </w:p>
    <w:p>
      <w:pPr>
        <w:pStyle w:val="Heading2"/>
      </w:pPr>
      <w:r>
        <w:t xml:space="preserve">Known Limitations</w:t>
      </w:r>
    </w:p>
    <w:p>
      <w:pPr>
        <w:pStyle w:val="ListParagraph"/>
        <w:numPr>
          <w:ilvl w:val="0"/>
          <w:numId w:val="2"/>
        </w:numPr>
        <w:spacing w:after="80"/>
      </w:pPr>
      <w:r>
        <w:rPr>
          <w:b w:val="false"/>
          <w:bCs w:val="false"/>
        </w:rPr>
        <w:t xml:space="preserve">Shoulder condition not modeled — assumes rideable surface</w:t>
      </w:r>
    </w:p>
    <w:p>
      <w:pPr>
        <w:pStyle w:val="ListParagraph"/>
        <w:numPr>
          <w:ilvl w:val="0"/>
          <w:numId w:val="2"/>
        </w:numPr>
        <w:spacing w:after="80"/>
      </w:pPr>
      <w:r>
        <w:rPr>
          <w:b w:val="false"/>
          <w:bCs w:val="false"/>
        </w:rPr>
        <w:t xml:space="preserve">Truck data sparse — 30% of arterials have measured truck percentages</w:t>
      </w:r>
    </w:p>
    <w:p>
      <w:pPr>
        <w:pStyle w:val="ListParagraph"/>
        <w:numPr>
          <w:ilvl w:val="0"/>
          <w:numId w:val="2"/>
        </w:numPr>
        <w:spacing w:after="80"/>
      </w:pPr>
      <w:r>
        <w:rPr>
          <w:b w:val="false"/>
          <w:bCs w:val="false"/>
        </w:rPr>
        <w:t xml:space="preserve">Safety in numbers effect not captured</w:t>
      </w:r>
    </w:p>
    <w:p>
      <w:pPr>
        <w:pStyle w:val="ListParagraph"/>
        <w:numPr>
          <w:ilvl w:val="0"/>
          <w:numId w:val="2"/>
        </w:numPr>
        <w:spacing w:after="80"/>
      </w:pPr>
      <w:r>
        <w:rPr>
          <w:b w:val="false"/>
          <w:bCs w:val="false"/>
        </w:rPr>
        <w:t xml:space="preserve">Speed limits are posted limits not operating speeds</w:t>
      </w:r>
    </w:p>
    <w:p>
      <w:pPr>
        <w:pStyle w:val="ListParagraph"/>
        <w:numPr>
          <w:ilvl w:val="0"/>
          <w:numId w:val="2"/>
        </w:numPr>
        <w:spacing w:after="80"/>
      </w:pPr>
      <w:r>
        <w:rPr>
          <w:b w:val="false"/>
          <w:bCs w:val="false"/>
        </w:rPr>
        <w:t xml:space="preserve">AADT smoothing not applied — scores can shift at administrative boundaries</w:t>
      </w:r>
    </w:p>
    <w:p>
      <w:pPr>
        <w:pStyle w:val="ListParagraph"/>
        <w:numPr>
          <w:ilvl w:val="0"/>
          <w:numId w:val="2"/>
        </w:numPr>
        <w:spacing w:after="80"/>
      </w:pPr>
      <w:r>
        <w:rPr>
          <w:b w:val="false"/>
          <w:bCs w:val="false"/>
        </w:rPr>
        <w:t xml:space="preserve">Shoulder width is directional — right shoulder used; left shoulder data nearly absent</w:t>
      </w:r>
    </w:p>
    <w:p>
      <w:pPr>
        <w:pStyle w:val="ListParagraph"/>
        <w:numPr>
          <w:ilvl w:val="0"/>
          <w:numId w:val="2"/>
        </w:numPr>
        <w:spacing w:after="80"/>
      </w:pPr>
      <w:r>
        <w:rPr>
          <w:b w:val="false"/>
          <w:bCs w:val="false"/>
        </w:rPr>
        <w:t xml:space="preserve">Dataset covers NYSDOT-inventoried roads — some local roads may be absent</w:t>
      </w:r>
    </w:p>
    <w:p>
      <w:pPr>
        <w:pStyle w:val="ListParagraph"/>
        <w:numPr>
          <w:ilvl w:val="0"/>
          <w:numId w:val="2"/>
        </w:numPr>
        <w:spacing w:after="80"/>
      </w:pPr>
      <w:r>
        <w:rPr>
          <w:b w:val="false"/>
          <w:bCs w:val="false"/>
        </w:rPr>
        <w:t xml:space="preserve">Validation limited to Hudson Valley / Westchester roads known to developer</w:t>
      </w:r>
    </w:p>
    <w:p>
      <w:pPr>
        <w:pStyle w:val="Heading2"/>
      </w:pPr>
      <w:r>
        <w:t xml:space="preserve">Configuration</w:t>
      </w:r>
    </w:p>
    <w:p>
      <w:pPr>
        <w:spacing w:after="120"/>
      </w:pPr>
      <w:r>
        <w:t xml:space="preserve">All parameters stored in bikeability_config.yaml. No values hardcoded. Rescore entire network with single command after adjusting config. Supports A/B testing of different parameter sets.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2026-06-02T14:48:28.278Z</dcterms:created>
  <dcterms:modified xsi:type="dcterms:W3CDTF">2026-06-02T14:48:28.278Z</dcterms:modified>
</cp:coreProperties>
</file>

<file path=docProps/custom.xml><?xml version="1.0" encoding="utf-8"?>
<Properties xmlns="http://schemas.openxmlformats.org/officeDocument/2006/custom-properties" xmlns:vt="http://schemas.openxmlformats.org/officeDocument/2006/docPropsVTypes"/>
</file>