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52F" w:rsidRPr="00810EFD" w:rsidRDefault="0063552F">
      <w:pPr>
        <w:rPr>
          <w:lang w:val="es-ES"/>
        </w:rPr>
      </w:pPr>
      <w:r w:rsidRPr="00810EFD">
        <w:rPr>
          <w:color w:val="000000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875AE" wp14:editId="65877A69">
                <wp:simplePos x="0" y="0"/>
                <wp:positionH relativeFrom="margin">
                  <wp:align>center</wp:align>
                </wp:positionH>
                <wp:positionV relativeFrom="page">
                  <wp:posOffset>106878</wp:posOffset>
                </wp:positionV>
                <wp:extent cx="7376160" cy="9555480"/>
                <wp:effectExtent l="0" t="0" r="26670" b="26670"/>
                <wp:wrapNone/>
                <wp:docPr id="222" name="Rectángul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955548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rect w14:anchorId="7C994546" id="Rectángulo 222" o:spid="_x0000_s1026" style="position:absolute;margin-left:0;margin-top:8.4pt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DflaKt0AAAAJAQAADwAA&#10;AAAAAAAAAAAAAAAIBQAAZHJzL2Rvd25yZXYueG1sUEsFBgAAAAAEAAQA8wAAABIGAAAAAA==&#10;" filled="f" strokecolor="#747070 [1614]" strokeweight="1.25pt">
                <w10:wrap anchorx="margin" anchory="page"/>
              </v:rect>
            </w:pict>
          </mc:Fallback>
        </mc:AlternateContent>
      </w:r>
    </w:p>
    <w:p w:rsidR="0063552F" w:rsidRPr="00810EFD" w:rsidRDefault="0063552F">
      <w:pPr>
        <w:rPr>
          <w:lang w:val="es-ES"/>
        </w:rPr>
      </w:pPr>
    </w:p>
    <w:p w:rsidR="0063552F" w:rsidRPr="00810EFD" w:rsidRDefault="0063552F">
      <w:pPr>
        <w:rPr>
          <w:lang w:val="es-ES"/>
        </w:rPr>
      </w:pPr>
    </w:p>
    <w:p w:rsidR="00E81D17" w:rsidRPr="00810EFD" w:rsidRDefault="00E81D17">
      <w:pPr>
        <w:rPr>
          <w:lang w:val="es-ES"/>
        </w:rPr>
      </w:pPr>
    </w:p>
    <w:p w:rsidR="00E81D17" w:rsidRPr="00810EFD" w:rsidRDefault="00E81D17">
      <w:pPr>
        <w:rPr>
          <w:lang w:val="es-ES"/>
        </w:rPr>
      </w:pPr>
    </w:p>
    <w:p w:rsidR="00E81D17" w:rsidRPr="00810EFD" w:rsidRDefault="00E81D17" w:rsidP="00E81D17">
      <w:pPr>
        <w:pStyle w:val="Title"/>
        <w:rPr>
          <w:u w:val="single"/>
          <w:lang w:val="es-ES"/>
        </w:rPr>
      </w:pPr>
      <w:r w:rsidRPr="00810EFD">
        <w:rPr>
          <w:lang w:val="es-ES"/>
        </w:rPr>
        <w:t>Data</w:t>
      </w:r>
      <w:r w:rsidR="00B1012C" w:rsidRPr="00810EFD">
        <w:rPr>
          <w:lang w:val="es-ES"/>
        </w:rPr>
        <w:t xml:space="preserve"> </w:t>
      </w:r>
      <w:r w:rsidRPr="00810EFD">
        <w:rPr>
          <w:lang w:val="es-ES"/>
        </w:rPr>
        <w:t>WareHouse – Cubo de Reclamos</w:t>
      </w:r>
    </w:p>
    <w:p w:rsidR="00E81D17" w:rsidRPr="00810EFD" w:rsidRDefault="00E81D17" w:rsidP="00E81D17">
      <w:pPr>
        <w:pStyle w:val="Subtitle"/>
        <w:rPr>
          <w:lang w:val="es-ES"/>
        </w:rPr>
      </w:pPr>
      <w:r w:rsidRPr="00810EFD">
        <w:rPr>
          <w:lang w:val="es-ES"/>
        </w:rPr>
        <w:t>Manual Técnico</w:t>
      </w:r>
      <w:r w:rsidR="00810EFD">
        <w:rPr>
          <w:lang w:val="es-ES"/>
        </w:rPr>
        <w:t xml:space="preserve"> de componentes de la solución</w:t>
      </w:r>
    </w:p>
    <w:p w:rsidR="00E81D17" w:rsidRPr="00810EFD" w:rsidRDefault="002F4BF7">
      <w:pPr>
        <w:rPr>
          <w:lang w:val="es-ES"/>
        </w:rPr>
      </w:pPr>
      <w:r w:rsidRPr="00810EFD">
        <w:rPr>
          <w:lang w:val="es-ES"/>
        </w:rPr>
        <w:br w:type="page"/>
      </w:r>
    </w:p>
    <w:p w:rsidR="00E81D17" w:rsidRPr="00810EFD" w:rsidRDefault="00E81D17">
      <w:pPr>
        <w:rPr>
          <w:lang w:val="es-ES"/>
        </w:rPr>
      </w:pPr>
    </w:p>
    <w:p w:rsidR="00E81D17" w:rsidRPr="00810EFD" w:rsidRDefault="00E81D17">
      <w:pPr>
        <w:rPr>
          <w:lang w:val="es-ES"/>
        </w:rPr>
      </w:pPr>
    </w:p>
    <w:sdt>
      <w:sdtPr>
        <w:rPr>
          <w:lang w:val="es-ES"/>
        </w:rPr>
        <w:id w:val="9092737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C26C03" w:rsidRPr="00810EFD" w:rsidRDefault="00C26C03">
          <w:pPr>
            <w:pStyle w:val="TOCHeading"/>
            <w:rPr>
              <w:lang w:val="es-ES"/>
            </w:rPr>
          </w:pPr>
          <w:r w:rsidRPr="00810EFD">
            <w:rPr>
              <w:lang w:val="es-ES"/>
            </w:rPr>
            <w:t>Contents</w:t>
          </w:r>
        </w:p>
        <w:p w:rsidR="00F049B0" w:rsidRDefault="00C26C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10EFD">
            <w:rPr>
              <w:lang w:val="es-ES"/>
            </w:rPr>
            <w:fldChar w:fldCharType="begin"/>
          </w:r>
          <w:r w:rsidRPr="00810EFD">
            <w:rPr>
              <w:lang w:val="es-ES"/>
            </w:rPr>
            <w:instrText xml:space="preserve"> TOC \o "1-3" \h \z \u </w:instrText>
          </w:r>
          <w:r w:rsidRPr="00810EFD">
            <w:rPr>
              <w:lang w:val="es-ES"/>
            </w:rPr>
            <w:fldChar w:fldCharType="separate"/>
          </w:r>
          <w:hyperlink w:anchor="_Toc389829507" w:history="1">
            <w:r w:rsidR="00F049B0" w:rsidRPr="000B40B5">
              <w:rPr>
                <w:rStyle w:val="Hyperlink"/>
                <w:noProof/>
                <w:lang w:val="es-ES"/>
              </w:rPr>
              <w:t>Componentes de la Solución</w:t>
            </w:r>
            <w:r w:rsidR="00F049B0">
              <w:rPr>
                <w:noProof/>
                <w:webHidden/>
              </w:rPr>
              <w:tab/>
            </w:r>
            <w:r w:rsidR="00F049B0">
              <w:rPr>
                <w:noProof/>
                <w:webHidden/>
              </w:rPr>
              <w:fldChar w:fldCharType="begin"/>
            </w:r>
            <w:r w:rsidR="00F049B0">
              <w:rPr>
                <w:noProof/>
                <w:webHidden/>
              </w:rPr>
              <w:instrText xml:space="preserve"> PAGEREF _Toc389829507 \h </w:instrText>
            </w:r>
            <w:r w:rsidR="00F049B0">
              <w:rPr>
                <w:noProof/>
                <w:webHidden/>
              </w:rPr>
            </w:r>
            <w:r w:rsidR="00F049B0">
              <w:rPr>
                <w:noProof/>
                <w:webHidden/>
              </w:rPr>
              <w:fldChar w:fldCharType="separate"/>
            </w:r>
            <w:r w:rsidR="00F049B0">
              <w:rPr>
                <w:noProof/>
                <w:webHidden/>
              </w:rPr>
              <w:t>3</w:t>
            </w:r>
            <w:r w:rsidR="00F049B0">
              <w:rPr>
                <w:noProof/>
                <w:webHidden/>
              </w:rPr>
              <w:fldChar w:fldCharType="end"/>
            </w:r>
          </w:hyperlink>
        </w:p>
        <w:p w:rsidR="00F049B0" w:rsidRDefault="00F049B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829508" w:history="1">
            <w:r w:rsidRPr="000B40B5">
              <w:rPr>
                <w:rStyle w:val="Hyperlink"/>
                <w:noProof/>
                <w:lang w:val="es-ES"/>
              </w:rPr>
              <w:t>SSAS_GQ_Reclamos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9B0" w:rsidRDefault="00F049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829509" w:history="1">
            <w:r w:rsidRPr="000B40B5">
              <w:rPr>
                <w:rStyle w:val="Hyperlink"/>
                <w:noProof/>
                <w:lang w:val="es-ES"/>
              </w:rPr>
              <w:t>Objetos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9B0" w:rsidRDefault="00F049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829510" w:history="1">
            <w:r w:rsidRPr="000B40B5">
              <w:rPr>
                <w:rStyle w:val="Hyperlink"/>
                <w:noProof/>
                <w:lang w:val="es-ES"/>
              </w:rPr>
              <w:t>Configuración de Seguridad (Roles)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9B0" w:rsidRDefault="00F049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829511" w:history="1">
            <w:r w:rsidRPr="000B40B5">
              <w:rPr>
                <w:rStyle w:val="Hyperlink"/>
                <w:noProof/>
                <w:lang w:val="es-ES"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9B0" w:rsidRDefault="00F049B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829512" w:history="1">
            <w:r w:rsidRPr="000B40B5">
              <w:rPr>
                <w:rStyle w:val="Hyperlink"/>
                <w:noProof/>
                <w:lang w:val="es-ES"/>
              </w:rPr>
              <w:t>SSIS_GQ_Reclamos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9B0" w:rsidRDefault="00F049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829513" w:history="1">
            <w:r w:rsidRPr="000B40B5">
              <w:rPr>
                <w:rStyle w:val="Hyperlink"/>
                <w:noProof/>
                <w:lang w:val="es-ES"/>
              </w:rPr>
              <w:t>Objetos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9B0" w:rsidRDefault="00F049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829514" w:history="1">
            <w:r w:rsidRPr="000B40B5">
              <w:rPr>
                <w:rStyle w:val="Hyperlink"/>
                <w:noProof/>
                <w:lang w:val="es-ES"/>
              </w:rPr>
              <w:t>Instalación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9B0" w:rsidRDefault="00F049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829515" w:history="1">
            <w:r w:rsidRPr="000B40B5">
              <w:rPr>
                <w:rStyle w:val="Hyperlink"/>
                <w:noProof/>
                <w:lang w:val="es-ES"/>
              </w:rPr>
              <w:t>Configuración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9B0" w:rsidRDefault="00F049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829516" w:history="1">
            <w:r w:rsidRPr="000B40B5">
              <w:rPr>
                <w:rStyle w:val="Hyperlink"/>
                <w:noProof/>
                <w:lang w:val="es-ES"/>
              </w:rPr>
              <w:t>Instalación del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_Toc389829516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C03" w:rsidRPr="00810EFD" w:rsidRDefault="00C26C03">
          <w:pPr>
            <w:rPr>
              <w:lang w:val="es-ES"/>
            </w:rPr>
          </w:pPr>
          <w:r w:rsidRPr="00810EFD">
            <w:rPr>
              <w:b/>
              <w:bCs/>
              <w:lang w:val="es-ES"/>
            </w:rPr>
            <w:fldChar w:fldCharType="end"/>
          </w:r>
        </w:p>
      </w:sdtContent>
    </w:sdt>
    <w:p w:rsidR="0063552F" w:rsidRPr="00810EFD" w:rsidRDefault="0063552F">
      <w:pPr>
        <w:rPr>
          <w:lang w:val="es-ES"/>
        </w:rPr>
      </w:pPr>
      <w:r w:rsidRPr="00810EFD">
        <w:rPr>
          <w:lang w:val="es-ES"/>
        </w:rPr>
        <w:br w:type="page"/>
      </w:r>
      <w:bookmarkStart w:id="0" w:name="_GoBack"/>
      <w:bookmarkEnd w:id="0"/>
    </w:p>
    <w:p w:rsidR="002F4BF7" w:rsidRPr="00810EFD" w:rsidRDefault="002F4BF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</w:p>
    <w:p w:rsidR="004E4A60" w:rsidRPr="00810EFD" w:rsidRDefault="00DC1870" w:rsidP="002F4BF7">
      <w:pPr>
        <w:pStyle w:val="Heading1"/>
        <w:rPr>
          <w:lang w:val="es-ES"/>
        </w:rPr>
      </w:pPr>
      <w:bookmarkStart w:id="1" w:name="_Toc389829507"/>
      <w:r w:rsidRPr="00810EFD">
        <w:rPr>
          <w:lang w:val="es-ES"/>
        </w:rPr>
        <w:t>Componentes de la Solución</w:t>
      </w:r>
      <w:bookmarkEnd w:id="1"/>
    </w:p>
    <w:p w:rsidR="0031429A" w:rsidRPr="00810EFD" w:rsidRDefault="0031429A">
      <w:pPr>
        <w:rPr>
          <w:lang w:val="es-ES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DC1870" w:rsidRPr="00810EFD" w:rsidTr="00173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DC1870" w:rsidRPr="00810EFD" w:rsidRDefault="00920353">
            <w:pPr>
              <w:rPr>
                <w:lang w:val="es-ES"/>
              </w:rPr>
            </w:pPr>
            <w:r w:rsidRPr="00810EFD">
              <w:rPr>
                <w:lang w:val="es-ES"/>
              </w:rPr>
              <w:t>Nombre del Proyecto</w:t>
            </w:r>
          </w:p>
        </w:tc>
        <w:tc>
          <w:tcPr>
            <w:tcW w:w="7015" w:type="dxa"/>
          </w:tcPr>
          <w:p w:rsidR="00DC1870" w:rsidRPr="00810EFD" w:rsidRDefault="006B47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Descripción</w:t>
            </w:r>
          </w:p>
        </w:tc>
      </w:tr>
      <w:tr w:rsidR="00DC1870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DC1870" w:rsidRPr="00810EFD" w:rsidRDefault="00DC1870">
            <w:pPr>
              <w:rPr>
                <w:lang w:val="es-ES"/>
              </w:rPr>
            </w:pPr>
            <w:r w:rsidRPr="00810EFD">
              <w:rPr>
                <w:lang w:val="es-ES"/>
              </w:rPr>
              <w:t>DW_GQ_Reclamos</w:t>
            </w:r>
          </w:p>
        </w:tc>
        <w:tc>
          <w:tcPr>
            <w:tcW w:w="7015" w:type="dxa"/>
          </w:tcPr>
          <w:p w:rsidR="00DC1870" w:rsidRPr="00810EFD" w:rsidRDefault="009203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 xml:space="preserve">Contiene los Script necesarios para la </w:t>
            </w:r>
            <w:r w:rsidR="000410C6" w:rsidRPr="00810EFD">
              <w:rPr>
                <w:lang w:val="es-ES"/>
              </w:rPr>
              <w:t>creación</w:t>
            </w:r>
            <w:r w:rsidRPr="00810EFD">
              <w:rPr>
                <w:lang w:val="es-ES"/>
              </w:rPr>
              <w:t xml:space="preserve"> del DataWarehouse en Sql Server</w:t>
            </w:r>
          </w:p>
        </w:tc>
      </w:tr>
      <w:tr w:rsidR="00DC1870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DC1870" w:rsidRPr="00810EFD" w:rsidRDefault="00DC1870">
            <w:pPr>
              <w:rPr>
                <w:lang w:val="es-ES"/>
              </w:rPr>
            </w:pPr>
            <w:r w:rsidRPr="00810EFD">
              <w:rPr>
                <w:lang w:val="es-ES"/>
              </w:rPr>
              <w:t>SSAS_GQ_Reclamos</w:t>
            </w:r>
          </w:p>
        </w:tc>
        <w:tc>
          <w:tcPr>
            <w:tcW w:w="7015" w:type="dxa"/>
          </w:tcPr>
          <w:p w:rsidR="00DC1870" w:rsidRPr="00810EFD" w:rsidRDefault="009203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 xml:space="preserve">Contiene la </w:t>
            </w:r>
            <w:r w:rsidR="00787CD2" w:rsidRPr="00810EFD">
              <w:rPr>
                <w:lang w:val="es-ES"/>
              </w:rPr>
              <w:t>definición</w:t>
            </w:r>
            <w:r w:rsidRPr="00810EFD">
              <w:rPr>
                <w:lang w:val="es-ES"/>
              </w:rPr>
              <w:t xml:space="preserve"> del cubo multidimensional</w:t>
            </w:r>
          </w:p>
        </w:tc>
      </w:tr>
      <w:tr w:rsidR="00DC1870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DC1870" w:rsidRPr="00810EFD" w:rsidRDefault="00DC1870">
            <w:pPr>
              <w:rPr>
                <w:lang w:val="es-ES"/>
              </w:rPr>
            </w:pPr>
            <w:r w:rsidRPr="00810EFD">
              <w:rPr>
                <w:lang w:val="es-ES"/>
              </w:rPr>
              <w:t>SSIS_GQ_Reclamos</w:t>
            </w:r>
          </w:p>
        </w:tc>
        <w:tc>
          <w:tcPr>
            <w:tcW w:w="7015" w:type="dxa"/>
          </w:tcPr>
          <w:p w:rsidR="00DC1870" w:rsidRPr="00810EFD" w:rsidRDefault="009203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 xml:space="preserve">Contiene los procesos de </w:t>
            </w:r>
            <w:r w:rsidR="00787CD2" w:rsidRPr="00810EFD">
              <w:rPr>
                <w:lang w:val="es-ES"/>
              </w:rPr>
              <w:t>transformación</w:t>
            </w:r>
            <w:r w:rsidRPr="00810EFD">
              <w:rPr>
                <w:lang w:val="es-ES"/>
              </w:rPr>
              <w:t xml:space="preserve"> para extraer los datos de Mysql y SAP</w:t>
            </w:r>
          </w:p>
        </w:tc>
      </w:tr>
      <w:tr w:rsidR="00DC1870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:rsidR="00DC1870" w:rsidRPr="00810EFD" w:rsidRDefault="00DC1870">
            <w:pPr>
              <w:rPr>
                <w:lang w:val="es-ES"/>
              </w:rPr>
            </w:pPr>
            <w:r w:rsidRPr="00810EFD">
              <w:rPr>
                <w:lang w:val="es-ES"/>
              </w:rPr>
              <w:t>ST_GQ_Reclamos</w:t>
            </w:r>
          </w:p>
        </w:tc>
        <w:tc>
          <w:tcPr>
            <w:tcW w:w="7015" w:type="dxa"/>
          </w:tcPr>
          <w:p w:rsidR="00DC1870" w:rsidRPr="00810EFD" w:rsidRDefault="009203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 xml:space="preserve">Contiene los Script necesarios para la </w:t>
            </w:r>
            <w:r w:rsidR="000410C6" w:rsidRPr="00810EFD">
              <w:rPr>
                <w:lang w:val="es-ES"/>
              </w:rPr>
              <w:t>creación</w:t>
            </w:r>
            <w:r w:rsidRPr="00810EFD">
              <w:rPr>
                <w:lang w:val="es-ES"/>
              </w:rPr>
              <w:t xml:space="preserve"> del StagingArea en Sql Server</w:t>
            </w:r>
          </w:p>
        </w:tc>
      </w:tr>
    </w:tbl>
    <w:p w:rsidR="00DC1870" w:rsidRPr="00810EFD" w:rsidRDefault="00DC1870">
      <w:pPr>
        <w:rPr>
          <w:lang w:val="es-ES"/>
        </w:rPr>
      </w:pPr>
    </w:p>
    <w:p w:rsidR="00787CD2" w:rsidRPr="00810EFD" w:rsidRDefault="00787CD2">
      <w:pPr>
        <w:rPr>
          <w:lang w:val="es-ES"/>
        </w:rPr>
      </w:pPr>
    </w:p>
    <w:p w:rsidR="00787CD2" w:rsidRPr="00810EFD" w:rsidRDefault="00787CD2" w:rsidP="00A303DF">
      <w:pPr>
        <w:pStyle w:val="Heading2"/>
        <w:rPr>
          <w:lang w:val="es-ES"/>
        </w:rPr>
      </w:pPr>
      <w:bookmarkStart w:id="2" w:name="_Toc389829508"/>
      <w:r w:rsidRPr="00810EFD">
        <w:rPr>
          <w:lang w:val="es-ES"/>
        </w:rPr>
        <w:t>SSAS_GQ_Reclamos</w:t>
      </w:r>
      <w:bookmarkEnd w:id="2"/>
    </w:p>
    <w:p w:rsidR="00173A0D" w:rsidRPr="00810EFD" w:rsidRDefault="00173A0D">
      <w:pPr>
        <w:rPr>
          <w:lang w:val="es-ES"/>
        </w:rPr>
      </w:pPr>
    </w:p>
    <w:p w:rsidR="00173A0D" w:rsidRPr="00810EFD" w:rsidRDefault="00173A0D" w:rsidP="00A303DF">
      <w:pPr>
        <w:pStyle w:val="Heading3"/>
        <w:rPr>
          <w:lang w:val="es-ES"/>
        </w:rPr>
      </w:pPr>
      <w:bookmarkStart w:id="3" w:name="_Toc389829509"/>
      <w:r w:rsidRPr="00810EFD">
        <w:rPr>
          <w:lang w:val="es-ES"/>
        </w:rPr>
        <w:t xml:space="preserve">Objetos de la </w:t>
      </w:r>
      <w:r w:rsidR="006B477B" w:rsidRPr="00810EFD">
        <w:rPr>
          <w:lang w:val="es-ES"/>
        </w:rPr>
        <w:t>solución</w:t>
      </w:r>
      <w:bookmarkEnd w:id="3"/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3A0D" w:rsidRPr="00810EFD" w:rsidTr="00355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Objeto</w:t>
            </w:r>
          </w:p>
        </w:tc>
        <w:tc>
          <w:tcPr>
            <w:tcW w:w="4675" w:type="dxa"/>
          </w:tcPr>
          <w:p w:rsidR="00173A0D" w:rsidRPr="00810EFD" w:rsidRDefault="006B477B" w:rsidP="00355D0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Descripción</w:t>
            </w:r>
          </w:p>
        </w:tc>
      </w:tr>
      <w:tr w:rsidR="00173A0D" w:rsidRPr="00810EFD" w:rsidTr="0035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dsDW_GQ_Reclamos.ds</w:t>
            </w:r>
          </w:p>
        </w:tc>
        <w:tc>
          <w:tcPr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Objeto de conexión al esquema relacional del Data Warehouse.</w:t>
            </w:r>
          </w:p>
        </w:tc>
      </w:tr>
      <w:tr w:rsidR="00173A0D" w:rsidRPr="00810EFD" w:rsidTr="00355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dsvDW_GQ_Reclamos.dsv</w:t>
            </w:r>
          </w:p>
        </w:tc>
        <w:tc>
          <w:tcPr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Esquema semántico del Data Warehouse.</w:t>
            </w:r>
          </w:p>
        </w:tc>
      </w:tr>
      <w:tr w:rsidR="00173A0D" w:rsidRPr="00810EFD" w:rsidTr="0035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cube_GQ_Reclamos.cube</w:t>
            </w:r>
          </w:p>
        </w:tc>
        <w:tc>
          <w:tcPr>
            <w:tcW w:w="4675" w:type="dxa"/>
          </w:tcPr>
          <w:p w:rsidR="009012C7" w:rsidRPr="00810EFD" w:rsidRDefault="009012C7" w:rsidP="00355D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Cubo que contiene los hechos de:</w:t>
            </w:r>
          </w:p>
          <w:p w:rsidR="009012C7" w:rsidRPr="00810EFD" w:rsidRDefault="009012C7" w:rsidP="009012C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Reclamos</w:t>
            </w:r>
          </w:p>
          <w:p w:rsidR="009012C7" w:rsidRPr="00810EFD" w:rsidRDefault="009012C7" w:rsidP="009012C7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Reclamos Asignados</w:t>
            </w:r>
          </w:p>
        </w:tc>
      </w:tr>
      <w:tr w:rsidR="00173A0D" w:rsidRPr="00810EFD" w:rsidTr="00355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Área.dim</w:t>
            </w:r>
          </w:p>
        </w:tc>
        <w:tc>
          <w:tcPr>
            <w:tcW w:w="4675" w:type="dxa"/>
          </w:tcPr>
          <w:p w:rsidR="00173A0D" w:rsidRPr="00810EFD" w:rsidRDefault="0038722F" w:rsidP="0038722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Severidad.dim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Tipo Situación Reclamo.dim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Detalle Tipo Situación Reclamo.dim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Transacción Origen.dim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Sucursal.dim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Sociedad.dim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Marca.dim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Reclamo.dim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Vendedor.dim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Nivel.dim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  <w:tr w:rsidR="00173A0D" w:rsidRPr="00810EFD" w:rsidTr="0035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173A0D" w:rsidRPr="00810EFD" w:rsidRDefault="00173A0D" w:rsidP="00355D0C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Fecha.dim</w:t>
            </w:r>
          </w:p>
        </w:tc>
        <w:tc>
          <w:tcPr>
            <w:tcW w:w="4675" w:type="dxa"/>
          </w:tcPr>
          <w:p w:rsidR="00173A0D" w:rsidRPr="00810EFD" w:rsidRDefault="0038722F" w:rsidP="00355D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Dimensión de la base multidimensional.</w:t>
            </w:r>
          </w:p>
        </w:tc>
      </w:tr>
    </w:tbl>
    <w:p w:rsidR="00173A0D" w:rsidRPr="00810EFD" w:rsidRDefault="00173A0D">
      <w:pPr>
        <w:rPr>
          <w:lang w:val="es-ES"/>
        </w:rPr>
      </w:pPr>
    </w:p>
    <w:p w:rsidR="00173A0D" w:rsidRPr="00810EFD" w:rsidRDefault="00173A0D">
      <w:pPr>
        <w:rPr>
          <w:lang w:val="es-ES"/>
        </w:rPr>
      </w:pPr>
    </w:p>
    <w:p w:rsidR="000410C6" w:rsidRPr="00810EFD" w:rsidRDefault="000410C6">
      <w:pPr>
        <w:rPr>
          <w:lang w:val="es-ES"/>
        </w:rPr>
      </w:pPr>
    </w:p>
    <w:p w:rsidR="000410C6" w:rsidRPr="00810EFD" w:rsidRDefault="000410C6">
      <w:pPr>
        <w:rPr>
          <w:lang w:val="es-ES"/>
        </w:rPr>
      </w:pPr>
    </w:p>
    <w:p w:rsidR="000410C6" w:rsidRPr="00810EFD" w:rsidRDefault="000410C6">
      <w:pPr>
        <w:rPr>
          <w:lang w:val="es-ES"/>
        </w:rPr>
      </w:pPr>
    </w:p>
    <w:p w:rsidR="00BE18FB" w:rsidRPr="00810EFD" w:rsidRDefault="00BE18FB">
      <w:pPr>
        <w:rPr>
          <w:lang w:val="es-ES"/>
        </w:rPr>
      </w:pPr>
    </w:p>
    <w:p w:rsidR="00787CD2" w:rsidRPr="00810EFD" w:rsidRDefault="000410C6" w:rsidP="00BE18FB">
      <w:pPr>
        <w:pStyle w:val="Heading3"/>
        <w:rPr>
          <w:lang w:val="es-ES"/>
        </w:rPr>
      </w:pPr>
      <w:bookmarkStart w:id="4" w:name="_Toc389829510"/>
      <w:r w:rsidRPr="00810EFD">
        <w:rPr>
          <w:lang w:val="es-ES"/>
        </w:rPr>
        <w:t>Configuración</w:t>
      </w:r>
      <w:r w:rsidR="003E1497" w:rsidRPr="00810EFD">
        <w:rPr>
          <w:lang w:val="es-ES"/>
        </w:rPr>
        <w:t xml:space="preserve"> de Seguridad (Roles)</w:t>
      </w:r>
      <w:bookmarkEnd w:id="4"/>
    </w:p>
    <w:p w:rsidR="004B3ABC" w:rsidRPr="00810EFD" w:rsidRDefault="004B3ABC" w:rsidP="004B3ABC">
      <w:pPr>
        <w:pStyle w:val="ListParagraph"/>
        <w:numPr>
          <w:ilvl w:val="0"/>
          <w:numId w:val="6"/>
        </w:numPr>
        <w:rPr>
          <w:lang w:val="es-ES"/>
        </w:rPr>
      </w:pPr>
      <w:r w:rsidRPr="00810EFD">
        <w:rPr>
          <w:lang w:val="es-ES"/>
        </w:rPr>
        <w:t>Ingresar a la solución</w:t>
      </w:r>
    </w:p>
    <w:p w:rsidR="004B3ABC" w:rsidRPr="00810EFD" w:rsidRDefault="00940E21" w:rsidP="004B3ABC">
      <w:pPr>
        <w:pStyle w:val="ListParagraph"/>
        <w:numPr>
          <w:ilvl w:val="0"/>
          <w:numId w:val="6"/>
        </w:numPr>
        <w:rPr>
          <w:lang w:val="es-ES"/>
        </w:rPr>
      </w:pPr>
      <w:r w:rsidRPr="00810EFD">
        <w:rPr>
          <w:lang w:val="es-ES"/>
        </w:rPr>
        <w:t>Ir a carpeta de roles</w:t>
      </w:r>
    </w:p>
    <w:p w:rsidR="00940E21" w:rsidRPr="00810EFD" w:rsidRDefault="00940E21" w:rsidP="004B3ABC">
      <w:pPr>
        <w:pStyle w:val="ListParagraph"/>
        <w:numPr>
          <w:ilvl w:val="0"/>
          <w:numId w:val="6"/>
        </w:numPr>
        <w:rPr>
          <w:lang w:val="es-ES"/>
        </w:rPr>
      </w:pPr>
      <w:r w:rsidRPr="00810EFD">
        <w:rPr>
          <w:lang w:val="es-ES"/>
        </w:rPr>
        <w:t>Crear un nuevo Rol con el nombre requerido</w:t>
      </w:r>
    </w:p>
    <w:p w:rsidR="00940E21" w:rsidRPr="00810EFD" w:rsidRDefault="00940E21" w:rsidP="004B3ABC">
      <w:pPr>
        <w:pStyle w:val="ListParagraph"/>
        <w:numPr>
          <w:ilvl w:val="0"/>
          <w:numId w:val="6"/>
        </w:numPr>
        <w:rPr>
          <w:lang w:val="es-ES"/>
        </w:rPr>
      </w:pPr>
      <w:r w:rsidRPr="00810EFD">
        <w:rPr>
          <w:lang w:val="es-ES"/>
        </w:rPr>
        <w:t>En la opción de “General” especificar los acceso requeridos</w:t>
      </w:r>
    </w:p>
    <w:p w:rsidR="00940E21" w:rsidRPr="00810EFD" w:rsidRDefault="00940E21" w:rsidP="00940E21">
      <w:pPr>
        <w:pStyle w:val="ListParagraph"/>
        <w:numPr>
          <w:ilvl w:val="1"/>
          <w:numId w:val="6"/>
        </w:numPr>
        <w:rPr>
          <w:lang w:val="es-ES"/>
        </w:rPr>
      </w:pPr>
      <w:r w:rsidRPr="00810EFD">
        <w:rPr>
          <w:lang w:val="es-ES"/>
        </w:rPr>
        <w:t>Full Control</w:t>
      </w:r>
    </w:p>
    <w:p w:rsidR="00940E21" w:rsidRPr="00810EFD" w:rsidRDefault="00940E21" w:rsidP="00940E21">
      <w:pPr>
        <w:pStyle w:val="ListParagraph"/>
        <w:numPr>
          <w:ilvl w:val="1"/>
          <w:numId w:val="6"/>
        </w:numPr>
        <w:rPr>
          <w:lang w:val="es-ES"/>
        </w:rPr>
      </w:pPr>
      <w:r w:rsidRPr="00810EFD">
        <w:rPr>
          <w:lang w:val="es-ES"/>
        </w:rPr>
        <w:t>Process DataBase</w:t>
      </w:r>
    </w:p>
    <w:p w:rsidR="00940E21" w:rsidRPr="00810EFD" w:rsidRDefault="00940E21" w:rsidP="00940E21">
      <w:pPr>
        <w:pStyle w:val="ListParagraph"/>
        <w:numPr>
          <w:ilvl w:val="1"/>
          <w:numId w:val="6"/>
        </w:numPr>
        <w:rPr>
          <w:lang w:val="es-ES"/>
        </w:rPr>
      </w:pPr>
      <w:r w:rsidRPr="00810EFD">
        <w:rPr>
          <w:lang w:val="es-ES"/>
        </w:rPr>
        <w:t>Read  Definition</w:t>
      </w:r>
    </w:p>
    <w:p w:rsidR="00940E21" w:rsidRPr="00810EFD" w:rsidRDefault="00940E21" w:rsidP="00940E21">
      <w:pPr>
        <w:pStyle w:val="ListParagraph"/>
        <w:numPr>
          <w:ilvl w:val="0"/>
          <w:numId w:val="6"/>
        </w:numPr>
        <w:rPr>
          <w:lang w:val="es-ES"/>
        </w:rPr>
      </w:pPr>
      <w:r w:rsidRPr="00810EFD">
        <w:rPr>
          <w:lang w:val="es-ES"/>
        </w:rPr>
        <w:t>En la opción de “Membership”, adicionar los usuarios de Dominio que se requieren en el Rol.</w:t>
      </w:r>
    </w:p>
    <w:p w:rsidR="00940E21" w:rsidRPr="00810EFD" w:rsidRDefault="00940E21" w:rsidP="00940E21">
      <w:pPr>
        <w:pStyle w:val="ListParagraph"/>
        <w:numPr>
          <w:ilvl w:val="0"/>
          <w:numId w:val="6"/>
        </w:numPr>
        <w:rPr>
          <w:lang w:val="es-ES"/>
        </w:rPr>
      </w:pPr>
      <w:r w:rsidRPr="00810EFD">
        <w:rPr>
          <w:lang w:val="es-ES"/>
        </w:rPr>
        <w:t>En la opción de “Cubes”, especificar los accesos a los cubos contenidos en la solución.</w:t>
      </w:r>
    </w:p>
    <w:p w:rsidR="00940E21" w:rsidRPr="00810EFD" w:rsidRDefault="00940E21" w:rsidP="00940E21">
      <w:pPr>
        <w:pStyle w:val="ListParagraph"/>
        <w:numPr>
          <w:ilvl w:val="0"/>
          <w:numId w:val="6"/>
        </w:numPr>
        <w:rPr>
          <w:lang w:val="es-ES"/>
        </w:rPr>
      </w:pPr>
      <w:r w:rsidRPr="00810EFD">
        <w:rPr>
          <w:lang w:val="es-ES"/>
        </w:rPr>
        <w:t xml:space="preserve">En la opción de </w:t>
      </w:r>
      <w:r w:rsidR="003E1497" w:rsidRPr="00810EFD">
        <w:rPr>
          <w:lang w:val="es-ES"/>
        </w:rPr>
        <w:t>“Dimension Data”, seleccionar los miembros que se desea tener acceso en rol.</w:t>
      </w:r>
    </w:p>
    <w:p w:rsidR="00940E21" w:rsidRPr="00810EFD" w:rsidRDefault="00940E21" w:rsidP="00DA77F6">
      <w:pPr>
        <w:rPr>
          <w:lang w:val="es-ES"/>
        </w:rPr>
      </w:pPr>
      <w:r w:rsidRPr="00810EFD">
        <w:rPr>
          <w:lang w:val="es-ES"/>
        </w:rPr>
        <w:drawing>
          <wp:inline distT="0" distB="0" distL="0" distR="0">
            <wp:extent cx="6704246" cy="280257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426" cy="280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497" w:rsidRPr="00810EFD" w:rsidRDefault="003E1497" w:rsidP="00940E21">
      <w:pPr>
        <w:ind w:left="360"/>
        <w:rPr>
          <w:lang w:val="es-ES"/>
        </w:rPr>
      </w:pPr>
    </w:p>
    <w:p w:rsidR="003E1497" w:rsidRPr="00810EFD" w:rsidRDefault="003E1497" w:rsidP="00940E21">
      <w:pPr>
        <w:ind w:left="360"/>
        <w:rPr>
          <w:lang w:val="es-ES"/>
        </w:rPr>
      </w:pPr>
    </w:p>
    <w:p w:rsidR="000410C6" w:rsidRPr="00810EFD" w:rsidRDefault="000410C6" w:rsidP="00940E21">
      <w:pPr>
        <w:ind w:left="360"/>
        <w:rPr>
          <w:lang w:val="es-ES"/>
        </w:rPr>
      </w:pPr>
    </w:p>
    <w:p w:rsidR="000410C6" w:rsidRPr="00810EFD" w:rsidRDefault="000410C6" w:rsidP="00940E21">
      <w:pPr>
        <w:ind w:left="360"/>
        <w:rPr>
          <w:lang w:val="es-ES"/>
        </w:rPr>
      </w:pPr>
    </w:p>
    <w:p w:rsidR="000410C6" w:rsidRPr="00810EFD" w:rsidRDefault="000410C6" w:rsidP="00940E21">
      <w:pPr>
        <w:ind w:left="360"/>
        <w:rPr>
          <w:lang w:val="es-ES"/>
        </w:rPr>
      </w:pPr>
    </w:p>
    <w:p w:rsidR="000410C6" w:rsidRPr="00810EFD" w:rsidRDefault="000410C6" w:rsidP="00940E21">
      <w:pPr>
        <w:ind w:left="360"/>
        <w:rPr>
          <w:lang w:val="es-ES"/>
        </w:rPr>
      </w:pPr>
    </w:p>
    <w:p w:rsidR="000410C6" w:rsidRPr="00810EFD" w:rsidRDefault="000410C6" w:rsidP="00940E21">
      <w:pPr>
        <w:ind w:left="360"/>
        <w:rPr>
          <w:lang w:val="es-ES"/>
        </w:rPr>
      </w:pPr>
    </w:p>
    <w:p w:rsidR="000410C6" w:rsidRPr="00810EFD" w:rsidRDefault="000410C6" w:rsidP="00940E21">
      <w:pPr>
        <w:ind w:left="360"/>
        <w:rPr>
          <w:lang w:val="es-ES"/>
        </w:rPr>
      </w:pPr>
    </w:p>
    <w:p w:rsidR="000410C6" w:rsidRPr="00810EFD" w:rsidRDefault="000410C6" w:rsidP="00940E21">
      <w:pPr>
        <w:ind w:left="360"/>
        <w:rPr>
          <w:lang w:val="es-ES"/>
        </w:rPr>
      </w:pPr>
    </w:p>
    <w:p w:rsidR="000410C6" w:rsidRPr="00810EFD" w:rsidRDefault="000410C6" w:rsidP="00940E21">
      <w:pPr>
        <w:ind w:left="360"/>
        <w:rPr>
          <w:lang w:val="es-ES"/>
        </w:rPr>
      </w:pPr>
    </w:p>
    <w:p w:rsidR="00BE18FB" w:rsidRPr="00810EFD" w:rsidRDefault="00BE18FB" w:rsidP="00940E21">
      <w:pPr>
        <w:ind w:left="360"/>
        <w:rPr>
          <w:lang w:val="es-ES"/>
        </w:rPr>
      </w:pPr>
    </w:p>
    <w:p w:rsidR="003E1497" w:rsidRPr="00810EFD" w:rsidRDefault="00574749" w:rsidP="00141C71">
      <w:pPr>
        <w:pStyle w:val="Heading3"/>
        <w:rPr>
          <w:lang w:val="es-ES"/>
        </w:rPr>
      </w:pPr>
      <w:bookmarkStart w:id="5" w:name="_Toc389829511"/>
      <w:r w:rsidRPr="00810EFD">
        <w:rPr>
          <w:lang w:val="es-ES"/>
        </w:rPr>
        <w:t>Instalación</w:t>
      </w:r>
      <w:bookmarkEnd w:id="5"/>
    </w:p>
    <w:p w:rsidR="003E1497" w:rsidRPr="00810EFD" w:rsidRDefault="003E1497" w:rsidP="003E1497">
      <w:pPr>
        <w:pStyle w:val="ListParagraph"/>
        <w:numPr>
          <w:ilvl w:val="0"/>
          <w:numId w:val="7"/>
        </w:numPr>
        <w:rPr>
          <w:lang w:val="es-ES"/>
        </w:rPr>
      </w:pPr>
      <w:r w:rsidRPr="00810EFD">
        <w:rPr>
          <w:lang w:val="es-ES"/>
        </w:rPr>
        <w:t>Click derecho en el proyecto</w:t>
      </w:r>
    </w:p>
    <w:p w:rsidR="003E1497" w:rsidRPr="00810EFD" w:rsidRDefault="003E1497" w:rsidP="003E1497">
      <w:pPr>
        <w:pStyle w:val="ListParagraph"/>
        <w:numPr>
          <w:ilvl w:val="0"/>
          <w:numId w:val="7"/>
        </w:numPr>
        <w:rPr>
          <w:lang w:val="es-ES"/>
        </w:rPr>
      </w:pPr>
      <w:r w:rsidRPr="00810EFD">
        <w:rPr>
          <w:lang w:val="es-ES"/>
        </w:rPr>
        <w:t>Seleccionar la opción de “Propiedades”</w:t>
      </w:r>
    </w:p>
    <w:p w:rsidR="003E1497" w:rsidRPr="00810EFD" w:rsidRDefault="003E1497" w:rsidP="003E1497">
      <w:pPr>
        <w:pStyle w:val="ListParagraph"/>
        <w:numPr>
          <w:ilvl w:val="0"/>
          <w:numId w:val="7"/>
        </w:numPr>
        <w:rPr>
          <w:lang w:val="es-ES"/>
        </w:rPr>
      </w:pPr>
      <w:r w:rsidRPr="00810EFD">
        <w:rPr>
          <w:lang w:val="es-ES"/>
        </w:rPr>
        <w:t>Seleccionar la opción “Deployment”</w:t>
      </w:r>
    </w:p>
    <w:p w:rsidR="003E1497" w:rsidRPr="00810EFD" w:rsidRDefault="003E1497" w:rsidP="003E1497">
      <w:pPr>
        <w:pStyle w:val="ListParagraph"/>
        <w:numPr>
          <w:ilvl w:val="0"/>
          <w:numId w:val="7"/>
        </w:numPr>
        <w:rPr>
          <w:lang w:val="es-ES"/>
        </w:rPr>
      </w:pPr>
      <w:r w:rsidRPr="00810EFD">
        <w:rPr>
          <w:lang w:val="es-ES"/>
        </w:rPr>
        <w:t>Ingresar los valores de producción</w:t>
      </w:r>
    </w:p>
    <w:p w:rsidR="003E1497" w:rsidRPr="00810EFD" w:rsidRDefault="003E1497" w:rsidP="003E1497">
      <w:pPr>
        <w:pStyle w:val="ListParagraph"/>
        <w:numPr>
          <w:ilvl w:val="1"/>
          <w:numId w:val="7"/>
        </w:numPr>
        <w:rPr>
          <w:lang w:val="es-ES"/>
        </w:rPr>
      </w:pPr>
      <w:r w:rsidRPr="00810EFD">
        <w:rPr>
          <w:lang w:val="es-ES"/>
        </w:rPr>
        <w:t>Server: No</w:t>
      </w:r>
      <w:r w:rsidR="00574749" w:rsidRPr="00810EFD">
        <w:rPr>
          <w:lang w:val="es-ES"/>
        </w:rPr>
        <w:t>mbre del servidor o IP del servidor de SSAS.</w:t>
      </w:r>
    </w:p>
    <w:p w:rsidR="00574749" w:rsidRPr="00810EFD" w:rsidRDefault="00574749" w:rsidP="003E1497">
      <w:pPr>
        <w:pStyle w:val="ListParagraph"/>
        <w:numPr>
          <w:ilvl w:val="1"/>
          <w:numId w:val="7"/>
        </w:numPr>
        <w:rPr>
          <w:lang w:val="es-ES"/>
        </w:rPr>
      </w:pPr>
      <w:r w:rsidRPr="00810EFD">
        <w:rPr>
          <w:lang w:val="es-ES"/>
        </w:rPr>
        <w:t>Data Base: Nombre de la base de datos multidimensional a crear o sobre escribir.</w:t>
      </w:r>
    </w:p>
    <w:p w:rsidR="00574749" w:rsidRPr="00810EFD" w:rsidRDefault="00574749" w:rsidP="00574749">
      <w:pPr>
        <w:pStyle w:val="ListParagraph"/>
        <w:numPr>
          <w:ilvl w:val="0"/>
          <w:numId w:val="7"/>
        </w:numPr>
        <w:rPr>
          <w:lang w:val="es-ES"/>
        </w:rPr>
      </w:pPr>
      <w:r w:rsidRPr="00810EFD">
        <w:rPr>
          <w:lang w:val="es-ES"/>
        </w:rPr>
        <w:t>Una vez se ha realizado el cambio de la configuración de deployment, click derecho sobre la solución y seleccionar “Process”</w:t>
      </w:r>
    </w:p>
    <w:p w:rsidR="00574749" w:rsidRPr="00810EFD" w:rsidRDefault="00574749" w:rsidP="00574749">
      <w:pPr>
        <w:pStyle w:val="ListParagraph"/>
        <w:numPr>
          <w:ilvl w:val="0"/>
          <w:numId w:val="7"/>
        </w:numPr>
        <w:rPr>
          <w:lang w:val="es-ES"/>
        </w:rPr>
      </w:pPr>
      <w:r w:rsidRPr="00810EFD">
        <w:rPr>
          <w:lang w:val="es-ES"/>
        </w:rPr>
        <w:t>El asistente de procesamiento de SSAS, iniciara.</w:t>
      </w:r>
    </w:p>
    <w:p w:rsidR="00574749" w:rsidRPr="00810EFD" w:rsidRDefault="00574749" w:rsidP="00574749">
      <w:pPr>
        <w:pStyle w:val="ListParagraph"/>
        <w:numPr>
          <w:ilvl w:val="0"/>
          <w:numId w:val="7"/>
        </w:numPr>
        <w:rPr>
          <w:lang w:val="es-ES"/>
        </w:rPr>
      </w:pPr>
      <w:r w:rsidRPr="00810EFD">
        <w:rPr>
          <w:lang w:val="es-ES"/>
        </w:rPr>
        <w:t>Seleccionar “Run”</w:t>
      </w:r>
    </w:p>
    <w:p w:rsidR="00574749" w:rsidRPr="00810EFD" w:rsidRDefault="00574749" w:rsidP="00574749">
      <w:pPr>
        <w:pStyle w:val="ListParagraph"/>
        <w:numPr>
          <w:ilvl w:val="0"/>
          <w:numId w:val="7"/>
        </w:numPr>
        <w:rPr>
          <w:lang w:val="es-ES"/>
        </w:rPr>
      </w:pPr>
      <w:r w:rsidRPr="00810EFD">
        <w:rPr>
          <w:lang w:val="es-ES"/>
        </w:rPr>
        <w:t>La ventana de progreso de procesamiento aparecerá, esperar que el proceso finalice.</w:t>
      </w:r>
    </w:p>
    <w:p w:rsidR="00C778F7" w:rsidRPr="00810EFD" w:rsidRDefault="00C778F7" w:rsidP="00C778F7">
      <w:pPr>
        <w:pStyle w:val="ListParagraph"/>
        <w:ind w:left="1080"/>
        <w:rPr>
          <w:lang w:val="es-ES"/>
        </w:rPr>
      </w:pPr>
    </w:p>
    <w:p w:rsidR="00C778F7" w:rsidRPr="00810EFD" w:rsidRDefault="00C778F7" w:rsidP="00C778F7">
      <w:pPr>
        <w:pStyle w:val="ListParagraph"/>
        <w:ind w:left="1080"/>
        <w:rPr>
          <w:lang w:val="es-ES"/>
        </w:rPr>
      </w:pPr>
    </w:p>
    <w:p w:rsidR="00574749" w:rsidRPr="00810EFD" w:rsidRDefault="00574749" w:rsidP="00E3296E">
      <w:pPr>
        <w:pStyle w:val="ListParagraph"/>
        <w:ind w:left="0"/>
        <w:rPr>
          <w:lang w:val="es-ES"/>
        </w:rPr>
      </w:pPr>
      <w:r w:rsidRPr="00810EFD">
        <w:rPr>
          <w:lang w:val="es-ES"/>
        </w:rPr>
        <w:drawing>
          <wp:inline distT="0" distB="0" distL="0" distR="0">
            <wp:extent cx="6376088" cy="311133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319" cy="312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7F6" w:rsidRPr="00810EFD" w:rsidRDefault="00DA77F6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2D4028" w:rsidRPr="00810EFD" w:rsidRDefault="002D4028" w:rsidP="00DA77F6">
      <w:pPr>
        <w:pStyle w:val="ListParagraph"/>
        <w:ind w:left="0"/>
        <w:rPr>
          <w:lang w:val="es-ES"/>
        </w:rPr>
      </w:pPr>
    </w:p>
    <w:p w:rsidR="00DA77F6" w:rsidRPr="00810EFD" w:rsidRDefault="00DA77F6" w:rsidP="00E3296E">
      <w:pPr>
        <w:pStyle w:val="ListParagraph"/>
        <w:ind w:left="0"/>
        <w:rPr>
          <w:lang w:val="es-ES"/>
        </w:rPr>
      </w:pPr>
      <w:r w:rsidRPr="00810EFD">
        <w:rPr>
          <w:lang w:val="es-ES"/>
        </w:rPr>
        <w:drawing>
          <wp:inline distT="0" distB="0" distL="0" distR="0">
            <wp:extent cx="6495803" cy="368227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664" cy="368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8F7" w:rsidRPr="00810EFD" w:rsidRDefault="00C778F7" w:rsidP="00DA77F6">
      <w:pPr>
        <w:pStyle w:val="ListParagraph"/>
        <w:ind w:left="0"/>
        <w:rPr>
          <w:lang w:val="es-ES"/>
        </w:rPr>
      </w:pPr>
    </w:p>
    <w:p w:rsidR="00141C71" w:rsidRPr="00810EFD" w:rsidRDefault="00141C71" w:rsidP="00DA77F6">
      <w:pPr>
        <w:pStyle w:val="ListParagraph"/>
        <w:ind w:left="0"/>
        <w:rPr>
          <w:lang w:val="es-ES"/>
        </w:rPr>
      </w:pPr>
    </w:p>
    <w:p w:rsidR="00EE3106" w:rsidRPr="00810EFD" w:rsidRDefault="00EE310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S"/>
        </w:rPr>
      </w:pPr>
      <w:r w:rsidRPr="00810EFD">
        <w:rPr>
          <w:lang w:val="es-ES"/>
        </w:rPr>
        <w:br w:type="page"/>
      </w:r>
    </w:p>
    <w:p w:rsidR="009656F8" w:rsidRPr="00810EFD" w:rsidRDefault="009656F8" w:rsidP="00141C71">
      <w:pPr>
        <w:pStyle w:val="Heading2"/>
        <w:rPr>
          <w:lang w:val="es-ES"/>
        </w:rPr>
      </w:pPr>
    </w:p>
    <w:p w:rsidR="00C778F7" w:rsidRPr="00810EFD" w:rsidRDefault="000529B3" w:rsidP="00141C71">
      <w:pPr>
        <w:pStyle w:val="Heading2"/>
        <w:rPr>
          <w:lang w:val="es-ES"/>
        </w:rPr>
      </w:pPr>
      <w:bookmarkStart w:id="6" w:name="_Toc389829512"/>
      <w:r w:rsidRPr="00810EFD">
        <w:rPr>
          <w:lang w:val="es-ES"/>
        </w:rPr>
        <w:t>SSIS_GQ_Reclamos</w:t>
      </w:r>
      <w:bookmarkEnd w:id="6"/>
    </w:p>
    <w:p w:rsidR="006B477B" w:rsidRPr="00810EFD" w:rsidRDefault="006B477B" w:rsidP="006B477B">
      <w:pPr>
        <w:rPr>
          <w:lang w:val="es-ES"/>
        </w:rPr>
      </w:pPr>
    </w:p>
    <w:p w:rsidR="006B477B" w:rsidRPr="00810EFD" w:rsidRDefault="006B477B" w:rsidP="00141C71">
      <w:pPr>
        <w:pStyle w:val="Heading3"/>
        <w:rPr>
          <w:lang w:val="es-ES"/>
        </w:rPr>
      </w:pPr>
      <w:bookmarkStart w:id="7" w:name="_Toc389829513"/>
      <w:r w:rsidRPr="00810EFD">
        <w:rPr>
          <w:lang w:val="es-ES"/>
        </w:rPr>
        <w:t>Objetos de la solución</w:t>
      </w:r>
      <w:bookmarkEnd w:id="7"/>
    </w:p>
    <w:p w:rsidR="00EE3106" w:rsidRPr="00810EFD" w:rsidRDefault="00EE3106" w:rsidP="00EE3106">
      <w:pPr>
        <w:rPr>
          <w:lang w:val="es-ES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D5485" w:rsidRPr="00810EFD" w:rsidTr="00173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BD5485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Objeto</w:t>
            </w:r>
          </w:p>
        </w:tc>
        <w:tc>
          <w:tcPr>
            <w:tcW w:w="4675" w:type="dxa"/>
          </w:tcPr>
          <w:p w:rsidR="00BD5485" w:rsidRPr="00810EFD" w:rsidRDefault="00BD5485" w:rsidP="00BD548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Descripción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D6719A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Cube_Process.dtsx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procesamiento de base multi</w:t>
            </w:r>
            <w:r w:rsidR="00152326">
              <w:rPr>
                <w:lang w:val="es-ES"/>
              </w:rPr>
              <w:t>di</w:t>
            </w:r>
            <w:r w:rsidRPr="00810EFD">
              <w:rPr>
                <w:lang w:val="es-ES"/>
              </w:rPr>
              <w:t>mensional.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D6719A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Dim_Area.dtsx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D6719A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Dim_DetalleTipoSituacionReclamo.dtsx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D6719A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Dim_Fecha.dtsx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D6719A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Dim_Marcas.dtsx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D6719A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Dim_Niveles.dtsx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D6719A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Dim_Reclamos.dtsx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D6719A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Dim_Severidad.dtsx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Dim_Sociedades.dtsx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Dim_Sucursal.dtsx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Dim_TipoSituacionReclamo.dtsx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Dim_TransaccionOrigen.dtsx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Dim_Vendedor.dtsx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carga de datos en dimensión.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DW_Orquestador.dtsx</w:t>
            </w:r>
          </w:p>
        </w:tc>
        <w:tc>
          <w:tcPr>
            <w:tcW w:w="4675" w:type="dxa"/>
          </w:tcPr>
          <w:p w:rsidR="00BD5485" w:rsidRPr="00810EFD" w:rsidRDefault="00544A98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 xml:space="preserve">Paquete maestro para el procesamiento del </w:t>
            </w:r>
            <w:r w:rsidR="00EE3106" w:rsidRPr="00810EFD">
              <w:rPr>
                <w:lang w:val="es-ES"/>
              </w:rPr>
              <w:t>Data Warehouse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Fact_Reclamos.dtsx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para el procesamiento de la tabla de hechos de reclamos.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Fact_ReclamosAsignados.dtsx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para el procesamiento de la tabla de hechos de reclamos</w:t>
            </w:r>
            <w:r w:rsidRPr="00810EFD">
              <w:rPr>
                <w:lang w:val="es-ES"/>
              </w:rPr>
              <w:t xml:space="preserve"> asignados</w:t>
            </w:r>
            <w:r w:rsidRPr="00810EFD">
              <w:rPr>
                <w:lang w:val="es-ES"/>
              </w:rPr>
              <w:t>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st_ban_sucursal.dtsx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 xml:space="preserve">Paquete de extracción de datos de MySql en la tabla  </w:t>
            </w:r>
            <w:r w:rsidRPr="00810EFD">
              <w:rPr>
                <w:lang w:val="es-ES"/>
              </w:rPr>
              <w:t>ban_sucursal</w:t>
            </w:r>
            <w:r w:rsidRPr="00810EFD">
              <w:rPr>
                <w:lang w:val="es-ES"/>
              </w:rPr>
              <w:t>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st_marca.dtsx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datos de MySql</w:t>
            </w:r>
            <w:r w:rsidRPr="00810EFD">
              <w:rPr>
                <w:lang w:val="es-ES"/>
              </w:rPr>
              <w:t xml:space="preserve"> </w:t>
            </w:r>
            <w:r w:rsidRPr="00810EFD">
              <w:rPr>
                <w:lang w:val="es-ES"/>
              </w:rPr>
              <w:t>en la tabla  marca.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st_mdr_area.dtsx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 xml:space="preserve">atos de MySql </w:t>
            </w:r>
            <w:r w:rsidRPr="00810EFD">
              <w:rPr>
                <w:lang w:val="es-ES"/>
              </w:rPr>
              <w:t>en la tabla mdr_</w:t>
            </w:r>
            <w:r w:rsidR="00EE3106" w:rsidRPr="00810EFD">
              <w:rPr>
                <w:lang w:val="es-ES"/>
              </w:rPr>
              <w:t>area.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st_mdr_clasificacion_item.dtsx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 xml:space="preserve">atos de MySql </w:t>
            </w:r>
            <w:r w:rsidRPr="00810EFD">
              <w:rPr>
                <w:lang w:val="es-ES"/>
              </w:rPr>
              <w:t xml:space="preserve">en la tabla </w:t>
            </w:r>
            <w:r w:rsidR="00EE3106" w:rsidRPr="00810EFD">
              <w:rPr>
                <w:lang w:val="es-ES"/>
              </w:rPr>
              <w:t>mdr_clasificacion_</w:t>
            </w:r>
            <w:r w:rsidR="00EE3106" w:rsidRPr="00810EFD">
              <w:rPr>
                <w:lang w:val="es-ES"/>
              </w:rPr>
              <w:t>item.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st_mdr_reclamo.dtsx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 xml:space="preserve">atos de MySql </w:t>
            </w:r>
            <w:r w:rsidRPr="00810EFD">
              <w:rPr>
                <w:lang w:val="es-ES"/>
              </w:rPr>
              <w:t xml:space="preserve">en la tabla </w:t>
            </w:r>
            <w:r w:rsidR="00EE3106" w:rsidRPr="00810EFD">
              <w:rPr>
                <w:lang w:val="es-ES"/>
              </w:rPr>
              <w:t>mdr_</w:t>
            </w:r>
            <w:r w:rsidR="00EE3106" w:rsidRPr="00810EFD">
              <w:rPr>
                <w:lang w:val="es-ES"/>
              </w:rPr>
              <w:t>reclamo.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st_mdr_reclamo_asignado.dtsx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 xml:space="preserve">atos de MySql </w:t>
            </w:r>
            <w:r w:rsidRPr="00810EFD">
              <w:rPr>
                <w:lang w:val="es-ES"/>
              </w:rPr>
              <w:t xml:space="preserve">en la tabla </w:t>
            </w:r>
            <w:r w:rsidR="00EE3106" w:rsidRPr="00810EFD">
              <w:rPr>
                <w:lang w:val="es-ES"/>
              </w:rPr>
              <w:t>mdr_reclamo_</w:t>
            </w:r>
            <w:r w:rsidR="00EE3106" w:rsidRPr="00810EFD">
              <w:rPr>
                <w:lang w:val="es-ES"/>
              </w:rPr>
              <w:t>asignado.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st_mdr_severidad.dtsx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 xml:space="preserve">atos de MySql </w:t>
            </w:r>
            <w:r w:rsidRPr="00810EFD">
              <w:rPr>
                <w:lang w:val="es-ES"/>
              </w:rPr>
              <w:t xml:space="preserve">en la tabla  </w:t>
            </w:r>
            <w:r w:rsidR="00EE3106" w:rsidRPr="00810EFD">
              <w:rPr>
                <w:lang w:val="es-ES"/>
              </w:rPr>
              <w:t>mdr_severidad</w:t>
            </w:r>
            <w:r w:rsidRPr="00810EFD">
              <w:rPr>
                <w:lang w:val="es-ES"/>
              </w:rPr>
              <w:t>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st_mdr_tipo_item.dtsx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 xml:space="preserve">atos de MySql </w:t>
            </w:r>
            <w:r w:rsidRPr="00810EFD">
              <w:rPr>
                <w:lang w:val="es-ES"/>
              </w:rPr>
              <w:t xml:space="preserve">en la tabla </w:t>
            </w:r>
            <w:r w:rsidR="00EE3106" w:rsidRPr="00810EFD">
              <w:rPr>
                <w:lang w:val="es-ES"/>
              </w:rPr>
              <w:t>mdr_tipo_</w:t>
            </w:r>
            <w:proofErr w:type="gramStart"/>
            <w:r w:rsidR="00EE3106" w:rsidRPr="00810EFD">
              <w:rPr>
                <w:lang w:val="es-ES"/>
              </w:rPr>
              <w:t>item</w:t>
            </w:r>
            <w:r w:rsidRPr="00810EFD">
              <w:rPr>
                <w:lang w:val="es-ES"/>
              </w:rPr>
              <w:t xml:space="preserve"> .</w:t>
            </w:r>
            <w:proofErr w:type="gramEnd"/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st_mdr_transaccion.dtsx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 xml:space="preserve">atos de MySql </w:t>
            </w:r>
            <w:r w:rsidRPr="00810EFD">
              <w:rPr>
                <w:lang w:val="es-ES"/>
              </w:rPr>
              <w:t xml:space="preserve">en la tabla </w:t>
            </w:r>
            <w:r w:rsidR="00EE3106" w:rsidRPr="00810EFD">
              <w:rPr>
                <w:lang w:val="es-ES"/>
              </w:rPr>
              <w:t>mdr_</w:t>
            </w:r>
            <w:proofErr w:type="gramStart"/>
            <w:r w:rsidR="00EE3106" w:rsidRPr="00810EFD">
              <w:rPr>
                <w:lang w:val="es-ES"/>
              </w:rPr>
              <w:t>transaccion</w:t>
            </w:r>
            <w:r w:rsidRPr="00810EFD">
              <w:rPr>
                <w:lang w:val="es-ES"/>
              </w:rPr>
              <w:t xml:space="preserve"> .</w:t>
            </w:r>
            <w:proofErr w:type="gramEnd"/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lastRenderedPageBreak/>
              <w:t>st_mdr_usuario.dtsx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 xml:space="preserve">atos de MySql </w:t>
            </w:r>
            <w:r w:rsidRPr="00810EFD">
              <w:rPr>
                <w:lang w:val="es-ES"/>
              </w:rPr>
              <w:t xml:space="preserve">en la tabla  </w:t>
            </w:r>
            <w:r w:rsidR="00EE3106" w:rsidRPr="00810EFD">
              <w:rPr>
                <w:lang w:val="es-ES"/>
              </w:rPr>
              <w:t>mdr_usuario.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st_Orquestador.dtsx</w:t>
            </w:r>
          </w:p>
        </w:tc>
        <w:tc>
          <w:tcPr>
            <w:tcW w:w="4675" w:type="dxa"/>
          </w:tcPr>
          <w:p w:rsidR="00BD5485" w:rsidRPr="00810EFD" w:rsidRDefault="00EE3106" w:rsidP="00EE310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 xml:space="preserve">Paquete maestro para el procesamiento del </w:t>
            </w:r>
            <w:r w:rsidRPr="00810EFD">
              <w:rPr>
                <w:lang w:val="es-ES"/>
              </w:rPr>
              <w:t>Staging Area.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st_vendedor.dtsx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 xml:space="preserve">atos de MySql </w:t>
            </w:r>
            <w:r w:rsidRPr="00810EFD">
              <w:rPr>
                <w:lang w:val="es-ES"/>
              </w:rPr>
              <w:t xml:space="preserve">en la tabla  </w:t>
            </w:r>
            <w:r w:rsidR="00EE3106" w:rsidRPr="00810EFD">
              <w:rPr>
                <w:lang w:val="es-ES"/>
              </w:rPr>
              <w:t>vendedor</w:t>
            </w:r>
            <w:r w:rsidRPr="00810EFD">
              <w:rPr>
                <w:lang w:val="es-ES"/>
              </w:rPr>
              <w:t>.</w:t>
            </w:r>
          </w:p>
        </w:tc>
      </w:tr>
      <w:tr w:rsidR="00BD5485" w:rsidRPr="00810EFD" w:rsidTr="00173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st_ZQEV_BO_SECTORES.dtsx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</w:t>
            </w:r>
            <w:r w:rsidRPr="00810EFD">
              <w:rPr>
                <w:lang w:val="es-ES"/>
              </w:rPr>
              <w:t>atos de SAP</w:t>
            </w:r>
            <w:r w:rsidR="00EE3106" w:rsidRPr="00810EFD">
              <w:rPr>
                <w:lang w:val="es-ES"/>
              </w:rPr>
              <w:t xml:space="preserve"> en la tabla </w:t>
            </w:r>
            <w:r w:rsidR="00EE3106" w:rsidRPr="00810EFD">
              <w:rPr>
                <w:lang w:val="es-ES"/>
              </w:rPr>
              <w:t>ZQEV_BO_SECTORES</w:t>
            </w:r>
          </w:p>
        </w:tc>
      </w:tr>
      <w:tr w:rsidR="00BD5485" w:rsidRPr="00810EFD" w:rsidTr="00173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D5485" w:rsidRPr="00810EFD" w:rsidRDefault="003F5858" w:rsidP="00BD5485">
            <w:pPr>
              <w:pStyle w:val="ListParagraph"/>
              <w:ind w:left="0"/>
              <w:rPr>
                <w:lang w:val="es-ES"/>
              </w:rPr>
            </w:pPr>
            <w:r w:rsidRPr="00810EFD">
              <w:rPr>
                <w:lang w:val="es-ES"/>
              </w:rPr>
              <w:t>st_ZQEV_DBMSOCIEDAD.dtsx</w:t>
            </w:r>
          </w:p>
        </w:tc>
        <w:tc>
          <w:tcPr>
            <w:tcW w:w="4675" w:type="dxa"/>
          </w:tcPr>
          <w:p w:rsidR="00BD5485" w:rsidRPr="00810EFD" w:rsidRDefault="005E1D39" w:rsidP="00BD548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10EFD">
              <w:rPr>
                <w:lang w:val="es-ES"/>
              </w:rPr>
              <w:t>Paquete de extracción de datos de SAP</w:t>
            </w:r>
            <w:r w:rsidR="00EE3106" w:rsidRPr="00810EFD">
              <w:rPr>
                <w:lang w:val="es-ES"/>
              </w:rPr>
              <w:t xml:space="preserve"> </w:t>
            </w:r>
            <w:r w:rsidR="00EE3106" w:rsidRPr="00810EFD">
              <w:rPr>
                <w:lang w:val="es-ES"/>
              </w:rPr>
              <w:t>en la tabla</w:t>
            </w:r>
            <w:r w:rsidR="00EE3106" w:rsidRPr="00810EFD">
              <w:rPr>
                <w:lang w:val="es-ES"/>
              </w:rPr>
              <w:t xml:space="preserve"> </w:t>
            </w:r>
            <w:r w:rsidR="00EE3106" w:rsidRPr="00810EFD">
              <w:rPr>
                <w:lang w:val="es-ES"/>
              </w:rPr>
              <w:t>ZQEV_DBMSOCIEDAD</w:t>
            </w:r>
          </w:p>
        </w:tc>
      </w:tr>
    </w:tbl>
    <w:p w:rsidR="00173A0D" w:rsidRPr="00810EFD" w:rsidRDefault="00173A0D" w:rsidP="00DA77F6">
      <w:pPr>
        <w:pStyle w:val="ListParagraph"/>
        <w:ind w:left="0"/>
        <w:rPr>
          <w:lang w:val="es-ES"/>
        </w:rPr>
      </w:pPr>
    </w:p>
    <w:p w:rsidR="009656F8" w:rsidRPr="00810EFD" w:rsidRDefault="009656F8" w:rsidP="00DA77F6">
      <w:pPr>
        <w:pStyle w:val="ListParagraph"/>
        <w:ind w:left="0"/>
        <w:rPr>
          <w:lang w:val="es-ES"/>
        </w:rPr>
      </w:pPr>
    </w:p>
    <w:p w:rsidR="009656F8" w:rsidRPr="00810EFD" w:rsidRDefault="005E43E6" w:rsidP="00F768D4">
      <w:pPr>
        <w:pStyle w:val="Heading3"/>
        <w:rPr>
          <w:lang w:val="es-ES"/>
        </w:rPr>
      </w:pPr>
      <w:bookmarkStart w:id="8" w:name="_Toc389829514"/>
      <w:r w:rsidRPr="00810EFD">
        <w:rPr>
          <w:lang w:val="es-ES"/>
        </w:rPr>
        <w:t>Instalación</w:t>
      </w:r>
      <w:r w:rsidR="00801E74" w:rsidRPr="00810EFD">
        <w:rPr>
          <w:lang w:val="es-ES"/>
        </w:rPr>
        <w:t xml:space="preserve"> de paquetes</w:t>
      </w:r>
      <w:bookmarkEnd w:id="8"/>
    </w:p>
    <w:p w:rsidR="005E43E6" w:rsidRPr="00810EFD" w:rsidRDefault="005E43E6" w:rsidP="005E43E6">
      <w:pPr>
        <w:pStyle w:val="ListParagraph"/>
        <w:numPr>
          <w:ilvl w:val="0"/>
          <w:numId w:val="9"/>
        </w:numPr>
        <w:rPr>
          <w:lang w:val="es-ES"/>
        </w:rPr>
      </w:pPr>
      <w:r w:rsidRPr="00810EFD">
        <w:rPr>
          <w:lang w:val="es-ES"/>
        </w:rPr>
        <w:t>Crear el catálogo de SSIS en Sql Server.</w:t>
      </w:r>
    </w:p>
    <w:p w:rsidR="005E43E6" w:rsidRPr="00810EFD" w:rsidRDefault="005E43E6" w:rsidP="005E43E6">
      <w:pPr>
        <w:pStyle w:val="ListParagraph"/>
        <w:numPr>
          <w:ilvl w:val="0"/>
          <w:numId w:val="9"/>
        </w:numPr>
        <w:rPr>
          <w:lang w:val="es-ES"/>
        </w:rPr>
      </w:pPr>
      <w:r w:rsidRPr="00810EFD">
        <w:rPr>
          <w:lang w:val="es-ES"/>
        </w:rPr>
        <w:t>Click derecho sobre la solución.</w:t>
      </w:r>
    </w:p>
    <w:p w:rsidR="005E43E6" w:rsidRPr="00810EFD" w:rsidRDefault="005E43E6" w:rsidP="005E43E6">
      <w:pPr>
        <w:pStyle w:val="ListParagraph"/>
        <w:numPr>
          <w:ilvl w:val="0"/>
          <w:numId w:val="9"/>
        </w:numPr>
        <w:rPr>
          <w:lang w:val="es-ES"/>
        </w:rPr>
      </w:pPr>
      <w:r w:rsidRPr="00810EFD">
        <w:rPr>
          <w:lang w:val="es-ES"/>
        </w:rPr>
        <w:t>Seleccionar “Deploy”</w:t>
      </w:r>
    </w:p>
    <w:p w:rsidR="005E43E6" w:rsidRPr="00810EFD" w:rsidRDefault="005E43E6" w:rsidP="005E43E6">
      <w:pPr>
        <w:pStyle w:val="ListParagraph"/>
        <w:numPr>
          <w:ilvl w:val="0"/>
          <w:numId w:val="9"/>
        </w:numPr>
        <w:rPr>
          <w:lang w:val="es-ES"/>
        </w:rPr>
      </w:pPr>
      <w:r w:rsidRPr="00810EFD">
        <w:rPr>
          <w:lang w:val="es-ES"/>
        </w:rPr>
        <w:t>El asistente de instalación iniciara.</w:t>
      </w:r>
    </w:p>
    <w:p w:rsidR="005E43E6" w:rsidRPr="00810EFD" w:rsidRDefault="005E43E6" w:rsidP="005E43E6">
      <w:pPr>
        <w:pStyle w:val="ListParagraph"/>
        <w:numPr>
          <w:ilvl w:val="0"/>
          <w:numId w:val="9"/>
        </w:numPr>
        <w:rPr>
          <w:lang w:val="es-ES"/>
        </w:rPr>
      </w:pPr>
      <w:r w:rsidRPr="00810EFD">
        <w:rPr>
          <w:lang w:val="es-ES"/>
        </w:rPr>
        <w:t>Seleccionar el origen (Base de datos a instalar)</w:t>
      </w:r>
    </w:p>
    <w:p w:rsidR="005E43E6" w:rsidRPr="00810EFD" w:rsidRDefault="005E43E6" w:rsidP="005E43E6">
      <w:pPr>
        <w:pStyle w:val="ListParagraph"/>
        <w:numPr>
          <w:ilvl w:val="1"/>
          <w:numId w:val="9"/>
        </w:numPr>
        <w:rPr>
          <w:lang w:val="es-ES"/>
        </w:rPr>
      </w:pPr>
      <w:r w:rsidRPr="00810EFD">
        <w:rPr>
          <w:lang w:val="es-ES"/>
        </w:rPr>
        <w:t>Servidor de Sql Server</w:t>
      </w:r>
    </w:p>
    <w:p w:rsidR="005E43E6" w:rsidRPr="00810EFD" w:rsidRDefault="005E43E6" w:rsidP="00801E74">
      <w:pPr>
        <w:pStyle w:val="ListParagraph"/>
        <w:numPr>
          <w:ilvl w:val="1"/>
          <w:numId w:val="9"/>
        </w:numPr>
        <w:rPr>
          <w:lang w:val="es-ES"/>
        </w:rPr>
      </w:pPr>
      <w:r w:rsidRPr="00810EFD">
        <w:rPr>
          <w:lang w:val="es-ES"/>
        </w:rPr>
        <w:t>La carpeta del catálogo de SSIS donde se instalara la solución.</w:t>
      </w:r>
    </w:p>
    <w:p w:rsidR="00801E74" w:rsidRPr="00810EFD" w:rsidRDefault="00801E74" w:rsidP="00801E74">
      <w:pPr>
        <w:pStyle w:val="ListParagraph"/>
        <w:numPr>
          <w:ilvl w:val="0"/>
          <w:numId w:val="9"/>
        </w:numPr>
        <w:rPr>
          <w:lang w:val="es-ES"/>
        </w:rPr>
      </w:pPr>
      <w:r w:rsidRPr="00810EFD">
        <w:rPr>
          <w:lang w:val="es-ES"/>
        </w:rPr>
        <w:t>Seleccionar la opción “Next”</w:t>
      </w:r>
    </w:p>
    <w:p w:rsidR="00801E74" w:rsidRPr="00810EFD" w:rsidRDefault="00801E74" w:rsidP="00801E74">
      <w:pPr>
        <w:pStyle w:val="ListParagraph"/>
        <w:numPr>
          <w:ilvl w:val="0"/>
          <w:numId w:val="9"/>
        </w:numPr>
        <w:rPr>
          <w:lang w:val="es-ES"/>
        </w:rPr>
      </w:pPr>
      <w:r w:rsidRPr="00810EFD">
        <w:rPr>
          <w:lang w:val="es-ES"/>
        </w:rPr>
        <w:t>Seleccionar la opción “Deploy”</w:t>
      </w:r>
    </w:p>
    <w:p w:rsidR="00801E74" w:rsidRPr="00810EFD" w:rsidRDefault="00801E74" w:rsidP="00801E74">
      <w:pPr>
        <w:pStyle w:val="ListParagraph"/>
        <w:numPr>
          <w:ilvl w:val="0"/>
          <w:numId w:val="9"/>
        </w:numPr>
        <w:rPr>
          <w:lang w:val="es-ES"/>
        </w:rPr>
      </w:pPr>
      <w:r w:rsidRPr="00810EFD">
        <w:rPr>
          <w:lang w:val="es-ES"/>
        </w:rPr>
        <w:t>Esperar a que el asistente de instalación finalice.</w:t>
      </w:r>
    </w:p>
    <w:p w:rsidR="00313722" w:rsidRPr="00810EFD" w:rsidRDefault="00313722" w:rsidP="00801E74">
      <w:pPr>
        <w:rPr>
          <w:lang w:val="es-ES"/>
        </w:rPr>
      </w:pPr>
    </w:p>
    <w:p w:rsidR="00801E74" w:rsidRPr="00810EFD" w:rsidRDefault="00801E74" w:rsidP="00F768D4">
      <w:pPr>
        <w:pStyle w:val="Heading3"/>
        <w:rPr>
          <w:lang w:val="es-ES"/>
        </w:rPr>
      </w:pPr>
      <w:bookmarkStart w:id="9" w:name="_Toc389829515"/>
      <w:r w:rsidRPr="00810EFD">
        <w:rPr>
          <w:lang w:val="es-ES"/>
        </w:rPr>
        <w:t>Configuración de paquetes</w:t>
      </w:r>
      <w:bookmarkEnd w:id="9"/>
    </w:p>
    <w:p w:rsidR="00801E74" w:rsidRPr="00810EFD" w:rsidRDefault="00801E74" w:rsidP="00801E74">
      <w:pPr>
        <w:pStyle w:val="ListParagraph"/>
        <w:numPr>
          <w:ilvl w:val="0"/>
          <w:numId w:val="11"/>
        </w:numPr>
        <w:rPr>
          <w:lang w:val="es-ES"/>
        </w:rPr>
      </w:pPr>
      <w:r w:rsidRPr="00810EFD">
        <w:rPr>
          <w:lang w:val="es-ES"/>
        </w:rPr>
        <w:t>Ingresar a Sql Server.</w:t>
      </w:r>
    </w:p>
    <w:p w:rsidR="00801E74" w:rsidRPr="00810EFD" w:rsidRDefault="00801E74" w:rsidP="00801E74">
      <w:pPr>
        <w:pStyle w:val="ListParagraph"/>
        <w:numPr>
          <w:ilvl w:val="0"/>
          <w:numId w:val="11"/>
        </w:numPr>
        <w:rPr>
          <w:lang w:val="es-ES"/>
        </w:rPr>
      </w:pPr>
      <w:r w:rsidRPr="00810EFD">
        <w:rPr>
          <w:lang w:val="es-ES"/>
        </w:rPr>
        <w:t>Seleccionar “Integration Services Catalog”</w:t>
      </w:r>
    </w:p>
    <w:p w:rsidR="009974FB" w:rsidRPr="00810EFD" w:rsidRDefault="009974FB" w:rsidP="009974FB">
      <w:pPr>
        <w:pStyle w:val="ListParagraph"/>
        <w:numPr>
          <w:ilvl w:val="0"/>
          <w:numId w:val="11"/>
        </w:numPr>
        <w:rPr>
          <w:lang w:val="es-ES"/>
        </w:rPr>
      </w:pPr>
      <w:r w:rsidRPr="00810EFD">
        <w:rPr>
          <w:lang w:val="es-ES"/>
        </w:rPr>
        <w:t>Dentro de la carpeta configurada previamente para los paquetes en la instalación, navegar hasta encontrar la carpeta de “Environments”</w:t>
      </w:r>
    </w:p>
    <w:p w:rsidR="00844F82" w:rsidRPr="00810EFD" w:rsidRDefault="002E6171" w:rsidP="009974FB">
      <w:pPr>
        <w:pStyle w:val="ListParagraph"/>
        <w:numPr>
          <w:ilvl w:val="0"/>
          <w:numId w:val="11"/>
        </w:numPr>
        <w:rPr>
          <w:lang w:val="es-ES"/>
        </w:rPr>
      </w:pPr>
      <w:r w:rsidRPr="00810EFD">
        <w:rPr>
          <w:lang w:val="es-ES"/>
        </w:rPr>
        <w:t>Crear un nuevo entorno de variables, con las siguientes variables, ingresando una cadena valida de conexión a los servidores</w:t>
      </w:r>
    </w:p>
    <w:p w:rsidR="002E6171" w:rsidRPr="00810EFD" w:rsidRDefault="002E6171" w:rsidP="002E6171">
      <w:pPr>
        <w:pStyle w:val="ListParagraph"/>
        <w:numPr>
          <w:ilvl w:val="1"/>
          <w:numId w:val="11"/>
        </w:numPr>
        <w:rPr>
          <w:lang w:val="es-ES"/>
        </w:rPr>
      </w:pPr>
      <w:r w:rsidRPr="00810EFD">
        <w:rPr>
          <w:lang w:val="es-ES"/>
        </w:rPr>
        <w:t>connectionDWADO</w:t>
      </w:r>
      <w:r w:rsidRPr="00810EFD">
        <w:rPr>
          <w:lang w:val="es-ES"/>
        </w:rPr>
        <w:t>: Conexión ADO.net al servidor de Data Warehouse</w:t>
      </w:r>
    </w:p>
    <w:p w:rsidR="002E6171" w:rsidRPr="00810EFD" w:rsidRDefault="002E6171" w:rsidP="002E6171">
      <w:pPr>
        <w:pStyle w:val="ListParagraph"/>
        <w:numPr>
          <w:ilvl w:val="1"/>
          <w:numId w:val="11"/>
        </w:numPr>
        <w:rPr>
          <w:lang w:val="es-ES"/>
        </w:rPr>
      </w:pPr>
      <w:r w:rsidRPr="00810EFD">
        <w:rPr>
          <w:lang w:val="es-ES"/>
        </w:rPr>
        <w:t>connectionDWOLEDB</w:t>
      </w:r>
      <w:r w:rsidRPr="00810EFD">
        <w:rPr>
          <w:lang w:val="es-ES"/>
        </w:rPr>
        <w:t>: Conexión OLEDB al servidor de Data Warehouse</w:t>
      </w:r>
    </w:p>
    <w:p w:rsidR="002E6171" w:rsidRPr="00810EFD" w:rsidRDefault="002E6171" w:rsidP="002E6171">
      <w:pPr>
        <w:pStyle w:val="ListParagraph"/>
        <w:numPr>
          <w:ilvl w:val="1"/>
          <w:numId w:val="11"/>
        </w:numPr>
        <w:rPr>
          <w:lang w:val="es-ES"/>
        </w:rPr>
      </w:pPr>
      <w:r w:rsidRPr="00810EFD">
        <w:rPr>
          <w:lang w:val="es-ES"/>
        </w:rPr>
        <w:t>connectionSAP</w:t>
      </w:r>
      <w:r w:rsidRPr="00810EFD">
        <w:rPr>
          <w:lang w:val="es-ES"/>
        </w:rPr>
        <w:t>: Conexión a SAP</w:t>
      </w:r>
    </w:p>
    <w:p w:rsidR="002E6171" w:rsidRPr="00810EFD" w:rsidRDefault="002E6171" w:rsidP="002E6171">
      <w:pPr>
        <w:pStyle w:val="ListParagraph"/>
        <w:numPr>
          <w:ilvl w:val="1"/>
          <w:numId w:val="11"/>
        </w:numPr>
        <w:rPr>
          <w:lang w:val="es-ES"/>
        </w:rPr>
      </w:pPr>
      <w:r w:rsidRPr="00810EFD">
        <w:rPr>
          <w:lang w:val="es-ES"/>
        </w:rPr>
        <w:t>connectionSTADO</w:t>
      </w:r>
      <w:r w:rsidRPr="00810EFD">
        <w:rPr>
          <w:lang w:val="es-ES"/>
        </w:rPr>
        <w:t>: Conexión ADO.net al servidor de StagingArea</w:t>
      </w:r>
    </w:p>
    <w:p w:rsidR="002E6171" w:rsidRPr="00810EFD" w:rsidRDefault="002E6171" w:rsidP="00550A6A">
      <w:pPr>
        <w:pStyle w:val="ListParagraph"/>
        <w:numPr>
          <w:ilvl w:val="1"/>
          <w:numId w:val="11"/>
        </w:numPr>
        <w:rPr>
          <w:lang w:val="es-ES"/>
        </w:rPr>
      </w:pPr>
      <w:r w:rsidRPr="00810EFD">
        <w:rPr>
          <w:lang w:val="es-ES"/>
        </w:rPr>
        <w:t>connectionSTOLEDB</w:t>
      </w:r>
      <w:r w:rsidRPr="00810EFD">
        <w:rPr>
          <w:lang w:val="es-ES"/>
        </w:rPr>
        <w:t xml:space="preserve">: </w:t>
      </w:r>
      <w:r w:rsidRPr="00810EFD">
        <w:rPr>
          <w:lang w:val="es-ES"/>
        </w:rPr>
        <w:t xml:space="preserve">Conexión </w:t>
      </w:r>
      <w:r w:rsidRPr="00810EFD">
        <w:rPr>
          <w:lang w:val="es-ES"/>
        </w:rPr>
        <w:t xml:space="preserve">OLEDB </w:t>
      </w:r>
      <w:r w:rsidRPr="00810EFD">
        <w:rPr>
          <w:lang w:val="es-ES"/>
        </w:rPr>
        <w:t>al servidor de StagingArea</w:t>
      </w:r>
    </w:p>
    <w:p w:rsidR="002E6171" w:rsidRPr="00810EFD" w:rsidRDefault="007B29D8" w:rsidP="007B29D8">
      <w:pPr>
        <w:pStyle w:val="ListParagraph"/>
        <w:numPr>
          <w:ilvl w:val="0"/>
          <w:numId w:val="11"/>
        </w:numPr>
        <w:rPr>
          <w:lang w:val="es-ES"/>
        </w:rPr>
      </w:pPr>
      <w:r w:rsidRPr="00810EFD">
        <w:rPr>
          <w:lang w:val="es-ES"/>
        </w:rPr>
        <w:t>Navegar hasta encontrar la solución “SSIS_GQ_Reclamos”</w:t>
      </w:r>
    </w:p>
    <w:p w:rsidR="007B29D8" w:rsidRPr="00810EFD" w:rsidRDefault="00F768D4" w:rsidP="007B29D8">
      <w:pPr>
        <w:pStyle w:val="ListParagraph"/>
        <w:numPr>
          <w:ilvl w:val="0"/>
          <w:numId w:val="11"/>
        </w:numPr>
        <w:rPr>
          <w:lang w:val="es-ES"/>
        </w:rPr>
      </w:pPr>
      <w:r>
        <w:rPr>
          <w:lang w:val="es-ES"/>
        </w:rPr>
        <w:t>Agregar el entorno, creado anteriormente a la solución</w:t>
      </w:r>
      <w:r w:rsidR="007B29D8" w:rsidRPr="00810EFD">
        <w:rPr>
          <w:lang w:val="es-ES"/>
        </w:rPr>
        <w:t>.</w:t>
      </w:r>
    </w:p>
    <w:p w:rsidR="007B29D8" w:rsidRPr="00810EFD" w:rsidRDefault="007B29D8" w:rsidP="007B29D8">
      <w:pPr>
        <w:pStyle w:val="ListParagraph"/>
        <w:numPr>
          <w:ilvl w:val="0"/>
          <w:numId w:val="11"/>
        </w:numPr>
        <w:rPr>
          <w:lang w:val="es-ES"/>
        </w:rPr>
      </w:pPr>
      <w:r w:rsidRPr="00810EFD">
        <w:rPr>
          <w:lang w:val="es-ES"/>
        </w:rPr>
        <w:t xml:space="preserve">Mapear las variables del entorno con la variables de la </w:t>
      </w:r>
      <w:r w:rsidR="00384631" w:rsidRPr="00810EFD">
        <w:rPr>
          <w:lang w:val="es-ES"/>
        </w:rPr>
        <w:t>solución</w:t>
      </w:r>
      <w:r w:rsidRPr="00810EFD">
        <w:rPr>
          <w:lang w:val="es-ES"/>
        </w:rPr>
        <w:t>.</w:t>
      </w:r>
    </w:p>
    <w:p w:rsidR="00384631" w:rsidRPr="00810EFD" w:rsidRDefault="00384631" w:rsidP="00384631">
      <w:pPr>
        <w:pStyle w:val="ListParagraph"/>
        <w:numPr>
          <w:ilvl w:val="0"/>
          <w:numId w:val="11"/>
        </w:numPr>
        <w:rPr>
          <w:lang w:val="es-ES"/>
        </w:rPr>
      </w:pPr>
      <w:r w:rsidRPr="00810EFD">
        <w:rPr>
          <w:lang w:val="es-ES"/>
        </w:rPr>
        <w:t>Agregar las cadenas de conexión para MySql en la tabla “Conf_Conexiones” dentro del StagingArea.</w:t>
      </w:r>
    </w:p>
    <w:p w:rsidR="00384631" w:rsidRPr="00810EFD" w:rsidRDefault="00384631" w:rsidP="00384631">
      <w:pPr>
        <w:pStyle w:val="ListParagraph"/>
        <w:numPr>
          <w:ilvl w:val="1"/>
          <w:numId w:val="11"/>
        </w:numPr>
        <w:rPr>
          <w:lang w:val="es-ES"/>
        </w:rPr>
      </w:pPr>
      <w:r w:rsidRPr="00810EFD">
        <w:rPr>
          <w:lang w:val="es-ES"/>
        </w:rPr>
        <w:t>IdConfiguracion: Identificador de la configuración</w:t>
      </w:r>
    </w:p>
    <w:p w:rsidR="00384631" w:rsidRPr="00810EFD" w:rsidRDefault="00384631" w:rsidP="00384631">
      <w:pPr>
        <w:pStyle w:val="ListParagraph"/>
        <w:numPr>
          <w:ilvl w:val="1"/>
          <w:numId w:val="11"/>
        </w:numPr>
        <w:rPr>
          <w:lang w:val="es-ES"/>
        </w:rPr>
      </w:pPr>
      <w:r w:rsidRPr="00810EFD">
        <w:rPr>
          <w:lang w:val="es-ES"/>
        </w:rPr>
        <w:t xml:space="preserve">CodigoSociedad: </w:t>
      </w:r>
      <w:r w:rsidR="00F768D4" w:rsidRPr="00810EFD">
        <w:rPr>
          <w:lang w:val="es-ES"/>
        </w:rPr>
        <w:t>Código</w:t>
      </w:r>
      <w:r w:rsidRPr="00810EFD">
        <w:rPr>
          <w:lang w:val="es-ES"/>
        </w:rPr>
        <w:t xml:space="preserve"> de la sociedad a</w:t>
      </w:r>
      <w:r w:rsidR="00F768D4">
        <w:rPr>
          <w:lang w:val="es-ES"/>
        </w:rPr>
        <w:t xml:space="preserve"> </w:t>
      </w:r>
      <w:r w:rsidRPr="00810EFD">
        <w:rPr>
          <w:lang w:val="es-ES"/>
        </w:rPr>
        <w:t>que pertenece la configuración.</w:t>
      </w:r>
    </w:p>
    <w:p w:rsidR="00384631" w:rsidRPr="00810EFD" w:rsidRDefault="00384631" w:rsidP="00384631">
      <w:pPr>
        <w:pStyle w:val="ListParagraph"/>
        <w:numPr>
          <w:ilvl w:val="1"/>
          <w:numId w:val="11"/>
        </w:numPr>
        <w:rPr>
          <w:lang w:val="es-ES"/>
        </w:rPr>
      </w:pPr>
      <w:r w:rsidRPr="00810EFD">
        <w:rPr>
          <w:lang w:val="es-ES"/>
        </w:rPr>
        <w:lastRenderedPageBreak/>
        <w:t xml:space="preserve">DescripcionSociedad: </w:t>
      </w:r>
      <w:r w:rsidR="00810EFD" w:rsidRPr="00810EFD">
        <w:rPr>
          <w:lang w:val="es-ES"/>
        </w:rPr>
        <w:t>Descripción</w:t>
      </w:r>
      <w:r w:rsidRPr="00810EFD">
        <w:rPr>
          <w:lang w:val="es-ES"/>
        </w:rPr>
        <w:t xml:space="preserve"> de la configuración.</w:t>
      </w:r>
    </w:p>
    <w:p w:rsidR="00384631" w:rsidRPr="00810EFD" w:rsidRDefault="00384631" w:rsidP="00384631">
      <w:pPr>
        <w:pStyle w:val="ListParagraph"/>
        <w:numPr>
          <w:ilvl w:val="1"/>
          <w:numId w:val="11"/>
        </w:numPr>
        <w:rPr>
          <w:lang w:val="es-ES"/>
        </w:rPr>
      </w:pPr>
      <w:r w:rsidRPr="00810EFD">
        <w:rPr>
          <w:lang w:val="es-ES"/>
        </w:rPr>
        <w:t>ConnectionString: Cadena de conexión, la cadena de conexión debe hacer referencia a un DSN valido previamente configurado a MySql.</w:t>
      </w:r>
    </w:p>
    <w:p w:rsidR="00384631" w:rsidRPr="00810EFD" w:rsidRDefault="00384631" w:rsidP="00384631">
      <w:pPr>
        <w:pStyle w:val="ListParagraph"/>
        <w:ind w:left="1440"/>
        <w:rPr>
          <w:lang w:val="es-ES"/>
        </w:rPr>
      </w:pPr>
    </w:p>
    <w:p w:rsidR="007B29D8" w:rsidRPr="00810EFD" w:rsidRDefault="007B29D8" w:rsidP="00E3296E">
      <w:pPr>
        <w:pStyle w:val="ListParagraph"/>
        <w:ind w:left="360"/>
        <w:rPr>
          <w:lang w:val="es-ES"/>
        </w:rPr>
      </w:pPr>
      <w:r w:rsidRPr="00810EFD">
        <w:rPr>
          <w:lang w:val="es-ES"/>
        </w:rPr>
        <w:drawing>
          <wp:inline distT="0" distB="0" distL="0" distR="0">
            <wp:extent cx="3225045" cy="36219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224" cy="362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9D8" w:rsidRPr="00810EFD" w:rsidRDefault="007B29D8" w:rsidP="007B29D8">
      <w:pPr>
        <w:pStyle w:val="ListParagraph"/>
        <w:rPr>
          <w:lang w:val="es-ES"/>
        </w:rPr>
      </w:pPr>
    </w:p>
    <w:p w:rsidR="007B29D8" w:rsidRPr="00810EFD" w:rsidRDefault="007B29D8" w:rsidP="00E3296E">
      <w:pPr>
        <w:pStyle w:val="ListParagraph"/>
        <w:ind w:left="0"/>
        <w:rPr>
          <w:lang w:val="es-ES"/>
        </w:rPr>
      </w:pPr>
      <w:r w:rsidRPr="00810EFD">
        <w:rPr>
          <w:lang w:val="es-ES"/>
        </w:rPr>
        <w:drawing>
          <wp:inline distT="0" distB="0" distL="0" distR="0">
            <wp:extent cx="5937885" cy="351536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9D8" w:rsidRPr="00810EFD" w:rsidRDefault="007B29D8" w:rsidP="007B29D8">
      <w:pPr>
        <w:pStyle w:val="ListParagraph"/>
        <w:rPr>
          <w:lang w:val="es-ES"/>
        </w:rPr>
      </w:pPr>
    </w:p>
    <w:p w:rsidR="0058648F" w:rsidRPr="00810EFD" w:rsidRDefault="0058648F" w:rsidP="007B29D8">
      <w:pPr>
        <w:pStyle w:val="ListParagraph"/>
        <w:rPr>
          <w:lang w:val="es-ES"/>
        </w:rPr>
      </w:pPr>
    </w:p>
    <w:p w:rsidR="007B29D8" w:rsidRPr="00810EFD" w:rsidRDefault="0058648F" w:rsidP="00E3296E">
      <w:pPr>
        <w:pStyle w:val="ListParagraph"/>
        <w:ind w:left="0"/>
        <w:rPr>
          <w:lang w:val="es-ES"/>
        </w:rPr>
      </w:pPr>
      <w:r w:rsidRPr="00810EFD">
        <w:rPr>
          <w:lang w:val="es-ES"/>
        </w:rPr>
        <w:drawing>
          <wp:inline distT="0" distB="0" distL="0" distR="0">
            <wp:extent cx="59436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E74" w:rsidRPr="00810EFD" w:rsidRDefault="00801E74" w:rsidP="00801E74">
      <w:pPr>
        <w:rPr>
          <w:lang w:val="es-ES"/>
        </w:rPr>
      </w:pPr>
    </w:p>
    <w:p w:rsidR="005E43E6" w:rsidRPr="00810EFD" w:rsidRDefault="005E43E6" w:rsidP="00DA77F6">
      <w:pPr>
        <w:pStyle w:val="ListParagraph"/>
        <w:ind w:left="0"/>
        <w:rPr>
          <w:lang w:val="es-ES"/>
        </w:rPr>
      </w:pPr>
    </w:p>
    <w:p w:rsidR="005E43E6" w:rsidRPr="00810EFD" w:rsidRDefault="00E81294" w:rsidP="00DA77F6">
      <w:pPr>
        <w:pStyle w:val="ListParagraph"/>
        <w:ind w:left="0"/>
        <w:rPr>
          <w:lang w:val="es-ES"/>
        </w:rPr>
      </w:pPr>
      <w:r w:rsidRPr="00810EFD">
        <w:rPr>
          <w:lang w:val="es-ES"/>
        </w:rPr>
        <w:drawing>
          <wp:inline distT="0" distB="0" distL="0" distR="0">
            <wp:extent cx="5937885" cy="2814320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631" w:rsidRPr="00810EFD" w:rsidRDefault="00384631" w:rsidP="00DA77F6">
      <w:pPr>
        <w:pStyle w:val="ListParagraph"/>
        <w:ind w:left="0"/>
        <w:rPr>
          <w:lang w:val="es-ES"/>
        </w:rPr>
      </w:pPr>
    </w:p>
    <w:p w:rsidR="00DB73CC" w:rsidRPr="00810EFD" w:rsidRDefault="00DB73CC" w:rsidP="00DA77F6">
      <w:pPr>
        <w:pStyle w:val="ListParagraph"/>
        <w:ind w:left="0"/>
        <w:rPr>
          <w:lang w:val="es-ES"/>
        </w:rPr>
      </w:pPr>
      <w:r w:rsidRPr="00810EFD">
        <w:rPr>
          <w:lang w:val="es-ES"/>
        </w:rPr>
        <w:lastRenderedPageBreak/>
        <w:drawing>
          <wp:inline distT="0" distB="0" distL="0" distR="0">
            <wp:extent cx="5943600" cy="1920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631" w:rsidRPr="00810EFD" w:rsidRDefault="00384631" w:rsidP="00DA77F6">
      <w:pPr>
        <w:pStyle w:val="ListParagraph"/>
        <w:ind w:left="0"/>
        <w:rPr>
          <w:lang w:val="es-ES"/>
        </w:rPr>
      </w:pPr>
    </w:p>
    <w:p w:rsidR="00DB73CC" w:rsidRDefault="00F768D4" w:rsidP="00F768D4">
      <w:pPr>
        <w:pStyle w:val="Heading1"/>
        <w:rPr>
          <w:lang w:val="es-ES"/>
        </w:rPr>
      </w:pPr>
      <w:bookmarkStart w:id="10" w:name="_Toc389829516"/>
      <w:r>
        <w:rPr>
          <w:lang w:val="es-ES"/>
        </w:rPr>
        <w:t>Instalación del Job</w:t>
      </w:r>
      <w:bookmarkEnd w:id="10"/>
    </w:p>
    <w:p w:rsidR="00F768D4" w:rsidRDefault="00F768D4" w:rsidP="00F768D4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Ir a “</w:t>
      </w:r>
      <w:r w:rsidRPr="00F768D4">
        <w:rPr>
          <w:lang w:val="es-ES"/>
        </w:rPr>
        <w:t>Sql Server Agent</w:t>
      </w:r>
      <w:r>
        <w:rPr>
          <w:lang w:val="es-ES"/>
        </w:rPr>
        <w:t>”</w:t>
      </w:r>
    </w:p>
    <w:p w:rsidR="00F768D4" w:rsidRDefault="00F768D4" w:rsidP="00F768D4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Crear un nuevo Job</w:t>
      </w:r>
    </w:p>
    <w:p w:rsidR="00F768D4" w:rsidRDefault="00F768D4" w:rsidP="00F768D4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Agregar los siguientes “Step”</w:t>
      </w:r>
    </w:p>
    <w:p w:rsidR="00F768D4" w:rsidRDefault="00F768D4" w:rsidP="00F768D4">
      <w:pPr>
        <w:pStyle w:val="ListParagraph"/>
        <w:numPr>
          <w:ilvl w:val="1"/>
          <w:numId w:val="12"/>
        </w:numPr>
        <w:rPr>
          <w:lang w:val="es-ES"/>
        </w:rPr>
      </w:pPr>
      <w:r w:rsidRPr="00F768D4">
        <w:rPr>
          <w:lang w:val="es-ES"/>
        </w:rPr>
        <w:t>Procesar Orquestador My Sql</w:t>
      </w:r>
      <w:r>
        <w:rPr>
          <w:lang w:val="es-ES"/>
        </w:rPr>
        <w:t xml:space="preserve"> : En este paso debe seleccionar el paquete “</w:t>
      </w:r>
      <w:r w:rsidRPr="00F768D4">
        <w:rPr>
          <w:lang w:val="es-ES"/>
        </w:rPr>
        <w:t>\SSISDB\GQ_Reclamos\SSIS_GQ_Reclamos\st_Orquestador.dtsx</w:t>
      </w:r>
      <w:r>
        <w:rPr>
          <w:lang w:val="es-ES"/>
        </w:rPr>
        <w:t>”</w:t>
      </w:r>
    </w:p>
    <w:p w:rsidR="00F768D4" w:rsidRDefault="00F768D4" w:rsidP="005275BF">
      <w:pPr>
        <w:pStyle w:val="ListParagraph"/>
        <w:numPr>
          <w:ilvl w:val="1"/>
          <w:numId w:val="12"/>
        </w:numPr>
        <w:rPr>
          <w:lang w:val="es-ES"/>
        </w:rPr>
      </w:pPr>
      <w:r w:rsidRPr="00F768D4">
        <w:rPr>
          <w:lang w:val="es-ES"/>
        </w:rPr>
        <w:t>Procesar SAP ZQEV_BO_SECTORES</w:t>
      </w:r>
      <w:r w:rsidR="00B33D48">
        <w:rPr>
          <w:lang w:val="es-ES"/>
        </w:rPr>
        <w:t xml:space="preserve">: </w:t>
      </w:r>
      <w:r w:rsidR="00B33D48">
        <w:rPr>
          <w:lang w:val="es-ES"/>
        </w:rPr>
        <w:t>En este paso debe seleccionar el paquete “</w:t>
      </w:r>
      <w:r w:rsidR="005275BF" w:rsidRPr="005275BF">
        <w:rPr>
          <w:lang w:val="es-ES"/>
        </w:rPr>
        <w:t>\SSISDB\GQ_Reclamos\SSIS_GQ_Reclamos\st_ZQEV_BO_SECTORES.dtsx</w:t>
      </w:r>
      <w:r w:rsidR="00B33D48">
        <w:rPr>
          <w:lang w:val="es-ES"/>
        </w:rPr>
        <w:t>”</w:t>
      </w:r>
    </w:p>
    <w:p w:rsidR="00F768D4" w:rsidRDefault="005275BF" w:rsidP="005275BF">
      <w:pPr>
        <w:pStyle w:val="ListParagraph"/>
        <w:numPr>
          <w:ilvl w:val="1"/>
          <w:numId w:val="12"/>
        </w:numPr>
        <w:rPr>
          <w:lang w:val="es-ES"/>
        </w:rPr>
      </w:pPr>
      <w:r w:rsidRPr="005275BF">
        <w:rPr>
          <w:lang w:val="es-ES"/>
        </w:rPr>
        <w:t>Procesar SAP ZQEV_DBMSOCIEDAD</w:t>
      </w:r>
      <w:r w:rsidR="00B33D48">
        <w:rPr>
          <w:lang w:val="es-ES"/>
        </w:rPr>
        <w:t xml:space="preserve">: </w:t>
      </w:r>
      <w:r w:rsidR="00B33D48">
        <w:rPr>
          <w:lang w:val="es-ES"/>
        </w:rPr>
        <w:t>En este paso debe seleccionar el paquete “</w:t>
      </w:r>
      <w:r w:rsidRPr="005275BF">
        <w:rPr>
          <w:lang w:val="es-ES"/>
        </w:rPr>
        <w:t>\SSISDB\GQ_Reclamos\SSIS_GQ_Reclamos\st_ZQEV_DBMSOCIEDAD.dtsx</w:t>
      </w:r>
      <w:r w:rsidR="00B33D48">
        <w:rPr>
          <w:lang w:val="es-ES"/>
        </w:rPr>
        <w:t>”</w:t>
      </w:r>
    </w:p>
    <w:p w:rsidR="005275BF" w:rsidRDefault="005275BF" w:rsidP="005275BF">
      <w:pPr>
        <w:pStyle w:val="ListParagraph"/>
        <w:numPr>
          <w:ilvl w:val="1"/>
          <w:numId w:val="12"/>
        </w:numPr>
        <w:rPr>
          <w:lang w:val="es-ES"/>
        </w:rPr>
      </w:pPr>
      <w:r w:rsidRPr="005275BF">
        <w:rPr>
          <w:lang w:val="es-ES"/>
        </w:rPr>
        <w:t>Procesar Orquestador DW</w:t>
      </w:r>
      <w:r w:rsidR="00B33D48">
        <w:rPr>
          <w:lang w:val="es-ES"/>
        </w:rPr>
        <w:t>:</w:t>
      </w:r>
      <w:r w:rsidR="00B33D48" w:rsidRPr="00B33D48">
        <w:rPr>
          <w:lang w:val="es-ES"/>
        </w:rPr>
        <w:t xml:space="preserve"> </w:t>
      </w:r>
      <w:r w:rsidR="00B33D48">
        <w:rPr>
          <w:lang w:val="es-ES"/>
        </w:rPr>
        <w:t>En este paso debe seleccionar el paquete “</w:t>
      </w:r>
      <w:r w:rsidRPr="005275BF">
        <w:rPr>
          <w:lang w:val="es-ES"/>
        </w:rPr>
        <w:t>\SSISDB\GQ_Reclamos\SSIS_GQ_Reclamos\DW_Orquestador.dtsx</w:t>
      </w:r>
      <w:r w:rsidR="00B33D48">
        <w:rPr>
          <w:lang w:val="es-ES"/>
        </w:rPr>
        <w:t>”</w:t>
      </w:r>
    </w:p>
    <w:p w:rsidR="005275BF" w:rsidRDefault="00927E2E" w:rsidP="00927E2E">
      <w:pPr>
        <w:pStyle w:val="ListParagraph"/>
        <w:numPr>
          <w:ilvl w:val="1"/>
          <w:numId w:val="12"/>
        </w:numPr>
        <w:rPr>
          <w:lang w:val="es-ES"/>
        </w:rPr>
      </w:pPr>
      <w:r w:rsidRPr="00927E2E">
        <w:rPr>
          <w:lang w:val="es-ES"/>
        </w:rPr>
        <w:t>Procesar Cubo</w:t>
      </w:r>
      <w:r w:rsidR="00B33D48">
        <w:rPr>
          <w:lang w:val="es-ES"/>
        </w:rPr>
        <w:t>:</w:t>
      </w:r>
      <w:r w:rsidR="00B33D48" w:rsidRPr="00B33D48">
        <w:rPr>
          <w:lang w:val="es-ES"/>
        </w:rPr>
        <w:t xml:space="preserve"> </w:t>
      </w:r>
      <w:r w:rsidR="00B33D48">
        <w:rPr>
          <w:lang w:val="es-ES"/>
        </w:rPr>
        <w:t>En este paso debe seleccionar el paquete “</w:t>
      </w:r>
      <w:r w:rsidRPr="00927E2E">
        <w:rPr>
          <w:lang w:val="es-ES"/>
        </w:rPr>
        <w:t>\SSISDB\GQ_Reclamos\SSIS_GQ_Reclamos\Cube_Process.dtsx</w:t>
      </w:r>
      <w:r w:rsidR="00B33D48">
        <w:rPr>
          <w:lang w:val="es-ES"/>
        </w:rPr>
        <w:t>”</w:t>
      </w:r>
    </w:p>
    <w:p w:rsidR="006D09FF" w:rsidRDefault="00B33D48" w:rsidP="006D09FF">
      <w:pPr>
        <w:pStyle w:val="ListParagraph"/>
        <w:numPr>
          <w:ilvl w:val="0"/>
          <w:numId w:val="12"/>
        </w:numPr>
        <w:rPr>
          <w:lang w:val="es-ES"/>
        </w:rPr>
      </w:pPr>
      <w:r w:rsidRPr="006D09FF">
        <w:rPr>
          <w:lang w:val="es-ES"/>
        </w:rPr>
        <w:t>Configurar la programación automática, según las necesidades del negocio.</w:t>
      </w:r>
    </w:p>
    <w:p w:rsidR="006D09FF" w:rsidRDefault="006D09FF" w:rsidP="006D09FF">
      <w:pPr>
        <w:pStyle w:val="ListParagraph"/>
        <w:rPr>
          <w:lang w:val="es-ES"/>
        </w:rPr>
      </w:pPr>
    </w:p>
    <w:p w:rsidR="006D09FF" w:rsidRDefault="006D09FF" w:rsidP="006D09FF">
      <w:pPr>
        <w:pStyle w:val="ListParagraph"/>
        <w:rPr>
          <w:lang w:val="es-ES"/>
        </w:rPr>
      </w:pPr>
    </w:p>
    <w:p w:rsidR="00F768D4" w:rsidRDefault="00F768D4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Default="006D09FF" w:rsidP="006D09FF">
      <w:pPr>
        <w:pStyle w:val="ListParagraph"/>
        <w:rPr>
          <w:noProof/>
        </w:rPr>
      </w:pPr>
    </w:p>
    <w:p w:rsidR="006D09FF" w:rsidRPr="006D09FF" w:rsidRDefault="006D09FF" w:rsidP="006D09FF">
      <w:pPr>
        <w:pStyle w:val="ListParagraph"/>
        <w:ind w:left="0"/>
        <w:rPr>
          <w:lang w:val="es-ES"/>
        </w:rPr>
      </w:pPr>
      <w:r>
        <w:rPr>
          <w:noProof/>
        </w:rPr>
        <w:drawing>
          <wp:inline distT="0" distB="0" distL="0" distR="0" wp14:anchorId="21B9C796" wp14:editId="6F2A8208">
            <wp:extent cx="5082639" cy="318188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52" cy="319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48" w:rsidRDefault="003B626C" w:rsidP="006D09FF">
      <w:pPr>
        <w:rPr>
          <w:lang w:val="es-ES"/>
        </w:rPr>
      </w:pPr>
      <w:r>
        <w:rPr>
          <w:noProof/>
        </w:rPr>
        <w:drawing>
          <wp:inline distT="0" distB="0" distL="0" distR="0">
            <wp:extent cx="4961897" cy="43463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63" cy="434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8D4" w:rsidRDefault="00F768D4" w:rsidP="006D09FF">
      <w:pPr>
        <w:rPr>
          <w:noProof/>
        </w:rPr>
      </w:pPr>
    </w:p>
    <w:p w:rsidR="006D09FF" w:rsidRDefault="006D09FF" w:rsidP="006D09FF">
      <w:pPr>
        <w:rPr>
          <w:noProof/>
        </w:rPr>
      </w:pPr>
    </w:p>
    <w:p w:rsidR="006D09FF" w:rsidRDefault="006D09FF" w:rsidP="006D09FF">
      <w:pPr>
        <w:rPr>
          <w:lang w:val="es-ES"/>
        </w:rPr>
      </w:pPr>
      <w:r>
        <w:rPr>
          <w:noProof/>
        </w:rPr>
        <w:drawing>
          <wp:inline distT="0" distB="0" distL="0" distR="0" wp14:anchorId="7FEE9BB6" wp14:editId="7FD89983">
            <wp:extent cx="4203865" cy="3686465"/>
            <wp:effectExtent l="0" t="0" r="635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922" cy="370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8D4" w:rsidRDefault="006D09FF" w:rsidP="006D09FF">
      <w:pPr>
        <w:rPr>
          <w:lang w:val="es-ES"/>
        </w:rPr>
      </w:pPr>
      <w:r>
        <w:rPr>
          <w:noProof/>
        </w:rPr>
        <w:drawing>
          <wp:inline distT="0" distB="0" distL="0" distR="0">
            <wp:extent cx="4215740" cy="376851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24" cy="379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8D4" w:rsidRDefault="00F768D4" w:rsidP="00F768D4">
      <w:pPr>
        <w:rPr>
          <w:lang w:val="es-ES"/>
        </w:rPr>
      </w:pPr>
    </w:p>
    <w:p w:rsidR="00F768D4" w:rsidRDefault="00F768D4" w:rsidP="00F768D4">
      <w:pPr>
        <w:rPr>
          <w:lang w:val="es-ES"/>
        </w:rPr>
      </w:pPr>
    </w:p>
    <w:p w:rsidR="006D09FF" w:rsidRDefault="006D09FF" w:rsidP="00F768D4">
      <w:pPr>
        <w:rPr>
          <w:lang w:val="es-ES"/>
        </w:rPr>
      </w:pPr>
      <w:r>
        <w:rPr>
          <w:noProof/>
        </w:rPr>
        <w:drawing>
          <wp:inline distT="0" distB="0" distL="0" distR="0" wp14:anchorId="10E69FD2" wp14:editId="7A8E029E">
            <wp:extent cx="4310743" cy="38534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32" cy="386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48" w:rsidRPr="00F768D4" w:rsidRDefault="006D09FF" w:rsidP="00F768D4">
      <w:pPr>
        <w:rPr>
          <w:lang w:val="es-ES"/>
        </w:rPr>
      </w:pPr>
      <w:r>
        <w:rPr>
          <w:noProof/>
        </w:rPr>
        <w:drawing>
          <wp:inline distT="0" distB="0" distL="0" distR="0">
            <wp:extent cx="4322618" cy="3864054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02" cy="387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3D48" w:rsidRPr="00F768D4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389" w:rsidRDefault="00763389" w:rsidP="00473A56">
      <w:pPr>
        <w:spacing w:after="0" w:line="240" w:lineRule="auto"/>
      </w:pPr>
      <w:r>
        <w:separator/>
      </w:r>
    </w:p>
  </w:endnote>
  <w:endnote w:type="continuationSeparator" w:id="0">
    <w:p w:rsidR="00763389" w:rsidRDefault="00763389" w:rsidP="00473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389" w:rsidRDefault="00763389" w:rsidP="00473A56">
      <w:pPr>
        <w:spacing w:after="0" w:line="240" w:lineRule="auto"/>
      </w:pPr>
      <w:r>
        <w:separator/>
      </w:r>
    </w:p>
  </w:footnote>
  <w:footnote w:type="continuationSeparator" w:id="0">
    <w:p w:rsidR="00763389" w:rsidRDefault="00763389" w:rsidP="00473A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B1C" w:rsidRPr="00473A56" w:rsidRDefault="00DA042D">
    <w:pPr>
      <w:pStyle w:val="Header"/>
      <w:rPr>
        <w:lang w:val="es-419"/>
      </w:rPr>
    </w:pPr>
    <w:r w:rsidRPr="00473A56">
      <w:drawing>
        <wp:anchor distT="0" distB="0" distL="114300" distR="114300" simplePos="0" relativeHeight="251659264" behindDoc="0" locked="0" layoutInCell="1" allowOverlap="1" wp14:anchorId="31B48E8D" wp14:editId="76CD9302">
          <wp:simplePos x="0" y="0"/>
          <wp:positionH relativeFrom="margin">
            <wp:posOffset>-626745</wp:posOffset>
          </wp:positionH>
          <wp:positionV relativeFrom="paragraph">
            <wp:posOffset>-410590</wp:posOffset>
          </wp:positionV>
          <wp:extent cx="847090" cy="878205"/>
          <wp:effectExtent l="0" t="0" r="0" b="0"/>
          <wp:wrapSquare wrapText="bothSides"/>
          <wp:docPr id="5" name="Picture 5" descr="http://www.revistasumma.com/media/images/width/800/1994-logo-de-grupo-q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revistasumma.com/media/images/width/800/1994-logo-de-grupo-q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878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51750">
      <w:rPr>
        <w:noProof/>
      </w:rPr>
      <w:drawing>
        <wp:anchor distT="0" distB="0" distL="114300" distR="114300" simplePos="0" relativeHeight="251658240" behindDoc="0" locked="0" layoutInCell="1" allowOverlap="1" wp14:anchorId="6B314473" wp14:editId="5C1BEF3B">
          <wp:simplePos x="0" y="0"/>
          <wp:positionH relativeFrom="column">
            <wp:posOffset>5184734</wp:posOffset>
          </wp:positionH>
          <wp:positionV relativeFrom="paragraph">
            <wp:posOffset>-306845</wp:posOffset>
          </wp:positionV>
          <wp:extent cx="1310005" cy="764540"/>
          <wp:effectExtent l="0" t="0" r="4445" b="0"/>
          <wp:wrapSquare wrapText="bothSides"/>
          <wp:docPr id="1" name="Picture 9" descr="logo_babel_negro_pe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logo_babel_negro_peq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0005" cy="764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82B1C" w:rsidRPr="00FB4ACD">
      <w:rPr>
        <w:lang w:val="es-419"/>
      </w:rPr>
      <w:tab/>
    </w:r>
    <w:r w:rsidR="00A82B1C" w:rsidRPr="00FB4ACD">
      <w:rPr>
        <w:lang w:val="es-419"/>
      </w:rPr>
      <w:tab/>
    </w:r>
  </w:p>
  <w:p w:rsidR="00A82B1C" w:rsidRPr="00473A56" w:rsidRDefault="00A82B1C">
    <w:pPr>
      <w:pStyle w:val="Header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217C2"/>
    <w:multiLevelType w:val="hybridMultilevel"/>
    <w:tmpl w:val="371C8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9B11F2"/>
    <w:multiLevelType w:val="hybridMultilevel"/>
    <w:tmpl w:val="FC8A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0AF944">
      <w:start w:val="5"/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C4C7E"/>
    <w:multiLevelType w:val="hybridMultilevel"/>
    <w:tmpl w:val="A858A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983904"/>
    <w:multiLevelType w:val="hybridMultilevel"/>
    <w:tmpl w:val="F66C1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624C10"/>
    <w:multiLevelType w:val="hybridMultilevel"/>
    <w:tmpl w:val="89145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5A691F"/>
    <w:multiLevelType w:val="hybridMultilevel"/>
    <w:tmpl w:val="1610E4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E1787F"/>
    <w:multiLevelType w:val="hybridMultilevel"/>
    <w:tmpl w:val="CE5E8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220E74"/>
    <w:multiLevelType w:val="hybridMultilevel"/>
    <w:tmpl w:val="E026C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063576">
      <w:start w:val="24"/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EE1384"/>
    <w:multiLevelType w:val="hybridMultilevel"/>
    <w:tmpl w:val="D7767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E115F8"/>
    <w:multiLevelType w:val="hybridMultilevel"/>
    <w:tmpl w:val="0B1CA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525C2F"/>
    <w:multiLevelType w:val="hybridMultilevel"/>
    <w:tmpl w:val="78500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1057EF"/>
    <w:multiLevelType w:val="hybridMultilevel"/>
    <w:tmpl w:val="6D364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8"/>
  </w:num>
  <w:num w:numId="5">
    <w:abstractNumId w:val="10"/>
  </w:num>
  <w:num w:numId="6">
    <w:abstractNumId w:val="11"/>
  </w:num>
  <w:num w:numId="7">
    <w:abstractNumId w:val="5"/>
  </w:num>
  <w:num w:numId="8">
    <w:abstractNumId w:val="0"/>
  </w:num>
  <w:num w:numId="9">
    <w:abstractNumId w:val="2"/>
  </w:num>
  <w:num w:numId="10">
    <w:abstractNumId w:val="9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ABC"/>
    <w:rsid w:val="00007D17"/>
    <w:rsid w:val="000410C6"/>
    <w:rsid w:val="000529B3"/>
    <w:rsid w:val="000660B9"/>
    <w:rsid w:val="00085173"/>
    <w:rsid w:val="000A49B7"/>
    <w:rsid w:val="000B030E"/>
    <w:rsid w:val="000B3291"/>
    <w:rsid w:val="000E1FF7"/>
    <w:rsid w:val="000E3884"/>
    <w:rsid w:val="00111225"/>
    <w:rsid w:val="00141C71"/>
    <w:rsid w:val="00152326"/>
    <w:rsid w:val="00160A61"/>
    <w:rsid w:val="00173A0D"/>
    <w:rsid w:val="00191A4D"/>
    <w:rsid w:val="001B1B9C"/>
    <w:rsid w:val="0023057D"/>
    <w:rsid w:val="00286F62"/>
    <w:rsid w:val="002D4028"/>
    <w:rsid w:val="002E6171"/>
    <w:rsid w:val="002F4BF7"/>
    <w:rsid w:val="00310DDE"/>
    <w:rsid w:val="00313722"/>
    <w:rsid w:val="0031429A"/>
    <w:rsid w:val="00367EA2"/>
    <w:rsid w:val="00384631"/>
    <w:rsid w:val="0038722F"/>
    <w:rsid w:val="003B626C"/>
    <w:rsid w:val="003D09BC"/>
    <w:rsid w:val="003D2351"/>
    <w:rsid w:val="003E1497"/>
    <w:rsid w:val="003F5858"/>
    <w:rsid w:val="00437817"/>
    <w:rsid w:val="00444213"/>
    <w:rsid w:val="00473A56"/>
    <w:rsid w:val="004B1B0F"/>
    <w:rsid w:val="004B3ABC"/>
    <w:rsid w:val="004B6056"/>
    <w:rsid w:val="004D73B7"/>
    <w:rsid w:val="004E4A60"/>
    <w:rsid w:val="004E5EF8"/>
    <w:rsid w:val="0051177A"/>
    <w:rsid w:val="00511E41"/>
    <w:rsid w:val="005129D1"/>
    <w:rsid w:val="005275BF"/>
    <w:rsid w:val="00544A98"/>
    <w:rsid w:val="0055063D"/>
    <w:rsid w:val="00556F02"/>
    <w:rsid w:val="00574749"/>
    <w:rsid w:val="0058648F"/>
    <w:rsid w:val="005A2C30"/>
    <w:rsid w:val="005B0D1C"/>
    <w:rsid w:val="005B78C8"/>
    <w:rsid w:val="005E1D39"/>
    <w:rsid w:val="005E43E6"/>
    <w:rsid w:val="0063552F"/>
    <w:rsid w:val="00655CF4"/>
    <w:rsid w:val="00666856"/>
    <w:rsid w:val="006733B7"/>
    <w:rsid w:val="006B477B"/>
    <w:rsid w:val="006B7AC5"/>
    <w:rsid w:val="006C28E9"/>
    <w:rsid w:val="006D09FF"/>
    <w:rsid w:val="006D4ABC"/>
    <w:rsid w:val="00717C94"/>
    <w:rsid w:val="007354EF"/>
    <w:rsid w:val="0074000B"/>
    <w:rsid w:val="00757EFC"/>
    <w:rsid w:val="00763389"/>
    <w:rsid w:val="007663AC"/>
    <w:rsid w:val="00787CD2"/>
    <w:rsid w:val="00797AB7"/>
    <w:rsid w:val="007B29D8"/>
    <w:rsid w:val="007E6369"/>
    <w:rsid w:val="00801B69"/>
    <w:rsid w:val="00801E74"/>
    <w:rsid w:val="00810EFD"/>
    <w:rsid w:val="0081521D"/>
    <w:rsid w:val="008176D0"/>
    <w:rsid w:val="00844F82"/>
    <w:rsid w:val="00852400"/>
    <w:rsid w:val="008B315E"/>
    <w:rsid w:val="008B42B7"/>
    <w:rsid w:val="008E1681"/>
    <w:rsid w:val="008F4306"/>
    <w:rsid w:val="009012C7"/>
    <w:rsid w:val="00911B0F"/>
    <w:rsid w:val="00911F65"/>
    <w:rsid w:val="00917F53"/>
    <w:rsid w:val="00920353"/>
    <w:rsid w:val="00927E2E"/>
    <w:rsid w:val="00940E21"/>
    <w:rsid w:val="009656F8"/>
    <w:rsid w:val="009974FB"/>
    <w:rsid w:val="009C4689"/>
    <w:rsid w:val="009D499C"/>
    <w:rsid w:val="00A303DF"/>
    <w:rsid w:val="00A41A10"/>
    <w:rsid w:val="00A4264B"/>
    <w:rsid w:val="00A6216E"/>
    <w:rsid w:val="00A82B1C"/>
    <w:rsid w:val="00AA1643"/>
    <w:rsid w:val="00AA3441"/>
    <w:rsid w:val="00AA3821"/>
    <w:rsid w:val="00AB0CC2"/>
    <w:rsid w:val="00AE38E1"/>
    <w:rsid w:val="00B1012C"/>
    <w:rsid w:val="00B227E5"/>
    <w:rsid w:val="00B322CC"/>
    <w:rsid w:val="00B33D48"/>
    <w:rsid w:val="00B418F7"/>
    <w:rsid w:val="00B52AF8"/>
    <w:rsid w:val="00B65332"/>
    <w:rsid w:val="00B830EB"/>
    <w:rsid w:val="00BC78B1"/>
    <w:rsid w:val="00BD1B8D"/>
    <w:rsid w:val="00BD5485"/>
    <w:rsid w:val="00BE18FB"/>
    <w:rsid w:val="00BF6D96"/>
    <w:rsid w:val="00C26C03"/>
    <w:rsid w:val="00C7417C"/>
    <w:rsid w:val="00C778F7"/>
    <w:rsid w:val="00C968E9"/>
    <w:rsid w:val="00CA6871"/>
    <w:rsid w:val="00CA692E"/>
    <w:rsid w:val="00CD5B27"/>
    <w:rsid w:val="00D137BB"/>
    <w:rsid w:val="00D30C53"/>
    <w:rsid w:val="00D546D5"/>
    <w:rsid w:val="00D6719A"/>
    <w:rsid w:val="00D937C3"/>
    <w:rsid w:val="00DA042D"/>
    <w:rsid w:val="00DA54DB"/>
    <w:rsid w:val="00DA77F6"/>
    <w:rsid w:val="00DB73CC"/>
    <w:rsid w:val="00DC1870"/>
    <w:rsid w:val="00E3296E"/>
    <w:rsid w:val="00E81294"/>
    <w:rsid w:val="00E81D17"/>
    <w:rsid w:val="00EE3106"/>
    <w:rsid w:val="00F049B0"/>
    <w:rsid w:val="00F05205"/>
    <w:rsid w:val="00F1026C"/>
    <w:rsid w:val="00F637A4"/>
    <w:rsid w:val="00F768D4"/>
    <w:rsid w:val="00F96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92BC5B-B4CE-4776-B623-81FEE1EBE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B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02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32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F4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4B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02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C46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3A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A56"/>
  </w:style>
  <w:style w:type="paragraph" w:styleId="Footer">
    <w:name w:val="footer"/>
    <w:basedOn w:val="Normal"/>
    <w:link w:val="FooterChar"/>
    <w:uiPriority w:val="99"/>
    <w:unhideWhenUsed/>
    <w:rsid w:val="00473A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A56"/>
  </w:style>
  <w:style w:type="paragraph" w:styleId="Title">
    <w:name w:val="Title"/>
    <w:basedOn w:val="Normal"/>
    <w:next w:val="Normal"/>
    <w:link w:val="TitleChar"/>
    <w:uiPriority w:val="10"/>
    <w:qFormat/>
    <w:rsid w:val="00E81D17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1D1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D17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81D17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26C0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26C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6C0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26C0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26C03"/>
    <w:rPr>
      <w:color w:val="0563C1" w:themeColor="hyperlink"/>
      <w:u w:val="single"/>
    </w:rPr>
  </w:style>
  <w:style w:type="table" w:styleId="GridTable4-Accent1">
    <w:name w:val="Grid Table 4 Accent 1"/>
    <w:basedOn w:val="TableNormal"/>
    <w:uiPriority w:val="49"/>
    <w:rsid w:val="00DC18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173A0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0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725"/>
    <w:rsid w:val="00CA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37837688549C5A26C6DEAC31E01FC">
    <w:name w:val="F7437837688549C5A26C6DEAC31E01FC"/>
    <w:rsid w:val="00CA67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F82BE-FF2B-4BD9-AE02-4BABBF7AD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1248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Capacitaciones</dc:creator>
  <cp:keywords/>
  <dc:description/>
  <cp:lastModifiedBy>JOSE AHIAS LOPEZ PORTILLO</cp:lastModifiedBy>
  <cp:revision>47</cp:revision>
  <cp:lastPrinted>2014-06-05T21:06:00Z</cp:lastPrinted>
  <dcterms:created xsi:type="dcterms:W3CDTF">2014-06-06T15:21:00Z</dcterms:created>
  <dcterms:modified xsi:type="dcterms:W3CDTF">2014-06-06T20:53:00Z</dcterms:modified>
</cp:coreProperties>
</file>