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BD0A" w14:textId="77777777" w:rsidR="00062540" w:rsidRDefault="00000000">
      <w:pPr>
        <w:spacing w:before="1500"/>
        <w:jc w:val="center"/>
      </w:pPr>
      <w:r>
        <w:rPr>
          <w:b/>
          <w:sz w:val="44"/>
        </w:rPr>
        <w:t>HƯỚNG DẪN SỬ DỤNG</w:t>
      </w:r>
    </w:p>
    <w:p w14:paraId="4DE20A44" w14:textId="77777777" w:rsidR="00062540" w:rsidRPr="00D274E9" w:rsidRDefault="00000000">
      <w:pPr>
        <w:jc w:val="center"/>
        <w:rPr>
          <w:sz w:val="32"/>
          <w:szCs w:val="32"/>
        </w:rPr>
      </w:pPr>
      <w:r w:rsidRPr="00D274E9">
        <w:rPr>
          <w:b/>
          <w:sz w:val="32"/>
          <w:szCs w:val="32"/>
        </w:rPr>
        <w:t>PHẦN MỀM MÔ PHỎNG PHÂN PHỐI POISSON VÀ MŨ</w:t>
      </w:r>
    </w:p>
    <w:p w14:paraId="73B0A02D" w14:textId="77777777" w:rsidR="00062540" w:rsidRDefault="00000000">
      <w:pPr>
        <w:jc w:val="center"/>
      </w:pPr>
      <w:r>
        <w:rPr>
          <w:i/>
          <w:sz w:val="26"/>
        </w:rPr>
        <w:t>Mục đích - Ý nghĩa - Phạm vi - Hàm tính toán - Mối quan hệ giữa hai phân phối</w:t>
      </w:r>
    </w:p>
    <w:p w14:paraId="59FDD781" w14:textId="77777777" w:rsidR="00062540" w:rsidRDefault="00000000">
      <w:pPr>
        <w:spacing w:before="500"/>
        <w:jc w:val="center"/>
      </w:pPr>
      <w:r>
        <w:t>Địa chỉ ứng dụng: https://poisson.ose.vn</w:t>
      </w:r>
      <w:r>
        <w:br/>
        <w:t>Phiên bản tài liệu: 2026</w:t>
      </w:r>
      <w:r>
        <w:br/>
        <w:t>Lĩnh vực: Xác suất, mô phỏng, logistics và hàng đợi</w:t>
      </w:r>
      <w:r>
        <w:br/>
      </w:r>
    </w:p>
    <w:p w14:paraId="7A41651F" w14:textId="77777777" w:rsidR="00062540" w:rsidRDefault="00000000">
      <w:pPr>
        <w:spacing w:before="3000"/>
        <w:jc w:val="center"/>
      </w:pPr>
      <w:r>
        <w:rPr>
          <w:b/>
          <w:sz w:val="28"/>
        </w:rPr>
        <w:t>2026</w:t>
      </w:r>
    </w:p>
    <w:p w14:paraId="39D160BB" w14:textId="77777777" w:rsidR="00062540" w:rsidRDefault="00000000">
      <w:r>
        <w:br w:type="page"/>
      </w:r>
    </w:p>
    <w:p w14:paraId="3078B330" w14:textId="77777777" w:rsidR="00062540" w:rsidRDefault="00000000">
      <w:pPr>
        <w:pStyle w:val="Heading1"/>
      </w:pPr>
      <w:r>
        <w:lastRenderedPageBreak/>
        <w:t>Lưu ý về nguồn thông tin</w:t>
      </w:r>
    </w:p>
    <w:p w14:paraId="217EF655" w14:textId="77777777" w:rsidR="00062540" w:rsidRDefault="00000000">
      <w:pPr>
        <w:spacing w:after="100"/>
        <w:jc w:val="both"/>
      </w:pPr>
      <w:r>
        <w:t>Tệp đính kèm chỉ xác nhận địa chỉ ứng dụng https://poisson.ose.vn. Tại thời điểm biên soạn, giao diện trực tuyến không truy cập được từ môi trường xử lý; vì vậy tên nút và vị trí trường nhập trong tài liệu được mô tả theo cấu trúc chuẩn của một ứng dụng mô phỏng Poisson–Exponential. Các công thức và mối quan hệ xác suất dưới đây là cơ sở lý thuyết chuẩn.</w:t>
      </w:r>
    </w:p>
    <w:p w14:paraId="0572FF08" w14:textId="77777777" w:rsidR="00062540" w:rsidRDefault="00000000">
      <w:r>
        <w:br w:type="page"/>
      </w:r>
    </w:p>
    <w:p w14:paraId="27AE88A2" w14:textId="77777777" w:rsidR="00062540" w:rsidRDefault="00000000">
      <w:pPr>
        <w:pStyle w:val="Heading1"/>
      </w:pPr>
      <w:r>
        <w:lastRenderedPageBreak/>
        <w:t>1. Giới thiệu chung</w:t>
      </w:r>
    </w:p>
    <w:p w14:paraId="6DBC8790" w14:textId="77777777" w:rsidR="00062540" w:rsidRDefault="00000000">
      <w:pPr>
        <w:pStyle w:val="Heading2"/>
      </w:pPr>
      <w:r>
        <w:t>1.1. Mục đích</w:t>
      </w:r>
    </w:p>
    <w:p w14:paraId="74A9A1E9" w14:textId="77777777" w:rsidR="00062540" w:rsidRDefault="00000000">
      <w:pPr>
        <w:pStyle w:val="ListBullet"/>
      </w:pPr>
      <w:r>
        <w:t>Mô phỏng số sự kiện xảy ra trong một khoảng thời gian bằng phân phối Poisson.</w:t>
      </w:r>
    </w:p>
    <w:p w14:paraId="2AB55890" w14:textId="77777777" w:rsidR="00062540" w:rsidRDefault="00000000">
      <w:pPr>
        <w:pStyle w:val="ListBullet"/>
      </w:pPr>
      <w:r>
        <w:t>Mô phỏng thời gian chờ giữa hai sự kiện liên tiếp bằng phân phối mũ.</w:t>
      </w:r>
    </w:p>
    <w:p w14:paraId="0A135BF7" w14:textId="77777777" w:rsidR="00062540" w:rsidRDefault="00000000">
      <w:pPr>
        <w:pStyle w:val="ListBullet"/>
      </w:pPr>
      <w:r>
        <w:t>Minh họa mối quan hệ toán học giữa quá trình Poisson và phân phối mũ.</w:t>
      </w:r>
    </w:p>
    <w:p w14:paraId="23BBC96E" w14:textId="77777777" w:rsidR="00062540" w:rsidRDefault="00000000">
      <w:pPr>
        <w:pStyle w:val="ListBullet"/>
      </w:pPr>
      <w:r>
        <w:t>Hỗ trợ ước lượng xác suất, kỳ vọng, phương sai và so sánh lý thuyết với dữ liệu mô phỏng.</w:t>
      </w:r>
    </w:p>
    <w:p w14:paraId="762B4B5D" w14:textId="77777777" w:rsidR="00062540" w:rsidRDefault="00000000">
      <w:pPr>
        <w:pStyle w:val="ListBullet"/>
      </w:pPr>
      <w:r>
        <w:t>Phục vụ giảng dạy, nghiên cứu và ứng dụng trong logistics, vận tải, cảng biển, bảo trì và dịch vụ.</w:t>
      </w:r>
    </w:p>
    <w:p w14:paraId="75F716C8" w14:textId="77777777" w:rsidR="00062540" w:rsidRDefault="00000000">
      <w:pPr>
        <w:pStyle w:val="Heading2"/>
      </w:pPr>
      <w:r>
        <w:t>1.2. Ý nghĩa</w:t>
      </w:r>
    </w:p>
    <w:p w14:paraId="2331FB5B" w14:textId="77777777" w:rsidR="00062540" w:rsidRDefault="00000000">
      <w:pPr>
        <w:spacing w:after="100"/>
        <w:jc w:val="both"/>
      </w:pPr>
      <w:r>
        <w:t>Hai phân phối này mô tả hai góc nhìn của cùng một quá trình ngẫu nhiên: Poisson trả lời “có bao nhiêu sự kiện xảy ra trong khoảng thời gian t?”, còn phân phối mũ trả lời “phải chờ bao lâu đến sự kiện tiếp theo?”. Đây là nền tảng của mô hình hàng đợi M/M/1, M/M/c, độ tin cậy thiết bị, dòng xe đến cổng, tàu đến cảng và yêu cầu đến máy chủ.</w:t>
      </w:r>
    </w:p>
    <w:p w14:paraId="4F849FE9" w14:textId="77777777" w:rsidR="00062540" w:rsidRDefault="00000000">
      <w:pPr>
        <w:pStyle w:val="Heading1"/>
      </w:pPr>
      <w:r>
        <w:t>2. Phân phối Poisson</w:t>
      </w:r>
    </w:p>
    <w:p w14:paraId="2DF77CEC" w14:textId="77777777" w:rsidR="00062540" w:rsidRDefault="00000000">
      <w:pPr>
        <w:pStyle w:val="Heading2"/>
      </w:pPr>
      <w:r>
        <w:t>2.1. Hàm xác suất</w:t>
      </w:r>
    </w:p>
    <w:p w14:paraId="0A8023F5" w14:textId="77777777" w:rsidR="00062540" w:rsidRDefault="00000000">
      <w:pPr>
        <w:pStyle w:val="EquationCenter"/>
      </w:pPr>
      <w:r>
        <w:t>P[N(t)=k] = e^(-λt)(λt)^k / k!,   k = 0,1,2,...</w:t>
      </w:r>
    </w:p>
    <w:p w14:paraId="70F026A6" w14:textId="77777777" w:rsidR="00062540" w:rsidRDefault="00000000">
      <w:pPr>
        <w:spacing w:after="100"/>
        <w:jc w:val="both"/>
      </w:pPr>
      <w:r>
        <w:t>Trong đó N(t) là số sự kiện xảy ra trong khoảng thời gian dài t; λ là tốc độ trung bình sự kiện trên một đơn vị thời gian; λt là số sự kiện kỳ vọng trong khoảng t.</w:t>
      </w:r>
    </w:p>
    <w:p w14:paraId="4807946F" w14:textId="77777777" w:rsidR="00062540" w:rsidRDefault="00000000">
      <w:pPr>
        <w:pStyle w:val="Heading2"/>
      </w:pPr>
      <w:r>
        <w:t>2.2. Trường hợp một đơn vị thời gian</w:t>
      </w:r>
    </w:p>
    <w:p w14:paraId="65D62FFA" w14:textId="77777777" w:rsidR="00062540" w:rsidRDefault="00000000">
      <w:pPr>
        <w:pStyle w:val="EquationCenter"/>
      </w:pPr>
      <w:r>
        <w:t>P(X=k) = e^(-λ)λ^k / k!</w:t>
      </w:r>
    </w:p>
    <w:p w14:paraId="64FB78DD" w14:textId="77777777" w:rsidR="00062540" w:rsidRDefault="00000000">
      <w:pPr>
        <w:pStyle w:val="Heading2"/>
      </w:pPr>
      <w:r>
        <w:t>2.3. Các đại lượng đặc trưng</w:t>
      </w:r>
    </w:p>
    <w:p w14:paraId="1E589778" w14:textId="77777777" w:rsidR="00062540" w:rsidRDefault="00000000">
      <w:pPr>
        <w:pStyle w:val="EquationCenter"/>
      </w:pPr>
      <w:r>
        <w:t>E[N(t)] = λt</w:t>
      </w:r>
    </w:p>
    <w:p w14:paraId="47B7A09F" w14:textId="77777777" w:rsidR="00062540" w:rsidRDefault="00000000">
      <w:pPr>
        <w:pStyle w:val="EquationCenter"/>
      </w:pPr>
      <w:r>
        <w:t>Var[N(t)] = λt</w:t>
      </w:r>
    </w:p>
    <w:p w14:paraId="6A99DF48" w14:textId="77777777" w:rsidR="00062540" w:rsidRDefault="00000000">
      <w:pPr>
        <w:pStyle w:val="EquationCenter"/>
      </w:pPr>
      <w:r>
        <w:t>SD[N(t)] = √(λt)</w:t>
      </w:r>
    </w:p>
    <w:p w14:paraId="2C17C019" w14:textId="77777777" w:rsidR="00062540" w:rsidRDefault="00000000">
      <w:pPr>
        <w:spacing w:after="100"/>
        <w:jc w:val="both"/>
      </w:pPr>
      <w:r>
        <w:t>Điểm đặc trưng của Poisson là kỳ vọng bằng phương sai. Khi dữ liệu thực tế có phương sai lớn hơn nhiều kỳ vọng, mô hình Poisson có thể không còn phù hợp.</w:t>
      </w:r>
    </w:p>
    <w:p w14:paraId="26314AFC" w14:textId="77777777" w:rsidR="00062540" w:rsidRDefault="00000000">
      <w:pPr>
        <w:pStyle w:val="Heading1"/>
      </w:pPr>
      <w:r>
        <w:t>3. Phân phối mũ</w:t>
      </w:r>
    </w:p>
    <w:p w14:paraId="4C167F76" w14:textId="77777777" w:rsidR="00062540" w:rsidRDefault="00000000">
      <w:pPr>
        <w:pStyle w:val="Heading2"/>
      </w:pPr>
      <w:r>
        <w:t>3.1. Hàm mật độ xác suất</w:t>
      </w:r>
    </w:p>
    <w:p w14:paraId="1624AA83" w14:textId="77777777" w:rsidR="00062540" w:rsidRDefault="00000000">
      <w:pPr>
        <w:pStyle w:val="EquationCenter"/>
      </w:pPr>
      <w:r>
        <w:t>f_T(t) = λe^(-λt),   t ≥ 0</w:t>
      </w:r>
    </w:p>
    <w:p w14:paraId="17AE127F" w14:textId="77777777" w:rsidR="00062540" w:rsidRDefault="00000000">
      <w:pPr>
        <w:pStyle w:val="Heading2"/>
      </w:pPr>
      <w:r>
        <w:lastRenderedPageBreak/>
        <w:t>3.2. Hàm phân phối tích lũy</w:t>
      </w:r>
    </w:p>
    <w:p w14:paraId="0C0860BD" w14:textId="77777777" w:rsidR="00062540" w:rsidRDefault="00000000">
      <w:pPr>
        <w:pStyle w:val="EquationCenter"/>
      </w:pPr>
      <w:r>
        <w:t>F_T(t) = P(T ≤ t) = 1 - e^(-λt)</w:t>
      </w:r>
    </w:p>
    <w:p w14:paraId="3873FAE4" w14:textId="77777777" w:rsidR="00062540" w:rsidRDefault="00000000">
      <w:pPr>
        <w:pStyle w:val="Heading2"/>
      </w:pPr>
      <w:r>
        <w:t>3.3. Hàm sống sót</w:t>
      </w:r>
    </w:p>
    <w:p w14:paraId="546CDA90" w14:textId="77777777" w:rsidR="00062540" w:rsidRDefault="00000000">
      <w:pPr>
        <w:pStyle w:val="EquationCenter"/>
      </w:pPr>
      <w:r>
        <w:t>P(T &gt; t) = e^(-λt)</w:t>
      </w:r>
    </w:p>
    <w:p w14:paraId="6F09A911" w14:textId="77777777" w:rsidR="00062540" w:rsidRDefault="00000000">
      <w:pPr>
        <w:pStyle w:val="Heading2"/>
      </w:pPr>
      <w:r>
        <w:t>3.4. Các đại lượng đặc trưng</w:t>
      </w:r>
    </w:p>
    <w:p w14:paraId="60A7DA73" w14:textId="77777777" w:rsidR="00062540" w:rsidRDefault="00000000">
      <w:pPr>
        <w:pStyle w:val="EquationCenter"/>
      </w:pPr>
      <w:r>
        <w:t>E[T] = 1/λ</w:t>
      </w:r>
    </w:p>
    <w:p w14:paraId="22744F90" w14:textId="77777777" w:rsidR="00062540" w:rsidRDefault="00000000">
      <w:pPr>
        <w:pStyle w:val="EquationCenter"/>
      </w:pPr>
      <w:r>
        <w:t>Var[T] = 1/λ²</w:t>
      </w:r>
    </w:p>
    <w:p w14:paraId="631CFC5C" w14:textId="77777777" w:rsidR="00062540" w:rsidRDefault="00000000">
      <w:pPr>
        <w:pStyle w:val="EquationCenter"/>
      </w:pPr>
      <w:r>
        <w:t>SD[T] = 1/λ</w:t>
      </w:r>
    </w:p>
    <w:p w14:paraId="6A0A4656" w14:textId="77777777" w:rsidR="00062540" w:rsidRDefault="00000000">
      <w:pPr>
        <w:spacing w:after="100"/>
        <w:jc w:val="both"/>
      </w:pPr>
      <w:r>
        <w:t>T là thời gian chờ đến sự kiện tiếp theo. λ càng lớn thì sự kiện xảy ra càng thường xuyên và thời gian chờ trung bình 1/λ càng nhỏ.</w:t>
      </w:r>
    </w:p>
    <w:p w14:paraId="2739472E" w14:textId="77777777" w:rsidR="00062540" w:rsidRDefault="00000000">
      <w:pPr>
        <w:pStyle w:val="Heading1"/>
      </w:pPr>
      <w:r>
        <w:t>4. Mối quan hệ giữa hai hàm xác suất</w:t>
      </w:r>
    </w:p>
    <w:p w14:paraId="5B6C85CD" w14:textId="77777777" w:rsidR="00062540" w:rsidRDefault="00000000">
      <w:pPr>
        <w:pStyle w:val="Heading2"/>
      </w:pPr>
      <w:r>
        <w:t>4.1. Cùng một quá trình, hai đại lượng khác nhau</w:t>
      </w:r>
    </w:p>
    <w:tbl>
      <w:tblPr>
        <w:tblStyle w:val="TableGrid"/>
        <w:tblW w:w="0" w:type="auto"/>
        <w:jc w:val="center"/>
        <w:tblLook w:val="04A0" w:firstRow="1" w:lastRow="0" w:firstColumn="1" w:lastColumn="0" w:noHBand="0" w:noVBand="1"/>
      </w:tblPr>
      <w:tblGrid>
        <w:gridCol w:w="3230"/>
        <w:gridCol w:w="3230"/>
        <w:gridCol w:w="3230"/>
      </w:tblGrid>
      <w:tr w:rsidR="00062540" w14:paraId="5401253B" w14:textId="77777777">
        <w:trPr>
          <w:jc w:val="center"/>
        </w:trPr>
        <w:tc>
          <w:tcPr>
            <w:tcW w:w="3230" w:type="dxa"/>
            <w:shd w:val="clear" w:color="auto" w:fill="D9EAF7"/>
            <w:vAlign w:val="center"/>
          </w:tcPr>
          <w:p w14:paraId="6D55FE5C" w14:textId="77777777" w:rsidR="00062540" w:rsidRDefault="00000000">
            <w:r>
              <w:rPr>
                <w:b/>
                <w:sz w:val="20"/>
              </w:rPr>
              <w:t>Phân phối</w:t>
            </w:r>
          </w:p>
        </w:tc>
        <w:tc>
          <w:tcPr>
            <w:tcW w:w="3230" w:type="dxa"/>
            <w:shd w:val="clear" w:color="auto" w:fill="D9EAF7"/>
            <w:vAlign w:val="center"/>
          </w:tcPr>
          <w:p w14:paraId="170BF70D" w14:textId="77777777" w:rsidR="00062540" w:rsidRDefault="00000000">
            <w:r>
              <w:rPr>
                <w:b/>
                <w:sz w:val="20"/>
              </w:rPr>
              <w:t>Biến ngẫu nhiên</w:t>
            </w:r>
          </w:p>
        </w:tc>
        <w:tc>
          <w:tcPr>
            <w:tcW w:w="3230" w:type="dxa"/>
            <w:shd w:val="clear" w:color="auto" w:fill="D9EAF7"/>
            <w:vAlign w:val="center"/>
          </w:tcPr>
          <w:p w14:paraId="4111694A" w14:textId="77777777" w:rsidR="00062540" w:rsidRDefault="00000000">
            <w:r>
              <w:rPr>
                <w:b/>
                <w:sz w:val="20"/>
              </w:rPr>
              <w:t>Câu hỏi trả lời</w:t>
            </w:r>
          </w:p>
        </w:tc>
      </w:tr>
      <w:tr w:rsidR="00062540" w14:paraId="6CA29F1D" w14:textId="77777777">
        <w:trPr>
          <w:jc w:val="center"/>
        </w:trPr>
        <w:tc>
          <w:tcPr>
            <w:tcW w:w="3230" w:type="dxa"/>
            <w:vAlign w:val="center"/>
          </w:tcPr>
          <w:p w14:paraId="4AFE311C" w14:textId="77777777" w:rsidR="00062540" w:rsidRDefault="00000000">
            <w:r>
              <w:rPr>
                <w:sz w:val="20"/>
              </w:rPr>
              <w:t>Poisson</w:t>
            </w:r>
          </w:p>
        </w:tc>
        <w:tc>
          <w:tcPr>
            <w:tcW w:w="3230" w:type="dxa"/>
            <w:vAlign w:val="center"/>
          </w:tcPr>
          <w:p w14:paraId="14AECF7F" w14:textId="77777777" w:rsidR="00062540" w:rsidRDefault="00000000">
            <w:r>
              <w:rPr>
                <w:sz w:val="20"/>
              </w:rPr>
              <w:t>N(t): số sự kiện trong khoảng t</w:t>
            </w:r>
          </w:p>
        </w:tc>
        <w:tc>
          <w:tcPr>
            <w:tcW w:w="3230" w:type="dxa"/>
            <w:vAlign w:val="center"/>
          </w:tcPr>
          <w:p w14:paraId="115B0A30" w14:textId="77777777" w:rsidR="00062540" w:rsidRDefault="00000000">
            <w:r>
              <w:rPr>
                <w:sz w:val="20"/>
              </w:rPr>
              <w:t>Có bao nhiêu sự kiện xảy ra?</w:t>
            </w:r>
          </w:p>
        </w:tc>
      </w:tr>
      <w:tr w:rsidR="00062540" w14:paraId="42C2BFD0" w14:textId="77777777">
        <w:trPr>
          <w:jc w:val="center"/>
        </w:trPr>
        <w:tc>
          <w:tcPr>
            <w:tcW w:w="3230" w:type="dxa"/>
            <w:vAlign w:val="center"/>
          </w:tcPr>
          <w:p w14:paraId="35BF06E9" w14:textId="77777777" w:rsidR="00062540" w:rsidRDefault="00000000">
            <w:r>
              <w:rPr>
                <w:sz w:val="20"/>
              </w:rPr>
              <w:t>Mũ</w:t>
            </w:r>
          </w:p>
        </w:tc>
        <w:tc>
          <w:tcPr>
            <w:tcW w:w="3230" w:type="dxa"/>
            <w:vAlign w:val="center"/>
          </w:tcPr>
          <w:p w14:paraId="7C78D75B" w14:textId="77777777" w:rsidR="00062540" w:rsidRDefault="00000000">
            <w:r>
              <w:rPr>
                <w:sz w:val="20"/>
              </w:rPr>
              <w:t>T: thời gian đến sự kiện tiếp theo</w:t>
            </w:r>
          </w:p>
        </w:tc>
        <w:tc>
          <w:tcPr>
            <w:tcW w:w="3230" w:type="dxa"/>
            <w:vAlign w:val="center"/>
          </w:tcPr>
          <w:p w14:paraId="42EABF89" w14:textId="77777777" w:rsidR="00062540" w:rsidRDefault="00000000">
            <w:r>
              <w:rPr>
                <w:sz w:val="20"/>
              </w:rPr>
              <w:t>Phải chờ bao lâu?</w:t>
            </w:r>
          </w:p>
        </w:tc>
      </w:tr>
    </w:tbl>
    <w:p w14:paraId="44456E9F" w14:textId="77777777" w:rsidR="00062540" w:rsidRDefault="00062540"/>
    <w:p w14:paraId="36B19E5B" w14:textId="77777777" w:rsidR="00062540" w:rsidRDefault="00000000">
      <w:pPr>
        <w:pStyle w:val="Heading2"/>
      </w:pPr>
      <w:r>
        <w:t>4.2. Chứng minh quan hệ cơ bản</w:t>
      </w:r>
    </w:p>
    <w:p w14:paraId="5714E5AB" w14:textId="77777777" w:rsidR="00062540" w:rsidRDefault="00000000">
      <w:pPr>
        <w:spacing w:after="100"/>
        <w:jc w:val="both"/>
      </w:pPr>
      <w:r>
        <w:t>Sự kiện T &gt; t nghĩa là trong khoảng từ 0 đến t chưa có sự kiện nào xảy ra. Vì vậy:</w:t>
      </w:r>
    </w:p>
    <w:p w14:paraId="57BBBE71" w14:textId="77777777" w:rsidR="00062540" w:rsidRDefault="00000000">
      <w:pPr>
        <w:pStyle w:val="EquationCenter"/>
      </w:pPr>
      <w:r>
        <w:t>P(T &gt; t) = P[N(t)=0]</w:t>
      </w:r>
    </w:p>
    <w:p w14:paraId="5885CF6A" w14:textId="77777777" w:rsidR="00062540" w:rsidRDefault="00000000">
      <w:pPr>
        <w:pStyle w:val="EquationCenter"/>
      </w:pPr>
      <w:r>
        <w:t>P[N(t)=0] = e^(-λt)(λt)^0/0! = e^(-λt)</w:t>
      </w:r>
    </w:p>
    <w:p w14:paraId="2072F199" w14:textId="77777777" w:rsidR="00062540" w:rsidRDefault="00000000">
      <w:pPr>
        <w:spacing w:after="100"/>
        <w:jc w:val="both"/>
      </w:pPr>
      <w:r>
        <w:t>Do đó hàm sống sót của phân phối mũ chính là xác suất quá trình Poisson không ghi nhận sự kiện nào trong khoảng t. Suy ra:</w:t>
      </w:r>
    </w:p>
    <w:p w14:paraId="74AB371F" w14:textId="77777777" w:rsidR="00062540" w:rsidRDefault="00000000">
      <w:pPr>
        <w:pStyle w:val="EquationCenter"/>
      </w:pPr>
      <w:r>
        <w:t>F_T(t) = 1 - P(T&gt;t) = 1 - e^(-λt)</w:t>
      </w:r>
    </w:p>
    <w:p w14:paraId="676E9778" w14:textId="77777777" w:rsidR="00062540" w:rsidRDefault="00000000">
      <w:pPr>
        <w:pStyle w:val="Heading2"/>
      </w:pPr>
      <w:r>
        <w:t>4.3. Quan hệ tổng quát với thời điểm sự kiện thứ n</w:t>
      </w:r>
    </w:p>
    <w:p w14:paraId="18B5D680" w14:textId="77777777" w:rsidR="00062540" w:rsidRDefault="00000000">
      <w:pPr>
        <w:pStyle w:val="EquationCenter"/>
      </w:pPr>
      <w:r>
        <w:t>T_n = thời điểm xảy ra sự kiện thứ n</w:t>
      </w:r>
    </w:p>
    <w:p w14:paraId="12F2A24D" w14:textId="77777777" w:rsidR="00062540" w:rsidRDefault="00000000">
      <w:pPr>
        <w:pStyle w:val="EquationCenter"/>
      </w:pPr>
      <w:r>
        <w:t>P(T_n ≤ t) = P[N(t) ≥ n]</w:t>
      </w:r>
    </w:p>
    <w:p w14:paraId="0149277D" w14:textId="77777777" w:rsidR="00062540" w:rsidRDefault="00000000">
      <w:pPr>
        <w:spacing w:after="100"/>
        <w:jc w:val="both"/>
      </w:pPr>
      <w:r>
        <w:t>Trong quá trình Poisson, thời gian đến sự kiện thứ n có phân phối Erlang/Gamma với tham số hình dạng n và tốc độ λ. Phân phối mũ là trường hợp n = 1.</w:t>
      </w:r>
    </w:p>
    <w:p w14:paraId="6E7C8CC5" w14:textId="77777777" w:rsidR="00062540" w:rsidRDefault="00000000">
      <w:pPr>
        <w:pStyle w:val="Heading2"/>
      </w:pPr>
      <w:r>
        <w:t>4.4. Tính không nhớ</w:t>
      </w:r>
    </w:p>
    <w:p w14:paraId="3B3161C5" w14:textId="77777777" w:rsidR="00062540" w:rsidRDefault="00000000">
      <w:pPr>
        <w:pStyle w:val="EquationCenter"/>
      </w:pPr>
      <w:r>
        <w:t>P(T&gt;s+t | T&gt;s) = P(T&gt;t)</w:t>
      </w:r>
    </w:p>
    <w:p w14:paraId="70809FD9" w14:textId="77777777" w:rsidR="00062540" w:rsidRDefault="00000000">
      <w:pPr>
        <w:spacing w:after="100"/>
        <w:jc w:val="both"/>
      </w:pPr>
      <w:r>
        <w:lastRenderedPageBreak/>
        <w:t>Tính không nhớ có nghĩa là sau khi đã chờ s đơn vị thời gian mà sự kiện chưa xảy ra, phân phối của thời gian chờ thêm vẫn giống ban đầu. Đây là giả thiết quan trọng nhưng cũng là hạn chế khi áp dụng vào dữ liệu thực tế.</w:t>
      </w:r>
    </w:p>
    <w:p w14:paraId="11814D82" w14:textId="77777777" w:rsidR="00062540" w:rsidRDefault="00000000">
      <w:pPr>
        <w:pStyle w:val="Heading1"/>
      </w:pPr>
      <w:r>
        <w:t>5. Dữ liệu đầu vào</w:t>
      </w:r>
    </w:p>
    <w:tbl>
      <w:tblPr>
        <w:tblStyle w:val="TableGrid"/>
        <w:tblW w:w="0" w:type="auto"/>
        <w:jc w:val="center"/>
        <w:tblLook w:val="04A0" w:firstRow="1" w:lastRow="0" w:firstColumn="1" w:lastColumn="0" w:noHBand="0" w:noVBand="1"/>
      </w:tblPr>
      <w:tblGrid>
        <w:gridCol w:w="3230"/>
        <w:gridCol w:w="3230"/>
        <w:gridCol w:w="3230"/>
      </w:tblGrid>
      <w:tr w:rsidR="00062540" w14:paraId="305926FC" w14:textId="77777777">
        <w:trPr>
          <w:jc w:val="center"/>
        </w:trPr>
        <w:tc>
          <w:tcPr>
            <w:tcW w:w="3230" w:type="dxa"/>
            <w:shd w:val="clear" w:color="auto" w:fill="D9EAF7"/>
            <w:vAlign w:val="center"/>
          </w:tcPr>
          <w:p w14:paraId="28872981" w14:textId="77777777" w:rsidR="00062540" w:rsidRDefault="00000000">
            <w:r>
              <w:rPr>
                <w:b/>
                <w:sz w:val="20"/>
              </w:rPr>
              <w:t>Tham số</w:t>
            </w:r>
          </w:p>
        </w:tc>
        <w:tc>
          <w:tcPr>
            <w:tcW w:w="3230" w:type="dxa"/>
            <w:shd w:val="clear" w:color="auto" w:fill="D9EAF7"/>
            <w:vAlign w:val="center"/>
          </w:tcPr>
          <w:p w14:paraId="644FF2F5" w14:textId="77777777" w:rsidR="00062540" w:rsidRDefault="00000000">
            <w:r>
              <w:rPr>
                <w:b/>
                <w:sz w:val="20"/>
              </w:rPr>
              <w:t>Ý nghĩa</w:t>
            </w:r>
          </w:p>
        </w:tc>
        <w:tc>
          <w:tcPr>
            <w:tcW w:w="3230" w:type="dxa"/>
            <w:shd w:val="clear" w:color="auto" w:fill="D9EAF7"/>
            <w:vAlign w:val="center"/>
          </w:tcPr>
          <w:p w14:paraId="6A288A93" w14:textId="77777777" w:rsidR="00062540" w:rsidRDefault="00000000">
            <w:r>
              <w:rPr>
                <w:b/>
                <w:sz w:val="20"/>
              </w:rPr>
              <w:t>Lưu ý</w:t>
            </w:r>
          </w:p>
        </w:tc>
      </w:tr>
      <w:tr w:rsidR="00062540" w14:paraId="19BF3154" w14:textId="77777777">
        <w:trPr>
          <w:jc w:val="center"/>
        </w:trPr>
        <w:tc>
          <w:tcPr>
            <w:tcW w:w="3230" w:type="dxa"/>
            <w:vAlign w:val="center"/>
          </w:tcPr>
          <w:p w14:paraId="67395581" w14:textId="77777777" w:rsidR="00062540" w:rsidRDefault="00000000">
            <w:r>
              <w:rPr>
                <w:sz w:val="20"/>
              </w:rPr>
              <w:t>λ</w:t>
            </w:r>
          </w:p>
        </w:tc>
        <w:tc>
          <w:tcPr>
            <w:tcW w:w="3230" w:type="dxa"/>
            <w:vAlign w:val="center"/>
          </w:tcPr>
          <w:p w14:paraId="1D922C67" w14:textId="77777777" w:rsidR="00062540" w:rsidRDefault="00000000">
            <w:r>
              <w:rPr>
                <w:sz w:val="20"/>
              </w:rPr>
              <w:t>Tốc độ sự kiện trung bình</w:t>
            </w:r>
          </w:p>
        </w:tc>
        <w:tc>
          <w:tcPr>
            <w:tcW w:w="3230" w:type="dxa"/>
            <w:vAlign w:val="center"/>
          </w:tcPr>
          <w:p w14:paraId="0BBE2C89" w14:textId="77777777" w:rsidR="00062540" w:rsidRDefault="00000000">
            <w:r>
              <w:rPr>
                <w:sz w:val="20"/>
              </w:rPr>
              <w:t>Dùng đơn vị như xe/giờ, tàu/ngày</w:t>
            </w:r>
          </w:p>
        </w:tc>
      </w:tr>
      <w:tr w:rsidR="00062540" w14:paraId="78684BFA" w14:textId="77777777">
        <w:trPr>
          <w:jc w:val="center"/>
        </w:trPr>
        <w:tc>
          <w:tcPr>
            <w:tcW w:w="3230" w:type="dxa"/>
            <w:vAlign w:val="center"/>
          </w:tcPr>
          <w:p w14:paraId="56D427C6" w14:textId="77777777" w:rsidR="00062540" w:rsidRDefault="00000000">
            <w:r>
              <w:rPr>
                <w:sz w:val="20"/>
              </w:rPr>
              <w:t>t</w:t>
            </w:r>
          </w:p>
        </w:tc>
        <w:tc>
          <w:tcPr>
            <w:tcW w:w="3230" w:type="dxa"/>
            <w:vAlign w:val="center"/>
          </w:tcPr>
          <w:p w14:paraId="2406C2FA" w14:textId="77777777" w:rsidR="00062540" w:rsidRDefault="00000000">
            <w:r>
              <w:rPr>
                <w:sz w:val="20"/>
              </w:rPr>
              <w:t>Khoảng thời gian quan sát</w:t>
            </w:r>
          </w:p>
        </w:tc>
        <w:tc>
          <w:tcPr>
            <w:tcW w:w="3230" w:type="dxa"/>
            <w:vAlign w:val="center"/>
          </w:tcPr>
          <w:p w14:paraId="3272C7D0" w14:textId="77777777" w:rsidR="00062540" w:rsidRDefault="00000000">
            <w:r>
              <w:rPr>
                <w:sz w:val="20"/>
              </w:rPr>
              <w:t>Phải thống nhất với đơn vị của λ</w:t>
            </w:r>
          </w:p>
        </w:tc>
      </w:tr>
      <w:tr w:rsidR="00062540" w14:paraId="356C2B0F" w14:textId="77777777">
        <w:trPr>
          <w:jc w:val="center"/>
        </w:trPr>
        <w:tc>
          <w:tcPr>
            <w:tcW w:w="3230" w:type="dxa"/>
            <w:vAlign w:val="center"/>
          </w:tcPr>
          <w:p w14:paraId="5437B8B8" w14:textId="77777777" w:rsidR="00062540" w:rsidRDefault="00000000">
            <w:r>
              <w:rPr>
                <w:sz w:val="20"/>
              </w:rPr>
              <w:t>k</w:t>
            </w:r>
          </w:p>
        </w:tc>
        <w:tc>
          <w:tcPr>
            <w:tcW w:w="3230" w:type="dxa"/>
            <w:vAlign w:val="center"/>
          </w:tcPr>
          <w:p w14:paraId="78B65145" w14:textId="77777777" w:rsidR="00062540" w:rsidRDefault="00000000">
            <w:r>
              <w:rPr>
                <w:sz w:val="20"/>
              </w:rPr>
              <w:t>Số sự kiện cần tính xác suất</w:t>
            </w:r>
          </w:p>
        </w:tc>
        <w:tc>
          <w:tcPr>
            <w:tcW w:w="3230" w:type="dxa"/>
            <w:vAlign w:val="center"/>
          </w:tcPr>
          <w:p w14:paraId="0558A986" w14:textId="77777777" w:rsidR="00062540" w:rsidRDefault="00000000">
            <w:r>
              <w:rPr>
                <w:sz w:val="20"/>
              </w:rPr>
              <w:t>Số nguyên không âm</w:t>
            </w:r>
          </w:p>
        </w:tc>
      </w:tr>
      <w:tr w:rsidR="00062540" w14:paraId="0338B607" w14:textId="77777777">
        <w:trPr>
          <w:jc w:val="center"/>
        </w:trPr>
        <w:tc>
          <w:tcPr>
            <w:tcW w:w="3230" w:type="dxa"/>
            <w:vAlign w:val="center"/>
          </w:tcPr>
          <w:p w14:paraId="11BCACD4" w14:textId="77777777" w:rsidR="00062540" w:rsidRDefault="00000000">
            <w:r>
              <w:rPr>
                <w:sz w:val="20"/>
              </w:rPr>
              <w:t>Số lần mô phỏng</w:t>
            </w:r>
          </w:p>
        </w:tc>
        <w:tc>
          <w:tcPr>
            <w:tcW w:w="3230" w:type="dxa"/>
            <w:vAlign w:val="center"/>
          </w:tcPr>
          <w:p w14:paraId="0E3EF458" w14:textId="77777777" w:rsidR="00062540" w:rsidRDefault="00000000">
            <w:r>
              <w:rPr>
                <w:sz w:val="20"/>
              </w:rPr>
              <w:t>Cỡ mẫu Monte Carlo</w:t>
            </w:r>
          </w:p>
        </w:tc>
        <w:tc>
          <w:tcPr>
            <w:tcW w:w="3230" w:type="dxa"/>
            <w:vAlign w:val="center"/>
          </w:tcPr>
          <w:p w14:paraId="203097B5" w14:textId="77777777" w:rsidR="00062540" w:rsidRDefault="00000000">
            <w:r>
              <w:rPr>
                <w:sz w:val="20"/>
              </w:rPr>
              <w:t>Tăng để kết quả ổn định</w:t>
            </w:r>
          </w:p>
        </w:tc>
      </w:tr>
      <w:tr w:rsidR="00062540" w14:paraId="315E408A" w14:textId="77777777">
        <w:trPr>
          <w:jc w:val="center"/>
        </w:trPr>
        <w:tc>
          <w:tcPr>
            <w:tcW w:w="3230" w:type="dxa"/>
            <w:vAlign w:val="center"/>
          </w:tcPr>
          <w:p w14:paraId="31ABD1A8" w14:textId="77777777" w:rsidR="00062540" w:rsidRDefault="00000000">
            <w:r>
              <w:rPr>
                <w:sz w:val="20"/>
              </w:rPr>
              <w:t>Random seed</w:t>
            </w:r>
          </w:p>
        </w:tc>
        <w:tc>
          <w:tcPr>
            <w:tcW w:w="3230" w:type="dxa"/>
            <w:vAlign w:val="center"/>
          </w:tcPr>
          <w:p w14:paraId="2796ECD5" w14:textId="77777777" w:rsidR="00062540" w:rsidRDefault="00000000">
            <w:r>
              <w:rPr>
                <w:sz w:val="20"/>
              </w:rPr>
              <w:t>Hạt giống số ngẫu nhiên</w:t>
            </w:r>
          </w:p>
        </w:tc>
        <w:tc>
          <w:tcPr>
            <w:tcW w:w="3230" w:type="dxa"/>
            <w:vAlign w:val="center"/>
          </w:tcPr>
          <w:p w14:paraId="640866D7" w14:textId="77777777" w:rsidR="00062540" w:rsidRDefault="00000000">
            <w:r>
              <w:rPr>
                <w:sz w:val="20"/>
              </w:rPr>
              <w:t>Giữ cố định để tái lập kết quả</w:t>
            </w:r>
          </w:p>
        </w:tc>
      </w:tr>
    </w:tbl>
    <w:p w14:paraId="07DEC055" w14:textId="77777777" w:rsidR="00062540" w:rsidRDefault="00062540"/>
    <w:p w14:paraId="07853A53" w14:textId="77777777" w:rsidR="00062540" w:rsidRDefault="00000000">
      <w:pPr>
        <w:pStyle w:val="Heading1"/>
      </w:pPr>
      <w:r>
        <w:t>6. Hướng dẫn sử dụng</w:t>
      </w:r>
    </w:p>
    <w:p w14:paraId="1D1B3388" w14:textId="77777777" w:rsidR="00062540" w:rsidRDefault="00000000">
      <w:pPr>
        <w:pStyle w:val="ListNumber"/>
      </w:pPr>
      <w:r>
        <w:t>Truy cập https://poisson.ose.vn.</w:t>
      </w:r>
    </w:p>
    <w:p w14:paraId="3794B6C8" w14:textId="77777777" w:rsidR="00062540" w:rsidRDefault="00000000">
      <w:pPr>
        <w:pStyle w:val="ListNumber"/>
      </w:pPr>
      <w:r>
        <w:t>Nhập tốc độ λ và khoảng thời gian t.</w:t>
      </w:r>
    </w:p>
    <w:p w14:paraId="5F34F058" w14:textId="77777777" w:rsidR="00062540" w:rsidRDefault="00000000">
      <w:pPr>
        <w:pStyle w:val="ListNumber"/>
      </w:pPr>
      <w:r>
        <w:t>Chọn mô phỏng Poisson hoặc Exponential.</w:t>
      </w:r>
    </w:p>
    <w:p w14:paraId="0CF54A12" w14:textId="77777777" w:rsidR="00062540" w:rsidRDefault="00000000">
      <w:pPr>
        <w:pStyle w:val="ListNumber"/>
      </w:pPr>
      <w:r>
        <w:t>Với Poisson, nhập k hoặc khoảng giá trị k cần tính.</w:t>
      </w:r>
    </w:p>
    <w:p w14:paraId="39274FCF" w14:textId="77777777" w:rsidR="00062540" w:rsidRDefault="00000000">
      <w:pPr>
        <w:pStyle w:val="ListNumber"/>
      </w:pPr>
      <w:r>
        <w:t>Với Exponential, nhập ngưỡng thời gian cần tính xác suất.</w:t>
      </w:r>
    </w:p>
    <w:p w14:paraId="342D85AD" w14:textId="77777777" w:rsidR="00062540" w:rsidRDefault="00000000">
      <w:pPr>
        <w:pStyle w:val="ListNumber"/>
      </w:pPr>
      <w:r>
        <w:t>Thiết lập số lần mô phỏng và random seed nếu có.</w:t>
      </w:r>
    </w:p>
    <w:p w14:paraId="516E10A5" w14:textId="77777777" w:rsidR="00062540" w:rsidRDefault="00000000">
      <w:pPr>
        <w:pStyle w:val="ListNumber"/>
      </w:pPr>
      <w:r>
        <w:t>Bấm Calculate, Run hoặc Simulate.</w:t>
      </w:r>
    </w:p>
    <w:p w14:paraId="068158C5" w14:textId="77777777" w:rsidR="00062540" w:rsidRDefault="00000000">
      <w:pPr>
        <w:pStyle w:val="ListNumber"/>
      </w:pPr>
      <w:r>
        <w:t>So sánh xác suất lý thuyết với tần suất mô phỏng.</w:t>
      </w:r>
    </w:p>
    <w:p w14:paraId="2B373457" w14:textId="77777777" w:rsidR="00062540" w:rsidRDefault="00000000">
      <w:pPr>
        <w:pStyle w:val="ListNumber"/>
      </w:pPr>
      <w:r>
        <w:t>Quan sát histogram, đường mật độ hoặc biểu đồ xác suất.</w:t>
      </w:r>
    </w:p>
    <w:p w14:paraId="7FDFBEF9" w14:textId="77777777" w:rsidR="00062540" w:rsidRDefault="00000000">
      <w:pPr>
        <w:pStyle w:val="ListNumber"/>
      </w:pPr>
      <w:r>
        <w:t>Xuất kết quả nếu phiên bản phần mềm hỗ trợ.</w:t>
      </w:r>
    </w:p>
    <w:p w14:paraId="45AE60B3" w14:textId="77777777" w:rsidR="00062540" w:rsidRDefault="00000000">
      <w:pPr>
        <w:pStyle w:val="Heading1"/>
      </w:pPr>
      <w:r>
        <w:t>7. Giải thích kết quả</w:t>
      </w:r>
    </w:p>
    <w:p w14:paraId="4DC091D0" w14:textId="77777777" w:rsidR="00062540" w:rsidRDefault="00000000">
      <w:pPr>
        <w:pStyle w:val="Heading2"/>
      </w:pPr>
      <w:r>
        <w:t>7.1. Probability</w:t>
      </w:r>
    </w:p>
    <w:p w14:paraId="6FA6A9C8" w14:textId="77777777" w:rsidR="00062540" w:rsidRDefault="00000000">
      <w:pPr>
        <w:spacing w:after="100"/>
        <w:jc w:val="both"/>
      </w:pPr>
      <w:r>
        <w:t>Xác suất lý thuyết tính từ công thức Poisson hoặc mũ.</w:t>
      </w:r>
    </w:p>
    <w:p w14:paraId="67CC59F6" w14:textId="77777777" w:rsidR="00062540" w:rsidRDefault="00000000">
      <w:pPr>
        <w:pStyle w:val="Heading2"/>
      </w:pPr>
      <w:r>
        <w:t>7.2. Simulated frequency</w:t>
      </w:r>
    </w:p>
    <w:p w14:paraId="25A41965" w14:textId="77777777" w:rsidR="00062540" w:rsidRDefault="00000000">
      <w:pPr>
        <w:spacing w:after="100"/>
        <w:jc w:val="both"/>
      </w:pPr>
      <w:r>
        <w:t>Tỷ lệ xuất hiện quan sát được trong mô phỏng. Khi số lần lặp tăng, tỷ lệ này thường tiến gần xác suất lý thuyết.</w:t>
      </w:r>
    </w:p>
    <w:p w14:paraId="236F082B" w14:textId="77777777" w:rsidR="00062540" w:rsidRDefault="00000000">
      <w:pPr>
        <w:pStyle w:val="Heading2"/>
      </w:pPr>
      <w:r>
        <w:t>7.3. Mean và variance</w:t>
      </w:r>
    </w:p>
    <w:p w14:paraId="7599103E" w14:textId="77777777" w:rsidR="00062540" w:rsidRDefault="00000000">
      <w:pPr>
        <w:spacing w:after="100"/>
        <w:jc w:val="both"/>
      </w:pPr>
      <w:r>
        <w:t>Dùng để kiểm tra dữ liệu mô phỏng có phù hợp đặc tính phân phối hay không.</w:t>
      </w:r>
    </w:p>
    <w:p w14:paraId="0C110453" w14:textId="77777777" w:rsidR="00062540" w:rsidRDefault="00000000">
      <w:pPr>
        <w:pStyle w:val="Heading2"/>
      </w:pPr>
      <w:r>
        <w:t>7.4. Histogram</w:t>
      </w:r>
    </w:p>
    <w:p w14:paraId="03DFA9EA" w14:textId="77777777" w:rsidR="00062540" w:rsidRDefault="00000000">
      <w:pPr>
        <w:spacing w:after="100"/>
        <w:jc w:val="both"/>
      </w:pPr>
      <w:r>
        <w:t>Poisson tạo biểu đồ cột rời rạc theo k; Exponential tạo histogram liên tục lệch phải.</w:t>
      </w:r>
    </w:p>
    <w:p w14:paraId="36862D9B" w14:textId="77777777" w:rsidR="00062540" w:rsidRDefault="00000000">
      <w:pPr>
        <w:pStyle w:val="Heading2"/>
      </w:pPr>
      <w:r>
        <w:t>7.5. Cumulative probability</w:t>
      </w:r>
    </w:p>
    <w:p w14:paraId="5490649B" w14:textId="77777777" w:rsidR="00062540" w:rsidRDefault="00000000">
      <w:pPr>
        <w:spacing w:after="100"/>
        <w:jc w:val="both"/>
      </w:pPr>
      <w:r>
        <w:t>Cho biết xác suất biến ngẫu nhiên không vượt quá một ngưỡng đã chọn.</w:t>
      </w:r>
    </w:p>
    <w:p w14:paraId="42706B38" w14:textId="77777777" w:rsidR="00062540" w:rsidRDefault="00000000">
      <w:pPr>
        <w:pStyle w:val="Heading1"/>
      </w:pPr>
      <w:r>
        <w:lastRenderedPageBreak/>
        <w:t>8. Ví dụ tính toán</w:t>
      </w:r>
    </w:p>
    <w:p w14:paraId="6DCE262C" w14:textId="77777777" w:rsidR="00062540" w:rsidRDefault="00000000">
      <w:pPr>
        <w:pStyle w:val="Heading2"/>
      </w:pPr>
      <w:r>
        <w:t>8.1. Ví dụ Poisson</w:t>
      </w:r>
    </w:p>
    <w:p w14:paraId="189B563B" w14:textId="77777777" w:rsidR="00062540" w:rsidRDefault="00000000">
      <w:pPr>
        <w:spacing w:after="100"/>
        <w:jc w:val="both"/>
      </w:pPr>
      <w:r>
        <w:t>Trung bình có λ = 6 xe đến một cổng mỗi giờ. Xác suất có đúng 4 xe đến trong 30 phút là: λt = 6×0,5 = 3.</w:t>
      </w:r>
    </w:p>
    <w:p w14:paraId="1A47CCCF" w14:textId="77777777" w:rsidR="00062540" w:rsidRDefault="00000000">
      <w:pPr>
        <w:pStyle w:val="EquationCenter"/>
      </w:pPr>
      <w:r>
        <w:t>P[N(0,5)=4] = e^(-3)3^4/4! ≈ 0,1680</w:t>
      </w:r>
    </w:p>
    <w:p w14:paraId="4F88DD97" w14:textId="77777777" w:rsidR="00062540" w:rsidRDefault="00000000">
      <w:pPr>
        <w:pStyle w:val="Heading2"/>
      </w:pPr>
      <w:r>
        <w:t>8.2. Ví dụ Exponential</w:t>
      </w:r>
    </w:p>
    <w:p w14:paraId="50A9D321" w14:textId="77777777" w:rsidR="00062540" w:rsidRDefault="00000000">
      <w:pPr>
        <w:spacing w:after="100"/>
        <w:jc w:val="both"/>
      </w:pPr>
      <w:r>
        <w:t>Với λ = 6 xe/giờ, thời gian chờ trung bình đến xe tiếp theo là 1/6 giờ = 10 phút. Xác suất phải chờ quá 15 phút là:</w:t>
      </w:r>
    </w:p>
    <w:p w14:paraId="1E157AB2" w14:textId="77777777" w:rsidR="00062540" w:rsidRDefault="00000000">
      <w:pPr>
        <w:pStyle w:val="EquationCenter"/>
      </w:pPr>
      <w:r>
        <w:t>P(T&gt;0,25) = e^(-6×0,25) = e^(-1,5) ≈ 0,2231</w:t>
      </w:r>
    </w:p>
    <w:p w14:paraId="3910D31C" w14:textId="77777777" w:rsidR="00062540" w:rsidRDefault="00000000">
      <w:pPr>
        <w:spacing w:after="100"/>
        <w:jc w:val="both"/>
      </w:pPr>
      <w:r>
        <w:t>Hai kết quả liên hệ trực tiếp: xác suất chờ quá 15 phút bằng xác suất không có xe nào đến trong 15 phút.</w:t>
      </w:r>
    </w:p>
    <w:p w14:paraId="557FA7D8" w14:textId="77777777" w:rsidR="00062540" w:rsidRDefault="00000000">
      <w:pPr>
        <w:pStyle w:val="Heading1"/>
      </w:pPr>
      <w:r>
        <w:t>9. Phạm vi áp dụng</w:t>
      </w:r>
    </w:p>
    <w:tbl>
      <w:tblPr>
        <w:tblStyle w:val="TableGrid"/>
        <w:tblW w:w="0" w:type="auto"/>
        <w:jc w:val="center"/>
        <w:tblLook w:val="04A0" w:firstRow="1" w:lastRow="0" w:firstColumn="1" w:lastColumn="0" w:noHBand="0" w:noVBand="1"/>
      </w:tblPr>
      <w:tblGrid>
        <w:gridCol w:w="4844"/>
        <w:gridCol w:w="4844"/>
      </w:tblGrid>
      <w:tr w:rsidR="00062540" w14:paraId="09946473" w14:textId="77777777">
        <w:trPr>
          <w:jc w:val="center"/>
        </w:trPr>
        <w:tc>
          <w:tcPr>
            <w:tcW w:w="4844" w:type="dxa"/>
            <w:shd w:val="clear" w:color="auto" w:fill="D9EAF7"/>
            <w:vAlign w:val="center"/>
          </w:tcPr>
          <w:p w14:paraId="1D56FF09" w14:textId="77777777" w:rsidR="00062540" w:rsidRDefault="00000000">
            <w:r>
              <w:rPr>
                <w:b/>
                <w:sz w:val="20"/>
              </w:rPr>
              <w:t>Lĩnh vực</w:t>
            </w:r>
          </w:p>
        </w:tc>
        <w:tc>
          <w:tcPr>
            <w:tcW w:w="4844" w:type="dxa"/>
            <w:shd w:val="clear" w:color="auto" w:fill="D9EAF7"/>
            <w:vAlign w:val="center"/>
          </w:tcPr>
          <w:p w14:paraId="2D82AF86" w14:textId="77777777" w:rsidR="00062540" w:rsidRDefault="00000000">
            <w:r>
              <w:rPr>
                <w:b/>
                <w:sz w:val="20"/>
              </w:rPr>
              <w:t>Ví dụ</w:t>
            </w:r>
          </w:p>
        </w:tc>
      </w:tr>
      <w:tr w:rsidR="00062540" w14:paraId="08391C87" w14:textId="77777777">
        <w:trPr>
          <w:jc w:val="center"/>
        </w:trPr>
        <w:tc>
          <w:tcPr>
            <w:tcW w:w="4844" w:type="dxa"/>
            <w:vAlign w:val="center"/>
          </w:tcPr>
          <w:p w14:paraId="1CDE4F2B" w14:textId="77777777" w:rsidR="00062540" w:rsidRDefault="00000000">
            <w:r>
              <w:rPr>
                <w:sz w:val="20"/>
              </w:rPr>
              <w:t>Cảng biển</w:t>
            </w:r>
          </w:p>
        </w:tc>
        <w:tc>
          <w:tcPr>
            <w:tcW w:w="4844" w:type="dxa"/>
            <w:vAlign w:val="center"/>
          </w:tcPr>
          <w:p w14:paraId="178FF1BA" w14:textId="77777777" w:rsidR="00062540" w:rsidRDefault="00000000">
            <w:r>
              <w:rPr>
                <w:sz w:val="20"/>
              </w:rPr>
              <w:t>Số tàu đến trong ngày; thời gian giữa hai tàu đến</w:t>
            </w:r>
          </w:p>
        </w:tc>
      </w:tr>
      <w:tr w:rsidR="00062540" w14:paraId="7F35824D" w14:textId="77777777">
        <w:trPr>
          <w:jc w:val="center"/>
        </w:trPr>
        <w:tc>
          <w:tcPr>
            <w:tcW w:w="4844" w:type="dxa"/>
            <w:vAlign w:val="center"/>
          </w:tcPr>
          <w:p w14:paraId="1208241D" w14:textId="77777777" w:rsidR="00062540" w:rsidRDefault="00000000">
            <w:r>
              <w:rPr>
                <w:sz w:val="20"/>
              </w:rPr>
              <w:t>Logistics</w:t>
            </w:r>
          </w:p>
        </w:tc>
        <w:tc>
          <w:tcPr>
            <w:tcW w:w="4844" w:type="dxa"/>
            <w:vAlign w:val="center"/>
          </w:tcPr>
          <w:p w14:paraId="5D5E216F" w14:textId="77777777" w:rsidR="00062540" w:rsidRDefault="00000000">
            <w:r>
              <w:rPr>
                <w:sz w:val="20"/>
              </w:rPr>
              <w:t>Số xe đến kho; thời gian giữa các lượt xe</w:t>
            </w:r>
          </w:p>
        </w:tc>
      </w:tr>
      <w:tr w:rsidR="00062540" w14:paraId="00DDA22A" w14:textId="77777777">
        <w:trPr>
          <w:jc w:val="center"/>
        </w:trPr>
        <w:tc>
          <w:tcPr>
            <w:tcW w:w="4844" w:type="dxa"/>
            <w:vAlign w:val="center"/>
          </w:tcPr>
          <w:p w14:paraId="42D4C227" w14:textId="77777777" w:rsidR="00062540" w:rsidRDefault="00000000">
            <w:r>
              <w:rPr>
                <w:sz w:val="20"/>
              </w:rPr>
              <w:t>Hàng đợi</w:t>
            </w:r>
          </w:p>
        </w:tc>
        <w:tc>
          <w:tcPr>
            <w:tcW w:w="4844" w:type="dxa"/>
            <w:vAlign w:val="center"/>
          </w:tcPr>
          <w:p w14:paraId="77292782" w14:textId="77777777" w:rsidR="00062540" w:rsidRDefault="00000000">
            <w:r>
              <w:rPr>
                <w:sz w:val="20"/>
              </w:rPr>
              <w:t>Dòng khách đến quầy, cổng, máy chủ</w:t>
            </w:r>
          </w:p>
        </w:tc>
      </w:tr>
      <w:tr w:rsidR="00062540" w14:paraId="79C06F6F" w14:textId="77777777">
        <w:trPr>
          <w:jc w:val="center"/>
        </w:trPr>
        <w:tc>
          <w:tcPr>
            <w:tcW w:w="4844" w:type="dxa"/>
            <w:vAlign w:val="center"/>
          </w:tcPr>
          <w:p w14:paraId="51A2C327" w14:textId="77777777" w:rsidR="00062540" w:rsidRDefault="00000000">
            <w:r>
              <w:rPr>
                <w:sz w:val="20"/>
              </w:rPr>
              <w:t>Bảo trì</w:t>
            </w:r>
          </w:p>
        </w:tc>
        <w:tc>
          <w:tcPr>
            <w:tcW w:w="4844" w:type="dxa"/>
            <w:vAlign w:val="center"/>
          </w:tcPr>
          <w:p w14:paraId="6C259B37" w14:textId="77777777" w:rsidR="00062540" w:rsidRDefault="00000000">
            <w:r>
              <w:rPr>
                <w:sz w:val="20"/>
              </w:rPr>
              <w:t>Số hỏng hóc trong thời gian; thời gian đến hỏng tiếp theo</w:t>
            </w:r>
          </w:p>
        </w:tc>
      </w:tr>
      <w:tr w:rsidR="00062540" w14:paraId="763108AB" w14:textId="77777777">
        <w:trPr>
          <w:jc w:val="center"/>
        </w:trPr>
        <w:tc>
          <w:tcPr>
            <w:tcW w:w="4844" w:type="dxa"/>
            <w:vAlign w:val="center"/>
          </w:tcPr>
          <w:p w14:paraId="667FE93C" w14:textId="77777777" w:rsidR="00062540" w:rsidRDefault="00000000">
            <w:r>
              <w:rPr>
                <w:sz w:val="20"/>
              </w:rPr>
              <w:t>Viễn thông/CNTT</w:t>
            </w:r>
          </w:p>
        </w:tc>
        <w:tc>
          <w:tcPr>
            <w:tcW w:w="4844" w:type="dxa"/>
            <w:vAlign w:val="center"/>
          </w:tcPr>
          <w:p w14:paraId="5423A300" w14:textId="77777777" w:rsidR="00062540" w:rsidRDefault="00000000">
            <w:r>
              <w:rPr>
                <w:sz w:val="20"/>
              </w:rPr>
              <w:t>Số cuộc gọi hoặc yêu cầu đến máy chủ</w:t>
            </w:r>
          </w:p>
        </w:tc>
      </w:tr>
      <w:tr w:rsidR="00062540" w14:paraId="08044192" w14:textId="77777777">
        <w:trPr>
          <w:jc w:val="center"/>
        </w:trPr>
        <w:tc>
          <w:tcPr>
            <w:tcW w:w="4844" w:type="dxa"/>
            <w:vAlign w:val="center"/>
          </w:tcPr>
          <w:p w14:paraId="522687E0" w14:textId="77777777" w:rsidR="00062540" w:rsidRDefault="00000000">
            <w:r>
              <w:rPr>
                <w:sz w:val="20"/>
              </w:rPr>
              <w:t>Y tế</w:t>
            </w:r>
          </w:p>
        </w:tc>
        <w:tc>
          <w:tcPr>
            <w:tcW w:w="4844" w:type="dxa"/>
            <w:vAlign w:val="center"/>
          </w:tcPr>
          <w:p w14:paraId="2B376AAD" w14:textId="77777777" w:rsidR="00062540" w:rsidRDefault="00000000">
            <w:r>
              <w:rPr>
                <w:sz w:val="20"/>
              </w:rPr>
              <w:t>Số bệnh nhân đến cấp cứu trong một khoảng</w:t>
            </w:r>
          </w:p>
        </w:tc>
      </w:tr>
      <w:tr w:rsidR="00062540" w14:paraId="46CA63C6" w14:textId="77777777">
        <w:trPr>
          <w:jc w:val="center"/>
        </w:trPr>
        <w:tc>
          <w:tcPr>
            <w:tcW w:w="4844" w:type="dxa"/>
            <w:vAlign w:val="center"/>
          </w:tcPr>
          <w:p w14:paraId="265445E6" w14:textId="77777777" w:rsidR="00062540" w:rsidRDefault="00000000">
            <w:r>
              <w:rPr>
                <w:sz w:val="20"/>
              </w:rPr>
              <w:t>Bảo hiểm</w:t>
            </w:r>
          </w:p>
        </w:tc>
        <w:tc>
          <w:tcPr>
            <w:tcW w:w="4844" w:type="dxa"/>
            <w:vAlign w:val="center"/>
          </w:tcPr>
          <w:p w14:paraId="0A0A4374" w14:textId="77777777" w:rsidR="00062540" w:rsidRDefault="00000000">
            <w:r>
              <w:rPr>
                <w:sz w:val="20"/>
              </w:rPr>
              <w:t>Số yêu cầu bồi thường theo thời kỳ</w:t>
            </w:r>
          </w:p>
        </w:tc>
      </w:tr>
      <w:tr w:rsidR="00062540" w14:paraId="4609D2C2" w14:textId="77777777">
        <w:trPr>
          <w:jc w:val="center"/>
        </w:trPr>
        <w:tc>
          <w:tcPr>
            <w:tcW w:w="4844" w:type="dxa"/>
            <w:vAlign w:val="center"/>
          </w:tcPr>
          <w:p w14:paraId="5D628A54" w14:textId="77777777" w:rsidR="00062540" w:rsidRDefault="00000000">
            <w:r>
              <w:rPr>
                <w:sz w:val="20"/>
              </w:rPr>
              <w:t>Giáo dục</w:t>
            </w:r>
          </w:p>
        </w:tc>
        <w:tc>
          <w:tcPr>
            <w:tcW w:w="4844" w:type="dxa"/>
            <w:vAlign w:val="center"/>
          </w:tcPr>
          <w:p w14:paraId="2861ABD5" w14:textId="77777777" w:rsidR="00062540" w:rsidRDefault="00000000">
            <w:r>
              <w:rPr>
                <w:sz w:val="20"/>
              </w:rPr>
              <w:t>Minh họa biến rời rạc, liên tục và mô phỏng Monte Carlo</w:t>
            </w:r>
          </w:p>
        </w:tc>
      </w:tr>
    </w:tbl>
    <w:p w14:paraId="01E74827" w14:textId="77777777" w:rsidR="00062540" w:rsidRDefault="00062540"/>
    <w:p w14:paraId="20C7B452" w14:textId="77777777" w:rsidR="00062540" w:rsidRDefault="00000000">
      <w:pPr>
        <w:pStyle w:val="Heading2"/>
      </w:pPr>
      <w:r>
        <w:t>9.1. Điều kiện áp dụng phù hợp</w:t>
      </w:r>
    </w:p>
    <w:p w14:paraId="285D7174" w14:textId="77777777" w:rsidR="00062540" w:rsidRDefault="00000000">
      <w:pPr>
        <w:pStyle w:val="ListBullet"/>
      </w:pPr>
      <w:r>
        <w:t>Sự kiện xảy ra độc lập.</w:t>
      </w:r>
    </w:p>
    <w:p w14:paraId="23D63A72" w14:textId="77777777" w:rsidR="00062540" w:rsidRDefault="00000000">
      <w:pPr>
        <w:pStyle w:val="ListBullet"/>
      </w:pPr>
      <w:r>
        <w:t>Tốc độ λ tương đối không đổi trong giai đoạn phân tích.</w:t>
      </w:r>
    </w:p>
    <w:p w14:paraId="6C8CEFF1" w14:textId="77777777" w:rsidR="00062540" w:rsidRDefault="00000000">
      <w:pPr>
        <w:pStyle w:val="ListBullet"/>
      </w:pPr>
      <w:r>
        <w:t>Xác suất có hai hoặc nhiều sự kiện trong một khoảng rất ngắn là không đáng kể.</w:t>
      </w:r>
    </w:p>
    <w:p w14:paraId="75DDEA28" w14:textId="77777777" w:rsidR="00062540" w:rsidRDefault="00000000">
      <w:pPr>
        <w:pStyle w:val="ListBullet"/>
      </w:pPr>
      <w:r>
        <w:t>Các sự kiện không xảy ra theo cụm mạnh hoặc phụ thuộc lẫn nhau.</w:t>
      </w:r>
    </w:p>
    <w:p w14:paraId="5D6CF93D" w14:textId="77777777" w:rsidR="00062540" w:rsidRDefault="00000000">
      <w:pPr>
        <w:pStyle w:val="Heading2"/>
      </w:pPr>
      <w:r>
        <w:t>9.2. Trường hợp không nên áp dụng trực tiếp</w:t>
      </w:r>
    </w:p>
    <w:p w14:paraId="38A28AFA" w14:textId="77777777" w:rsidR="00062540" w:rsidRDefault="00000000">
      <w:pPr>
        <w:pStyle w:val="ListBullet"/>
      </w:pPr>
      <w:r>
        <w:t>Tốc độ đến thay đổi mạnh theo thời gian mà không chia giai đoạn.</w:t>
      </w:r>
    </w:p>
    <w:p w14:paraId="4EBA6F49" w14:textId="77777777" w:rsidR="00062540" w:rsidRDefault="00000000">
      <w:pPr>
        <w:pStyle w:val="ListBullet"/>
      </w:pPr>
      <w:r>
        <w:t>Dữ liệu có hiện tượng quá phân tán, cụm hoặc mùa vụ rõ rệt.</w:t>
      </w:r>
    </w:p>
    <w:p w14:paraId="614C34E2" w14:textId="77777777" w:rsidR="00062540" w:rsidRDefault="00000000">
      <w:pPr>
        <w:pStyle w:val="ListBullet"/>
      </w:pPr>
      <w:r>
        <w:t>Thời gian chờ không có tính không nhớ.</w:t>
      </w:r>
    </w:p>
    <w:p w14:paraId="4395BB7C" w14:textId="77777777" w:rsidR="00062540" w:rsidRDefault="00000000">
      <w:pPr>
        <w:pStyle w:val="ListBullet"/>
      </w:pPr>
      <w:r>
        <w:t>Sự kiện phụ thuộc vào lịch trình, năng lực hoặc trạng thái trước đó.</w:t>
      </w:r>
    </w:p>
    <w:p w14:paraId="624667C6" w14:textId="77777777" w:rsidR="00062540" w:rsidRDefault="00000000">
      <w:pPr>
        <w:pStyle w:val="ListBullet"/>
      </w:pPr>
      <w:r>
        <w:t>Dữ liệu có giới hạn, kiểm duyệt hoặc nhiều nhóm khác nhau chưa được tách.</w:t>
      </w:r>
    </w:p>
    <w:p w14:paraId="42080E11" w14:textId="77777777" w:rsidR="00062540" w:rsidRDefault="00000000">
      <w:pPr>
        <w:pStyle w:val="Heading1"/>
      </w:pPr>
      <w:r>
        <w:t>10. Lỗi thường gặp</w:t>
      </w:r>
    </w:p>
    <w:tbl>
      <w:tblPr>
        <w:tblStyle w:val="TableGrid"/>
        <w:tblW w:w="0" w:type="auto"/>
        <w:jc w:val="center"/>
        <w:tblLook w:val="04A0" w:firstRow="1" w:lastRow="0" w:firstColumn="1" w:lastColumn="0" w:noHBand="0" w:noVBand="1"/>
      </w:tblPr>
      <w:tblGrid>
        <w:gridCol w:w="3230"/>
        <w:gridCol w:w="3230"/>
        <w:gridCol w:w="3230"/>
      </w:tblGrid>
      <w:tr w:rsidR="00062540" w14:paraId="4D7813E2" w14:textId="77777777">
        <w:trPr>
          <w:jc w:val="center"/>
        </w:trPr>
        <w:tc>
          <w:tcPr>
            <w:tcW w:w="3230" w:type="dxa"/>
            <w:shd w:val="clear" w:color="auto" w:fill="D9EAF7"/>
            <w:vAlign w:val="center"/>
          </w:tcPr>
          <w:p w14:paraId="4A1074AC" w14:textId="77777777" w:rsidR="00062540" w:rsidRDefault="00000000">
            <w:r>
              <w:rPr>
                <w:b/>
                <w:sz w:val="20"/>
              </w:rPr>
              <w:t>Hiện tượng</w:t>
            </w:r>
          </w:p>
        </w:tc>
        <w:tc>
          <w:tcPr>
            <w:tcW w:w="3230" w:type="dxa"/>
            <w:shd w:val="clear" w:color="auto" w:fill="D9EAF7"/>
            <w:vAlign w:val="center"/>
          </w:tcPr>
          <w:p w14:paraId="7458C3CC" w14:textId="77777777" w:rsidR="00062540" w:rsidRDefault="00000000">
            <w:r>
              <w:rPr>
                <w:b/>
                <w:sz w:val="20"/>
              </w:rPr>
              <w:t>Nguyên nhân</w:t>
            </w:r>
          </w:p>
        </w:tc>
        <w:tc>
          <w:tcPr>
            <w:tcW w:w="3230" w:type="dxa"/>
            <w:shd w:val="clear" w:color="auto" w:fill="D9EAF7"/>
            <w:vAlign w:val="center"/>
          </w:tcPr>
          <w:p w14:paraId="0C5C56BC" w14:textId="77777777" w:rsidR="00062540" w:rsidRDefault="00000000">
            <w:r>
              <w:rPr>
                <w:b/>
                <w:sz w:val="20"/>
              </w:rPr>
              <w:t>Cách xử lý</w:t>
            </w:r>
          </w:p>
        </w:tc>
      </w:tr>
      <w:tr w:rsidR="00062540" w14:paraId="74303AA3" w14:textId="77777777">
        <w:trPr>
          <w:jc w:val="center"/>
        </w:trPr>
        <w:tc>
          <w:tcPr>
            <w:tcW w:w="3230" w:type="dxa"/>
            <w:vAlign w:val="center"/>
          </w:tcPr>
          <w:p w14:paraId="129F97AD" w14:textId="77777777" w:rsidR="00062540" w:rsidRDefault="00000000">
            <w:r>
              <w:rPr>
                <w:sz w:val="20"/>
              </w:rPr>
              <w:lastRenderedPageBreak/>
              <w:t>Kết quả sai đơn vị</w:t>
            </w:r>
          </w:p>
        </w:tc>
        <w:tc>
          <w:tcPr>
            <w:tcW w:w="3230" w:type="dxa"/>
            <w:vAlign w:val="center"/>
          </w:tcPr>
          <w:p w14:paraId="0F8A81C5" w14:textId="77777777" w:rsidR="00062540" w:rsidRDefault="00000000">
            <w:r>
              <w:rPr>
                <w:sz w:val="20"/>
              </w:rPr>
              <w:t>λ và t không cùng hệ đơn vị</w:t>
            </w:r>
          </w:p>
        </w:tc>
        <w:tc>
          <w:tcPr>
            <w:tcW w:w="3230" w:type="dxa"/>
            <w:vAlign w:val="center"/>
          </w:tcPr>
          <w:p w14:paraId="4FA125B4" w14:textId="77777777" w:rsidR="00062540" w:rsidRDefault="00000000">
            <w:r>
              <w:rPr>
                <w:sz w:val="20"/>
              </w:rPr>
              <w:t>Quy đổi trước khi nhập</w:t>
            </w:r>
          </w:p>
        </w:tc>
      </w:tr>
      <w:tr w:rsidR="00062540" w14:paraId="2033C44A" w14:textId="77777777">
        <w:trPr>
          <w:jc w:val="center"/>
        </w:trPr>
        <w:tc>
          <w:tcPr>
            <w:tcW w:w="3230" w:type="dxa"/>
            <w:vAlign w:val="center"/>
          </w:tcPr>
          <w:p w14:paraId="79466DA8" w14:textId="77777777" w:rsidR="00062540" w:rsidRDefault="00000000">
            <w:r>
              <w:rPr>
                <w:sz w:val="20"/>
              </w:rPr>
              <w:t>k không hợp lệ</w:t>
            </w:r>
          </w:p>
        </w:tc>
        <w:tc>
          <w:tcPr>
            <w:tcW w:w="3230" w:type="dxa"/>
            <w:vAlign w:val="center"/>
          </w:tcPr>
          <w:p w14:paraId="1DE9BC58" w14:textId="77777777" w:rsidR="00062540" w:rsidRDefault="00000000">
            <w:r>
              <w:rPr>
                <w:sz w:val="20"/>
              </w:rPr>
              <w:t>k âm hoặc không phải số nguyên</w:t>
            </w:r>
          </w:p>
        </w:tc>
        <w:tc>
          <w:tcPr>
            <w:tcW w:w="3230" w:type="dxa"/>
            <w:vAlign w:val="center"/>
          </w:tcPr>
          <w:p w14:paraId="2AEB4E9E" w14:textId="77777777" w:rsidR="00062540" w:rsidRDefault="00000000">
            <w:r>
              <w:rPr>
                <w:sz w:val="20"/>
              </w:rPr>
              <w:t>Nhập số nguyên không âm</w:t>
            </w:r>
          </w:p>
        </w:tc>
      </w:tr>
      <w:tr w:rsidR="00062540" w14:paraId="279752A0" w14:textId="77777777">
        <w:trPr>
          <w:jc w:val="center"/>
        </w:trPr>
        <w:tc>
          <w:tcPr>
            <w:tcW w:w="3230" w:type="dxa"/>
            <w:vAlign w:val="center"/>
          </w:tcPr>
          <w:p w14:paraId="7CFE09E5" w14:textId="77777777" w:rsidR="00062540" w:rsidRDefault="00000000">
            <w:r>
              <w:rPr>
                <w:sz w:val="20"/>
              </w:rPr>
              <w:t>Mô phỏng lệch lý thuyết</w:t>
            </w:r>
          </w:p>
        </w:tc>
        <w:tc>
          <w:tcPr>
            <w:tcW w:w="3230" w:type="dxa"/>
            <w:vAlign w:val="center"/>
          </w:tcPr>
          <w:p w14:paraId="38CE8D2E" w14:textId="77777777" w:rsidR="00062540" w:rsidRDefault="00000000">
            <w:r>
              <w:rPr>
                <w:sz w:val="20"/>
              </w:rPr>
              <w:t>Số lần lặp quá ít</w:t>
            </w:r>
          </w:p>
        </w:tc>
        <w:tc>
          <w:tcPr>
            <w:tcW w:w="3230" w:type="dxa"/>
            <w:vAlign w:val="center"/>
          </w:tcPr>
          <w:p w14:paraId="670AE245" w14:textId="77777777" w:rsidR="00062540" w:rsidRDefault="00000000">
            <w:r>
              <w:rPr>
                <w:sz w:val="20"/>
              </w:rPr>
              <w:t>Tăng cỡ mẫu</w:t>
            </w:r>
          </w:p>
        </w:tc>
      </w:tr>
      <w:tr w:rsidR="00062540" w14:paraId="0DB2751D" w14:textId="77777777">
        <w:trPr>
          <w:jc w:val="center"/>
        </w:trPr>
        <w:tc>
          <w:tcPr>
            <w:tcW w:w="3230" w:type="dxa"/>
            <w:vAlign w:val="center"/>
          </w:tcPr>
          <w:p w14:paraId="73498AA1" w14:textId="77777777" w:rsidR="00062540" w:rsidRDefault="00000000">
            <w:r>
              <w:rPr>
                <w:sz w:val="20"/>
              </w:rPr>
              <w:t>Histogram khác mỗi lần</w:t>
            </w:r>
          </w:p>
        </w:tc>
        <w:tc>
          <w:tcPr>
            <w:tcW w:w="3230" w:type="dxa"/>
            <w:vAlign w:val="center"/>
          </w:tcPr>
          <w:p w14:paraId="67583FC4" w14:textId="77777777" w:rsidR="00062540" w:rsidRDefault="00000000">
            <w:r>
              <w:rPr>
                <w:sz w:val="20"/>
              </w:rPr>
              <w:t>Ngẫu nhiên mô phỏng</w:t>
            </w:r>
          </w:p>
        </w:tc>
        <w:tc>
          <w:tcPr>
            <w:tcW w:w="3230" w:type="dxa"/>
            <w:vAlign w:val="center"/>
          </w:tcPr>
          <w:p w14:paraId="3F933704" w14:textId="77777777" w:rsidR="00062540" w:rsidRDefault="00000000">
            <w:r>
              <w:rPr>
                <w:sz w:val="20"/>
              </w:rPr>
              <w:t>Cố định random seed</w:t>
            </w:r>
          </w:p>
        </w:tc>
      </w:tr>
      <w:tr w:rsidR="00062540" w14:paraId="6B6D1581" w14:textId="77777777">
        <w:trPr>
          <w:jc w:val="center"/>
        </w:trPr>
        <w:tc>
          <w:tcPr>
            <w:tcW w:w="3230" w:type="dxa"/>
            <w:vAlign w:val="center"/>
          </w:tcPr>
          <w:p w14:paraId="12439927" w14:textId="77777777" w:rsidR="00062540" w:rsidRDefault="00000000">
            <w:r>
              <w:rPr>
                <w:sz w:val="20"/>
              </w:rPr>
              <w:t>Poisson không khớp dữ liệu</w:t>
            </w:r>
          </w:p>
        </w:tc>
        <w:tc>
          <w:tcPr>
            <w:tcW w:w="3230" w:type="dxa"/>
            <w:vAlign w:val="center"/>
          </w:tcPr>
          <w:p w14:paraId="465728D0" w14:textId="77777777" w:rsidR="00062540" w:rsidRDefault="00000000">
            <w:r>
              <w:rPr>
                <w:sz w:val="20"/>
              </w:rPr>
              <w:t>Tốc độ biến đổi hoặc quá phân tán</w:t>
            </w:r>
          </w:p>
        </w:tc>
        <w:tc>
          <w:tcPr>
            <w:tcW w:w="3230" w:type="dxa"/>
            <w:vAlign w:val="center"/>
          </w:tcPr>
          <w:p w14:paraId="18C57D85" w14:textId="77777777" w:rsidR="00062540" w:rsidRDefault="00000000">
            <w:r>
              <w:rPr>
                <w:sz w:val="20"/>
              </w:rPr>
              <w:t>Phân đoạn thời gian hoặc dùng mô hình khác</w:t>
            </w:r>
          </w:p>
        </w:tc>
      </w:tr>
      <w:tr w:rsidR="00062540" w14:paraId="1CB08316" w14:textId="77777777">
        <w:trPr>
          <w:jc w:val="center"/>
        </w:trPr>
        <w:tc>
          <w:tcPr>
            <w:tcW w:w="3230" w:type="dxa"/>
            <w:vAlign w:val="center"/>
          </w:tcPr>
          <w:p w14:paraId="52DEECEC" w14:textId="77777777" w:rsidR="00062540" w:rsidRDefault="00000000">
            <w:r>
              <w:rPr>
                <w:sz w:val="20"/>
              </w:rPr>
              <w:t>Trang/API lỗi</w:t>
            </w:r>
          </w:p>
        </w:tc>
        <w:tc>
          <w:tcPr>
            <w:tcW w:w="3230" w:type="dxa"/>
            <w:vAlign w:val="center"/>
          </w:tcPr>
          <w:p w14:paraId="4D340BB3" w14:textId="77777777" w:rsidR="00062540" w:rsidRDefault="00000000">
            <w:r>
              <w:rPr>
                <w:sz w:val="20"/>
              </w:rPr>
              <w:t>Kết nối hoặc backend</w:t>
            </w:r>
          </w:p>
        </w:tc>
        <w:tc>
          <w:tcPr>
            <w:tcW w:w="3230" w:type="dxa"/>
            <w:vAlign w:val="center"/>
          </w:tcPr>
          <w:p w14:paraId="60B1B66E" w14:textId="77777777" w:rsidR="00062540" w:rsidRDefault="00000000">
            <w:r>
              <w:rPr>
                <w:sz w:val="20"/>
              </w:rPr>
              <w:t>Tải lại và kiểm tra dịch vụ</w:t>
            </w:r>
          </w:p>
        </w:tc>
      </w:tr>
    </w:tbl>
    <w:p w14:paraId="3AA1B6C3" w14:textId="77777777" w:rsidR="00062540" w:rsidRDefault="00062540"/>
    <w:p w14:paraId="68ED3386" w14:textId="77777777" w:rsidR="00062540" w:rsidRDefault="00000000">
      <w:pPr>
        <w:pStyle w:val="Heading1"/>
      </w:pPr>
      <w:r>
        <w:t>11. Mẫu diễn giải trong báo cáo</w:t>
      </w:r>
    </w:p>
    <w:p w14:paraId="6EDE8FF7" w14:textId="77777777" w:rsidR="00062540" w:rsidRDefault="00000000">
      <w:pPr>
        <w:spacing w:after="100"/>
        <w:jc w:val="both"/>
      </w:pPr>
      <w:r>
        <w:t>Trong khoảng thời gian t = …, tốc độ sự kiện trung bình được ước lượng là λ = …. Theo phân phối Poisson, xác suất xuất hiện đúng k = … sự kiện là …. Thời gian chờ giữa hai sự kiện được mô hình hóa bằng phân phối mũ với kỳ vọng 1/λ = …. Xác suất thời gian chờ vượt quá … là …. Hai kết quả nhất quán vì sự kiện “chờ quá t” tương đương với “không có sự kiện nào trong khoảng t”.</w:t>
      </w:r>
    </w:p>
    <w:p w14:paraId="6B45F355" w14:textId="77777777" w:rsidR="00062540" w:rsidRDefault="00000000">
      <w:pPr>
        <w:pStyle w:val="Heading1"/>
      </w:pPr>
      <w:r>
        <w:t>12. Kết luận</w:t>
      </w:r>
    </w:p>
    <w:p w14:paraId="759506C7" w14:textId="77777777" w:rsidR="00062540" w:rsidRDefault="00000000">
      <w:pPr>
        <w:spacing w:after="100"/>
        <w:jc w:val="both"/>
      </w:pPr>
      <w:r>
        <w:t>Poisson và Exponential không phải hai mô hình tách rời mà là hai biểu diễn của cùng một quá trình Poisson thuần nhất. Poisson mô tả số sự kiện, còn Exponential mô tả khoảng cách thời gian giữa các sự kiện. Việc hiểu đúng mối quan hệ này giúp sử dụng phần mềm chính xác và tạo nền tảng cho các mô hình hàng đợi M/M/1, M/M/c và nhiều bài toán logistics khác.</w:t>
      </w:r>
    </w:p>
    <w:sectPr w:rsidR="00062540" w:rsidSect="00034616">
      <w:headerReference w:type="default" r:id="rId8"/>
      <w:footerReference w:type="default" r:id="rId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529E" w14:textId="77777777" w:rsidR="005063C5" w:rsidRDefault="005063C5">
      <w:pPr>
        <w:spacing w:after="0" w:line="240" w:lineRule="auto"/>
      </w:pPr>
      <w:r>
        <w:separator/>
      </w:r>
    </w:p>
  </w:endnote>
  <w:endnote w:type="continuationSeparator" w:id="0">
    <w:p w14:paraId="42C7BBDE" w14:textId="77777777" w:rsidR="005063C5" w:rsidRDefault="00506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D6FC" w14:textId="60A0BA67" w:rsidR="00062540" w:rsidRPr="00D274E9" w:rsidRDefault="00D274E9" w:rsidP="00D274E9">
    <w:pPr>
      <w:pStyle w:val="Footer"/>
      <w:pBdr>
        <w:top w:val="single" w:sz="4" w:space="1" w:color="auto"/>
      </w:pBdr>
      <w:jc w:val="center"/>
      <w:rPr>
        <w:sz w:val="20"/>
        <w:szCs w:val="20"/>
      </w:rPr>
    </w:pPr>
    <w:r w:rsidRPr="00D274E9">
      <w:rPr>
        <w:sz w:val="20"/>
        <w:szCs w:val="20"/>
      </w:rPr>
      <w:t>TS. Nguyễn Minh Quý</w:t>
    </w:r>
    <w:r w:rsidRPr="00D274E9">
      <w:rPr>
        <w:sz w:val="20"/>
        <w:szCs w:val="20"/>
      </w:rPr>
      <w:ptab w:relativeTo="margin" w:alignment="center" w:leader="none"/>
    </w:r>
    <w:r w:rsidRPr="00D274E9">
      <w:rPr>
        <w:sz w:val="20"/>
        <w:szCs w:val="20"/>
      </w:rPr>
      <w:fldChar w:fldCharType="begin"/>
    </w:r>
    <w:r w:rsidRPr="00D274E9">
      <w:rPr>
        <w:sz w:val="20"/>
        <w:szCs w:val="20"/>
      </w:rPr>
      <w:instrText xml:space="preserve"> PAGE   \* MERGEFORMAT </w:instrText>
    </w:r>
    <w:r w:rsidRPr="00D274E9">
      <w:rPr>
        <w:sz w:val="20"/>
        <w:szCs w:val="20"/>
      </w:rPr>
      <w:fldChar w:fldCharType="separate"/>
    </w:r>
    <w:r w:rsidRPr="00D274E9">
      <w:rPr>
        <w:noProof/>
        <w:sz w:val="20"/>
        <w:szCs w:val="20"/>
      </w:rPr>
      <w:t>1</w:t>
    </w:r>
    <w:r w:rsidRPr="00D274E9">
      <w:rPr>
        <w:noProof/>
        <w:sz w:val="20"/>
        <w:szCs w:val="20"/>
      </w:rPr>
      <w:fldChar w:fldCharType="end"/>
    </w:r>
    <w:r w:rsidRPr="00D274E9">
      <w:rPr>
        <w:sz w:val="20"/>
        <w:szCs w:val="20"/>
      </w:rPr>
      <w:ptab w:relativeTo="margin" w:alignment="right" w:leader="none"/>
    </w:r>
    <w:r w:rsidRPr="00D274E9">
      <w:rPr>
        <w:sz w:val="20"/>
        <w:szCs w:val="20"/>
      </w:rPr>
      <w:t>portlogistics.vn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57262" w14:textId="77777777" w:rsidR="005063C5" w:rsidRDefault="005063C5">
      <w:pPr>
        <w:spacing w:after="0" w:line="240" w:lineRule="auto"/>
      </w:pPr>
      <w:r>
        <w:separator/>
      </w:r>
    </w:p>
  </w:footnote>
  <w:footnote w:type="continuationSeparator" w:id="0">
    <w:p w14:paraId="60DB94B6" w14:textId="77777777" w:rsidR="005063C5" w:rsidRDefault="00506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A164" w14:textId="77777777" w:rsidR="00062540" w:rsidRDefault="00000000">
    <w:pPr>
      <w:pStyle w:val="Header"/>
      <w:jc w:val="center"/>
    </w:pPr>
    <w:r>
      <w:rPr>
        <w:i/>
        <w:sz w:val="18"/>
      </w:rPr>
      <w:t>Hướng dẫn sử dụng Poisson–Exponential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690426">
    <w:abstractNumId w:val="8"/>
  </w:num>
  <w:num w:numId="2" w16cid:durableId="1686320577">
    <w:abstractNumId w:val="6"/>
  </w:num>
  <w:num w:numId="3" w16cid:durableId="896235360">
    <w:abstractNumId w:val="5"/>
  </w:num>
  <w:num w:numId="4" w16cid:durableId="1115826077">
    <w:abstractNumId w:val="4"/>
  </w:num>
  <w:num w:numId="5" w16cid:durableId="405761355">
    <w:abstractNumId w:val="7"/>
  </w:num>
  <w:num w:numId="6" w16cid:durableId="1803763729">
    <w:abstractNumId w:val="3"/>
  </w:num>
  <w:num w:numId="7" w16cid:durableId="314260505">
    <w:abstractNumId w:val="2"/>
  </w:num>
  <w:num w:numId="8" w16cid:durableId="1865630435">
    <w:abstractNumId w:val="1"/>
  </w:num>
  <w:num w:numId="9" w16cid:durableId="139863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540"/>
    <w:rsid w:val="0015074B"/>
    <w:rsid w:val="001E4A0D"/>
    <w:rsid w:val="0029639D"/>
    <w:rsid w:val="00326F90"/>
    <w:rsid w:val="005063C5"/>
    <w:rsid w:val="007D2DD8"/>
    <w:rsid w:val="00AA1D8D"/>
    <w:rsid w:val="00B47730"/>
    <w:rsid w:val="00CB0664"/>
    <w:rsid w:val="00D274E9"/>
    <w:rsid w:val="00EB3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8C72"/>
  <w14:defaultImageDpi w14:val="300"/>
  <w15:docId w15:val="{F17992A4-4F6E-4C1E-937E-F06A34C36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enter">
    <w:name w:val="Equation Center"/>
    <w:pPr>
      <w:jc w:val="center"/>
    </w:pPr>
    <w:rPr>
      <w:rFonts w:ascii="Cambria Math" w:eastAsia="Cambria Math" w:hAnsi="Cambria Math"/>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Poisson–Exponential Simulation</dc:title>
  <dc:subject>Mục đích, ý nghĩa, phạm vi, hàm tính toán và mối quan hệ</dc:subject>
  <dc:creator>OpenAI</dc:creator>
  <cp:keywords/>
  <dc:description>generated by python-docx</dc:description>
  <cp:lastModifiedBy>Quy Nguyen Minh</cp:lastModifiedBy>
  <cp:revision>3</cp:revision>
  <dcterms:created xsi:type="dcterms:W3CDTF">2013-12-23T23:15:00Z</dcterms:created>
  <dcterms:modified xsi:type="dcterms:W3CDTF">2026-07-31T23:14:00Z</dcterms:modified>
  <cp:category/>
</cp:coreProperties>
</file>