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fundraiser-thank-you-email"/>
      <w:r>
        <w:t xml:space="preserve">Fundraiser Thank-You Email</w:t>
      </w:r>
      <w:bookmarkEnd w:id="20"/>
    </w:p>
    <w:p>
      <w:pPr>
        <w:pStyle w:val="FirstParagraph"/>
      </w:pPr>
      <w:r>
        <w:rPr>
          <w:b/>
        </w:rPr>
        <w:t xml:space="preserve">Subject:</w:t>
      </w:r>
      <w:r>
        <w:t xml:space="preserve"> </w:t>
      </w:r>
      <w:r>
        <w:t xml:space="preserve">Thank you for showing up</w:t>
      </w:r>
    </w:p>
    <w:p>
      <w:r>
        <w:pict>
          <v:rect style="width:0;height:1.5pt" o:hralign="center" o:hrstd="t" o:hr="t"/>
        </w:pict>
      </w:r>
    </w:p>
    <w:p>
      <w:pPr>
        <w:pStyle w:val="FirstParagraph"/>
      </w:pPr>
      <w:r>
        <w:t xml:space="preserve">Hi [FirstName],</w:t>
      </w:r>
    </w:p>
    <w:p>
      <w:pPr>
        <w:pStyle w:val="BodyText"/>
      </w:pPr>
      <w:r>
        <w:t xml:space="preserve">I wanted to send a quick personal note to thank you for coming out to the fundraiser. It meant a lot to Meghan — and to me — to look around the room and see the people who are choosing to show up for Port Moody.</w:t>
      </w:r>
    </w:p>
    <w:p>
      <w:pPr>
        <w:pStyle w:val="BodyText"/>
      </w:pPr>
      <w:r>
        <w:t xml:space="preserve">Campaigns don’t run on slogans. They run on people. Every conversation that night, every business card swapped, every</w:t>
      </w:r>
      <w:r>
        <w:t xml:space="preserve"> </w:t>
      </w:r>
      <w:r>
        <w:t xml:space="preserve">“</w:t>
      </w:r>
      <w:r>
        <w:t xml:space="preserve">count me in</w:t>
      </w:r>
      <w:r>
        <w:t xml:space="preserve">”</w:t>
      </w:r>
      <w:r>
        <w:t xml:space="preserve"> </w:t>
      </w:r>
      <w:r>
        <w:t xml:space="preserve">— that’s what makes this real. Meghan and I are genuinely grateful you were part of it.</w:t>
      </w:r>
    </w:p>
    <w:p>
      <w:pPr>
        <w:pStyle w:val="BodyText"/>
      </w:pPr>
      <w:r>
        <w:t xml:space="preserve">A quick heads-up on what’s next: we’ll be making the official campaign announcement in the coming weeks, and the website (currently being polished) will go live alongside it. If you indicated interest in volunteering, hosting a sign, or anything else, you’ll hear from us shortly. If you’d like to be on the inside track for campaign updates, just reply to this email and I’ll add you to the list.</w:t>
      </w:r>
    </w:p>
    <w:p>
      <w:pPr>
        <w:pStyle w:val="BodyText"/>
      </w:pPr>
      <w:r>
        <w:t xml:space="preserve">Thank you again. More to come.</w:t>
      </w:r>
    </w:p>
    <w:p>
      <w:pPr>
        <w:pStyle w:val="BodyText"/>
      </w:pPr>
      <w:r>
        <w:t xml:space="preserve">Warmly,</w:t>
      </w:r>
    </w:p>
    <w:p>
      <w:pPr>
        <w:pStyle w:val="BodyText"/>
      </w:pPr>
      <w:r>
        <w:t xml:space="preserve">Sheri</w:t>
      </w:r>
      <w:r>
        <w:t xml:space="preserve"> </w:t>
      </w:r>
      <w:r>
        <w:t xml:space="preserve">Campaign Manager — Meghan Lahti for Mayor 2026</w:t>
      </w:r>
    </w:p>
    <w:p>
      <w:r>
        <w:pict>
          <v:rect style="width:0;height:1.5pt" o:hralign="center" o:hrstd="t" o:hr="t"/>
        </w:pict>
      </w:r>
    </w:p>
    <w:p>
      <w:pPr>
        <w:pStyle w:val="FirstParagraph"/>
      </w:pPr>
      <w:r>
        <w:rPr>
          <w:i/>
        </w:rPr>
        <w:t xml:space="preserve">[FirstName] auto-pulls from the attendee list.</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2026-04-30T22:24:30Z</dcterms:created>
  <dcterms:modified xsi:type="dcterms:W3CDTF">2026-04-30T22:24:30Z</dcterms:modified>
</cp:coreProperties>
</file>

<file path=docProps/custom.xml><?xml version="1.0" encoding="utf-8"?>
<Properties xmlns="http://schemas.openxmlformats.org/officeDocument/2006/custom-properties" xmlns:vt="http://schemas.openxmlformats.org/officeDocument/2006/docPropsVTypes"/>
</file>