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2A9B1" w:sz="6" w:space="0"/>
        </w:pBdr>
        <w:shd w:val="clear" w:color="auto" w:fill="FFFFFF"/>
        <w:spacing w:before="240" w:after="60" w:line="240" w:lineRule="auto"/>
        <w:outlineLvl w:val="1"/>
        <w:rPr>
          <w:rFonts w:ascii="Georgia" w:hAnsi="Georgia" w:eastAsia="Times New Roman" w:cs="Times New Roman"/>
          <w:color w:val="000000"/>
          <w:sz w:val="36"/>
          <w:szCs w:val="36"/>
          <w:lang w:eastAsia="es-ES"/>
        </w:rPr>
      </w:pPr>
      <w:r>
        <w:rPr>
          <w:rFonts w:ascii="Georgia" w:hAnsi="Georgia" w:eastAsia="Times New Roman" w:cs="Times New Roman"/>
          <w:color w:val="000000"/>
          <w:sz w:val="36"/>
          <w:szCs w:val="36"/>
          <w:lang w:eastAsia="es-ES"/>
        </w:rPr>
        <w:t>Parámetros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567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Cuando llamamos a un procedimiento puede ser necesario 'enviarle' información.</w:t>
      </w:r>
    </w:p>
    <w:p>
      <w:pPr>
        <w:shd w:val="clear" w:color="auto" w:fill="FFFFFF"/>
        <w:spacing w:after="24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Por ejemplo: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24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Podemos querer saber las conexiones activas de un determinado usuario.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24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Podemos querer saber qué usuarios tienen permiso de selección sobre determinada base de datos.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824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Podemos querer saber quien cobra más que un determinado sueldo.</w:t>
      </w:r>
    </w:p>
    <w:p>
      <w:pPr>
        <w:shd w:val="clear" w:color="auto" w:fill="FFFFFF"/>
        <w:spacing w:before="120" w:after="120" w:line="240" w:lineRule="auto"/>
        <w:ind w:left="384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....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En cada una de las consultas anteriores vamos a querer hacer uso de un dato que debe ser suministrador por el usuario en el momento de llamar al procedimiento.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872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Cada uno de los datos que enviamos a un procedimiento almacenado se denomina </w:t>
      </w:r>
      <w:r>
        <w:rPr>
          <w:rFonts w:ascii="Arial" w:hAnsi="Arial" w:eastAsia="Times New Roman" w:cs="Arial"/>
          <w:color w:val="222222"/>
          <w:sz w:val="21"/>
          <w:szCs w:val="21"/>
          <w:u w:val="single"/>
          <w:lang w:eastAsia="es-ES"/>
        </w:rPr>
        <w:t>parámetro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Los parámetros son variables cuyo valor se utiliza dentro del procedimiento almacenado.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Como norma general, cualquier modificación que hagamos sobre el valor del parámetro dentro del procedimiento almacenado no tiene efecto fuera de él.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Este tipo de parámetros se denominan </w:t>
      </w: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de entrada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.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Los parámetros de salida son parámetros que son utilizados por el procedimiento almacenado para 'informar' a quien llama y asignarle un valor a dicho parámetro dentro del procedimiento. Este valor será utilizado posteriormente por quien realizó la llamada, leyendo el valor del parámetro modificado. Este tipo de parámetro se denomina </w:t>
      </w: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de salida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.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Los parámetros que pueden llevar información al procedimiento, que pueden ser modificados dentro del procedimiento y que pueden ser utilizados por quien realizó la llamada al procedimiento se denominan </w:t>
      </w: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de entrada/salida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.</w:t>
      </w:r>
    </w:p>
    <w:p>
      <w:pPr>
        <w:shd w:val="clear" w:color="auto" w:fill="FFFFFF"/>
        <w:spacing w:before="120" w:after="120" w:line="240" w:lineRule="auto"/>
        <w:ind w:left="19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Debemos de tener cuidado con el nombre de los parámetros y que estos no coincidan con el nombre de las columnas de una tabla, ya que Mysql interpretará siempre que se trata del nombre del parámetro y nunca el de la columna.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Podríamos solucionarlo referenciando el nombre de la columna de la forma: nombre_tabla.nombre_columna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Aunque no existe una norma que indique como llamar a los parámetros, os recomiendo seguir la siguiente: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A los parámetros, definirlos con el prefijo: </w:t>
      </w: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p_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nombreParámetro tipo</w:t>
      </w:r>
    </w:p>
    <w:p>
      <w:pPr>
        <w:shd w:val="clear" w:color="auto" w:fill="FFFFFF"/>
        <w:spacing w:before="120" w:after="120" w:line="240" w:lineRule="auto"/>
        <w:ind w:left="2688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</w:p>
    <w:p>
      <w:pPr>
        <w:shd w:val="clear" w:color="auto" w:fill="FFFFFF"/>
        <w:spacing w:before="72" w:after="0" w:line="240" w:lineRule="auto"/>
        <w:outlineLvl w:val="2"/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</w:pPr>
      <w:r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  <w:t>Entrada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Es el tipo por defecto si no indicamos nada en la definición del procedimiento.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\\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CREATE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PROCEDURE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nombre_proc (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IN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nombre_parametro tipo_dato)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BEGIN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END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;</w:t>
      </w:r>
    </w:p>
    <w:p>
      <w:pPr>
        <w:shd w:val="clear" w:color="auto" w:fill="FFFFFF"/>
        <w:spacing w:after="24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Sería lo mismo que no poner IN (tipo por defecto)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\\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CREATE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PROCEDURE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nombre_proc (nombre_parametro tipo_dato)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BEGIN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END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;</w:t>
      </w:r>
    </w:p>
    <w:p>
      <w:pPr>
        <w:shd w:val="clear" w:color="auto" w:fill="FFFFFF"/>
        <w:spacing w:before="120" w:after="120" w:line="240" w:lineRule="auto"/>
        <w:ind w:left="384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Una vez definido podremos disponer de él dentro del procedimiento como si tuviéramos una variable local.</w:t>
      </w:r>
    </w:p>
    <w:p>
      <w:pPr>
        <w:shd w:val="clear" w:color="auto" w:fill="FFFFFF"/>
        <w:spacing w:before="48" w:after="120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La diferencia es que desde quien llama al procedimiento, va a poder enviar un valor de la forma: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CALL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nombre_proc(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);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En este caso el parámetro debe estar definido como de tipo numérico (por ejemplo int)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O de la forma: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dato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;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CALL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nombre_proc(</w:t>
      </w: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FFFFCC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>dato);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b/>
          <w:bCs/>
          <w:color w:val="222222"/>
          <w:sz w:val="21"/>
          <w:szCs w:val="21"/>
          <w:u w:val="single"/>
          <w:lang w:eastAsia="es-ES"/>
        </w:rPr>
        <w:t>Nota: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Recordad que este tipo de variables son de sesión y que son globales en la conexión actual a Mysql. Por lo tanto, podríamos acceder directamente a su valor y modificarlo dentro del procedimiento almacenado sin hacer uso de parámetros, pero a nivel de programación es más correcto emplear parámetros para aquellos procedimientos que lo necesitan. Además, vamos a poder llamar a procedimientos desde otros procedimientos, donde las variables son locales.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Podemos definir tantos parámetros como queramos, siempre que el número de datos a enviar se corresponda con el número de parámetros del procedimiento.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\\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CREATE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PROCEDURE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nombre_proc_varios_param (nombre_parametro1 tipo_dato,nombre_parametro2 tipo_dato,....)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BEGIN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END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;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CALL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nombre_proc_varios_param(dato1,datos2,...);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</w:pP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</w:pPr>
      <w:r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  <w:t>Salida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En este tipo de parámetros, el procedimiento almacenado, al modificar su valor, este queda reflejado en el código desde donde se realizó la llamada.</w:t>
      </w:r>
    </w:p>
    <w:p>
      <w:pPr>
        <w:shd w:val="clear" w:color="auto" w:fill="FFFFFF"/>
        <w:spacing w:after="24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En la definición del parámetro </w:t>
      </w:r>
      <w:r>
        <w:rPr>
          <w:rFonts w:ascii="Arial" w:hAnsi="Arial" w:eastAsia="Times New Roman" w:cs="Arial"/>
          <w:color w:val="222222"/>
          <w:sz w:val="21"/>
          <w:szCs w:val="21"/>
          <w:u w:val="single"/>
          <w:lang w:eastAsia="es-ES"/>
        </w:rPr>
        <w:t>debemos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añadir la palabra </w:t>
      </w: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OUT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.Por ejemplo: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\\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CREATE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PROCEDURE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nombre_proc (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OUT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nombre_parametro1 tipo_dato)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BEGIN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    .......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nombre_parametro1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; 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Cualquier instrucción que modifique el valor, como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SELECT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INTO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,....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END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;</w:t>
      </w:r>
    </w:p>
    <w:p>
      <w:pPr>
        <w:shd w:val="clear" w:color="auto" w:fill="FFFFFF"/>
        <w:spacing w:after="24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Al salir del procedimiento, el valor del parámetro será de 1.</w:t>
      </w:r>
    </w:p>
    <w:p>
      <w:pPr>
        <w:shd w:val="clear" w:color="auto" w:fill="FFFFFF"/>
        <w:spacing w:before="48" w:after="120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Quien lo llama: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CALL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nombre_proc(</w:t>
      </w: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FFFFCC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>dato);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SELECT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dato;   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El valor de la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variable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dato es uno, ya que fue modificado por el procedimiento y es de salida.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Podemos utilizar cualquier combinación de parámetros de salida y de entrada en el mismo procedimiento.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u w:val="single"/>
          <w:lang w:eastAsia="es-ES"/>
        </w:rPr>
        <w:t>Nota: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Aunque veremos algún ejercicio con parámetros de salida aplicado a una variable de sesión, recordar que la variable de sesión tiene un alcance global y por tanto podría ser modificada directamente dentro del procedimiento.</w:t>
      </w:r>
    </w:p>
    <w:p>
      <w:pPr>
        <w:shd w:val="clear" w:color="auto" w:fill="FFFFFF"/>
        <w:spacing w:before="120" w:after="120" w:line="240" w:lineRule="auto"/>
        <w:ind w:left="6528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</w:pPr>
      <w:r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  <w:t>Entrada/Salida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Los parámetros de Entrada/Salida son el resultado de aplicar los conceptos aprendidos para los de entrada y para los de salida.</w:t>
      </w:r>
    </w:p>
    <w:p>
      <w:pPr>
        <w:shd w:val="clear" w:color="auto" w:fill="FFFFFF"/>
        <w:spacing w:after="24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Son parámetros a los que vamos a poder dar un valor inicial, llamar al procedimiento y que pueda hacer uso del valor enviado y dentro del procedimiento va a poder cambiar su valor y este será reflejado desde donde se llamó. Por ejemplo: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\\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CREATE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PROCEDURE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nombre_proc (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INOUT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nombre_parametro1 tipo_dato)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es-ES"/>
        </w:rPr>
        <w:t>BEGIN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es-ES"/>
        </w:rPr>
        <w:t>SELECT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es-ES"/>
        </w:rPr>
        <w:t>FROM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TABLA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es-ES"/>
        </w:rPr>
        <w:t>WHERE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columna </w:t>
      </w:r>
      <w:r>
        <w:rPr>
          <w:rFonts w:ascii="Courier New" w:hAnsi="Courier New" w:eastAsia="Times New Roman" w:cs="Courier New"/>
          <w:color w:val="666666"/>
          <w:sz w:val="20"/>
          <w:szCs w:val="20"/>
          <w:lang w:val="en-US" w:eastAsia="es-ES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nombre_parametro1;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s-ES"/>
        </w:rPr>
        <w:t xml:space="preserve">     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.......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nombre_parametro1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1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; 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Cualquier instrucción que modifique el valor, como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SELECT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INTO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,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,....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END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DELIMITER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;</w:t>
      </w:r>
    </w:p>
    <w:p>
      <w:pPr>
        <w:shd w:val="clear" w:color="auto" w:fill="FFFFFF"/>
        <w:spacing w:after="24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Al salir del procedimiento, el valor del parámetro será de 1.</w:t>
      </w:r>
    </w:p>
    <w:p>
      <w:pPr>
        <w:shd w:val="clear" w:color="auto" w:fill="FFFFFF"/>
        <w:spacing w:before="48" w:after="120" w:line="240" w:lineRule="auto"/>
        <w:ind w:left="720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Quien lo llama: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shd w:val="clear" w:color="auto" w:fill="FFFFCC"/>
          <w:lang w:eastAsia="es-ES"/>
        </w:rPr>
        <w:t>SET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FFFFCC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dato </w:t>
      </w: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FFFFCC"/>
          <w:lang w:eastAsia="es-ES"/>
        </w:rPr>
        <w:t>=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FFFFCC"/>
          <w:lang w:eastAsia="es-ES"/>
        </w:rPr>
        <w:t>100</w:t>
      </w:r>
      <w:r>
        <w:rPr>
          <w:rFonts w:ascii="Courier New" w:hAnsi="Courier New" w:eastAsia="Times New Roman" w:cs="Courier New"/>
          <w:color w:val="000000"/>
          <w:sz w:val="20"/>
          <w:szCs w:val="20"/>
          <w:shd w:val="clear" w:color="auto" w:fill="FFFFCC"/>
          <w:lang w:eastAsia="es-ES"/>
        </w:rPr>
        <w:t xml:space="preserve">;  </w:t>
      </w:r>
      <w:r>
        <w:rPr>
          <w:rFonts w:ascii="Courier New" w:hAnsi="Courier New" w:eastAsia="Times New Roman" w:cs="Courier New"/>
          <w:color w:val="666666"/>
          <w:sz w:val="20"/>
          <w:szCs w:val="20"/>
          <w:shd w:val="clear" w:color="auto" w:fill="FFFFCC"/>
          <w:lang w:eastAsia="es-ES"/>
        </w:rPr>
        <w:t>//</w:t>
      </w:r>
      <w:bookmarkStart w:id="0" w:name="_GoBack"/>
      <w:r>
        <w:rPr>
          <w:rFonts w:ascii="Courier New" w:hAnsi="Courier New" w:eastAsia="Times New Roman" w:cs="Courier New"/>
          <w:color w:val="000000"/>
          <w:sz w:val="15"/>
          <w:szCs w:val="15"/>
          <w:shd w:val="clear" w:color="auto" w:fill="FFFFCC"/>
          <w:lang w:eastAsia="es-ES"/>
        </w:rPr>
        <w:t xml:space="preserve"> El procedimiento podrá hacer uso del valor enviado en la </w:t>
      </w:r>
      <w:r>
        <w:rPr>
          <w:rFonts w:ascii="Courier New" w:hAnsi="Courier New" w:eastAsia="Times New Roman" w:cs="Courier New"/>
          <w:b/>
          <w:bCs/>
          <w:color w:val="008000"/>
          <w:sz w:val="15"/>
          <w:szCs w:val="15"/>
          <w:shd w:val="clear" w:color="auto" w:fill="FFFFCC"/>
          <w:lang w:eastAsia="es-ES"/>
        </w:rPr>
        <w:t>variable</w:t>
      </w:r>
      <w:r>
        <w:rPr>
          <w:rFonts w:ascii="Courier New" w:hAnsi="Courier New" w:eastAsia="Times New Roman" w:cs="Courier New"/>
          <w:color w:val="000000"/>
          <w:sz w:val="15"/>
          <w:szCs w:val="15"/>
          <w:shd w:val="clear" w:color="auto" w:fill="FFFFCC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15"/>
          <w:szCs w:val="15"/>
          <w:shd w:val="clear" w:color="auto" w:fill="FFFFCC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15"/>
          <w:szCs w:val="15"/>
          <w:shd w:val="clear" w:color="auto" w:fill="FFFFCC"/>
          <w:lang w:eastAsia="es-ES"/>
        </w:rPr>
        <w:t>dato</w:t>
      </w:r>
      <w:bookmarkEnd w:id="0"/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CALL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nombre_proc(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dato); 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SELECT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dato;   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//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El valor de la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eastAsia="es-ES"/>
        </w:rPr>
        <w:t>variable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eastAsia="Times New Roman" w:cs="Courier New"/>
          <w:color w:val="666666"/>
          <w:sz w:val="20"/>
          <w:szCs w:val="20"/>
          <w:lang w:eastAsia="es-ES"/>
        </w:rPr>
        <w:t>@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s-ES"/>
        </w:rPr>
        <w:t>dato es uno, ya que fue modificado por el procedimiento y es de salida.</w:t>
      </w:r>
    </w:p>
    <w:p>
      <w:pPr>
        <w:shd w:val="clear" w:color="auto" w:fill="FFFFFF"/>
        <w:spacing w:before="120" w:after="120" w:line="240" w:lineRule="auto"/>
        <w:ind w:left="6528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</w:p>
    <w:p>
      <w:pPr>
        <w:shd w:val="clear" w:color="auto" w:fill="FFFFFF"/>
        <w:spacing w:before="72" w:after="0" w:line="240" w:lineRule="auto"/>
        <w:outlineLvl w:val="2"/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</w:pPr>
      <w:r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  <w:t>Ejercicios propuestos de procedimientos con parámetros</w:t>
      </w:r>
    </w:p>
    <w:p>
      <w:pPr>
        <w:shd w:val="clear" w:color="auto" w:fill="FFFFFF"/>
        <w:spacing w:before="72" w:after="0" w:line="240" w:lineRule="auto"/>
        <w:outlineLvl w:val="2"/>
        <w:rPr>
          <w:rFonts w:ascii="Arial" w:hAnsi="Arial" w:eastAsia="Times New Roman" w:cs="Arial"/>
          <w:b/>
          <w:bCs/>
          <w:color w:val="000000"/>
          <w:sz w:val="29"/>
          <w:szCs w:val="29"/>
          <w:lang w:eastAsia="es-ES"/>
        </w:rPr>
      </w:pPr>
    </w:p>
    <w:p>
      <w:pPr>
        <w:shd w:val="clear" w:color="auto" w:fill="FFFFFF"/>
        <w:spacing w:before="120" w:after="120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Crea los procedimientos indicados utilizando las formas vistas (SQL, PhpMyAdmin o MysqlWorkBench) y añadiendo en todos ellos un comentario de cual es su objetivo. Si no está claro, documenta también cada uno de los parámetros.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Ejercicio 1: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Crea un procedimiento de nombre artistas_getAnimalesPorNif que devuelva los animales que cuida un artista. Llevará como parámetro el nif de artista.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Ejercicio 3: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Crea un procedimiento de nombre atracciones_getListConAntiguedad que devuelva los datos de las atracciones que hayan comenzado hace un número de años con respecto a la fecha actual. Tendrás que hacer uso de alguna de las funciones Date Time. Intenta averiguar cual.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Ejercicio 4: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Crea un procedimiento de nombre artistas_getListMasAnimalesCuida que devuelva los datos del/os artista/s que cuidan a más animales de los indicados (parámetro que se le envía).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u w:val="single"/>
          <w:lang w:eastAsia="es-ES"/>
        </w:rPr>
        <w:t>Pista: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Como la consulta puede devolver más de un artista no podremos hacer uso de INTO....</w:t>
      </w:r>
    </w:p>
    <w:p>
      <w:pPr>
        <w:shd w:val="clear" w:color="auto" w:fill="FFFFFF"/>
        <w:spacing w:before="100" w:beforeAutospacing="1"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b/>
          <w:bCs/>
          <w:color w:val="222222"/>
          <w:sz w:val="21"/>
          <w:szCs w:val="21"/>
          <w:lang w:eastAsia="es-ES"/>
        </w:rPr>
        <w:t>Ejercicio 5: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Crea un procedimiento de nombre atracciones_getListPorFecha que devuelva los datos de las atracciones que han comenzado a partir de la fecha indicada.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u w:val="single"/>
          <w:lang w:eastAsia="es-ES"/>
        </w:rPr>
        <w:t>Pista:</w:t>
      </w: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 Recordar que las fechas son tratadas como cadenas...y tener en cuenta el formato.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Añade una nueva atracción con la fecha de inicio actual.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Llama al procedimiento empleando la fecha actual menos 3 días (haz uso de la función DATE_SUB y curdate)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b/>
          <w:bCs/>
          <w:color w:val="000000"/>
          <w:sz w:val="21"/>
          <w:szCs w:val="21"/>
          <w:lang w:eastAsia="es-ES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eastAsia="es-ES"/>
        </w:rPr>
        <w:t>Ejercicio 6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Crea un procedimiento de nombre artistas_getNumAnimalesCuida al que se le pase el nif de un artista y que devuelva en forma de parámetro de salida a cuantos animales cuida.</w:t>
      </w:r>
    </w:p>
    <w:p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b/>
          <w:bCs/>
          <w:color w:val="000000"/>
          <w:sz w:val="21"/>
          <w:szCs w:val="21"/>
          <w:lang w:eastAsia="es-ES"/>
        </w:rPr>
      </w:pPr>
      <w:r>
        <w:rPr>
          <w:rFonts w:ascii="Arial" w:hAnsi="Arial" w:eastAsia="Times New Roman" w:cs="Arial"/>
          <w:b/>
          <w:bCs/>
          <w:color w:val="000000"/>
          <w:sz w:val="21"/>
          <w:szCs w:val="21"/>
          <w:lang w:eastAsia="es-ES"/>
        </w:rPr>
        <w:t>Ejercicio 7</w:t>
      </w:r>
    </w:p>
    <w:p>
      <w:pPr>
        <w:shd w:val="clear" w:color="auto" w:fill="FFFFFF"/>
        <w:spacing w:after="24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Crea un procedimiento de nombre pistas_addAforo al que se le envíe como parámetros el nombre de la pista y una cantidad que representa el incremento del aforo.</w:t>
      </w:r>
    </w:p>
    <w:p>
      <w:pPr>
        <w:shd w:val="clear" w:color="auto" w:fill="FFFFFF"/>
        <w:spacing w:before="48" w:after="120" w:line="240" w:lineRule="auto"/>
        <w:rPr>
          <w:rFonts w:ascii="Arial" w:hAnsi="Arial" w:eastAsia="Times New Roman" w:cs="Arial"/>
          <w:color w:val="222222"/>
          <w:sz w:val="21"/>
          <w:szCs w:val="21"/>
          <w:lang w:eastAsia="es-ES"/>
        </w:rPr>
      </w:pPr>
      <w:r>
        <w:rPr>
          <w:rFonts w:ascii="Arial" w:hAnsi="Arial" w:eastAsia="Times New Roman" w:cs="Arial"/>
          <w:color w:val="222222"/>
          <w:sz w:val="21"/>
          <w:szCs w:val="21"/>
          <w:lang w:eastAsia="es-ES"/>
        </w:rPr>
        <w:t>El procedimiento debe devolver en el mismo parámetro el nuevo aforo de la pista.</w:t>
      </w:r>
    </w:p>
    <w:sectPr>
      <w:pgSz w:w="11906" w:h="16838"/>
      <w:pgMar w:top="851" w:right="1134" w:bottom="567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61E48"/>
    <w:multiLevelType w:val="multilevel"/>
    <w:tmpl w:val="18C61E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43227BA"/>
    <w:multiLevelType w:val="multilevel"/>
    <w:tmpl w:val="64322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D4B1846"/>
    <w:multiLevelType w:val="multilevel"/>
    <w:tmpl w:val="6D4B1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hyphenationZone w:val="425"/>
  <w:drawingGridHorizontalSpacing w:val="120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F1"/>
    <w:rsid w:val="004C0DAB"/>
    <w:rsid w:val="00566173"/>
    <w:rsid w:val="005B0762"/>
    <w:rsid w:val="008D472F"/>
    <w:rsid w:val="009046D1"/>
    <w:rsid w:val="00CD0403"/>
    <w:rsid w:val="00DF72F1"/>
    <w:rsid w:val="382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3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9">
    <w:name w:val="Título 2 C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customStyle="1" w:styleId="10">
    <w:name w:val="Título 3 C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customStyle="1" w:styleId="11">
    <w:name w:val="mw-headline"/>
    <w:basedOn w:val="4"/>
    <w:qFormat/>
    <w:uiPriority w:val="0"/>
  </w:style>
  <w:style w:type="character" w:customStyle="1" w:styleId="12">
    <w:name w:val="HTML con formato previo C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es-ES"/>
    </w:rPr>
  </w:style>
  <w:style w:type="character" w:customStyle="1" w:styleId="13">
    <w:name w:val="k"/>
    <w:basedOn w:val="4"/>
    <w:qFormat/>
    <w:uiPriority w:val="0"/>
  </w:style>
  <w:style w:type="character" w:customStyle="1" w:styleId="14">
    <w:name w:val="err"/>
    <w:basedOn w:val="4"/>
    <w:uiPriority w:val="0"/>
  </w:style>
  <w:style w:type="character" w:customStyle="1" w:styleId="15">
    <w:name w:val="hll"/>
    <w:basedOn w:val="4"/>
    <w:qFormat/>
    <w:uiPriority w:val="0"/>
  </w:style>
  <w:style w:type="character" w:customStyle="1" w:styleId="16">
    <w:name w:val="n"/>
    <w:basedOn w:val="4"/>
    <w:qFormat/>
    <w:uiPriority w:val="0"/>
  </w:style>
  <w:style w:type="character" w:customStyle="1" w:styleId="17">
    <w:name w:val="p"/>
    <w:basedOn w:val="4"/>
    <w:uiPriority w:val="0"/>
  </w:style>
  <w:style w:type="character" w:customStyle="1" w:styleId="18">
    <w:name w:val="o"/>
    <w:basedOn w:val="4"/>
    <w:qFormat/>
    <w:uiPriority w:val="0"/>
  </w:style>
  <w:style w:type="character" w:customStyle="1" w:styleId="19">
    <w:name w:val="mi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1122</Words>
  <Characters>6176</Characters>
  <Lines>51</Lines>
  <Paragraphs>14</Paragraphs>
  <TotalTime>13</TotalTime>
  <ScaleCrop>false</ScaleCrop>
  <LinksUpToDate>false</LinksUpToDate>
  <CharactersWithSpaces>7284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2022-03-30T17:25:00Z</dcterms:created>
  <dc:creator>Marian Gomez</dc:creator>
  <cp:lastModifiedBy>portb</cp:lastModifiedBy>
  <dcterms:modified xsi:type="dcterms:W3CDTF">2022-04-05T15:20:32Z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3082-11.2.0.11042</vt:lpwstr>
  </property>
  <property fmtid="{D5CDD505-2E9C-101B-9397-08002B2CF9AE}" pid="3" name="ICV">
    <vt:lpwstr>742AB72A17E34D90AC105789E305A416</vt:lpwstr>
  </property>
</Properties>
</file>