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Historias de usuario (USM)</w:t>
      </w:r>
    </w:p>
    <w:p>
      <w:r>
        <w:t xml:space="preserve">Estas historias prioritarias pertenecen al enfoque histórico asociado con el MVP v1.0. Se recuperaron del documento legado </w:t>
      </w:r>
      <w:r>
        <w:rPr>
          <w:rFonts w:ascii="Consolas" w:hAnsi="Consolas"/>
          <w:sz w:val="19"/>
        </w:rPr>
        <w:t>old/documentos/MVP.md</w:t>
      </w:r>
      <w:r>
        <w:t xml:space="preserve"> conservado en el historial de Git.</w:t>
      </w:r>
    </w:p>
    <w:p>
      <w:r>
        <w:t xml:space="preserve">No reemplazan la numeración del </w:t>
      </w:r>
      <w:hyperlink r:id="rId10">
        <w:r>
          <w:rPr>
            <w:color w:val="0563C1"/>
            <w:u w:val="single"/>
          </w:rPr>
          <w:t>`wbs-original.md`</w:t>
        </w:r>
      </w:hyperlink>
      <w:r>
        <w:t xml:space="preserve">. Las identificaciones </w:t>
      </w:r>
      <w:r>
        <w:rPr>
          <w:rFonts w:ascii="Consolas" w:hAnsi="Consolas"/>
          <w:sz w:val="19"/>
        </w:rPr>
        <w:t>HU-01</w:t>
      </w:r>
      <w:r>
        <w:t xml:space="preserve"> a </w:t>
      </w:r>
      <w:r>
        <w:rPr>
          <w:rFonts w:ascii="Consolas" w:hAnsi="Consolas"/>
          <w:sz w:val="19"/>
        </w:rPr>
        <w:t>HU-14</w:t>
      </w:r>
      <w:r>
        <w:t xml:space="preserve"> expresan necesidades de usuario, mientras que los bloques </w:t>
      </w:r>
      <w:r>
        <w:rPr>
          <w:rFonts w:ascii="Consolas" w:hAnsi="Consolas"/>
          <w:sz w:val="19"/>
        </w:rPr>
        <w:t>1.x</w:t>
      </w:r>
      <w:r>
        <w:t xml:space="preserve"> de la </w:t>
      </w:r>
      <w:hyperlink r:id="rId11">
        <w:r>
          <w:rPr>
            <w:color w:val="0563C1"/>
            <w:u w:val="single"/>
          </w:rPr>
          <w:t>`jerarquia-jira.md`</w:t>
        </w:r>
      </w:hyperlink>
      <w:r>
        <w:t xml:space="preserve"> organizan el trabajo del WBS en Jira.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1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321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HU-01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visitante, quiero registrarme para participar en la comunidad.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HU-02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usuario, quiero indicar qué puedo enseñar y qué deseo aprender.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HU-03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usuario, quiero configurar mi modalidad y disponibilidad.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HU-04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usuario, quiero publicar una propuesta de enseñanza.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HU-05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usuario, quiero buscar y filtrar oportunidades de aprendizaje.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HU-06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usuario, quiero ver coincidencias compatibles con mi perfil.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HU-07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aprendiz, quiero solicitar una sesión indicando fecha y modalidad.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HU-08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responsable de una publicación, quiero aceptar o rechazar solicitudes.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HU-09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participante, quiero cancelar o completar una sesión.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HU-10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usuario, quiero utilizar y recibir créditos en intercambios indirectos.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HU-11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participante, quiero calificar una sesión completada.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HU-12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usuario, quiero consultar mi historial y saldo.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HU-13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usuario, quiero denunciar contenido o conductas inapropiadas.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HU-14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Como administrador, quiero moderar publicaciones, cuentas y denuncias.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304" w:bottom="1134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wbs-original.md" TargetMode="External"/><Relationship Id="rId11" Type="http://schemas.openxmlformats.org/officeDocument/2006/relationships/hyperlink" Target="jerarquia-jir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USM</dc:title>
  <dc:subject>Documentación del proyecto WBS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