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9962"/>
        <w:docPartObj>
          <w:docPartGallery w:val="Cover Pages"/>
          <w:docPartUnique/>
        </w:docPartObj>
      </w:sdtPr>
      <w:sdtContent>
        <w:p w:rsidR="002A5C08" w:rsidRDefault="002A5C08"/>
        <w:p w:rsidR="002A5C08" w:rsidRDefault="00F16798">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fec29b [1620]" stroked="f">
                      <v:fill opacity=".5"/>
                      <v:path arrowok="t"/>
                    </v:shape>
                    <v:shape id="_x0000_s1030" style="position:absolute;left:7150;top:7468;width:3466;height:3550;mso-width-relative:page;mso-height-relative:page" coordsize="3466,3550" path="m,569l,2930r3466,620l3466,,,569xe" fillcolor="#fee1cd [820]" stroked="f">
                      <v:fill opacity=".5"/>
                      <v:path arrowok="t"/>
                    </v:shape>
                    <v:shape id="_x0000_s1031" style="position:absolute;left:10616;top:7468;width:1591;height:3550;mso-width-relative:page;mso-height-relative:page" coordsize="1591,3550" path="m,l,3550,1591,2746r,-2009l,xe" fillcolor="#fec29b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fee1cd [820]" stroked="f">
                    <v:fill opacity="45875f"/>
                    <v:path arrowok="t"/>
                  </v:shape>
                  <v:shape id="_x0000_s1036" style="position:absolute;left:2077;top:3617;width:6011;height:3835;mso-width-relative:page;mso-height-relative:page" coordsize="6011,3835" path="m,l17,3835,6011,2629r,-1390l,xe" fillcolor="#fec29b [1620]" stroked="f">
                    <v:fill opacity="45875f"/>
                    <v:path arrowok="t"/>
                  </v:shape>
                  <v:shape id="_x0000_s1037" style="position:absolute;left:8088;top:3835;width:4102;height:3432;mso-width-relative:page;mso-height-relative:page" coordsize="4102,3432" path="m,1038l,2411,4102,3432,4102,,,1038xe" fillcolor="#fee1cd [820]" stroked="f">
                    <v:fill opacity="45875f"/>
                    <v:path arrowok="t"/>
                  </v:shape>
                </v:group>
                <v:rect id="_x0000_s1038" style="position:absolute;left:1800;top:1440;width:8638;height:95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0B049798CB08448DB896CC0B8C37DF57"/>
                          </w:placeholder>
                          <w:dataBinding w:prefixMappings="xmlns:ns0='http://schemas.openxmlformats.org/officeDocument/2006/extended-properties'" w:xpath="/ns0:Properties[1]/ns0:Company[1]" w:storeItemID="{6668398D-A668-4E3E-A5EB-62B293D839F1}"/>
                          <w:text/>
                        </w:sdtPr>
                        <w:sdtContent>
                          <w:p w:rsidR="002A5C08" w:rsidRDefault="002A5C08">
                            <w:pPr>
                              <w:spacing w:after="0"/>
                              <w:rPr>
                                <w:b/>
                                <w:bCs/>
                                <w:color w:val="808080" w:themeColor="text1" w:themeTint="7F"/>
                                <w:sz w:val="32"/>
                                <w:szCs w:val="32"/>
                              </w:rPr>
                            </w:pPr>
                            <w:r>
                              <w:rPr>
                                <w:b/>
                                <w:bCs/>
                                <w:color w:val="808080" w:themeColor="text1" w:themeTint="7F"/>
                                <w:sz w:val="32"/>
                                <w:szCs w:val="32"/>
                              </w:rPr>
                              <w:t>Lycée Saint Vincent, Senlis</w:t>
                            </w:r>
                            <w:r w:rsidR="000C04F5">
                              <w:rPr>
                                <w:b/>
                                <w:bCs/>
                                <w:color w:val="808080" w:themeColor="text1" w:themeTint="7F"/>
                                <w:sz w:val="32"/>
                                <w:szCs w:val="32"/>
                              </w:rPr>
                              <w:t xml:space="preserve"> | BTS2</w:t>
                            </w:r>
                          </w:p>
                        </w:sdtContent>
                      </w:sdt>
                      <w:p w:rsidR="002A5C08" w:rsidRDefault="002A5C08">
                        <w:pPr>
                          <w:spacing w:after="0"/>
                          <w:rPr>
                            <w:b/>
                            <w:bCs/>
                            <w:color w:val="808080" w:themeColor="text1" w:themeTint="7F"/>
                            <w:sz w:val="32"/>
                            <w:szCs w:val="32"/>
                          </w:rPr>
                        </w:pPr>
                      </w:p>
                    </w:txbxContent>
                  </v:textbox>
                </v:rect>
                <v:rect id="_x0000_s1039" style="position:absolute;left:6494;top:11160;width:4998;height:1546;mso-position-horizontal-relative:margin;mso-position-vertical-relative:margin" filled="f" stroked="f">
                  <v:textbox style="mso-next-textbox:#_x0000_s1039;mso-fit-shape-to-text:t">
                    <w:txbxContent>
                      <w:sdt>
                        <w:sdtPr>
                          <w:rPr>
                            <w:sz w:val="96"/>
                            <w:szCs w:val="96"/>
                          </w:rPr>
                          <w:alias w:val="Année"/>
                          <w:id w:val="18366977"/>
                          <w:placeholder>
                            <w:docPart w:val="3A4856FFFD474B1E98BBBD995BBA55A5"/>
                          </w:placeholder>
                          <w:dataBinding w:prefixMappings="xmlns:ns0='http://schemas.microsoft.com/office/2006/coverPageProps'" w:xpath="/ns0:CoverPageProperties[1]/ns0:PublishDate[1]" w:storeItemID="{55AF091B-3C7A-41E3-B477-F2FDAA23CFDA}"/>
                          <w:date w:fullDate="2015-09-15T00:00:00Z">
                            <w:dateFormat w:val="yy"/>
                            <w:lid w:val="fr-FR"/>
                            <w:storeMappedDataAs w:val="dateTime"/>
                            <w:calendar w:val="gregorian"/>
                          </w:date>
                        </w:sdtPr>
                        <w:sdtContent>
                          <w:p w:rsidR="002A5C08" w:rsidRDefault="002A5C08">
                            <w:pPr>
                              <w:jc w:val="right"/>
                              <w:rPr>
                                <w:sz w:val="96"/>
                                <w:szCs w:val="96"/>
                              </w:rPr>
                            </w:pPr>
                            <w:r>
                              <w:rPr>
                                <w:sz w:val="96"/>
                                <w:szCs w:val="96"/>
                              </w:rPr>
                              <w:t>15</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575F6D" w:themeColor="text2"/>
                            <w:sz w:val="72"/>
                            <w:szCs w:val="72"/>
                          </w:rPr>
                          <w:alias w:val="Titre"/>
                          <w:id w:val="15866532"/>
                          <w:showingPlcHdr/>
                          <w:dataBinding w:prefixMappings="xmlns:ns0='http://schemas.openxmlformats.org/package/2006/metadata/core-properties' xmlns:ns1='http://purl.org/dc/elements/1.1/'" w:xpath="/ns0:coreProperties[1]/ns1:title[1]" w:storeItemID="{6C3C8BC8-F283-45AE-878A-BAB7291924A1}"/>
                          <w:text/>
                        </w:sdtPr>
                        <w:sdtContent>
                          <w:p w:rsidR="002A5C08" w:rsidRDefault="002A5C08">
                            <w:pPr>
                              <w:spacing w:after="0"/>
                              <w:rPr>
                                <w:b/>
                                <w:bCs/>
                                <w:color w:val="575F6D" w:themeColor="text2"/>
                                <w:sz w:val="72"/>
                                <w:szCs w:val="72"/>
                              </w:rPr>
                            </w:pPr>
                            <w:r>
                              <w:rPr>
                                <w:b/>
                                <w:bCs/>
                                <w:color w:val="575F6D" w:themeColor="text2"/>
                                <w:sz w:val="72"/>
                                <w:szCs w:val="72"/>
                              </w:rPr>
                              <w:t>[Tapez le titre du document]</w:t>
                            </w:r>
                          </w:p>
                        </w:sdtContent>
                      </w:sdt>
                      <w:sdt>
                        <w:sdtPr>
                          <w:rPr>
                            <w:b/>
                            <w:bCs/>
                            <w:color w:val="FE8637"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2A5C08" w:rsidRDefault="000C04F5">
                            <w:pPr>
                              <w:rPr>
                                <w:b/>
                                <w:bCs/>
                                <w:color w:val="FE8637" w:themeColor="accent1"/>
                                <w:sz w:val="40"/>
                                <w:szCs w:val="40"/>
                              </w:rPr>
                            </w:pPr>
                            <w:r>
                              <w:rPr>
                                <w:b/>
                                <w:bCs/>
                                <w:color w:val="FE8637" w:themeColor="accent1"/>
                                <w:sz w:val="40"/>
                                <w:szCs w:val="40"/>
                              </w:rPr>
                              <w:t>PPE C#</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2A5C08" w:rsidRDefault="000C04F5">
                            <w:pPr>
                              <w:rPr>
                                <w:b/>
                                <w:bCs/>
                                <w:color w:val="808080" w:themeColor="text1" w:themeTint="7F"/>
                                <w:sz w:val="32"/>
                                <w:szCs w:val="32"/>
                              </w:rPr>
                            </w:pPr>
                            <w:r>
                              <w:rPr>
                                <w:b/>
                                <w:bCs/>
                                <w:color w:val="808080" w:themeColor="text1" w:themeTint="7F"/>
                                <w:sz w:val="32"/>
                                <w:szCs w:val="32"/>
                              </w:rPr>
                              <w:t xml:space="preserve">Corentin RÉGNIER,  Pierre-Louis CHEVALLIER, Thibaut PENHARD, </w:t>
                            </w:r>
                            <w:proofErr w:type="spellStart"/>
                            <w:r>
                              <w:rPr>
                                <w:b/>
                                <w:bCs/>
                                <w:color w:val="808080" w:themeColor="text1" w:themeTint="7F"/>
                                <w:sz w:val="32"/>
                                <w:szCs w:val="32"/>
                              </w:rPr>
                              <w:t>Artimes</w:t>
                            </w:r>
                            <w:proofErr w:type="spellEnd"/>
                            <w:r>
                              <w:rPr>
                                <w:b/>
                                <w:bCs/>
                                <w:color w:val="808080" w:themeColor="text1" w:themeTint="7F"/>
                                <w:sz w:val="32"/>
                                <w:szCs w:val="32"/>
                              </w:rPr>
                              <w:t xml:space="preserve"> NOUROLLAHI</w:t>
                            </w:r>
                          </w:p>
                        </w:sdtContent>
                      </w:sdt>
                      <w:p w:rsidR="002A5C08" w:rsidRDefault="002A5C08">
                        <w:pPr>
                          <w:rPr>
                            <w:b/>
                            <w:bCs/>
                            <w:color w:val="808080" w:themeColor="text1" w:themeTint="7F"/>
                            <w:sz w:val="32"/>
                            <w:szCs w:val="32"/>
                          </w:rPr>
                        </w:pPr>
                      </w:p>
                    </w:txbxContent>
                  </v:textbox>
                </v:rect>
                <w10:wrap anchorx="page" anchory="margin"/>
              </v:group>
            </w:pict>
          </w:r>
        </w:p>
        <w:p w:rsidR="002A05B9" w:rsidRDefault="002A5C08" w:rsidP="002A5C08">
          <w:r>
            <w:br w:type="page"/>
          </w:r>
        </w:p>
      </w:sdtContent>
    </w:sdt>
    <w:p w:rsidR="002A05B9" w:rsidRDefault="002A05B9" w:rsidP="002A05B9">
      <w:pPr>
        <w:pStyle w:val="Default"/>
      </w:pPr>
    </w:p>
    <w:p w:rsidR="002A05B9" w:rsidRPr="002A05B9" w:rsidRDefault="002A05B9" w:rsidP="002A05B9">
      <w:pPr>
        <w:pStyle w:val="Titre"/>
        <w:jc w:val="center"/>
      </w:pPr>
      <w:r w:rsidRPr="002A05B9">
        <w:t>Présentation de la situation professionnelle</w:t>
      </w:r>
    </w:p>
    <w:p w:rsidR="002A05B9" w:rsidRDefault="002A05B9" w:rsidP="002A05B9">
      <w:r w:rsidRPr="002A05B9">
        <w:t xml:space="preserve">Un lycée privé souhaite réaliser, pour son infirmerie, une application de gestion permettant de gérer les dossiers santé des élèves. Les élèves, les visites à l’infirmerie et les médicaments devront être gérés. Le lycée fait appel à votre société, qui confie le développement de l’application à l’équipe de développeurs dont vous faites parti. Aucune application n’existe, vous devez donc créer l’application dans sa globalité. Un guide d’utilisation de l’application doit être fourni au client. </w:t>
      </w:r>
    </w:p>
    <w:p w:rsidR="002A05B9" w:rsidRPr="002A05B9" w:rsidRDefault="002A05B9" w:rsidP="002A05B9"/>
    <w:p w:rsidR="002A05B9" w:rsidRPr="002A05B9" w:rsidRDefault="002A05B9" w:rsidP="002A05B9">
      <w:pPr>
        <w:pStyle w:val="Titre"/>
        <w:jc w:val="center"/>
      </w:pPr>
      <w:r w:rsidRPr="002A05B9">
        <w:t>Fonctionnalités souhaitées</w:t>
      </w:r>
    </w:p>
    <w:p w:rsidR="002A05B9" w:rsidRDefault="002A05B9" w:rsidP="002A05B9">
      <w:r w:rsidRPr="002A05B9">
        <w:t xml:space="preserve">L’application doit couvrir, au minimum, l’intégralité des fonctionnalités présentées ci-dessous. Les informations santé des élèves étant confidentielles, les différentes fonctionnalités doivent être accessibles si l’authentification a réussie (login + mot de passe). </w:t>
      </w:r>
    </w:p>
    <w:p w:rsidR="002A05B9" w:rsidRDefault="002A05B9" w:rsidP="002A05B9">
      <w:pPr>
        <w:pStyle w:val="Titre1"/>
      </w:pPr>
      <w:r w:rsidRPr="002A05B9">
        <w:t>Gestion des élèves</w:t>
      </w:r>
    </w:p>
    <w:p w:rsidR="002A05B9" w:rsidRPr="002A05B9" w:rsidRDefault="002A05B9" w:rsidP="002A05B9"/>
    <w:p w:rsidR="002A05B9" w:rsidRDefault="002A05B9" w:rsidP="002A05B9">
      <w:r w:rsidRPr="002A05B9">
        <w:t xml:space="preserve"> Une liste des élèves devra permettre de consulter, d’ajouter, de modifier un élève via une fenêtre (ou autre) de détails. La liste devra également permettre la suppression d’élèves (seulement dans le cas où un élève n’a effectué aucune visite). Un élève est caractérisé par un nom, un prénom, une date de naissance, son numéro de téléphone portable, une classe, un numéro de téléphone d’un parent, s’il dispose ou non d’un tiers temps aux examens et d’un commentaire santé libre. </w:t>
      </w:r>
    </w:p>
    <w:p w:rsidR="002A05B9" w:rsidRDefault="002A05B9" w:rsidP="002A05B9">
      <w:pPr>
        <w:pStyle w:val="Titre1"/>
      </w:pPr>
      <w:r w:rsidRPr="002A05B9">
        <w:t xml:space="preserve">Gestion des visites à l’infirmerie </w:t>
      </w:r>
    </w:p>
    <w:p w:rsidR="002A05B9" w:rsidRPr="002A05B9" w:rsidRDefault="002A05B9" w:rsidP="002A05B9"/>
    <w:p w:rsidR="002A05B9" w:rsidRDefault="002A05B9" w:rsidP="002A05B9">
      <w:r w:rsidRPr="002A05B9">
        <w:t xml:space="preserve">Une liste des visites à l’infirmerie devra permettre de consulter, d’ajouter et de modifier une visite via une fenêtre (ou autre) de détails. </w:t>
      </w:r>
      <w:r>
        <w:t xml:space="preserve">La liste devra être filtrable par mois ou date et/ou nom d’élève. Une visite est liée à un élève, a lieu à une date et possède une heure de début et de fin. L’infirmière aura besoin des informations suivantes : motif de la visite, commentaires, le pouls de l’élève au moment de la visite. Elle a également besoin de savoir si l’élève, suite à la visite, rentre chez lui ou va à l’hôpital et si les </w:t>
      </w:r>
      <w:r>
        <w:lastRenderedPageBreak/>
        <w:t>parents ont été prévenus lors de la visite. Une visite peut être liée ou non à un médicament avec une quantité (en effet, lors d’une visite, l’infirmière peut ou non donner un ou plusieurs comprimés d’un médicament à l’élève).</w:t>
      </w:r>
    </w:p>
    <w:p w:rsidR="002A05B9" w:rsidRDefault="002A05B9" w:rsidP="002A05B9">
      <w:pPr>
        <w:pStyle w:val="Titre1"/>
      </w:pPr>
      <w:r>
        <w:t xml:space="preserve">Gestion des médicaments </w:t>
      </w:r>
    </w:p>
    <w:p w:rsidR="002A05B9" w:rsidRPr="002A05B9" w:rsidRDefault="002A05B9" w:rsidP="002A05B9"/>
    <w:p w:rsidR="002A05B9" w:rsidRDefault="002A05B9" w:rsidP="002A05B9">
      <w:r>
        <w:t>Une liste des médicaments devra permettre de consulter, d’ajouter et de modifier un médicament via une fenêtre (ou autre) de détails. La liste devra également permettre la suppression de médicaments (seulement dans le cas où un médicament n’est lié à aucune visite).</w:t>
      </w:r>
    </w:p>
    <w:p w:rsidR="002A05B9" w:rsidRDefault="002A05B9" w:rsidP="002A05B9">
      <w:pPr>
        <w:pStyle w:val="Titre1"/>
      </w:pPr>
      <w:r>
        <w:t xml:space="preserve">Ecran de synthèse </w:t>
      </w:r>
    </w:p>
    <w:p w:rsidR="002A05B9" w:rsidRPr="002A05B9" w:rsidRDefault="002A05B9" w:rsidP="002A05B9"/>
    <w:p w:rsidR="002A05B9" w:rsidRDefault="002A05B9" w:rsidP="002A05B9">
      <w:r>
        <w:t xml:space="preserve">Un écran devra synthétiser les différentes informations contenues dans l’application. Ainsi, nous devrons retrouver, sur une période correspondant à l’année scolaire (de début septembre à fin juin) : le nombre total d’élèves dans l’établissement, le nombre total de visites, le nombre de visites moyenne par élève, le temps moyen d’une visite, le nombre total de médicaments donnés sur l’année scolaire, le nombre moyen de médicaments donnés par visite. L’utilisateur aura la possibilité de consulter ces informations pour une période donnée et donc de filtrer entre une date de début et une date de fin. </w:t>
      </w:r>
    </w:p>
    <w:p w:rsidR="002A05B9" w:rsidRDefault="002A05B9" w:rsidP="002A05B9">
      <w:pPr>
        <w:pStyle w:val="Titre1"/>
        <w:rPr>
          <w:szCs w:val="22"/>
        </w:rPr>
      </w:pPr>
      <w:r w:rsidRPr="002A05B9">
        <w:rPr>
          <w:szCs w:val="22"/>
        </w:rPr>
        <w:t xml:space="preserve">Maintenance </w:t>
      </w:r>
    </w:p>
    <w:p w:rsidR="002A05B9" w:rsidRPr="002A05B9" w:rsidRDefault="002A05B9" w:rsidP="002A05B9"/>
    <w:p w:rsidR="00080520" w:rsidRDefault="002A05B9" w:rsidP="002A05B9">
      <w:r w:rsidRPr="002A05B9">
        <w:t>Un module de maintenance permettra d’effectuer les actions suivantes : Permettre d’archiver (marquer par un attribut booléen) / désarchiver un élève ayant quitté l’établissement.</w:t>
      </w:r>
    </w:p>
    <w:p w:rsidR="00080520" w:rsidRDefault="00080520">
      <w:r>
        <w:br w:type="page"/>
      </w:r>
    </w:p>
    <w:p w:rsidR="002A05B9" w:rsidRPr="002A05B9" w:rsidRDefault="002A05B9" w:rsidP="002A05B9"/>
    <w:p w:rsidR="002A05B9" w:rsidRDefault="002A05B9" w:rsidP="002A05B9">
      <w:r w:rsidRPr="002A05B9">
        <w:t>Permettre d’archiver (marquer par un attribut booléen) / désarchiver un médicament ce qui permet de le garder en consultation pour les visites où il a été utilisé mais de ne pas permettre de le donner lors d’une nouvelle visite.</w:t>
      </w:r>
    </w:p>
    <w:p w:rsidR="002A05B9" w:rsidRPr="002A05B9" w:rsidRDefault="002A05B9" w:rsidP="002A05B9">
      <w:r w:rsidRPr="002A05B9">
        <w:t xml:space="preserve"> Gestion des classes : </w:t>
      </w:r>
    </w:p>
    <w:p w:rsidR="002A05B9" w:rsidRDefault="002A05B9" w:rsidP="00080520">
      <w:pPr>
        <w:pStyle w:val="Paragraphedeliste"/>
        <w:numPr>
          <w:ilvl w:val="0"/>
          <w:numId w:val="5"/>
        </w:numPr>
      </w:pPr>
      <w:r w:rsidRPr="002A05B9">
        <w:t xml:space="preserve">Ajout, modification de classe </w:t>
      </w:r>
    </w:p>
    <w:p w:rsidR="00080520" w:rsidRPr="002A05B9" w:rsidRDefault="00080520" w:rsidP="00080520">
      <w:pPr>
        <w:pStyle w:val="Paragraphedeliste"/>
        <w:ind w:left="1068"/>
      </w:pPr>
    </w:p>
    <w:p w:rsidR="00080520" w:rsidRDefault="002A05B9" w:rsidP="00080520">
      <w:pPr>
        <w:pStyle w:val="Paragraphedeliste"/>
        <w:numPr>
          <w:ilvl w:val="0"/>
          <w:numId w:val="5"/>
        </w:numPr>
      </w:pPr>
      <w:r w:rsidRPr="002A05B9">
        <w:t xml:space="preserve">Suppression de classe (si aucun élève n’est lié à cette classe) </w:t>
      </w:r>
    </w:p>
    <w:p w:rsidR="00080520" w:rsidRPr="002A05B9" w:rsidRDefault="00080520" w:rsidP="00080520">
      <w:pPr>
        <w:pStyle w:val="Paragraphedeliste"/>
        <w:ind w:left="1068"/>
      </w:pPr>
    </w:p>
    <w:p w:rsidR="002A05B9" w:rsidRDefault="002A05B9" w:rsidP="00080520">
      <w:pPr>
        <w:pStyle w:val="Paragraphedeliste"/>
        <w:numPr>
          <w:ilvl w:val="0"/>
          <w:numId w:val="5"/>
        </w:numPr>
      </w:pPr>
      <w:r w:rsidRPr="002A05B9">
        <w:t xml:space="preserve">Changement de classe d’un élève </w:t>
      </w:r>
    </w:p>
    <w:p w:rsidR="00080520" w:rsidRPr="002A05B9" w:rsidRDefault="00080520" w:rsidP="00080520">
      <w:pPr>
        <w:pStyle w:val="Paragraphedeliste"/>
        <w:ind w:left="1068"/>
      </w:pPr>
    </w:p>
    <w:p w:rsidR="00080520" w:rsidRDefault="002A05B9" w:rsidP="00080520">
      <w:pPr>
        <w:pStyle w:val="Paragraphedeliste"/>
        <w:numPr>
          <w:ilvl w:val="0"/>
          <w:numId w:val="5"/>
        </w:numPr>
      </w:pPr>
      <w:r w:rsidRPr="002A05B9">
        <w:t>Affectation d’un emploi du te</w:t>
      </w:r>
      <w:r w:rsidR="00080520">
        <w:t>mps au format .</w:t>
      </w:r>
      <w:proofErr w:type="spellStart"/>
      <w:r w:rsidR="00080520">
        <w:t>pdf</w:t>
      </w:r>
      <w:proofErr w:type="spellEnd"/>
      <w:r w:rsidR="00080520">
        <w:t xml:space="preserve"> à une classe</w:t>
      </w:r>
    </w:p>
    <w:p w:rsidR="00080520" w:rsidRPr="002A05B9" w:rsidRDefault="00080520" w:rsidP="00080520">
      <w:pPr>
        <w:pStyle w:val="Paragraphedeliste"/>
        <w:ind w:left="1068"/>
      </w:pPr>
    </w:p>
    <w:p w:rsidR="002A05B9" w:rsidRPr="002A05B9" w:rsidRDefault="002A05B9" w:rsidP="00080520">
      <w:pPr>
        <w:pStyle w:val="Paragraphedeliste"/>
        <w:numPr>
          <w:ilvl w:val="0"/>
          <w:numId w:val="5"/>
        </w:numPr>
      </w:pPr>
      <w:r w:rsidRPr="002A05B9">
        <w:t>Modification d’un emploi du temps au format .</w:t>
      </w:r>
      <w:proofErr w:type="spellStart"/>
      <w:r w:rsidRPr="002A05B9">
        <w:t>pdf</w:t>
      </w:r>
      <w:proofErr w:type="spellEnd"/>
      <w:r w:rsidRPr="002A05B9">
        <w:t xml:space="preserve"> d’une classe </w:t>
      </w:r>
    </w:p>
    <w:p w:rsidR="002A05B9" w:rsidRPr="002A05B9" w:rsidRDefault="002A05B9" w:rsidP="002A05B9"/>
    <w:p w:rsidR="002A05B9" w:rsidRDefault="002A05B9" w:rsidP="002A05B9">
      <w:r w:rsidRPr="002A05B9">
        <w:t xml:space="preserve">Importation de fichier .csv (fichier fourni par le professeur) contenant une liste d’élèves avec tous les contrôles que cela implique : </w:t>
      </w:r>
    </w:p>
    <w:p w:rsidR="00080520" w:rsidRPr="002A05B9" w:rsidRDefault="00080520" w:rsidP="002A05B9"/>
    <w:p w:rsidR="002A05B9" w:rsidRDefault="002A05B9" w:rsidP="00080520">
      <w:pPr>
        <w:pStyle w:val="Paragraphedeliste"/>
        <w:numPr>
          <w:ilvl w:val="0"/>
          <w:numId w:val="4"/>
        </w:numPr>
      </w:pPr>
      <w:r w:rsidRPr="002A05B9">
        <w:t xml:space="preserve">Archivage de tous les élèves n'étant pas présent dans le fichier (donc ayant quittés l'établissement) </w:t>
      </w:r>
    </w:p>
    <w:p w:rsidR="00080520" w:rsidRPr="002A05B9" w:rsidRDefault="00080520" w:rsidP="00080520">
      <w:pPr>
        <w:pStyle w:val="Paragraphedeliste"/>
        <w:ind w:left="1428"/>
      </w:pPr>
    </w:p>
    <w:p w:rsidR="00080520" w:rsidRDefault="002A05B9" w:rsidP="00080520">
      <w:pPr>
        <w:pStyle w:val="Paragraphedeliste"/>
        <w:numPr>
          <w:ilvl w:val="0"/>
          <w:numId w:val="4"/>
        </w:numPr>
      </w:pPr>
      <w:r w:rsidRPr="002A05B9">
        <w:t xml:space="preserve">Mise à jour des niveaux et des classes de tous les élèves importés </w:t>
      </w:r>
    </w:p>
    <w:p w:rsidR="00080520" w:rsidRPr="002A05B9" w:rsidRDefault="00080520" w:rsidP="00080520">
      <w:pPr>
        <w:pStyle w:val="Paragraphedeliste"/>
        <w:ind w:left="1428"/>
      </w:pPr>
    </w:p>
    <w:p w:rsidR="002A05B9" w:rsidRDefault="002A05B9" w:rsidP="00080520">
      <w:pPr>
        <w:pStyle w:val="Paragraphedeliste"/>
        <w:numPr>
          <w:ilvl w:val="0"/>
          <w:numId w:val="4"/>
        </w:numPr>
      </w:pPr>
      <w:r w:rsidRPr="002A05B9">
        <w:t xml:space="preserve">Importation des données des secondes, BTS1 et nouveaux élèves </w:t>
      </w:r>
    </w:p>
    <w:p w:rsidR="00080520" w:rsidRPr="002A05B9" w:rsidRDefault="00080520" w:rsidP="00080520">
      <w:pPr>
        <w:pStyle w:val="Paragraphedeliste"/>
        <w:ind w:left="1428"/>
      </w:pPr>
    </w:p>
    <w:p w:rsidR="00080520" w:rsidRDefault="002A05B9" w:rsidP="00080520">
      <w:pPr>
        <w:pStyle w:val="Paragraphedeliste"/>
        <w:numPr>
          <w:ilvl w:val="0"/>
          <w:numId w:val="4"/>
        </w:numPr>
      </w:pPr>
      <w:r w:rsidRPr="002A05B9">
        <w:t xml:space="preserve">Vérification majuscules/minuscules entre fichier et BD </w:t>
      </w:r>
    </w:p>
    <w:p w:rsidR="00080520" w:rsidRPr="002A05B9" w:rsidRDefault="00080520" w:rsidP="00080520">
      <w:pPr>
        <w:pStyle w:val="Paragraphedeliste"/>
        <w:ind w:left="1428"/>
      </w:pPr>
    </w:p>
    <w:p w:rsidR="002A05B9" w:rsidRPr="002A05B9" w:rsidRDefault="002A05B9" w:rsidP="00080520">
      <w:pPr>
        <w:pStyle w:val="Paragraphedeliste"/>
        <w:numPr>
          <w:ilvl w:val="0"/>
          <w:numId w:val="4"/>
        </w:numPr>
      </w:pPr>
      <w:r w:rsidRPr="002A05B9">
        <w:t>Sauvegarde de la base</w:t>
      </w:r>
      <w:r>
        <w:t xml:space="preserve"> de</w:t>
      </w:r>
      <w:r w:rsidRPr="002A05B9">
        <w:t xml:space="preserve"> données avec différentes possibilités : structure, données, structure + données.</w:t>
      </w:r>
    </w:p>
    <w:sectPr w:rsidR="002A05B9" w:rsidRPr="002A05B9" w:rsidSect="002A5C08">
      <w:headerReference w:type="default" r:id="rId9"/>
      <w:footerReference w:type="default" r:id="rId10"/>
      <w:pgSz w:w="11906" w:h="16838"/>
      <w:pgMar w:top="1417" w:right="1417" w:bottom="1417" w:left="1417" w:header="340" w:footer="85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C08" w:rsidRDefault="002A5C08" w:rsidP="002A5C08">
      <w:pPr>
        <w:spacing w:after="0" w:line="240" w:lineRule="auto"/>
      </w:pPr>
      <w:r>
        <w:separator/>
      </w:r>
    </w:p>
  </w:endnote>
  <w:endnote w:type="continuationSeparator" w:id="1">
    <w:p w:rsidR="002A5C08" w:rsidRDefault="002A5C08" w:rsidP="002A5C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C08" w:rsidRDefault="00F16798">
    <w:pPr>
      <w:pStyle w:val="Pieddepage"/>
    </w:pPr>
    <w:r>
      <w:rPr>
        <w:noProof/>
      </w:rPr>
      <w:pict>
        <v:group id="_x0000_s2051" style="position:absolute;margin-left:9845.55pt;margin-top:0;width:532.9pt;height:53pt;flip:x;z-index:251660288;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2" type="#_x0000_t32" style="position:absolute;left:15;top:14415;width:10171;height:1057" o:connectortype="straight" strokecolor="#fec29b [1620]"/>
          <v:oval id="_x0000_s2053" style="position:absolute;left:9657;top:14459;width:1016;height:1016" fillcolor="#fec29b [1620]" stroked="f"/>
          <v:oval id="_x0000_s2054" style="position:absolute;left:9733;top:14568;width:908;height:904" fillcolor="#fee1cd [820]" stroked="f"/>
          <v:oval id="_x0000_s2055" style="position:absolute;left:9802;top:14688;width:783;height:784;v-text-anchor:middle" fillcolor="#fea469 [2420]" stroked="f">
            <v:textbox style="mso-next-textbox:#_x0000_s2055">
              <w:txbxContent>
                <w:p w:rsidR="002A5C08" w:rsidRPr="002A5C08" w:rsidRDefault="002A5C08">
                  <w:pPr>
                    <w:pStyle w:val="En-tte"/>
                    <w:jc w:val="center"/>
                    <w:rPr>
                      <w:b/>
                      <w:color w:val="FFFFFF" w:themeColor="background1"/>
                    </w:rPr>
                  </w:pPr>
                  <w:r w:rsidRPr="002A5C08">
                    <w:rPr>
                      <w:b/>
                      <w:color w:val="FFFFFF" w:themeColor="background1"/>
                    </w:rPr>
                    <w:t>1</w:t>
                  </w:r>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C08" w:rsidRDefault="002A5C08" w:rsidP="002A5C08">
      <w:pPr>
        <w:spacing w:after="0" w:line="240" w:lineRule="auto"/>
      </w:pPr>
      <w:r>
        <w:separator/>
      </w:r>
    </w:p>
  </w:footnote>
  <w:footnote w:type="continuationSeparator" w:id="1">
    <w:p w:rsidR="002A5C08" w:rsidRDefault="002A5C08" w:rsidP="002A5C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575F6D" w:themeColor="text2"/>
        <w:sz w:val="28"/>
        <w:szCs w:val="28"/>
      </w:rPr>
      <w:alias w:val="Titre"/>
      <w:id w:val="77887899"/>
      <w:placeholder>
        <w:docPart w:val="E71BC43E897C4461808F0E969641C28C"/>
      </w:placeholder>
      <w:showingPlcHdr/>
      <w:dataBinding w:prefixMappings="xmlns:ns0='http://schemas.openxmlformats.org/package/2006/metadata/core-properties' xmlns:ns1='http://purl.org/dc/elements/1.1/'" w:xpath="/ns0:coreProperties[1]/ns1:title[1]" w:storeItemID="{6C3C8BC8-F283-45AE-878A-BAB7291924A1}"/>
      <w:text/>
    </w:sdtPr>
    <w:sdtContent>
      <w:p w:rsidR="002A5C08" w:rsidRDefault="002A5C08">
        <w:pPr>
          <w:pStyle w:val="En-tte"/>
          <w:tabs>
            <w:tab w:val="left" w:pos="2580"/>
            <w:tab w:val="left" w:pos="2985"/>
          </w:tabs>
          <w:spacing w:after="120" w:line="276" w:lineRule="auto"/>
          <w:jc w:val="right"/>
          <w:rPr>
            <w:b/>
            <w:bCs/>
            <w:color w:val="575F6D" w:themeColor="text2"/>
            <w:sz w:val="28"/>
            <w:szCs w:val="28"/>
          </w:rPr>
        </w:pPr>
        <w:r>
          <w:rPr>
            <w:b/>
            <w:bCs/>
            <w:color w:val="575F6D" w:themeColor="text2"/>
            <w:sz w:val="28"/>
            <w:szCs w:val="28"/>
          </w:rPr>
          <w:t>[Tapez le titre du document]</w:t>
        </w:r>
      </w:p>
    </w:sdtContent>
  </w:sdt>
  <w:sdt>
    <w:sdtPr>
      <w:rPr>
        <w:color w:val="FE8637" w:themeColor="accent1"/>
      </w:rPr>
      <w:alias w:val="Sous-titre"/>
      <w:id w:val="77887903"/>
      <w:placeholder>
        <w:docPart w:val="7E5C5FCA1F134D619FEE281086BCAF11"/>
      </w:placeholder>
      <w:dataBinding w:prefixMappings="xmlns:ns0='http://schemas.openxmlformats.org/package/2006/metadata/core-properties' xmlns:ns1='http://purl.org/dc/elements/1.1/'" w:xpath="/ns0:coreProperties[1]/ns1:subject[1]" w:storeItemID="{6C3C8BC8-F283-45AE-878A-BAB7291924A1}"/>
      <w:text/>
    </w:sdtPr>
    <w:sdtContent>
      <w:p w:rsidR="002A5C08" w:rsidRDefault="000C04F5">
        <w:pPr>
          <w:pStyle w:val="En-tte"/>
          <w:tabs>
            <w:tab w:val="left" w:pos="2580"/>
            <w:tab w:val="left" w:pos="2985"/>
          </w:tabs>
          <w:spacing w:after="120" w:line="276" w:lineRule="auto"/>
          <w:jc w:val="right"/>
          <w:rPr>
            <w:color w:val="FE8637" w:themeColor="accent1"/>
          </w:rPr>
        </w:pPr>
        <w:r>
          <w:rPr>
            <w:color w:val="FE8637" w:themeColor="accent1"/>
          </w:rPr>
          <w:t>PPE C#</w:t>
        </w:r>
      </w:p>
    </w:sdtContent>
  </w:sdt>
  <w:sdt>
    <w:sdtPr>
      <w:rPr>
        <w:color w:val="808080" w:themeColor="text1" w:themeTint="7F"/>
      </w:rPr>
      <w:alias w:val="Auteur"/>
      <w:id w:val="77887908"/>
      <w:placeholder>
        <w:docPart w:val="7BEC7567AB844836AE84B4F02F16B917"/>
      </w:placeholder>
      <w:dataBinding w:prefixMappings="xmlns:ns0='http://schemas.openxmlformats.org/package/2006/metadata/core-properties' xmlns:ns1='http://purl.org/dc/elements/1.1/'" w:xpath="/ns0:coreProperties[1]/ns1:creator[1]" w:storeItemID="{6C3C8BC8-F283-45AE-878A-BAB7291924A1}"/>
      <w:text/>
    </w:sdtPr>
    <w:sdtContent>
      <w:p w:rsidR="002A5C08" w:rsidRDefault="000C04F5">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 xml:space="preserve">Corentin RÉGNIER,  Pierre-Louis CHEVALLIER, Thibaut PENHARD, </w:t>
        </w:r>
        <w:proofErr w:type="spellStart"/>
        <w:r>
          <w:rPr>
            <w:color w:val="808080" w:themeColor="text1" w:themeTint="7F"/>
          </w:rPr>
          <w:t>Artimes</w:t>
        </w:r>
        <w:proofErr w:type="spellEnd"/>
        <w:r>
          <w:rPr>
            <w:color w:val="808080" w:themeColor="text1" w:themeTint="7F"/>
          </w:rPr>
          <w:t xml:space="preserve"> NOUROLLAHI</w:t>
        </w:r>
      </w:p>
    </w:sdtContent>
  </w:sdt>
  <w:p w:rsidR="002A5C08" w:rsidRDefault="002A5C0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52BCB"/>
    <w:multiLevelType w:val="hybridMultilevel"/>
    <w:tmpl w:val="9EEC485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A1B3662"/>
    <w:multiLevelType w:val="hybridMultilevel"/>
    <w:tmpl w:val="FC980B1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22001E79"/>
    <w:multiLevelType w:val="hybridMultilevel"/>
    <w:tmpl w:val="38D6BD72"/>
    <w:lvl w:ilvl="0" w:tplc="9EBAEEA8">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43B8302D"/>
    <w:multiLevelType w:val="hybridMultilevel"/>
    <w:tmpl w:val="BCC2D8E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4F3E520D"/>
    <w:multiLevelType w:val="hybridMultilevel"/>
    <w:tmpl w:val="04A23648"/>
    <w:lvl w:ilvl="0" w:tplc="9EBAEEA8">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7"/>
    <o:shapelayout v:ext="edit">
      <o:idmap v:ext="edit" data="2"/>
      <o:rules v:ext="edit">
        <o:r id="V:Rule2" type="connector" idref="#_x0000_s2052"/>
      </o:rules>
    </o:shapelayout>
  </w:hdrShapeDefaults>
  <w:footnotePr>
    <w:footnote w:id="0"/>
    <w:footnote w:id="1"/>
  </w:footnotePr>
  <w:endnotePr>
    <w:endnote w:id="0"/>
    <w:endnote w:id="1"/>
  </w:endnotePr>
  <w:compat/>
  <w:rsids>
    <w:rsidRoot w:val="002A5C08"/>
    <w:rsid w:val="00080520"/>
    <w:rsid w:val="000C04F5"/>
    <w:rsid w:val="001F460C"/>
    <w:rsid w:val="00201BD6"/>
    <w:rsid w:val="002A05B9"/>
    <w:rsid w:val="002A5C08"/>
    <w:rsid w:val="00324F4D"/>
    <w:rsid w:val="005E09BE"/>
    <w:rsid w:val="008608AC"/>
    <w:rsid w:val="00A72CAE"/>
    <w:rsid w:val="00E870E1"/>
    <w:rsid w:val="00F167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CAE"/>
  </w:style>
  <w:style w:type="paragraph" w:styleId="Titre1">
    <w:name w:val="heading 1"/>
    <w:basedOn w:val="Normal"/>
    <w:next w:val="Normal"/>
    <w:link w:val="Titre1Car"/>
    <w:uiPriority w:val="9"/>
    <w:qFormat/>
    <w:rsid w:val="002A05B9"/>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Titre2">
    <w:name w:val="heading 2"/>
    <w:basedOn w:val="Normal"/>
    <w:next w:val="Normal"/>
    <w:link w:val="Titre2Car"/>
    <w:uiPriority w:val="9"/>
    <w:unhideWhenUsed/>
    <w:qFormat/>
    <w:rsid w:val="002A05B9"/>
    <w:pPr>
      <w:keepNext/>
      <w:keepLines/>
      <w:spacing w:before="200" w:after="0"/>
      <w:outlineLvl w:val="1"/>
    </w:pPr>
    <w:rPr>
      <w:rFonts w:asciiTheme="majorHAnsi" w:eastAsiaTheme="majorEastAsia" w:hAnsiTheme="majorHAnsi" w:cstheme="majorBidi"/>
      <w:b/>
      <w:bCs/>
      <w:color w:val="FE8637"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A5C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5C08"/>
    <w:rPr>
      <w:rFonts w:ascii="Tahoma" w:hAnsi="Tahoma" w:cs="Tahoma"/>
      <w:sz w:val="16"/>
      <w:szCs w:val="16"/>
    </w:rPr>
  </w:style>
  <w:style w:type="paragraph" w:styleId="En-tte">
    <w:name w:val="header"/>
    <w:basedOn w:val="Normal"/>
    <w:link w:val="En-tteCar"/>
    <w:uiPriority w:val="99"/>
    <w:unhideWhenUsed/>
    <w:rsid w:val="002A5C08"/>
    <w:pPr>
      <w:tabs>
        <w:tab w:val="center" w:pos="4536"/>
        <w:tab w:val="right" w:pos="9072"/>
      </w:tabs>
      <w:spacing w:after="0" w:line="240" w:lineRule="auto"/>
    </w:pPr>
  </w:style>
  <w:style w:type="character" w:customStyle="1" w:styleId="En-tteCar">
    <w:name w:val="En-tête Car"/>
    <w:basedOn w:val="Policepardfaut"/>
    <w:link w:val="En-tte"/>
    <w:uiPriority w:val="99"/>
    <w:rsid w:val="002A5C08"/>
  </w:style>
  <w:style w:type="paragraph" w:styleId="Pieddepage">
    <w:name w:val="footer"/>
    <w:basedOn w:val="Normal"/>
    <w:link w:val="PieddepageCar"/>
    <w:uiPriority w:val="99"/>
    <w:semiHidden/>
    <w:unhideWhenUsed/>
    <w:rsid w:val="002A5C0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5C08"/>
  </w:style>
  <w:style w:type="paragraph" w:styleId="Titre">
    <w:name w:val="Title"/>
    <w:basedOn w:val="Normal"/>
    <w:next w:val="Normal"/>
    <w:link w:val="TitreCar"/>
    <w:uiPriority w:val="10"/>
    <w:qFormat/>
    <w:rsid w:val="002A5C08"/>
    <w:pPr>
      <w:pBdr>
        <w:bottom w:val="single" w:sz="8" w:space="4" w:color="FE8637" w:themeColor="accent1"/>
      </w:pBd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reCar">
    <w:name w:val="Titre Car"/>
    <w:basedOn w:val="Policepardfaut"/>
    <w:link w:val="Titre"/>
    <w:uiPriority w:val="10"/>
    <w:rsid w:val="002A5C08"/>
    <w:rPr>
      <w:rFonts w:asciiTheme="majorHAnsi" w:eastAsiaTheme="majorEastAsia" w:hAnsiTheme="majorHAnsi" w:cstheme="majorBidi"/>
      <w:color w:val="414751" w:themeColor="text2" w:themeShade="BF"/>
      <w:spacing w:val="5"/>
      <w:kern w:val="28"/>
      <w:sz w:val="52"/>
      <w:szCs w:val="52"/>
    </w:rPr>
  </w:style>
  <w:style w:type="paragraph" w:customStyle="1" w:styleId="Default">
    <w:name w:val="Default"/>
    <w:rsid w:val="002A05B9"/>
    <w:pPr>
      <w:autoSpaceDE w:val="0"/>
      <w:autoSpaceDN w:val="0"/>
      <w:adjustRightInd w:val="0"/>
      <w:spacing w:after="0" w:line="240" w:lineRule="auto"/>
    </w:pPr>
    <w:rPr>
      <w:rFonts w:ascii="Cambria" w:hAnsi="Cambria" w:cs="Cambria"/>
      <w:color w:val="000000"/>
      <w:sz w:val="24"/>
      <w:szCs w:val="24"/>
    </w:rPr>
  </w:style>
  <w:style w:type="paragraph" w:styleId="Sous-titre">
    <w:name w:val="Subtitle"/>
    <w:basedOn w:val="Normal"/>
    <w:next w:val="Normal"/>
    <w:link w:val="Sous-titreCar"/>
    <w:uiPriority w:val="11"/>
    <w:qFormat/>
    <w:rsid w:val="002A05B9"/>
    <w:pPr>
      <w:numPr>
        <w:ilvl w:val="1"/>
      </w:numPr>
    </w:pPr>
    <w:rPr>
      <w:rFonts w:asciiTheme="majorHAnsi" w:eastAsiaTheme="majorEastAsia" w:hAnsiTheme="majorHAnsi" w:cstheme="majorBidi"/>
      <w:i/>
      <w:iCs/>
      <w:color w:val="FE8637" w:themeColor="accent1"/>
      <w:spacing w:val="15"/>
      <w:sz w:val="24"/>
      <w:szCs w:val="24"/>
    </w:rPr>
  </w:style>
  <w:style w:type="character" w:customStyle="1" w:styleId="Sous-titreCar">
    <w:name w:val="Sous-titre Car"/>
    <w:basedOn w:val="Policepardfaut"/>
    <w:link w:val="Sous-titre"/>
    <w:uiPriority w:val="11"/>
    <w:rsid w:val="002A05B9"/>
    <w:rPr>
      <w:rFonts w:asciiTheme="majorHAnsi" w:eastAsiaTheme="majorEastAsia" w:hAnsiTheme="majorHAnsi" w:cstheme="majorBidi"/>
      <w:i/>
      <w:iCs/>
      <w:color w:val="FE8637" w:themeColor="accent1"/>
      <w:spacing w:val="15"/>
      <w:sz w:val="24"/>
      <w:szCs w:val="24"/>
    </w:rPr>
  </w:style>
  <w:style w:type="paragraph" w:styleId="Paragraphedeliste">
    <w:name w:val="List Paragraph"/>
    <w:basedOn w:val="Normal"/>
    <w:uiPriority w:val="34"/>
    <w:qFormat/>
    <w:rsid w:val="002A05B9"/>
    <w:pPr>
      <w:ind w:left="720"/>
      <w:contextualSpacing/>
    </w:pPr>
  </w:style>
  <w:style w:type="character" w:customStyle="1" w:styleId="Titre1Car">
    <w:name w:val="Titre 1 Car"/>
    <w:basedOn w:val="Policepardfaut"/>
    <w:link w:val="Titre1"/>
    <w:uiPriority w:val="9"/>
    <w:rsid w:val="002A05B9"/>
    <w:rPr>
      <w:rFonts w:asciiTheme="majorHAnsi" w:eastAsiaTheme="majorEastAsia" w:hAnsiTheme="majorHAnsi" w:cstheme="majorBidi"/>
      <w:b/>
      <w:bCs/>
      <w:color w:val="E65B01" w:themeColor="accent1" w:themeShade="BF"/>
      <w:sz w:val="28"/>
      <w:szCs w:val="28"/>
    </w:rPr>
  </w:style>
  <w:style w:type="character" w:customStyle="1" w:styleId="Titre2Car">
    <w:name w:val="Titre 2 Car"/>
    <w:basedOn w:val="Policepardfaut"/>
    <w:link w:val="Titre2"/>
    <w:uiPriority w:val="9"/>
    <w:rsid w:val="002A05B9"/>
    <w:rPr>
      <w:rFonts w:asciiTheme="majorHAnsi" w:eastAsiaTheme="majorEastAsia" w:hAnsiTheme="majorHAnsi" w:cstheme="majorBidi"/>
      <w:b/>
      <w:bCs/>
      <w:color w:val="FE8637"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049798CB08448DB896CC0B8C37DF57"/>
        <w:category>
          <w:name w:val="Général"/>
          <w:gallery w:val="placeholder"/>
        </w:category>
        <w:types>
          <w:type w:val="bbPlcHdr"/>
        </w:types>
        <w:behaviors>
          <w:behavior w:val="content"/>
        </w:behaviors>
        <w:guid w:val="{19377A43-4B67-4BF7-83B3-0E416D3757FD}"/>
      </w:docPartPr>
      <w:docPartBody>
        <w:p w:rsidR="00104C30" w:rsidRDefault="00E54E21" w:rsidP="00E54E21">
          <w:pPr>
            <w:pStyle w:val="0B049798CB08448DB896CC0B8C37DF57"/>
          </w:pPr>
          <w:r>
            <w:rPr>
              <w:b/>
              <w:bCs/>
              <w:color w:val="808080" w:themeColor="text1" w:themeTint="7F"/>
              <w:sz w:val="32"/>
              <w:szCs w:val="32"/>
            </w:rPr>
            <w:t>[Tapez le nom de la société]</w:t>
          </w:r>
        </w:p>
      </w:docPartBody>
    </w:docPart>
    <w:docPart>
      <w:docPartPr>
        <w:name w:val="E71BC43E897C4461808F0E969641C28C"/>
        <w:category>
          <w:name w:val="Général"/>
          <w:gallery w:val="placeholder"/>
        </w:category>
        <w:types>
          <w:type w:val="bbPlcHdr"/>
        </w:types>
        <w:behaviors>
          <w:behavior w:val="content"/>
        </w:behaviors>
        <w:guid w:val="{3BD07650-7652-48E4-9148-04AE395C5C5B}"/>
      </w:docPartPr>
      <w:docPartBody>
        <w:p w:rsidR="00104C30" w:rsidRDefault="00E54E21" w:rsidP="00E54E21">
          <w:pPr>
            <w:pStyle w:val="E71BC43E897C4461808F0E969641C28C"/>
          </w:pPr>
          <w:r>
            <w:rPr>
              <w:b/>
              <w:bCs/>
              <w:color w:val="1F497D" w:themeColor="text2"/>
              <w:sz w:val="28"/>
              <w:szCs w:val="28"/>
            </w:rPr>
            <w:t>[Tapez le titre du document]</w:t>
          </w:r>
        </w:p>
      </w:docPartBody>
    </w:docPart>
    <w:docPart>
      <w:docPartPr>
        <w:name w:val="7E5C5FCA1F134D619FEE281086BCAF11"/>
        <w:category>
          <w:name w:val="Général"/>
          <w:gallery w:val="placeholder"/>
        </w:category>
        <w:types>
          <w:type w:val="bbPlcHdr"/>
        </w:types>
        <w:behaviors>
          <w:behavior w:val="content"/>
        </w:behaviors>
        <w:guid w:val="{BABAF5B9-B9F4-4B23-94A3-8368F467BE29}"/>
      </w:docPartPr>
      <w:docPartBody>
        <w:p w:rsidR="00104C30" w:rsidRDefault="00E54E21" w:rsidP="00E54E21">
          <w:pPr>
            <w:pStyle w:val="7E5C5FCA1F134D619FEE281086BCAF11"/>
          </w:pPr>
          <w:r>
            <w:rPr>
              <w:color w:val="4F81BD" w:themeColor="accent1"/>
            </w:rPr>
            <w:t>[Tapez le sous-titre du document]</w:t>
          </w:r>
        </w:p>
      </w:docPartBody>
    </w:docPart>
    <w:docPart>
      <w:docPartPr>
        <w:name w:val="7BEC7567AB844836AE84B4F02F16B917"/>
        <w:category>
          <w:name w:val="Général"/>
          <w:gallery w:val="placeholder"/>
        </w:category>
        <w:types>
          <w:type w:val="bbPlcHdr"/>
        </w:types>
        <w:behaviors>
          <w:behavior w:val="content"/>
        </w:behaviors>
        <w:guid w:val="{E1E8DA5B-D838-4ACA-895B-033A93D4C69A}"/>
      </w:docPartPr>
      <w:docPartBody>
        <w:p w:rsidR="00104C30" w:rsidRDefault="00E54E21" w:rsidP="00E54E21">
          <w:pPr>
            <w:pStyle w:val="7BEC7567AB844836AE84B4F02F16B917"/>
          </w:pPr>
          <w:r>
            <w:rPr>
              <w:color w:val="808080" w:themeColor="text1" w:themeTint="7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54E21"/>
    <w:rsid w:val="00104C30"/>
    <w:rsid w:val="001823E4"/>
    <w:rsid w:val="001827BC"/>
    <w:rsid w:val="00E54E2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3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049798CB08448DB896CC0B8C37DF57">
    <w:name w:val="0B049798CB08448DB896CC0B8C37DF57"/>
    <w:rsid w:val="00E54E21"/>
  </w:style>
  <w:style w:type="paragraph" w:customStyle="1" w:styleId="3A4856FFFD474B1E98BBBD995BBA55A5">
    <w:name w:val="3A4856FFFD474B1E98BBBD995BBA55A5"/>
    <w:rsid w:val="00E54E21"/>
  </w:style>
  <w:style w:type="paragraph" w:customStyle="1" w:styleId="64EB3D4355204647BC5C67B6FB195A55">
    <w:name w:val="64EB3D4355204647BC5C67B6FB195A55"/>
    <w:rsid w:val="00E54E21"/>
  </w:style>
  <w:style w:type="paragraph" w:customStyle="1" w:styleId="3FEB7937AAE64CCEAD69B8471CEAFB28">
    <w:name w:val="3FEB7937AAE64CCEAD69B8471CEAFB28"/>
    <w:rsid w:val="00E54E21"/>
  </w:style>
  <w:style w:type="paragraph" w:customStyle="1" w:styleId="15A60FF6022047639465F9E6E650AA3E">
    <w:name w:val="15A60FF6022047639465F9E6E650AA3E"/>
    <w:rsid w:val="00E54E21"/>
  </w:style>
  <w:style w:type="paragraph" w:customStyle="1" w:styleId="E71BC43E897C4461808F0E969641C28C">
    <w:name w:val="E71BC43E897C4461808F0E969641C28C"/>
    <w:rsid w:val="00E54E21"/>
  </w:style>
  <w:style w:type="paragraph" w:customStyle="1" w:styleId="7E5C5FCA1F134D619FEE281086BCAF11">
    <w:name w:val="7E5C5FCA1F134D619FEE281086BCAF11"/>
    <w:rsid w:val="00E54E21"/>
  </w:style>
  <w:style w:type="paragraph" w:customStyle="1" w:styleId="7BEC7567AB844836AE84B4F02F16B917">
    <w:name w:val="7BEC7567AB844836AE84B4F02F16B917"/>
    <w:rsid w:val="00E54E21"/>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D738E-8900-48FC-8D4E-5FF8CE3F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664</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Lycée Saint Vincent, Senlis | BTS2</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PPE C#</dc:subject>
  <dc:creator>Corentin RÉGNIER,  Pierre-Louis CHEVALLIER, Thibaut PENHARD, Artimes NOUROLLAHI</dc:creator>
  <cp:lastModifiedBy>CHEVALP</cp:lastModifiedBy>
  <cp:revision>4</cp:revision>
  <dcterms:created xsi:type="dcterms:W3CDTF">2015-09-29T09:27:00Z</dcterms:created>
  <dcterms:modified xsi:type="dcterms:W3CDTF">2015-10-02T13:05:00Z</dcterms:modified>
</cp:coreProperties>
</file>