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D2FA0" w14:textId="53B51077" w:rsidR="00B379EA" w:rsidRDefault="002208AD">
      <w:r>
        <w:fldChar w:fldCharType="begin"/>
      </w:r>
      <w:r>
        <w:instrText xml:space="preserve"> HYPERLINK "</w:instrText>
      </w:r>
      <w:r w:rsidRPr="002208AD">
        <w:instrText>https://civilizacaoengenheira.wordpress.com/2012/12/22/como-funcionam-os-guindastes-torre/</w:instrText>
      </w:r>
      <w:r>
        <w:instrText xml:space="preserve">" </w:instrText>
      </w:r>
      <w:r>
        <w:fldChar w:fldCharType="separate"/>
      </w:r>
      <w:r w:rsidRPr="000B6A99">
        <w:rPr>
          <w:rStyle w:val="Hyperlink"/>
        </w:rPr>
        <w:t>https://civilizacaoengenheira.wordpress.com/2012/12/22/como-funcionam-os-guindastes-torre/</w:t>
      </w:r>
      <w:r>
        <w:fldChar w:fldCharType="end"/>
      </w:r>
    </w:p>
    <w:p w14:paraId="36C57B32" w14:textId="77777777" w:rsidR="002208AD" w:rsidRDefault="002208AD"/>
    <w:p w14:paraId="61BA85E4" w14:textId="77777777" w:rsidR="002208AD" w:rsidRPr="002208AD" w:rsidRDefault="002208AD" w:rsidP="002208AD">
      <w:pPr>
        <w:spacing w:after="60" w:line="240" w:lineRule="auto"/>
        <w:outlineLvl w:val="0"/>
        <w:rPr>
          <w:rFonts w:ascii="Ubuntu" w:eastAsia="Times New Roman" w:hAnsi="Ubuntu" w:cs="Times New Roman"/>
          <w:kern w:val="36"/>
          <w:sz w:val="48"/>
          <w:szCs w:val="48"/>
          <w:lang w:eastAsia="pt-BR"/>
          <w14:ligatures w14:val="none"/>
        </w:rPr>
      </w:pPr>
      <w:r w:rsidRPr="002208AD">
        <w:rPr>
          <w:rFonts w:ascii="Ubuntu" w:eastAsia="Times New Roman" w:hAnsi="Ubuntu" w:cs="Times New Roman"/>
          <w:kern w:val="36"/>
          <w:sz w:val="48"/>
          <w:szCs w:val="48"/>
          <w:lang w:eastAsia="pt-BR"/>
          <w14:ligatures w14:val="none"/>
        </w:rPr>
        <w:t>Como funcionam os guindastes torre</w:t>
      </w:r>
    </w:p>
    <w:p w14:paraId="4BAF5717" w14:textId="3B38C23C" w:rsidR="002208AD" w:rsidRPr="002208AD" w:rsidRDefault="002208AD" w:rsidP="002208AD">
      <w:pPr>
        <w:shd w:val="clear" w:color="auto" w:fill="FFFFFF"/>
        <w:spacing w:after="360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 xml:space="preserve">Comum em grandes obras de engenharia civil, </w:t>
      </w:r>
      <w:proofErr w:type="gramStart"/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 xml:space="preserve">os </w:t>
      </w:r>
      <w:r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>g</w:t>
      </w:r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>uindastes torre</w:t>
      </w:r>
      <w:proofErr w:type="gramEnd"/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 xml:space="preserve"> são fundamentais para o manejo de materiais como, por exemplo, o aço e o concreto. Tendo observado um canteiro de obras, a quem se pergunte: Como máquinas daquele porte chegaram até a obra se não são vistos transitando pela cidade?  Como, mesmo erguendo grandes toneladas, elas não tombam? Nesse artigo, veremos como funcionam os Guindastes Torre.</w:t>
      </w:r>
    </w:p>
    <w:p w14:paraId="20ACF057" w14:textId="75D6590F" w:rsidR="002208AD" w:rsidRPr="002208AD" w:rsidRDefault="002208AD" w:rsidP="002208AD">
      <w:pPr>
        <w:shd w:val="clear" w:color="auto" w:fill="FFFFFF"/>
        <w:spacing w:after="360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2208AD">
        <w:rPr>
          <w:rFonts w:ascii="Ubuntu" w:eastAsia="Times New Roman" w:hAnsi="Ubuntu" w:cs="Times New Roman"/>
          <w:noProof/>
          <w:color w:val="555555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B1342D8" wp14:editId="492D9C6A">
            <wp:extent cx="3810000" cy="2857500"/>
            <wp:effectExtent l="0" t="0" r="0" b="0"/>
            <wp:docPr id="4" name="Imagem 4" descr="s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D33C" w14:textId="77777777" w:rsidR="002208AD" w:rsidRDefault="002208AD">
      <w:pPr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br w:type="page"/>
      </w:r>
    </w:p>
    <w:p w14:paraId="258CEB0F" w14:textId="6488CDE6" w:rsidR="002208AD" w:rsidRPr="002208AD" w:rsidRDefault="002208AD" w:rsidP="002208AD">
      <w:pPr>
        <w:shd w:val="clear" w:color="auto" w:fill="FFFFFF"/>
        <w:spacing w:after="360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lastRenderedPageBreak/>
        <w:t>Atributos:</w:t>
      </w:r>
    </w:p>
    <w:p w14:paraId="2A2273CB" w14:textId="77777777" w:rsidR="002208AD" w:rsidRPr="002208AD" w:rsidRDefault="002208AD" w:rsidP="002208AD">
      <w:pPr>
        <w:shd w:val="clear" w:color="auto" w:fill="FFFFFF"/>
        <w:spacing w:after="360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2208AD"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Base:</w:t>
      </w:r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 xml:space="preserve"> Suporta o guindaste; </w:t>
      </w:r>
      <w:proofErr w:type="gramStart"/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>Fica</w:t>
      </w:r>
      <w:proofErr w:type="gramEnd"/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 xml:space="preserve"> fixada em uma enorme base de concreto. É impressionante como </w:t>
      </w:r>
      <w:proofErr w:type="spellStart"/>
      <w:proofErr w:type="gramStart"/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>super-máquinas</w:t>
      </w:r>
      <w:proofErr w:type="spellEnd"/>
      <w:proofErr w:type="gramEnd"/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 xml:space="preserve"> como essa se mantém estáveis sem haver nenhum cabo de sustentação. O principal elemento que garante essa sustentação é a base, onde grandes chumbadores     são embutidos profundamente no concreto. Essas bases </w:t>
      </w:r>
      <w:r w:rsidRPr="002208AD"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medem em torno de 10 m x 10 m x 1,3 m e pesam em torno de 182 mil kg.</w:t>
      </w:r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 xml:space="preserve"> Outro elemento importante é o contrapeso, que será visto mais a frente</w:t>
      </w:r>
    </w:p>
    <w:p w14:paraId="06C10851" w14:textId="25CA2784" w:rsidR="002208AD" w:rsidRPr="002208AD" w:rsidRDefault="002208AD" w:rsidP="002208AD">
      <w:pPr>
        <w:shd w:val="clear" w:color="auto" w:fill="FFFFFF"/>
        <w:spacing w:after="360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2208AD">
        <w:rPr>
          <w:rFonts w:ascii="Ubuntu" w:eastAsia="Times New Roman" w:hAnsi="Ubuntu" w:cs="Times New Roman"/>
          <w:noProof/>
          <w:color w:val="555555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CF82EDD" wp14:editId="2B924768">
            <wp:extent cx="3810000" cy="2533650"/>
            <wp:effectExtent l="0" t="0" r="0" b="0"/>
            <wp:docPr id="3" name="Imagem 3" descr="s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CF89" w14:textId="77777777" w:rsidR="002208AD" w:rsidRPr="002208AD" w:rsidRDefault="002208AD" w:rsidP="002208AD">
      <w:pPr>
        <w:shd w:val="clear" w:color="auto" w:fill="FFFFFF"/>
        <w:spacing w:after="360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2208AD"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Mastro:</w:t>
      </w:r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 xml:space="preserve"> É a unidade que dar </w:t>
      </w:r>
      <w:r w:rsidRPr="002208AD"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altura</w:t>
      </w:r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 xml:space="preserve"> ao guindaste;</w:t>
      </w:r>
    </w:p>
    <w:p w14:paraId="6DEE98E1" w14:textId="77777777" w:rsidR="002208AD" w:rsidRPr="002208AD" w:rsidRDefault="002208AD" w:rsidP="002208AD">
      <w:pPr>
        <w:shd w:val="clear" w:color="auto" w:fill="FFFFFF"/>
        <w:spacing w:after="360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2208AD"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Lança:</w:t>
      </w:r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> Dotada de um carro com roldanas que corre ao longo de seu comprimento, é a parte do guindaste que suporta a carga;</w:t>
      </w:r>
    </w:p>
    <w:p w14:paraId="756BCEF8" w14:textId="36896B8B" w:rsidR="002208AD" w:rsidRPr="002208AD" w:rsidRDefault="002208AD" w:rsidP="002208AD">
      <w:pPr>
        <w:shd w:val="clear" w:color="auto" w:fill="FFFFFF"/>
        <w:spacing w:after="360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2208AD">
        <w:rPr>
          <w:rFonts w:ascii="Ubuntu" w:eastAsia="Times New Roman" w:hAnsi="Ubuntu" w:cs="Times New Roman"/>
          <w:noProof/>
          <w:color w:val="555555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82A9851" wp14:editId="6A6EC506">
            <wp:extent cx="3810000" cy="2543175"/>
            <wp:effectExtent l="0" t="0" r="0" b="9525"/>
            <wp:docPr id="2" name="Imagem 2" descr="s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FFB33" w14:textId="77777777" w:rsidR="002208AD" w:rsidRPr="002208AD" w:rsidRDefault="002208AD" w:rsidP="002208AD">
      <w:pPr>
        <w:shd w:val="clear" w:color="auto" w:fill="FFFFFF"/>
        <w:spacing w:after="360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2208AD"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Braço Horizontal Menor:</w:t>
      </w:r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 xml:space="preserve"> É a parte responsável pelos </w:t>
      </w:r>
      <w:r w:rsidRPr="002208AD"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contrapesos</w:t>
      </w:r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 xml:space="preserve"> (feitos de concreto) e que possui o motor e o sistema eletrônico do guindaste;</w:t>
      </w:r>
    </w:p>
    <w:p w14:paraId="6884BE26" w14:textId="0643CBF0" w:rsidR="002208AD" w:rsidRPr="002208AD" w:rsidRDefault="002208AD" w:rsidP="002208AD">
      <w:pPr>
        <w:shd w:val="clear" w:color="auto" w:fill="FFFFFF"/>
        <w:spacing w:after="360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2208AD">
        <w:rPr>
          <w:rFonts w:ascii="Ubuntu" w:eastAsia="Times New Roman" w:hAnsi="Ubuntu" w:cs="Times New Roman"/>
          <w:noProof/>
          <w:color w:val="555555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152258EF" wp14:editId="17F3FD29">
            <wp:extent cx="2857500" cy="2143125"/>
            <wp:effectExtent l="0" t="0" r="0" b="9525"/>
            <wp:docPr id="1" name="Imagem 1" descr="s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FA3DA" w14:textId="77777777" w:rsidR="002208AD" w:rsidRPr="002208AD" w:rsidRDefault="002208AD" w:rsidP="002208AD">
      <w:pPr>
        <w:shd w:val="clear" w:color="auto" w:fill="FFFFFF"/>
        <w:spacing w:after="360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2208AD"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Unidade Giratória e Cabina do Operador</w:t>
      </w:r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>.</w:t>
      </w:r>
    </w:p>
    <w:p w14:paraId="06BDB931" w14:textId="77777777" w:rsidR="002208AD" w:rsidRPr="002208AD" w:rsidRDefault="002208AD" w:rsidP="002208AD">
      <w:pPr>
        <w:shd w:val="clear" w:color="auto" w:fill="FFFFFF"/>
        <w:spacing w:after="360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>Para os guindastes comuns, a altura máxima sem carga é 80 m; sua altura pode ser maior caso o guindaste seja escorado no prédio à medida que ele sobe ao redor do guindaste; O alcance máximo é de 70 m e a carga máxima de levantamento é cerca de 19,8 toneladas, tendo em torno de 20 toneladas de contrapeso.</w:t>
      </w:r>
    </w:p>
    <w:p w14:paraId="37763BDB" w14:textId="77777777" w:rsidR="002208AD" w:rsidRPr="002208AD" w:rsidRDefault="002208AD" w:rsidP="002208AD">
      <w:pPr>
        <w:shd w:val="clear" w:color="auto" w:fill="FFFFFF"/>
        <w:spacing w:after="360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>É válido lembrar que quanto mais perto a carga estiver do mastro, mais peso o guindaste pode suportar com segurança. Para assegurar que a carga máxima está sendo respeitada, o guindaste utiliza dois limitadores de carga, sendo eles:</w:t>
      </w:r>
    </w:p>
    <w:p w14:paraId="4DE31D18" w14:textId="77777777" w:rsidR="002208AD" w:rsidRPr="002208AD" w:rsidRDefault="002208AD" w:rsidP="002208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>O controle de </w:t>
      </w:r>
      <w:r w:rsidRPr="002208AD"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carga máxima</w:t>
      </w:r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> monitora a tração no cabo e não deixa a carga ultrapassar 18 toneladas;</w:t>
      </w:r>
    </w:p>
    <w:p w14:paraId="5C7E60CD" w14:textId="0214BD47" w:rsidR="002208AD" w:rsidRPr="0089257A" w:rsidRDefault="002208AD" w:rsidP="008925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>Um dispositivo controla o </w:t>
      </w:r>
      <w:r w:rsidRPr="002208AD"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momento da carga</w:t>
      </w:r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 xml:space="preserve"> e não deixa o operador exceder a relação tonelada-metro do guindaste conforme a carga se </w:t>
      </w:r>
    </w:p>
    <w:p w14:paraId="24A9F9DA" w14:textId="709F44A5" w:rsidR="0089257A" w:rsidRDefault="0089257A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>Atributos:</w:t>
      </w:r>
    </w:p>
    <w:p w14:paraId="4C70181F" w14:textId="4C0B211C" w:rsidR="0089257A" w:rsidRDefault="0089257A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proofErr w:type="gramStart"/>
      <w:r w:rsidRPr="00E6580B"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Base</w:t>
      </w:r>
      <w:r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 xml:space="preserve"> </w:t>
      </w:r>
      <w:r w:rsidR="00D36CC5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>:</w:t>
      </w:r>
      <w:proofErr w:type="gramEnd"/>
      <w:r w:rsidR="00D36CC5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 xml:space="preserve"> altura, largura, comprimento, peso</w:t>
      </w:r>
    </w:p>
    <w:p w14:paraId="62B0951F" w14:textId="5921BE7D" w:rsidR="00E6580B" w:rsidRDefault="00E6580B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>Altura do Mastro</w:t>
      </w:r>
    </w:p>
    <w:p w14:paraId="291C0299" w14:textId="379A05A5" w:rsidR="00E6580B" w:rsidRDefault="00E6580B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>Comprimento da Lança</w:t>
      </w:r>
    </w:p>
    <w:p w14:paraId="600A7FDD" w14:textId="6425A3AB" w:rsidR="00E6580B" w:rsidRDefault="00E6580B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 xml:space="preserve">Comprimento </w:t>
      </w:r>
      <w:r w:rsidRPr="002208AD"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Braço Horizontal Menor</w:t>
      </w:r>
    </w:p>
    <w:p w14:paraId="5BBCA0C4" w14:textId="173B38EA" w:rsidR="00E6580B" w:rsidRDefault="00E6580B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Contrapesos: Material, peso em Kg</w:t>
      </w:r>
    </w:p>
    <w:p w14:paraId="505473A0" w14:textId="4F79075B" w:rsidR="00E6580B" w:rsidRDefault="00E6580B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 xml:space="preserve">Altura Máxima </w:t>
      </w:r>
      <w:r w:rsidR="001F3F51"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do içamento</w:t>
      </w: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: metros</w:t>
      </w:r>
    </w:p>
    <w:p w14:paraId="48DBD8BE" w14:textId="077F10EB" w:rsidR="00E6580B" w:rsidRDefault="00E6580B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Altura máxima com carga: metros</w:t>
      </w:r>
    </w:p>
    <w:p w14:paraId="7EAC01F3" w14:textId="66426E40" w:rsidR="00E6580B" w:rsidRDefault="00E6580B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Carga máxima de levantamento: 90% da carga do contrapeso</w:t>
      </w:r>
    </w:p>
    <w:p w14:paraId="532D0E7B" w14:textId="4544844F" w:rsidR="001F3F51" w:rsidRDefault="001F3F51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Carga Içada</w:t>
      </w:r>
    </w:p>
    <w:p w14:paraId="0F45AD28" w14:textId="4E75EE9D" w:rsidR="001F3F51" w:rsidRDefault="001F3F51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lastRenderedPageBreak/>
        <w:t>Métodos:</w:t>
      </w:r>
    </w:p>
    <w:p w14:paraId="195533AC" w14:textId="1933A51F" w:rsidR="001F3F51" w:rsidRDefault="001F3F51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Içar -&gt; Receba altura</w:t>
      </w:r>
    </w:p>
    <w:p w14:paraId="0D39376A" w14:textId="10A2220D" w:rsidR="001F3F51" w:rsidRDefault="001F3F51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Descer Carga – Altura em metros para descer</w:t>
      </w:r>
    </w:p>
    <w:p w14:paraId="5CC68473" w14:textId="187939D4" w:rsidR="001F3F51" w:rsidRDefault="001F3F51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Controlar Risco de tombamento</w:t>
      </w:r>
    </w:p>
    <w:p w14:paraId="5550BECB" w14:textId="4DD4CEFB" w:rsidR="001F3F51" w:rsidRDefault="001F3F51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Avançar Lança -&gt; metros</w:t>
      </w:r>
    </w:p>
    <w:p w14:paraId="13DD5A38" w14:textId="1B841B1C" w:rsidR="001F3F51" w:rsidRDefault="001F3F51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Retroceder Lança -&gt; metros</w:t>
      </w:r>
    </w:p>
    <w:p w14:paraId="3DBFC0DE" w14:textId="6F3A2F34" w:rsidR="001F3F51" w:rsidRDefault="001F3F51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 xml:space="preserve">Girar Esquerda -&gt; graus </w:t>
      </w:r>
    </w:p>
    <w:p w14:paraId="616D6CB4" w14:textId="419E4141" w:rsidR="001F3F51" w:rsidRDefault="001F3F51" w:rsidP="001F3F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 xml:space="preserve">Girar </w:t>
      </w: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Direita</w:t>
      </w: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 xml:space="preserve"> -&gt; graus</w:t>
      </w:r>
    </w:p>
    <w:p w14:paraId="61E9CD14" w14:textId="77777777" w:rsidR="001F3F51" w:rsidRDefault="001F3F51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</w:pPr>
    </w:p>
    <w:p w14:paraId="40EF9404" w14:textId="77777777" w:rsidR="00E6580B" w:rsidRDefault="00E6580B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</w:p>
    <w:p w14:paraId="21A73C55" w14:textId="710AED68" w:rsidR="00E6580B" w:rsidRDefault="00F43450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F43450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B42AEAF" wp14:editId="4C758129">
            <wp:extent cx="5400040" cy="3008630"/>
            <wp:effectExtent l="0" t="0" r="0" b="1270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E59D" w14:textId="77777777" w:rsidR="00E6580B" w:rsidRDefault="00E6580B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</w:p>
    <w:p w14:paraId="2F0B2CDE" w14:textId="77777777" w:rsidR="00D36CC5" w:rsidRDefault="00D36CC5" w:rsidP="0089257A">
      <w:pPr>
        <w:shd w:val="clear" w:color="auto" w:fill="FFFFFF"/>
        <w:spacing w:before="100" w:beforeAutospacing="1" w:after="100" w:afterAutospacing="1" w:line="240" w:lineRule="auto"/>
        <w:jc w:val="both"/>
      </w:pPr>
    </w:p>
    <w:sectPr w:rsidR="00D36C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B49EC"/>
    <w:multiLevelType w:val="multilevel"/>
    <w:tmpl w:val="2B9A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571FCC"/>
    <w:multiLevelType w:val="multilevel"/>
    <w:tmpl w:val="37C8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466105">
    <w:abstractNumId w:val="0"/>
  </w:num>
  <w:num w:numId="2" w16cid:durableId="2057271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EA"/>
    <w:rsid w:val="001F3F51"/>
    <w:rsid w:val="002208AD"/>
    <w:rsid w:val="0089257A"/>
    <w:rsid w:val="009C1CD4"/>
    <w:rsid w:val="00B379EA"/>
    <w:rsid w:val="00D36CC5"/>
    <w:rsid w:val="00E6580B"/>
    <w:rsid w:val="00F4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1FABD"/>
  <w15:chartTrackingRefBased/>
  <w15:docId w15:val="{50D560A5-C1FE-42CE-94C4-CBE2093B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208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208A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08AD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2208A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20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9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civilizacaoengenheira.wordpress.com/?attachment_id=2822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civilizacaoengenheira.wordpress.com/?attachment_id=2824" TargetMode="External"/><Relationship Id="rId5" Type="http://schemas.openxmlformats.org/officeDocument/2006/relationships/hyperlink" Target="https://civilizacaoengenheira.wordpress.com/?attachment_id=282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civilizacaoengenheira.wordpress.com/?attachment_id=282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430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Portugal</dc:creator>
  <cp:keywords/>
  <dc:description/>
  <cp:lastModifiedBy>Washington Portugal</cp:lastModifiedBy>
  <cp:revision>4</cp:revision>
  <dcterms:created xsi:type="dcterms:W3CDTF">2023-04-27T13:20:00Z</dcterms:created>
  <dcterms:modified xsi:type="dcterms:W3CDTF">2023-04-27T15:01:00Z</dcterms:modified>
</cp:coreProperties>
</file>