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18371" w14:textId="77777777" w:rsidR="009C7343" w:rsidRDefault="00000000">
      <w:pPr>
        <w:spacing w:before="240" w:after="240"/>
        <w:ind w:right="600"/>
      </w:pPr>
      <w:r>
        <w:t xml:space="preserve">If your task was to rationalise: </w:t>
      </w:r>
      <m:oMath>
        <m:f>
          <m:fPr>
            <m:ctrlPr>
              <w:rPr>
                <w:rFonts w:ascii="Cambria Math" w:hAnsi="Cambria Math"/>
              </w:rPr>
            </m:ctrlPr>
          </m:fPr>
          <m:num>
            <m:r>
              <w:rPr>
                <w:rFonts w:ascii="Cambria Math" w:hAnsi="Cambria Math"/>
              </w:rPr>
              <m:t>2</m:t>
            </m:r>
          </m:num>
          <m:den>
            <m:rad>
              <m:radPr>
                <m:degHide m:val="1"/>
                <m:ctrlPr>
                  <w:rPr>
                    <w:rFonts w:ascii="Cambria Math" w:hAnsi="Cambria Math"/>
                  </w:rPr>
                </m:ctrlPr>
              </m:radPr>
              <m:deg/>
              <m:e>
                <m:r>
                  <w:rPr>
                    <w:rFonts w:ascii="Cambria Math" w:hAnsi="Cambria Math"/>
                  </w:rPr>
                  <m:t>3</m:t>
                </m:r>
              </m:e>
            </m:rad>
            <m:r>
              <w:rPr>
                <w:rFonts w:ascii="Cambria Math" w:hAnsi="Cambria Math"/>
              </w:rPr>
              <m:t>+1</m:t>
            </m:r>
          </m:den>
        </m:f>
      </m:oMath>
    </w:p>
    <w:p w14:paraId="5E818372" w14:textId="77777777" w:rsidR="009C7343" w:rsidRDefault="00000000">
      <w:pPr>
        <w:spacing w:before="240" w:after="240"/>
        <w:ind w:right="600"/>
      </w:pPr>
      <w:r>
        <w:t>And this is what you are expected to do:</w:t>
      </w:r>
    </w:p>
    <w:p w14:paraId="5E818373" w14:textId="77777777" w:rsidR="009C7343" w:rsidRDefault="00000000">
      <w:pPr>
        <w:spacing w:before="240" w:after="240"/>
        <w:ind w:right="600"/>
      </w:pPr>
      <m:oMathPara>
        <m:oMath>
          <m:f>
            <m:fPr>
              <m:ctrlPr>
                <w:rPr>
                  <w:rFonts w:ascii="Cambria Math" w:hAnsi="Cambria Math"/>
                </w:rPr>
              </m:ctrlPr>
            </m:fPr>
            <m:num>
              <m:r>
                <w:rPr>
                  <w:rFonts w:ascii="Cambria Math" w:hAnsi="Cambria Math"/>
                </w:rPr>
                <m:t>2</m:t>
              </m:r>
            </m:num>
            <m:den>
              <m:rad>
                <m:radPr>
                  <m:degHide m:val="1"/>
                  <m:ctrlPr>
                    <w:rPr>
                      <w:rFonts w:ascii="Cambria Math" w:hAnsi="Cambria Math"/>
                    </w:rPr>
                  </m:ctrlPr>
                </m:radPr>
                <m:deg/>
                <m:e>
                  <m:r>
                    <w:rPr>
                      <w:rFonts w:ascii="Cambria Math" w:hAnsi="Cambria Math"/>
                    </w:rPr>
                    <m:t>3</m:t>
                  </m:r>
                </m:e>
              </m:rad>
              <m:r>
                <w:rPr>
                  <w:rFonts w:ascii="Cambria Math" w:hAnsi="Cambria Math"/>
                </w:rPr>
                <m:t>+1</m:t>
              </m:r>
            </m:den>
          </m:f>
          <m:r>
            <w:rPr>
              <w:rFonts w:ascii="Cambria Math" w:hAnsi="Cambria Math"/>
            </w:rPr>
            <m:t>=</m:t>
          </m:r>
          <m:f>
            <m:fPr>
              <m:ctrlPr>
                <w:rPr>
                  <w:rFonts w:ascii="Cambria Math" w:hAnsi="Cambria Math"/>
                </w:rPr>
              </m:ctrlPr>
            </m:fPr>
            <m:num>
              <m:r>
                <w:rPr>
                  <w:rFonts w:ascii="Cambria Math" w:hAnsi="Cambria Math"/>
                </w:rPr>
                <m:t>2</m:t>
              </m:r>
            </m:num>
            <m:den>
              <m:rad>
                <m:radPr>
                  <m:degHide m:val="1"/>
                  <m:ctrlPr>
                    <w:rPr>
                      <w:rFonts w:ascii="Cambria Math" w:hAnsi="Cambria Math"/>
                    </w:rPr>
                  </m:ctrlPr>
                </m:radPr>
                <m:deg/>
                <m:e>
                  <m:r>
                    <w:rPr>
                      <w:rFonts w:ascii="Cambria Math" w:hAnsi="Cambria Math"/>
                    </w:rPr>
                    <m:t>3</m:t>
                  </m:r>
                </m:e>
              </m:rad>
              <m:r>
                <w:rPr>
                  <w:rFonts w:ascii="Cambria Math" w:hAnsi="Cambria Math"/>
                </w:rPr>
                <m:t>+1</m:t>
              </m:r>
            </m:den>
          </m:f>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r>
                <w:rPr>
                  <w:rFonts w:ascii="Cambria Math" w:hAnsi="Cambria Math"/>
                </w:rPr>
                <m:t>-1</m:t>
              </m:r>
            </m:num>
            <m:den>
              <m:rad>
                <m:radPr>
                  <m:degHide m:val="1"/>
                  <m:ctrlPr>
                    <w:rPr>
                      <w:rFonts w:ascii="Cambria Math" w:hAnsi="Cambria Math"/>
                    </w:rPr>
                  </m:ctrlPr>
                </m:radPr>
                <m:deg/>
                <m:e>
                  <m:r>
                    <w:rPr>
                      <w:rFonts w:ascii="Cambria Math" w:hAnsi="Cambria Math"/>
                    </w:rPr>
                    <m:t>3</m:t>
                  </m:r>
                </m:e>
              </m:rad>
              <m:r>
                <w:rPr>
                  <w:rFonts w:ascii="Cambria Math" w:hAnsi="Cambria Math"/>
                </w:rPr>
                <m:t>-1</m:t>
              </m:r>
            </m:den>
          </m:f>
          <m:r>
            <w:rPr>
              <w:rFonts w:ascii="Cambria Math" w:hAnsi="Cambria Math"/>
            </w:rPr>
            <m:t>)=</m:t>
          </m:r>
          <m:f>
            <m:fPr>
              <m:ctrlPr>
                <w:rPr>
                  <w:rFonts w:ascii="Cambria Math" w:hAnsi="Cambria Math"/>
                </w:rPr>
              </m:ctrlPr>
            </m:fPr>
            <m:num>
              <m:r>
                <w:rPr>
                  <w:rFonts w:ascii="Cambria Math" w:hAnsi="Cambria Math"/>
                </w:rPr>
                <m:t>2(</m:t>
              </m:r>
              <m:rad>
                <m:radPr>
                  <m:degHide m:val="1"/>
                  <m:ctrlPr>
                    <w:rPr>
                      <w:rFonts w:ascii="Cambria Math" w:hAnsi="Cambria Math"/>
                    </w:rPr>
                  </m:ctrlPr>
                </m:radPr>
                <m:deg/>
                <m:e>
                  <m:r>
                    <w:rPr>
                      <w:rFonts w:ascii="Cambria Math" w:hAnsi="Cambria Math"/>
                    </w:rPr>
                    <m:t>3</m:t>
                  </m:r>
                </m:e>
              </m:rad>
              <m:r>
                <w:rPr>
                  <w:rFonts w:ascii="Cambria Math" w:hAnsi="Cambria Math"/>
                </w:rPr>
                <m:t>-1)</m:t>
              </m:r>
            </m:num>
            <m:den>
              <m:r>
                <w:rPr>
                  <w:rFonts w:ascii="Cambria Math" w:hAnsi="Cambria Math"/>
                </w:rPr>
                <m:t>(</m:t>
              </m:r>
              <m:rad>
                <m:radPr>
                  <m:degHide m:val="1"/>
                  <m:ctrlPr>
                    <w:rPr>
                      <w:rFonts w:ascii="Cambria Math" w:hAnsi="Cambria Math"/>
                    </w:rPr>
                  </m:ctrlPr>
                </m:radPr>
                <m:deg/>
                <m:e>
                  <m:r>
                    <w:rPr>
                      <w:rFonts w:ascii="Cambria Math" w:hAnsi="Cambria Math"/>
                    </w:rPr>
                    <m:t>3</m:t>
                  </m:r>
                </m:e>
              </m:rad>
              <m:r>
                <w:rPr>
                  <w:rFonts w:ascii="Cambria Math" w:hAnsi="Cambria Math"/>
                </w:rPr>
                <m:t>+1)(</m:t>
              </m:r>
              <m:rad>
                <m:radPr>
                  <m:degHide m:val="1"/>
                  <m:ctrlPr>
                    <w:rPr>
                      <w:rFonts w:ascii="Cambria Math" w:hAnsi="Cambria Math"/>
                    </w:rPr>
                  </m:ctrlPr>
                </m:radPr>
                <m:deg/>
                <m:e>
                  <m:r>
                    <w:rPr>
                      <w:rFonts w:ascii="Cambria Math" w:hAnsi="Cambria Math"/>
                    </w:rPr>
                    <m:t>3</m:t>
                  </m:r>
                </m:e>
              </m:rad>
              <m:r>
                <w:rPr>
                  <w:rFonts w:ascii="Cambria Math" w:hAnsi="Cambria Math"/>
                </w:rPr>
                <m:t>-1)</m:t>
              </m:r>
            </m:den>
          </m:f>
          <m:r>
            <w:rPr>
              <w:rFonts w:ascii="Cambria Math" w:hAnsi="Cambria Math"/>
            </w:rPr>
            <m:t>=</m:t>
          </m:r>
          <m:f>
            <m:fPr>
              <m:ctrlPr>
                <w:rPr>
                  <w:rFonts w:ascii="Cambria Math" w:hAnsi="Cambria Math"/>
                </w:rPr>
              </m:ctrlPr>
            </m:fPr>
            <m:num>
              <m:r>
                <w:rPr>
                  <w:rFonts w:ascii="Cambria Math" w:hAnsi="Cambria Math"/>
                </w:rPr>
                <m:t>2(</m:t>
              </m:r>
              <m:rad>
                <m:radPr>
                  <m:degHide m:val="1"/>
                  <m:ctrlPr>
                    <w:rPr>
                      <w:rFonts w:ascii="Cambria Math" w:hAnsi="Cambria Math"/>
                    </w:rPr>
                  </m:ctrlPr>
                </m:radPr>
                <m:deg/>
                <m:e>
                  <m:r>
                    <w:rPr>
                      <w:rFonts w:ascii="Cambria Math" w:hAnsi="Cambria Math"/>
                    </w:rPr>
                    <m:t>3</m:t>
                  </m:r>
                </m:e>
              </m:rad>
              <m:r>
                <w:rPr>
                  <w:rFonts w:ascii="Cambria Math" w:hAnsi="Cambria Math"/>
                </w:rPr>
                <m:t>-1)</m:t>
              </m:r>
            </m:num>
            <m:den>
              <m:r>
                <w:rPr>
                  <w:rFonts w:ascii="Cambria Math" w:hAnsi="Cambria Math"/>
                </w:rPr>
                <m:t>(</m:t>
              </m:r>
              <m:rad>
                <m:radPr>
                  <m:degHide m:val="1"/>
                  <m:ctrlPr>
                    <w:rPr>
                      <w:rFonts w:ascii="Cambria Math" w:hAnsi="Cambria Math"/>
                    </w:rPr>
                  </m:ctrlPr>
                </m:radPr>
                <m:deg/>
                <m:e>
                  <m:r>
                    <w:rPr>
                      <w:rFonts w:ascii="Cambria Math" w:hAnsi="Cambria Math"/>
                    </w:rPr>
                    <m:t>3</m:t>
                  </m:r>
                </m:e>
              </m:rad>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1</m:t>
                  </m:r>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2(</m:t>
              </m:r>
              <m:rad>
                <m:radPr>
                  <m:degHide m:val="1"/>
                  <m:ctrlPr>
                    <w:rPr>
                      <w:rFonts w:ascii="Cambria Math" w:hAnsi="Cambria Math"/>
                    </w:rPr>
                  </m:ctrlPr>
                </m:radPr>
                <m:deg/>
                <m:e>
                  <m:r>
                    <w:rPr>
                      <w:rFonts w:ascii="Cambria Math" w:hAnsi="Cambria Math"/>
                    </w:rPr>
                    <m:t>3</m:t>
                  </m:r>
                </m:e>
              </m:rad>
              <m:r>
                <w:rPr>
                  <w:rFonts w:ascii="Cambria Math" w:hAnsi="Cambria Math"/>
                </w:rPr>
                <m:t>-1)</m:t>
              </m:r>
            </m:num>
            <m:den>
              <m:r>
                <w:rPr>
                  <w:rFonts w:ascii="Cambria Math" w:hAnsi="Cambria Math"/>
                </w:rPr>
                <m:t>2</m:t>
              </m:r>
            </m:den>
          </m:f>
          <m:r>
            <w:rPr>
              <w:rFonts w:ascii="Cambria Math" w:hAnsi="Cambria Math"/>
            </w:rPr>
            <m:t>=</m:t>
          </m:r>
          <m:rad>
            <m:radPr>
              <m:degHide m:val="1"/>
              <m:ctrlPr>
                <w:rPr>
                  <w:rFonts w:ascii="Cambria Math" w:hAnsi="Cambria Math"/>
                </w:rPr>
              </m:ctrlPr>
            </m:radPr>
            <m:deg/>
            <m:e>
              <m:r>
                <w:rPr>
                  <w:rFonts w:ascii="Cambria Math" w:hAnsi="Cambria Math"/>
                </w:rPr>
                <m:t>3</m:t>
              </m:r>
            </m:e>
          </m:rad>
          <m:r>
            <w:rPr>
              <w:rFonts w:ascii="Cambria Math" w:hAnsi="Cambria Math"/>
            </w:rPr>
            <m:t>-1</m:t>
          </m:r>
        </m:oMath>
      </m:oMathPara>
    </w:p>
    <w:p w14:paraId="5E818374" w14:textId="77777777" w:rsidR="009C7343" w:rsidRDefault="00000000">
      <w:pPr>
        <w:spacing w:before="240" w:after="240"/>
        <w:ind w:right="600"/>
      </w:pPr>
      <w:r>
        <w:t>Most students panic, overwhelmed by the number of symbols or steps of what is going on. But in reality, all it takes is for you to understand the fundamentals and logical reasoning behind deriving the solution.</w:t>
      </w:r>
    </w:p>
    <w:p w14:paraId="5E818375" w14:textId="77777777" w:rsidR="009C7343" w:rsidRDefault="00000000">
      <w:pPr>
        <w:spacing w:before="240" w:after="240"/>
        <w:ind w:right="600"/>
      </w:pPr>
      <w:r>
        <w:t xml:space="preserve">The reason why this works, or how this can even be done in the first place, is that what we’re multiplying by the original equation, </w:t>
      </w:r>
      <m:oMath>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r>
              <w:rPr>
                <w:rFonts w:ascii="Cambria Math" w:hAnsi="Cambria Math"/>
              </w:rPr>
              <m:t>-1</m:t>
            </m:r>
          </m:num>
          <m:den>
            <m:rad>
              <m:radPr>
                <m:degHide m:val="1"/>
                <m:ctrlPr>
                  <w:rPr>
                    <w:rFonts w:ascii="Cambria Math" w:hAnsi="Cambria Math"/>
                  </w:rPr>
                </m:ctrlPr>
              </m:radPr>
              <m:deg/>
              <m:e>
                <m:r>
                  <w:rPr>
                    <w:rFonts w:ascii="Cambria Math" w:hAnsi="Cambria Math"/>
                  </w:rPr>
                  <m:t>3</m:t>
                </m:r>
              </m:e>
            </m:rad>
            <m:r>
              <w:rPr>
                <w:rFonts w:ascii="Cambria Math" w:hAnsi="Cambria Math"/>
              </w:rPr>
              <m:t>-1</m:t>
            </m:r>
          </m:den>
        </m:f>
        <m:r>
          <w:rPr>
            <w:rFonts w:ascii="Cambria Math" w:hAnsi="Cambria Math"/>
          </w:rPr>
          <m:t>)</m:t>
        </m:r>
      </m:oMath>
      <w:r>
        <w:t xml:space="preserve">, is just 1. We’re not changing the expression. Additionally, knowing why we use </w:t>
      </w:r>
      <m:oMath>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r>
              <w:rPr>
                <w:rFonts w:ascii="Cambria Math" w:hAnsi="Cambria Math"/>
              </w:rPr>
              <m:t>-1</m:t>
            </m:r>
          </m:num>
          <m:den>
            <m:rad>
              <m:radPr>
                <m:degHide m:val="1"/>
                <m:ctrlPr>
                  <w:rPr>
                    <w:rFonts w:ascii="Cambria Math" w:hAnsi="Cambria Math"/>
                  </w:rPr>
                </m:ctrlPr>
              </m:radPr>
              <m:deg/>
              <m:e>
                <m:r>
                  <w:rPr>
                    <w:rFonts w:ascii="Cambria Math" w:hAnsi="Cambria Math"/>
                  </w:rPr>
                  <m:t>3</m:t>
                </m:r>
              </m:e>
            </m:rad>
            <m:r>
              <w:rPr>
                <w:rFonts w:ascii="Cambria Math" w:hAnsi="Cambria Math"/>
              </w:rPr>
              <m:t>-1</m:t>
            </m:r>
          </m:den>
        </m:f>
      </m:oMath>
      <w:r>
        <w:t xml:space="preserve"> it specifically to manipulate the equation is very important. </w:t>
      </w:r>
    </w:p>
    <w:p w14:paraId="5E818376" w14:textId="77777777" w:rsidR="009C7343" w:rsidRDefault="00000000">
      <w:pPr>
        <w:spacing w:before="240" w:after="240"/>
        <w:ind w:right="600"/>
      </w:pPr>
      <w:r>
        <w:t>Rationalising is actually a simple idea, and it comes with the purpose of getting rid of the surd symbol in the denominator using algebraic manipulation. We ask ourselves:</w:t>
      </w:r>
    </w:p>
    <w:p w14:paraId="5E818377" w14:textId="77777777" w:rsidR="009C7343" w:rsidRDefault="00000000">
      <w:pPr>
        <w:spacing w:before="240" w:after="240"/>
        <w:ind w:right="600"/>
        <w:rPr>
          <w:i/>
          <w:iCs/>
        </w:rPr>
      </w:pPr>
      <w:r>
        <w:rPr>
          <w:i/>
          <w:iCs/>
        </w:rPr>
        <w:t>“How can we get rid of the surd symbol WITHOUT changing anything to the equation?”</w:t>
      </w:r>
    </w:p>
    <w:p w14:paraId="5E818378" w14:textId="77777777" w:rsidR="009C7343" w:rsidRDefault="00000000">
      <w:pPr>
        <w:spacing w:before="240" w:after="240"/>
        <w:ind w:right="600"/>
      </w:pPr>
      <w:r>
        <w:t>The answer would be conjugates.</w:t>
      </w:r>
    </w:p>
    <w:p w14:paraId="5E818379" w14:textId="77777777" w:rsidR="009C7343" w:rsidRDefault="00000000">
      <w:pPr>
        <w:spacing w:before="240" w:after="240"/>
        <w:ind w:right="600"/>
      </w:pPr>
      <w:r>
        <w:t>Conjugates are pairs of binomials that are identical except for the sign between their terms.</w:t>
      </w:r>
    </w:p>
    <w:p w14:paraId="5E81837A" w14:textId="77777777" w:rsidR="009C7343" w:rsidRDefault="00000000">
      <w:pPr>
        <w:spacing w:before="240" w:after="240"/>
        <w:ind w:right="600"/>
      </w:pPr>
      <w:r>
        <w:t xml:space="preserve">Let’s say we have a binomial </w:t>
      </w:r>
      <m:oMath>
        <m:r>
          <w:rPr>
            <w:rFonts w:ascii="Cambria Math" w:hAnsi="Cambria Math"/>
          </w:rPr>
          <m:t>x+y</m:t>
        </m:r>
      </m:oMath>
    </w:p>
    <w:p w14:paraId="5E81837B" w14:textId="77777777" w:rsidR="009C7343" w:rsidRDefault="00000000">
      <w:pPr>
        <w:spacing w:before="240" w:after="240"/>
        <w:ind w:right="600"/>
      </w:pPr>
      <w:r>
        <w:t xml:space="preserve">That means the conjugate of this would be </w:t>
      </w:r>
      <m:oMath>
        <m:r>
          <w:rPr>
            <w:rFonts w:ascii="Cambria Math" w:hAnsi="Cambria Math"/>
          </w:rPr>
          <m:t>x-y</m:t>
        </m:r>
      </m:oMath>
    </w:p>
    <w:p w14:paraId="5E81837C" w14:textId="77777777" w:rsidR="009C7343" w:rsidRDefault="00000000">
      <w:pPr>
        <w:spacing w:before="240" w:after="240"/>
        <w:ind w:right="600"/>
      </w:pPr>
      <w:r>
        <w:t xml:space="preserve">If we multiply these two together, we get </w:t>
      </w:r>
      <m:oMath>
        <m:d>
          <m:dPr>
            <m:ctrlPr>
              <w:rPr>
                <w:rFonts w:ascii="Cambria Math" w:hAnsi="Cambria Math"/>
              </w:rPr>
            </m:ctrlPr>
          </m:dPr>
          <m:e>
            <m:r>
              <w:rPr>
                <w:rFonts w:ascii="Cambria Math" w:hAnsi="Cambria Math"/>
              </w:rPr>
              <m:t>x+y</m:t>
            </m:r>
          </m:e>
        </m:d>
        <m:r>
          <w:rPr>
            <w:rFonts w:ascii="Cambria Math" w:hAnsi="Cambria Math"/>
          </w:rPr>
          <m:t xml:space="preserve">(x-y) =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+2xy-2xy-</m:t>
        </m:r>
        <m:sSup>
          <m:sSupPr>
            <m:ctrlPr>
              <w:rPr>
                <w:rFonts w:ascii="Cambria Math" w:hAnsi="Cambria Math"/>
              </w:rPr>
            </m:ctrlPr>
          </m:sSupPr>
          <m:e>
            <m:r>
              <w:rPr>
                <w:rFonts w:ascii="Cambria Math" w:hAnsi="Cambria Math"/>
              </w:rPr>
              <m:t>y</m:t>
            </m:r>
          </m:e>
          <m:sup>
            <m:r>
              <w:rPr>
                <w:rFonts w:ascii="Cambria Math" w:hAnsi="Cambria Math"/>
              </w:rPr>
              <m:t>2</m:t>
            </m:r>
          </m:sup>
        </m:sSup>
      </m:oMath>
      <w:r>
        <w:t xml:space="preserve"> through expanding it.</w:t>
      </w:r>
    </w:p>
    <w:p w14:paraId="5E81837D" w14:textId="77777777" w:rsidR="009C7343" w:rsidRDefault="00000000">
      <w:pPr>
        <w:spacing w:before="240" w:after="240"/>
        <w:ind w:right="600"/>
      </w:pPr>
      <w:r>
        <w:t xml:space="preserve">Notice how the </w:t>
      </w:r>
      <m:oMath>
        <m:r>
          <w:rPr>
            <w:rFonts w:ascii="Cambria Math" w:hAnsi="Cambria Math"/>
          </w:rPr>
          <m:t>2x</m:t>
        </m:r>
      </m:oMath>
      <w:r>
        <w:t xml:space="preserve">y term cancels out, leaving us with: </w:t>
      </w:r>
      <m:oMath>
        <m:r>
          <w:rPr>
            <w:rFonts w:ascii="Cambria Math" w:hAnsi="Cambria Math"/>
          </w:rPr>
          <m:t xml:space="preserve">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oMath>
    </w:p>
    <w:p w14:paraId="5E81837E" w14:textId="77777777" w:rsidR="009C7343" w:rsidRDefault="00000000">
      <w:pPr>
        <w:spacing w:before="240" w:after="240"/>
        <w:ind w:right="600"/>
      </w:pPr>
      <w:r>
        <w:t xml:space="preserve">Therefore, we can conclude this identity: </w:t>
      </w:r>
      <m:oMath>
        <m:d>
          <m:dPr>
            <m:ctrlPr>
              <w:rPr>
                <w:rFonts w:ascii="Cambria Math" w:hAnsi="Cambria Math"/>
              </w:rPr>
            </m:ctrlPr>
          </m:dPr>
          <m:e>
            <m:r>
              <w:rPr>
                <w:rFonts w:ascii="Cambria Math" w:hAnsi="Cambria Math"/>
              </w:rPr>
              <m:t>x+y</m:t>
            </m:r>
          </m:e>
        </m:d>
        <m:r>
          <w:rPr>
            <w:rFonts w:ascii="Cambria Math" w:hAnsi="Cambria Math"/>
          </w:rPr>
          <m:t xml:space="preserve">(x-y)=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oMath>
    </w:p>
    <w:p w14:paraId="5E81837F" w14:textId="77777777" w:rsidR="009C7343" w:rsidRDefault="00000000">
      <w:pPr>
        <w:spacing w:before="240" w:after="240"/>
        <w:ind w:right="600"/>
      </w:pPr>
      <w:r>
        <w:t>The product of a binomial and its conjugate results in the difference of squares of the two numbers</w:t>
      </w:r>
    </w:p>
    <w:p w14:paraId="5E818380" w14:textId="77777777" w:rsidR="009C7343" w:rsidRDefault="00000000">
      <w:pPr>
        <w:spacing w:before="240" w:after="240"/>
        <w:ind w:right="600"/>
      </w:pPr>
      <w:r>
        <w:t xml:space="preserve">Now, how exactly is that useful? Remember that the denominator of the fraction is </w:t>
      </w:r>
      <m:oMath>
        <m:rad>
          <m:radPr>
            <m:degHide m:val="1"/>
            <m:ctrlPr>
              <w:rPr>
                <w:rFonts w:ascii="Cambria Math" w:hAnsi="Cambria Math"/>
              </w:rPr>
            </m:ctrlPr>
          </m:radPr>
          <m:deg/>
          <m:e>
            <m:r>
              <w:rPr>
                <w:rFonts w:ascii="Cambria Math" w:hAnsi="Cambria Math"/>
              </w:rPr>
              <m:t>3</m:t>
            </m:r>
          </m:e>
        </m:rad>
        <m:r>
          <w:rPr>
            <w:rFonts w:ascii="Cambria Math" w:hAnsi="Cambria Math"/>
          </w:rPr>
          <m:t>+1</m:t>
        </m:r>
      </m:oMath>
    </w:p>
    <w:p w14:paraId="5E818381" w14:textId="77777777" w:rsidR="009C7343" w:rsidRDefault="00000000">
      <w:pPr>
        <w:spacing w:before="240" w:after="240"/>
        <w:ind w:right="600"/>
      </w:pPr>
      <w:r>
        <w:t xml:space="preserve">That means its conjugate is </w:t>
      </w:r>
      <m:oMath>
        <m:rad>
          <m:radPr>
            <m:degHide m:val="1"/>
            <m:ctrlPr>
              <w:rPr>
                <w:rFonts w:ascii="Cambria Math" w:hAnsi="Cambria Math"/>
              </w:rPr>
            </m:ctrlPr>
          </m:radPr>
          <m:deg/>
          <m:e>
            <m:r>
              <w:rPr>
                <w:rFonts w:ascii="Cambria Math" w:hAnsi="Cambria Math"/>
              </w:rPr>
              <m:t>3</m:t>
            </m:r>
          </m:e>
        </m:rad>
        <m:r>
          <w:rPr>
            <w:rFonts w:ascii="Cambria Math" w:hAnsi="Cambria Math"/>
          </w:rPr>
          <m:t>-1</m:t>
        </m:r>
      </m:oMath>
    </w:p>
    <w:p w14:paraId="5E818382" w14:textId="77777777" w:rsidR="009C7343" w:rsidRDefault="00000000">
      <w:pPr>
        <w:spacing w:before="240" w:after="240"/>
        <w:ind w:right="600"/>
      </w:pPr>
      <w:r>
        <w:t xml:space="preserve">Notice how multiplying each other gives us </w:t>
      </w:r>
      <m:oMath>
        <m:r>
          <w:rPr>
            <w:rFonts w:ascii="Cambria Math" w:hAnsi="Cambria Math"/>
          </w:rPr>
          <m:t>(</m:t>
        </m:r>
        <m:rad>
          <m:radPr>
            <m:degHide m:val="1"/>
            <m:ctrlPr>
              <w:rPr>
                <w:rFonts w:ascii="Cambria Math" w:hAnsi="Cambria Math"/>
              </w:rPr>
            </m:ctrlPr>
          </m:radPr>
          <m:deg/>
          <m:e>
            <m:r>
              <w:rPr>
                <w:rFonts w:ascii="Cambria Math" w:hAnsi="Cambria Math"/>
              </w:rPr>
              <m:t>3</m:t>
            </m:r>
          </m:e>
        </m:rad>
        <m:r>
          <w:rPr>
            <w:rFonts w:ascii="Cambria Math" w:hAnsi="Cambria Math"/>
          </w:rPr>
          <m:t>+1)(</m:t>
        </m:r>
        <m:rad>
          <m:radPr>
            <m:degHide m:val="1"/>
            <m:ctrlPr>
              <w:rPr>
                <w:rFonts w:ascii="Cambria Math" w:hAnsi="Cambria Math"/>
              </w:rPr>
            </m:ctrlPr>
          </m:radPr>
          <m:deg/>
          <m:e>
            <m:r>
              <w:rPr>
                <w:rFonts w:ascii="Cambria Math" w:hAnsi="Cambria Math"/>
              </w:rPr>
              <m:t>3</m:t>
            </m:r>
          </m:e>
        </m:rad>
        <m:r>
          <w:rPr>
            <w:rFonts w:ascii="Cambria Math" w:hAnsi="Cambria Math"/>
          </w:rPr>
          <m:t>-1)=</m:t>
        </m:r>
      </m:oMath>
      <w:r>
        <w:t xml:space="preserve"> </w:t>
      </w:r>
      <m:oMath>
        <m:r>
          <w:rPr>
            <w:rFonts w:ascii="Cambria Math" w:hAnsi="Cambria Math"/>
          </w:rPr>
          <m:t>(</m:t>
        </m:r>
        <m:rad>
          <m:radPr>
            <m:degHide m:val="1"/>
            <m:ctrlPr>
              <w:rPr>
                <w:rFonts w:ascii="Cambria Math" w:hAnsi="Cambria Math"/>
              </w:rPr>
            </m:ctrlPr>
          </m:radPr>
          <m:deg/>
          <m:e>
            <m:r>
              <w:rPr>
                <w:rFonts w:ascii="Cambria Math" w:hAnsi="Cambria Math"/>
              </w:rPr>
              <m:t>3</m:t>
            </m:r>
          </m:e>
        </m:rad>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1</m:t>
            </m:r>
          </m:e>
          <m:sup>
            <m:r>
              <w:rPr>
                <w:rFonts w:ascii="Cambria Math" w:hAnsi="Cambria Math"/>
              </w:rPr>
              <m:t>2</m:t>
            </m:r>
          </m:sup>
        </m:sSup>
      </m:oMath>
    </w:p>
    <w:p w14:paraId="5E818383" w14:textId="77777777" w:rsidR="009C7343" w:rsidRDefault="00000000">
      <w:pPr>
        <w:spacing w:before="240" w:after="240"/>
        <w:ind w:right="600"/>
      </w:pPr>
      <w:r>
        <w:lastRenderedPageBreak/>
        <w:t xml:space="preserve">Squaring a number </w:t>
      </w:r>
      <w:r>
        <w:rPr>
          <w:b/>
          <w:bCs/>
        </w:rPr>
        <w:t>reverses the square root</w:t>
      </w:r>
      <w:r>
        <w:t xml:space="preserve">. That means </w:t>
      </w:r>
      <m:oMath>
        <m:r>
          <w:rPr>
            <w:rFonts w:ascii="Cambria Math" w:hAnsi="Cambria Math"/>
          </w:rPr>
          <m:t>(</m:t>
        </m:r>
        <m:rad>
          <m:radPr>
            <m:degHide m:val="1"/>
            <m:ctrlPr>
              <w:rPr>
                <w:rFonts w:ascii="Cambria Math" w:hAnsi="Cambria Math"/>
              </w:rPr>
            </m:ctrlPr>
          </m:radPr>
          <m:deg/>
          <m:e>
            <m:r>
              <w:rPr>
                <w:rFonts w:ascii="Cambria Math" w:hAnsi="Cambria Math"/>
              </w:rPr>
              <m:t>3</m:t>
            </m:r>
          </m:e>
        </m:rad>
        <m:sSup>
          <m:sSupPr>
            <m:ctrlPr>
              <w:rPr>
                <w:rFonts w:ascii="Cambria Math" w:hAnsi="Cambria Math"/>
              </w:rPr>
            </m:ctrlPr>
          </m:sSupPr>
          <m:e>
            <m:r>
              <w:rPr>
                <w:rFonts w:ascii="Cambria Math" w:hAnsi="Cambria Math"/>
              </w:rPr>
              <m:t>)</m:t>
            </m:r>
          </m:e>
          <m:sup>
            <m:r>
              <w:rPr>
                <w:rFonts w:ascii="Cambria Math" w:hAnsi="Cambria Math"/>
              </w:rPr>
              <m:t>2</m:t>
            </m:r>
          </m:sup>
        </m:sSup>
      </m:oMath>
      <w:r>
        <w:t xml:space="preserve"> it is actually just 3, and </w:t>
      </w:r>
      <m:oMath>
        <m:sSup>
          <m:sSupPr>
            <m:ctrlPr>
              <w:rPr>
                <w:rFonts w:ascii="Cambria Math" w:hAnsi="Cambria Math"/>
              </w:rPr>
            </m:ctrlPr>
          </m:sSupPr>
          <m:e>
            <m:r>
              <w:rPr>
                <w:rFonts w:ascii="Cambria Math" w:hAnsi="Cambria Math"/>
              </w:rPr>
              <m:t>1</m:t>
            </m:r>
          </m:e>
          <m:sup>
            <m:r>
              <w:rPr>
                <w:rFonts w:ascii="Cambria Math" w:hAnsi="Cambria Math"/>
              </w:rPr>
              <m:t>2</m:t>
            </m:r>
          </m:sup>
        </m:sSup>
      </m:oMath>
      <w:r>
        <w:t xml:space="preserve"> is just 1. Therefore,</w:t>
      </w:r>
      <m:oMath>
        <m:r>
          <w:rPr>
            <w:rFonts w:ascii="Cambria Math" w:hAnsi="Cambria Math"/>
          </w:rPr>
          <m:t xml:space="preserve"> (</m:t>
        </m:r>
        <m:rad>
          <m:radPr>
            <m:degHide m:val="1"/>
            <m:ctrlPr>
              <w:rPr>
                <w:rFonts w:ascii="Cambria Math" w:hAnsi="Cambria Math"/>
              </w:rPr>
            </m:ctrlPr>
          </m:radPr>
          <m:deg/>
          <m:e>
            <m:r>
              <w:rPr>
                <w:rFonts w:ascii="Cambria Math" w:hAnsi="Cambria Math"/>
              </w:rPr>
              <m:t>3</m:t>
            </m:r>
          </m:e>
        </m:rad>
        <m:r>
          <w:rPr>
            <w:rFonts w:ascii="Cambria Math" w:hAnsi="Cambria Math"/>
          </w:rPr>
          <m:t>+1)(</m:t>
        </m:r>
        <m:rad>
          <m:radPr>
            <m:degHide m:val="1"/>
            <m:ctrlPr>
              <w:rPr>
                <w:rFonts w:ascii="Cambria Math" w:hAnsi="Cambria Math"/>
              </w:rPr>
            </m:ctrlPr>
          </m:radPr>
          <m:deg/>
          <m:e>
            <m:r>
              <w:rPr>
                <w:rFonts w:ascii="Cambria Math" w:hAnsi="Cambria Math"/>
              </w:rPr>
              <m:t>3</m:t>
            </m:r>
          </m:e>
        </m:rad>
        <m:r>
          <w:rPr>
            <w:rFonts w:ascii="Cambria Math" w:hAnsi="Cambria Math"/>
          </w:rPr>
          <m:t>-1)=</m:t>
        </m:r>
      </m:oMath>
      <w:r>
        <w:t xml:space="preserve"> </w:t>
      </w:r>
      <m:oMath>
        <m:r>
          <w:rPr>
            <w:rFonts w:ascii="Cambria Math" w:hAnsi="Cambria Math"/>
          </w:rPr>
          <m:t>(</m:t>
        </m:r>
        <m:rad>
          <m:radPr>
            <m:degHide m:val="1"/>
            <m:ctrlPr>
              <w:rPr>
                <w:rFonts w:ascii="Cambria Math" w:hAnsi="Cambria Math"/>
              </w:rPr>
            </m:ctrlPr>
          </m:radPr>
          <m:deg/>
          <m:e>
            <m:r>
              <w:rPr>
                <w:rFonts w:ascii="Cambria Math" w:hAnsi="Cambria Math"/>
              </w:rPr>
              <m:t>3</m:t>
            </m:r>
          </m:e>
        </m:rad>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1</m:t>
            </m:r>
          </m:e>
          <m:sup>
            <m:r>
              <w:rPr>
                <w:rFonts w:ascii="Cambria Math" w:hAnsi="Cambria Math"/>
              </w:rPr>
              <m:t>2</m:t>
            </m:r>
          </m:sup>
        </m:sSup>
        <m:r>
          <w:rPr>
            <w:rFonts w:ascii="Cambria Math" w:hAnsi="Cambria Math"/>
          </w:rPr>
          <m:t>=3-1=2</m:t>
        </m:r>
      </m:oMath>
      <w:r>
        <w:t>. We know exactly how to get rid of the square root symbol in the denominator.</w:t>
      </w:r>
    </w:p>
    <w:p w14:paraId="5E818384" w14:textId="77777777" w:rsidR="009C7343" w:rsidRDefault="00000000">
      <w:pPr>
        <w:spacing w:before="240" w:after="240"/>
        <w:ind w:right="600"/>
      </w:pPr>
      <w:r>
        <w:t xml:space="preserve">However, we have to take into account that multiplying the conjugate </w:t>
      </w:r>
      <m:oMath>
        <m:r>
          <w:rPr>
            <w:rFonts w:ascii="Cambria Math" w:hAnsi="Cambria Math"/>
          </w:rPr>
          <m:t>(</m:t>
        </m:r>
        <m:rad>
          <m:radPr>
            <m:degHide m:val="1"/>
            <m:ctrlPr>
              <w:rPr>
                <w:rFonts w:ascii="Cambria Math" w:hAnsi="Cambria Math"/>
              </w:rPr>
            </m:ctrlPr>
          </m:radPr>
          <m:deg/>
          <m:e>
            <m:r>
              <w:rPr>
                <w:rFonts w:ascii="Cambria Math" w:hAnsi="Cambria Math"/>
              </w:rPr>
              <m:t>3</m:t>
            </m:r>
          </m:e>
        </m:rad>
        <m:r>
          <w:rPr>
            <w:rFonts w:ascii="Cambria Math" w:hAnsi="Cambria Math"/>
          </w:rPr>
          <m:t>-1)</m:t>
        </m:r>
      </m:oMath>
      <w:r>
        <w:t xml:space="preserve"> in the denominator is not enough. We do the same in the numerator to </w:t>
      </w:r>
      <w:r>
        <w:rPr>
          <w:b/>
          <w:bCs/>
        </w:rPr>
        <w:t>maintain</w:t>
      </w:r>
      <w:r>
        <w:t xml:space="preserve"> the expression. That is the idea of multiplying </w:t>
      </w:r>
      <m:oMath>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r>
              <w:rPr>
                <w:rFonts w:ascii="Cambria Math" w:hAnsi="Cambria Math"/>
              </w:rPr>
              <m:t>-1</m:t>
            </m:r>
          </m:num>
          <m:den>
            <m:rad>
              <m:radPr>
                <m:degHide m:val="1"/>
                <m:ctrlPr>
                  <w:rPr>
                    <w:rFonts w:ascii="Cambria Math" w:hAnsi="Cambria Math"/>
                  </w:rPr>
                </m:ctrlPr>
              </m:radPr>
              <m:deg/>
              <m:e>
                <m:r>
                  <w:rPr>
                    <w:rFonts w:ascii="Cambria Math" w:hAnsi="Cambria Math"/>
                  </w:rPr>
                  <m:t>3</m:t>
                </m:r>
              </m:e>
            </m:rad>
            <m:r>
              <w:rPr>
                <w:rFonts w:ascii="Cambria Math" w:hAnsi="Cambria Math"/>
              </w:rPr>
              <m:t>-1</m:t>
            </m:r>
          </m:den>
        </m:f>
        <m:r>
          <w:rPr>
            <w:rFonts w:ascii="Cambria Math" w:hAnsi="Cambria Math"/>
          </w:rPr>
          <m:t>)</m:t>
        </m:r>
      </m:oMath>
      <w:r>
        <w:t xml:space="preserve"> – we multiply this certain number by itself, which is the conjugate, knowing that it undoes the square root symbol in a binomial.</w:t>
      </w:r>
    </w:p>
    <w:p w14:paraId="5E818385" w14:textId="77777777" w:rsidR="009C7343" w:rsidRDefault="00000000">
      <w:pPr>
        <w:spacing w:before="240" w:after="240"/>
        <w:ind w:right="600"/>
      </w:pPr>
      <w:r>
        <w:t>We now know these first three steps:</w:t>
      </w:r>
    </w:p>
    <w:p w14:paraId="5E818386" w14:textId="77777777" w:rsidR="009C7343" w:rsidRDefault="00000000">
      <w:pPr>
        <w:spacing w:before="240" w:after="240"/>
        <w:ind w:right="600"/>
      </w:pPr>
      <m:oMathPara>
        <m:oMath>
          <m:f>
            <m:fPr>
              <m:ctrlPr>
                <w:rPr>
                  <w:rFonts w:ascii="Cambria Math" w:hAnsi="Cambria Math"/>
                </w:rPr>
              </m:ctrlPr>
            </m:fPr>
            <m:num>
              <m:r>
                <w:rPr>
                  <w:rFonts w:ascii="Cambria Math" w:hAnsi="Cambria Math"/>
                </w:rPr>
                <m:t>2</m:t>
              </m:r>
            </m:num>
            <m:den>
              <m:rad>
                <m:radPr>
                  <m:degHide m:val="1"/>
                  <m:ctrlPr>
                    <w:rPr>
                      <w:rFonts w:ascii="Cambria Math" w:hAnsi="Cambria Math"/>
                    </w:rPr>
                  </m:ctrlPr>
                </m:radPr>
                <m:deg/>
                <m:e>
                  <m:r>
                    <w:rPr>
                      <w:rFonts w:ascii="Cambria Math" w:hAnsi="Cambria Math"/>
                    </w:rPr>
                    <m:t>3</m:t>
                  </m:r>
                </m:e>
              </m:rad>
              <m:r>
                <w:rPr>
                  <w:rFonts w:ascii="Cambria Math" w:hAnsi="Cambria Math"/>
                </w:rPr>
                <m:t>+1</m:t>
              </m:r>
            </m:den>
          </m:f>
          <m:r>
            <w:rPr>
              <w:rFonts w:ascii="Cambria Math" w:hAnsi="Cambria Math"/>
            </w:rPr>
            <m:t>=</m:t>
          </m:r>
          <m:f>
            <m:fPr>
              <m:ctrlPr>
                <w:rPr>
                  <w:rFonts w:ascii="Cambria Math" w:hAnsi="Cambria Math"/>
                </w:rPr>
              </m:ctrlPr>
            </m:fPr>
            <m:num>
              <m:r>
                <w:rPr>
                  <w:rFonts w:ascii="Cambria Math" w:hAnsi="Cambria Math"/>
                </w:rPr>
                <m:t>2</m:t>
              </m:r>
            </m:num>
            <m:den>
              <m:rad>
                <m:radPr>
                  <m:degHide m:val="1"/>
                  <m:ctrlPr>
                    <w:rPr>
                      <w:rFonts w:ascii="Cambria Math" w:hAnsi="Cambria Math"/>
                    </w:rPr>
                  </m:ctrlPr>
                </m:radPr>
                <m:deg/>
                <m:e>
                  <m:r>
                    <w:rPr>
                      <w:rFonts w:ascii="Cambria Math" w:hAnsi="Cambria Math"/>
                    </w:rPr>
                    <m:t>3</m:t>
                  </m:r>
                </m:e>
              </m:rad>
              <m:r>
                <w:rPr>
                  <w:rFonts w:ascii="Cambria Math" w:hAnsi="Cambria Math"/>
                </w:rPr>
                <m:t>+1</m:t>
              </m:r>
            </m:den>
          </m:f>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r>
                <w:rPr>
                  <w:rFonts w:ascii="Cambria Math" w:hAnsi="Cambria Math"/>
                </w:rPr>
                <m:t>-1</m:t>
              </m:r>
            </m:num>
            <m:den>
              <m:rad>
                <m:radPr>
                  <m:degHide m:val="1"/>
                  <m:ctrlPr>
                    <w:rPr>
                      <w:rFonts w:ascii="Cambria Math" w:hAnsi="Cambria Math"/>
                    </w:rPr>
                  </m:ctrlPr>
                </m:radPr>
                <m:deg/>
                <m:e>
                  <m:r>
                    <w:rPr>
                      <w:rFonts w:ascii="Cambria Math" w:hAnsi="Cambria Math"/>
                    </w:rPr>
                    <m:t>3</m:t>
                  </m:r>
                </m:e>
              </m:rad>
              <m:r>
                <w:rPr>
                  <w:rFonts w:ascii="Cambria Math" w:hAnsi="Cambria Math"/>
                </w:rPr>
                <m:t>-1</m:t>
              </m:r>
            </m:den>
          </m:f>
          <m:r>
            <w:rPr>
              <w:rFonts w:ascii="Cambria Math" w:hAnsi="Cambria Math"/>
            </w:rPr>
            <m:t>)=</m:t>
          </m:r>
          <m:f>
            <m:fPr>
              <m:ctrlPr>
                <w:rPr>
                  <w:rFonts w:ascii="Cambria Math" w:hAnsi="Cambria Math"/>
                </w:rPr>
              </m:ctrlPr>
            </m:fPr>
            <m:num>
              <m:r>
                <w:rPr>
                  <w:rFonts w:ascii="Cambria Math" w:hAnsi="Cambria Math"/>
                </w:rPr>
                <m:t>2(</m:t>
              </m:r>
              <m:rad>
                <m:radPr>
                  <m:degHide m:val="1"/>
                  <m:ctrlPr>
                    <w:rPr>
                      <w:rFonts w:ascii="Cambria Math" w:hAnsi="Cambria Math"/>
                    </w:rPr>
                  </m:ctrlPr>
                </m:radPr>
                <m:deg/>
                <m:e>
                  <m:r>
                    <w:rPr>
                      <w:rFonts w:ascii="Cambria Math" w:hAnsi="Cambria Math"/>
                    </w:rPr>
                    <m:t>3</m:t>
                  </m:r>
                </m:e>
              </m:rad>
              <m:r>
                <w:rPr>
                  <w:rFonts w:ascii="Cambria Math" w:hAnsi="Cambria Math"/>
                </w:rPr>
                <m:t>-1)</m:t>
              </m:r>
            </m:num>
            <m:den>
              <m:r>
                <w:rPr>
                  <w:rFonts w:ascii="Cambria Math" w:hAnsi="Cambria Math"/>
                </w:rPr>
                <m:t>(</m:t>
              </m:r>
              <m:rad>
                <m:radPr>
                  <m:degHide m:val="1"/>
                  <m:ctrlPr>
                    <w:rPr>
                      <w:rFonts w:ascii="Cambria Math" w:hAnsi="Cambria Math"/>
                    </w:rPr>
                  </m:ctrlPr>
                </m:radPr>
                <m:deg/>
                <m:e>
                  <m:r>
                    <w:rPr>
                      <w:rFonts w:ascii="Cambria Math" w:hAnsi="Cambria Math"/>
                    </w:rPr>
                    <m:t>3</m:t>
                  </m:r>
                </m:e>
              </m:rad>
              <m:r>
                <w:rPr>
                  <w:rFonts w:ascii="Cambria Math" w:hAnsi="Cambria Math"/>
                </w:rPr>
                <m:t>+1)(</m:t>
              </m:r>
              <m:rad>
                <m:radPr>
                  <m:degHide m:val="1"/>
                  <m:ctrlPr>
                    <w:rPr>
                      <w:rFonts w:ascii="Cambria Math" w:hAnsi="Cambria Math"/>
                    </w:rPr>
                  </m:ctrlPr>
                </m:radPr>
                <m:deg/>
                <m:e>
                  <m:r>
                    <w:rPr>
                      <w:rFonts w:ascii="Cambria Math" w:hAnsi="Cambria Math"/>
                    </w:rPr>
                    <m:t>3</m:t>
                  </m:r>
                </m:e>
              </m:rad>
              <m:r>
                <w:rPr>
                  <w:rFonts w:ascii="Cambria Math" w:hAnsi="Cambria Math"/>
                </w:rPr>
                <m:t>-1)</m:t>
              </m:r>
            </m:den>
          </m:f>
        </m:oMath>
      </m:oMathPara>
    </w:p>
    <w:p w14:paraId="5E818387" w14:textId="77777777" w:rsidR="009C7343" w:rsidRDefault="00000000">
      <w:pPr>
        <w:spacing w:before="240" w:after="240"/>
        <w:ind w:right="600"/>
      </w:pPr>
      <w:r>
        <w:t>And from the earlier points of multiplying a binomial by its conjugate:</w:t>
      </w:r>
    </w:p>
    <w:p w14:paraId="5E818388" w14:textId="77777777" w:rsidR="009C7343" w:rsidRDefault="00000000">
      <w:pPr>
        <w:spacing w:before="240" w:after="240"/>
        <w:ind w:right="600"/>
      </w:pPr>
      <w:r>
        <w:t xml:space="preserve"> </w:t>
      </w:r>
      <m:oMath>
        <m:r>
          <w:rPr>
            <w:rFonts w:ascii="Cambria Math" w:hAnsi="Cambria Math"/>
          </w:rPr>
          <m:t xml:space="preserve"> (</m:t>
        </m:r>
        <m:rad>
          <m:radPr>
            <m:degHide m:val="1"/>
            <m:ctrlPr>
              <w:rPr>
                <w:rFonts w:ascii="Cambria Math" w:hAnsi="Cambria Math"/>
              </w:rPr>
            </m:ctrlPr>
          </m:radPr>
          <m:deg/>
          <m:e>
            <m:r>
              <w:rPr>
                <w:rFonts w:ascii="Cambria Math" w:hAnsi="Cambria Math"/>
              </w:rPr>
              <m:t>3</m:t>
            </m:r>
          </m:e>
        </m:rad>
        <m:r>
          <w:rPr>
            <w:rFonts w:ascii="Cambria Math" w:hAnsi="Cambria Math"/>
          </w:rPr>
          <m:t>+1)(</m:t>
        </m:r>
        <m:rad>
          <m:radPr>
            <m:degHide m:val="1"/>
            <m:ctrlPr>
              <w:rPr>
                <w:rFonts w:ascii="Cambria Math" w:hAnsi="Cambria Math"/>
              </w:rPr>
            </m:ctrlPr>
          </m:radPr>
          <m:deg/>
          <m:e>
            <m:r>
              <w:rPr>
                <w:rFonts w:ascii="Cambria Math" w:hAnsi="Cambria Math"/>
              </w:rPr>
              <m:t>3</m:t>
            </m:r>
          </m:e>
        </m:rad>
        <m:r>
          <w:rPr>
            <w:rFonts w:ascii="Cambria Math" w:hAnsi="Cambria Math"/>
          </w:rPr>
          <m:t>-1)=</m:t>
        </m:r>
      </m:oMath>
      <w:r>
        <w:t xml:space="preserve"> </w:t>
      </w:r>
      <m:oMath>
        <m:r>
          <w:rPr>
            <w:rFonts w:ascii="Cambria Math" w:hAnsi="Cambria Math"/>
          </w:rPr>
          <m:t>(</m:t>
        </m:r>
        <m:rad>
          <m:radPr>
            <m:degHide m:val="1"/>
            <m:ctrlPr>
              <w:rPr>
                <w:rFonts w:ascii="Cambria Math" w:hAnsi="Cambria Math"/>
              </w:rPr>
            </m:ctrlPr>
          </m:radPr>
          <m:deg/>
          <m:e>
            <m:r>
              <w:rPr>
                <w:rFonts w:ascii="Cambria Math" w:hAnsi="Cambria Math"/>
              </w:rPr>
              <m:t>3</m:t>
            </m:r>
          </m:e>
        </m:rad>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1</m:t>
            </m:r>
          </m:e>
          <m:sup>
            <m:r>
              <w:rPr>
                <w:rFonts w:ascii="Cambria Math" w:hAnsi="Cambria Math"/>
              </w:rPr>
              <m:t>2</m:t>
            </m:r>
          </m:sup>
        </m:sSup>
        <m:r>
          <w:rPr>
            <w:rFonts w:ascii="Cambria Math" w:hAnsi="Cambria Math"/>
          </w:rPr>
          <m:t>=3-1=2</m:t>
        </m:r>
      </m:oMath>
      <w:r>
        <w:t xml:space="preserve"> </w:t>
      </w:r>
    </w:p>
    <w:p w14:paraId="5E818389" w14:textId="77777777" w:rsidR="009C7343" w:rsidRDefault="00000000">
      <w:pPr>
        <w:spacing w:before="240" w:after="240"/>
        <w:ind w:right="600"/>
      </w:pPr>
      <w:r>
        <w:t>We can further derive these steps:</w:t>
      </w:r>
    </w:p>
    <w:p w14:paraId="5E81838A" w14:textId="77777777" w:rsidR="009C7343" w:rsidRDefault="00000000">
      <w:pPr>
        <w:spacing w:before="240" w:after="240"/>
        <w:ind w:right="600"/>
      </w:pPr>
      <m:oMathPara>
        <m:oMath>
          <m:f>
            <m:fPr>
              <m:ctrlPr>
                <w:rPr>
                  <w:rFonts w:ascii="Cambria Math" w:hAnsi="Cambria Math"/>
                </w:rPr>
              </m:ctrlPr>
            </m:fPr>
            <m:num>
              <m:r>
                <w:rPr>
                  <w:rFonts w:ascii="Cambria Math" w:hAnsi="Cambria Math"/>
                </w:rPr>
                <m:t>2(</m:t>
              </m:r>
              <m:rad>
                <m:radPr>
                  <m:degHide m:val="1"/>
                  <m:ctrlPr>
                    <w:rPr>
                      <w:rFonts w:ascii="Cambria Math" w:hAnsi="Cambria Math"/>
                    </w:rPr>
                  </m:ctrlPr>
                </m:radPr>
                <m:deg/>
                <m:e>
                  <m:r>
                    <w:rPr>
                      <w:rFonts w:ascii="Cambria Math" w:hAnsi="Cambria Math"/>
                    </w:rPr>
                    <m:t>3</m:t>
                  </m:r>
                </m:e>
              </m:rad>
              <m:r>
                <w:rPr>
                  <w:rFonts w:ascii="Cambria Math" w:hAnsi="Cambria Math"/>
                </w:rPr>
                <m:t>-1)</m:t>
              </m:r>
            </m:num>
            <m:den>
              <m:r>
                <w:rPr>
                  <w:rFonts w:ascii="Cambria Math" w:hAnsi="Cambria Math"/>
                </w:rPr>
                <m:t>(</m:t>
              </m:r>
              <m:rad>
                <m:radPr>
                  <m:degHide m:val="1"/>
                  <m:ctrlPr>
                    <w:rPr>
                      <w:rFonts w:ascii="Cambria Math" w:hAnsi="Cambria Math"/>
                    </w:rPr>
                  </m:ctrlPr>
                </m:radPr>
                <m:deg/>
                <m:e>
                  <m:r>
                    <w:rPr>
                      <w:rFonts w:ascii="Cambria Math" w:hAnsi="Cambria Math"/>
                    </w:rPr>
                    <m:t>3</m:t>
                  </m:r>
                </m:e>
              </m:rad>
              <m:r>
                <w:rPr>
                  <w:rFonts w:ascii="Cambria Math" w:hAnsi="Cambria Math"/>
                </w:rPr>
                <m:t>+1)(</m:t>
              </m:r>
              <m:rad>
                <m:radPr>
                  <m:degHide m:val="1"/>
                  <m:ctrlPr>
                    <w:rPr>
                      <w:rFonts w:ascii="Cambria Math" w:hAnsi="Cambria Math"/>
                    </w:rPr>
                  </m:ctrlPr>
                </m:radPr>
                <m:deg/>
                <m:e>
                  <m:r>
                    <w:rPr>
                      <w:rFonts w:ascii="Cambria Math" w:hAnsi="Cambria Math"/>
                    </w:rPr>
                    <m:t>3</m:t>
                  </m:r>
                </m:e>
              </m:rad>
              <m:r>
                <w:rPr>
                  <w:rFonts w:ascii="Cambria Math" w:hAnsi="Cambria Math"/>
                </w:rPr>
                <m:t>-1)</m:t>
              </m:r>
            </m:den>
          </m:f>
          <m:r>
            <w:rPr>
              <w:rFonts w:ascii="Cambria Math" w:hAnsi="Cambria Math"/>
            </w:rPr>
            <m:t>=</m:t>
          </m:r>
          <m:f>
            <m:fPr>
              <m:ctrlPr>
                <w:rPr>
                  <w:rFonts w:ascii="Cambria Math" w:hAnsi="Cambria Math"/>
                </w:rPr>
              </m:ctrlPr>
            </m:fPr>
            <m:num>
              <m:r>
                <w:rPr>
                  <w:rFonts w:ascii="Cambria Math" w:hAnsi="Cambria Math"/>
                </w:rPr>
                <m:t>2(</m:t>
              </m:r>
              <m:rad>
                <m:radPr>
                  <m:degHide m:val="1"/>
                  <m:ctrlPr>
                    <w:rPr>
                      <w:rFonts w:ascii="Cambria Math" w:hAnsi="Cambria Math"/>
                    </w:rPr>
                  </m:ctrlPr>
                </m:radPr>
                <m:deg/>
                <m:e>
                  <m:r>
                    <w:rPr>
                      <w:rFonts w:ascii="Cambria Math" w:hAnsi="Cambria Math"/>
                    </w:rPr>
                    <m:t>3</m:t>
                  </m:r>
                </m:e>
              </m:rad>
              <m:r>
                <w:rPr>
                  <w:rFonts w:ascii="Cambria Math" w:hAnsi="Cambria Math"/>
                </w:rPr>
                <m:t>-1)</m:t>
              </m:r>
            </m:num>
            <m:den>
              <m:r>
                <w:rPr>
                  <w:rFonts w:ascii="Cambria Math" w:hAnsi="Cambria Math"/>
                </w:rPr>
                <m:t>(</m:t>
              </m:r>
              <m:rad>
                <m:radPr>
                  <m:degHide m:val="1"/>
                  <m:ctrlPr>
                    <w:rPr>
                      <w:rFonts w:ascii="Cambria Math" w:hAnsi="Cambria Math"/>
                    </w:rPr>
                  </m:ctrlPr>
                </m:radPr>
                <m:deg/>
                <m:e>
                  <m:r>
                    <w:rPr>
                      <w:rFonts w:ascii="Cambria Math" w:hAnsi="Cambria Math"/>
                    </w:rPr>
                    <m:t>3</m:t>
                  </m:r>
                </m:e>
              </m:rad>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1</m:t>
                  </m:r>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2(</m:t>
              </m:r>
              <m:rad>
                <m:radPr>
                  <m:degHide m:val="1"/>
                  <m:ctrlPr>
                    <w:rPr>
                      <w:rFonts w:ascii="Cambria Math" w:hAnsi="Cambria Math"/>
                    </w:rPr>
                  </m:ctrlPr>
                </m:radPr>
                <m:deg/>
                <m:e>
                  <m:r>
                    <w:rPr>
                      <w:rFonts w:ascii="Cambria Math" w:hAnsi="Cambria Math"/>
                    </w:rPr>
                    <m:t>3</m:t>
                  </m:r>
                </m:e>
              </m:rad>
              <m:r>
                <w:rPr>
                  <w:rFonts w:ascii="Cambria Math" w:hAnsi="Cambria Math"/>
                </w:rPr>
                <m:t>-1)</m:t>
              </m:r>
            </m:num>
            <m:den>
              <m:r>
                <w:rPr>
                  <w:rFonts w:ascii="Cambria Math" w:hAnsi="Cambria Math"/>
                </w:rPr>
                <m:t>2</m:t>
              </m:r>
            </m:den>
          </m:f>
          <m:r>
            <w:rPr>
              <w:rFonts w:ascii="Cambria Math" w:hAnsi="Cambria Math"/>
            </w:rPr>
            <m:t>=</m:t>
          </m:r>
          <m:rad>
            <m:radPr>
              <m:degHide m:val="1"/>
              <m:ctrlPr>
                <w:rPr>
                  <w:rFonts w:ascii="Cambria Math" w:hAnsi="Cambria Math"/>
                </w:rPr>
              </m:ctrlPr>
            </m:radPr>
            <m:deg/>
            <m:e>
              <m:r>
                <w:rPr>
                  <w:rFonts w:ascii="Cambria Math" w:hAnsi="Cambria Math"/>
                </w:rPr>
                <m:t>3</m:t>
              </m:r>
            </m:e>
          </m:rad>
          <m:r>
            <w:rPr>
              <w:rFonts w:ascii="Cambria Math" w:hAnsi="Cambria Math"/>
            </w:rPr>
            <m:t>-1</m:t>
          </m:r>
        </m:oMath>
      </m:oMathPara>
    </w:p>
    <w:p w14:paraId="5E81838B" w14:textId="77777777" w:rsidR="009C7343" w:rsidRDefault="00000000">
      <w:pPr>
        <w:spacing w:before="240" w:after="240"/>
        <w:ind w:right="600"/>
      </w:pPr>
      <w:r>
        <w:t>Now, some of you might point out whether squaring the binomial is enough.</w:t>
      </w:r>
    </w:p>
    <w:p w14:paraId="5E81838C" w14:textId="77777777" w:rsidR="009C7343" w:rsidRDefault="00000000">
      <w:pPr>
        <w:spacing w:before="240" w:after="240"/>
        <w:ind w:right="600"/>
      </w:pPr>
      <m:oMathPara>
        <m:oMath>
          <m:r>
            <w:rPr>
              <w:rFonts w:ascii="Cambria Math" w:hAnsi="Cambria Math"/>
            </w:rPr>
            <m:t>(</m:t>
          </m:r>
          <m:rad>
            <m:radPr>
              <m:degHide m:val="1"/>
              <m:ctrlPr>
                <w:rPr>
                  <w:rFonts w:ascii="Cambria Math" w:hAnsi="Cambria Math"/>
                </w:rPr>
              </m:ctrlPr>
            </m:radPr>
            <m:deg/>
            <m:e>
              <m:r>
                <w:rPr>
                  <w:rFonts w:ascii="Cambria Math" w:hAnsi="Cambria Math"/>
                </w:rPr>
                <m:t>3</m:t>
              </m:r>
            </m:e>
          </m:rad>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rad>
            <m:radPr>
              <m:degHide m:val="1"/>
              <m:ctrlPr>
                <w:rPr>
                  <w:rFonts w:ascii="Cambria Math" w:hAnsi="Cambria Math"/>
                </w:rPr>
              </m:ctrlPr>
            </m:radPr>
            <m:deg/>
            <m:e>
              <m:r>
                <w:rPr>
                  <w:rFonts w:ascii="Cambria Math" w:hAnsi="Cambria Math"/>
                </w:rPr>
                <m:t>3</m:t>
              </m:r>
            </m:e>
          </m:rad>
          <m:r>
            <w:rPr>
              <w:rFonts w:ascii="Cambria Math" w:hAnsi="Cambria Math"/>
            </w:rPr>
            <m:t>+1)(</m:t>
          </m:r>
          <m:rad>
            <m:radPr>
              <m:degHide m:val="1"/>
              <m:ctrlPr>
                <w:rPr>
                  <w:rFonts w:ascii="Cambria Math" w:hAnsi="Cambria Math"/>
                </w:rPr>
              </m:ctrlPr>
            </m:radPr>
            <m:deg/>
            <m:e>
              <m:r>
                <w:rPr>
                  <w:rFonts w:ascii="Cambria Math" w:hAnsi="Cambria Math"/>
                </w:rPr>
                <m:t>3</m:t>
              </m:r>
            </m:e>
          </m:rad>
          <m:r>
            <w:rPr>
              <w:rFonts w:ascii="Cambria Math" w:hAnsi="Cambria Math"/>
            </w:rPr>
            <m:t>+1) =(</m:t>
          </m:r>
          <m:rad>
            <m:radPr>
              <m:degHide m:val="1"/>
              <m:ctrlPr>
                <w:rPr>
                  <w:rFonts w:ascii="Cambria Math" w:hAnsi="Cambria Math"/>
                </w:rPr>
              </m:ctrlPr>
            </m:radPr>
            <m:deg/>
            <m:e>
              <m:r>
                <w:rPr>
                  <w:rFonts w:ascii="Cambria Math" w:hAnsi="Cambria Math"/>
                </w:rPr>
                <m:t>3</m:t>
              </m:r>
            </m:e>
          </m:rad>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+2</m:t>
          </m:r>
          <m:rad>
            <m:radPr>
              <m:degHide m:val="1"/>
              <m:ctrlPr>
                <w:rPr>
                  <w:rFonts w:ascii="Cambria Math" w:hAnsi="Cambria Math"/>
                </w:rPr>
              </m:ctrlPr>
            </m:radPr>
            <m:deg/>
            <m:e>
              <m:r>
                <w:rPr>
                  <w:rFonts w:ascii="Cambria Math" w:hAnsi="Cambria Math"/>
                </w:rPr>
                <m:t>3</m:t>
              </m:r>
            </m:e>
          </m:rad>
          <m:r>
            <w:rPr>
              <w:rFonts w:ascii="Cambria Math" w:hAnsi="Cambria Math"/>
            </w:rPr>
            <m:t xml:space="preserve">+1 </m:t>
          </m:r>
        </m:oMath>
      </m:oMathPara>
    </w:p>
    <w:p w14:paraId="5E81838D" w14:textId="77777777" w:rsidR="009C7343" w:rsidRDefault="00000000">
      <w:pPr>
        <w:spacing w:before="240" w:after="240"/>
        <w:ind w:right="600"/>
      </w:pPr>
      <w:r>
        <w:t xml:space="preserve">But wait! We have </w:t>
      </w:r>
      <m:oMath>
        <m:r>
          <w:rPr>
            <w:rFonts w:ascii="Cambria Math" w:hAnsi="Cambria Math"/>
          </w:rPr>
          <m:t>2</m:t>
        </m:r>
        <m:rad>
          <m:radPr>
            <m:degHide m:val="1"/>
            <m:ctrlPr>
              <w:rPr>
                <w:rFonts w:ascii="Cambria Math" w:hAnsi="Cambria Math"/>
              </w:rPr>
            </m:ctrlPr>
          </m:radPr>
          <m:deg/>
          <m:e>
            <m:r>
              <w:rPr>
                <w:rFonts w:ascii="Cambria Math" w:hAnsi="Cambria Math"/>
              </w:rPr>
              <m:t>3</m:t>
            </m:r>
          </m:e>
        </m:rad>
      </m:oMath>
      <w:r>
        <w:t>, which is still a surd. Hence, this method cannot manipulate the expression to remove the surd in the denominator. The only way we can successfully manipulate it is through conjugates.</w:t>
      </w:r>
    </w:p>
    <w:p w14:paraId="5E81838E" w14:textId="77777777" w:rsidR="009C7343" w:rsidRDefault="00000000">
      <w:pPr>
        <w:spacing w:before="240" w:after="240"/>
        <w:ind w:right="600"/>
      </w:pPr>
      <w:r>
        <w:t xml:space="preserve">Remember, this logic works since the denominator, </w:t>
      </w:r>
      <m:oMath>
        <m:rad>
          <m:radPr>
            <m:degHide m:val="1"/>
            <m:ctrlPr>
              <w:rPr>
                <w:rFonts w:ascii="Cambria Math" w:hAnsi="Cambria Math"/>
              </w:rPr>
            </m:ctrlPr>
          </m:radPr>
          <m:deg/>
          <m:e>
            <m:r>
              <w:rPr>
                <w:rFonts w:ascii="Cambria Math" w:hAnsi="Cambria Math"/>
              </w:rPr>
              <m:t>3</m:t>
            </m:r>
          </m:e>
        </m:rad>
        <m:r>
          <w:rPr>
            <w:rFonts w:ascii="Cambria Math" w:hAnsi="Cambria Math"/>
          </w:rPr>
          <m:t>+1</m:t>
        </m:r>
      </m:oMath>
      <w:r>
        <w:t xml:space="preserve">,  is a binomial (two terms being added or subtracted). If it were </w:t>
      </w:r>
      <m:oMath>
        <m:f>
          <m:fPr>
            <m:ctrlPr>
              <w:rPr>
                <w:rFonts w:ascii="Cambria Math" w:hAnsi="Cambria Math"/>
              </w:rPr>
            </m:ctrlPr>
          </m:fPr>
          <m:num>
            <m:r>
              <w:rPr>
                <w:rFonts w:ascii="Cambria Math" w:hAnsi="Cambria Math"/>
              </w:rPr>
              <m:t>2</m:t>
            </m:r>
          </m:num>
          <m:den>
            <m:rad>
              <m:radPr>
                <m:degHide m:val="1"/>
                <m:ctrlPr>
                  <w:rPr>
                    <w:rFonts w:ascii="Cambria Math" w:hAnsi="Cambria Math"/>
                  </w:rPr>
                </m:ctrlPr>
              </m:radPr>
              <m:deg/>
              <m:e>
                <m:r>
                  <w:rPr>
                    <w:rFonts w:ascii="Cambria Math" w:hAnsi="Cambria Math"/>
                  </w:rPr>
                  <m:t>3</m:t>
                </m:r>
              </m:e>
            </m:rad>
          </m:den>
        </m:f>
      </m:oMath>
      <w:r>
        <w:t xml:space="preserve">, it would be much simpler to just multiply </w:t>
      </w:r>
      <m:oMath>
        <m:rad>
          <m:radPr>
            <m:degHide m:val="1"/>
            <m:ctrlPr>
              <w:rPr>
                <w:rFonts w:ascii="Cambria Math" w:hAnsi="Cambria Math"/>
              </w:rPr>
            </m:ctrlPr>
          </m:radPr>
          <m:deg/>
          <m:e>
            <m:r>
              <w:rPr>
                <w:rFonts w:ascii="Cambria Math" w:hAnsi="Cambria Math"/>
              </w:rPr>
              <m:t>3</m:t>
            </m:r>
          </m:e>
        </m:rad>
      </m:oMath>
      <w:r>
        <w:t xml:space="preserve"> by both the numerator and denominator since it’s just a single term, and squaring</w:t>
      </w:r>
      <m:oMath>
        <m:rad>
          <m:radPr>
            <m:degHide m:val="1"/>
            <m:ctrlPr>
              <w:rPr>
                <w:rFonts w:ascii="Cambria Math" w:hAnsi="Cambria Math"/>
              </w:rPr>
            </m:ctrlPr>
          </m:radPr>
          <m:deg/>
          <m:e>
            <m:r>
              <w:rPr>
                <w:rFonts w:ascii="Cambria Math" w:hAnsi="Cambria Math"/>
              </w:rPr>
              <m:t>3</m:t>
            </m:r>
          </m:e>
        </m:rad>
      </m:oMath>
      <w:r>
        <w:t xml:space="preserve"> itself will automatically get rid of the surd.</w:t>
      </w:r>
    </w:p>
    <w:p w14:paraId="5E81838F" w14:textId="77777777" w:rsidR="009C7343" w:rsidRDefault="00000000">
      <w:pPr>
        <w:spacing w:before="240" w:after="240"/>
        <w:ind w:right="600"/>
      </w:pPr>
      <w:r>
        <w:t>So far, we have handled a monomial denominator (a single surd term) and a binomial denominator (two terms). But what if the denominator were a trinomial — three terms?</w:t>
      </w:r>
    </w:p>
    <w:p w14:paraId="5E818390" w14:textId="77777777" w:rsidR="009C7343" w:rsidRDefault="00000000">
      <w:pPr>
        <w:spacing w:before="240" w:after="240"/>
        <w:ind w:right="600"/>
      </w:pPr>
      <w:r>
        <w:t xml:space="preserve">E.g., instead of </w:t>
      </w:r>
      <m:oMath>
        <m:f>
          <m:fPr>
            <m:ctrlPr>
              <w:rPr>
                <w:rFonts w:ascii="Cambria Math" w:hAnsi="Cambria Math"/>
              </w:rPr>
            </m:ctrlPr>
          </m:fPr>
          <m:num>
            <m:r>
              <w:rPr>
                <w:rFonts w:ascii="Cambria Math" w:hAnsi="Cambria Math"/>
              </w:rPr>
              <m:t>2</m:t>
            </m:r>
          </m:num>
          <m:den>
            <m:rad>
              <m:radPr>
                <m:degHide m:val="1"/>
                <m:ctrlPr>
                  <w:rPr>
                    <w:rFonts w:ascii="Cambria Math" w:hAnsi="Cambria Math"/>
                  </w:rPr>
                </m:ctrlPr>
              </m:radPr>
              <m:deg/>
              <m:e>
                <m:r>
                  <w:rPr>
                    <w:rFonts w:ascii="Cambria Math" w:hAnsi="Cambria Math"/>
                  </w:rPr>
                  <m:t>3</m:t>
                </m:r>
              </m:e>
            </m:rad>
            <m:r>
              <w:rPr>
                <w:rFonts w:ascii="Cambria Math" w:hAnsi="Cambria Math"/>
              </w:rPr>
              <m:t>+1</m:t>
            </m:r>
          </m:den>
        </m:f>
      </m:oMath>
      <w:r>
        <w:t xml:space="preserve">, it would be </w:t>
      </w:r>
      <m:oMath>
        <m:f>
          <m:fPr>
            <m:ctrlPr>
              <w:rPr>
                <w:rFonts w:ascii="Cambria Math" w:hAnsi="Cambria Math"/>
              </w:rPr>
            </m:ctrlPr>
          </m:fPr>
          <m:num>
            <m:r>
              <w:rPr>
                <w:rFonts w:ascii="Cambria Math" w:hAnsi="Cambria Math"/>
              </w:rPr>
              <m:t>2</m:t>
            </m:r>
          </m:num>
          <m:den>
            <m:rad>
              <m:radPr>
                <m:degHide m:val="1"/>
                <m:ctrlPr>
                  <w:rPr>
                    <w:rFonts w:ascii="Cambria Math" w:hAnsi="Cambria Math"/>
                  </w:rPr>
                </m:ctrlPr>
              </m:radPr>
              <m:deg/>
              <m:e>
                <m:r>
                  <w:rPr>
                    <w:rFonts w:ascii="Cambria Math" w:hAnsi="Cambria Math"/>
                  </w:rPr>
                  <m:t>3</m:t>
                </m:r>
              </m:e>
            </m:rad>
            <m:r>
              <w:rPr>
                <w:rFonts w:ascii="Cambria Math" w:hAnsi="Cambria Math"/>
              </w:rPr>
              <m:t>+</m:t>
            </m:r>
            <m:rad>
              <m:radPr>
                <m:degHide m:val="1"/>
                <m:ctrlPr>
                  <w:rPr>
                    <w:rFonts w:ascii="Cambria Math" w:hAnsi="Cambria Math"/>
                  </w:rPr>
                </m:ctrlPr>
              </m:radPr>
              <m:deg/>
              <m:e>
                <m:r>
                  <w:rPr>
                    <w:rFonts w:ascii="Cambria Math" w:hAnsi="Cambria Math"/>
                  </w:rPr>
                  <m:t>2</m:t>
                </m:r>
              </m:e>
            </m:rad>
            <m:r>
              <w:rPr>
                <w:rFonts w:ascii="Cambria Math" w:hAnsi="Cambria Math"/>
              </w:rPr>
              <m:t>+1</m:t>
            </m:r>
          </m:den>
        </m:f>
      </m:oMath>
      <w:r>
        <w:t>.</w:t>
      </w:r>
    </w:p>
    <w:p w14:paraId="5E818391" w14:textId="77777777" w:rsidR="009C7343" w:rsidRDefault="00000000">
      <w:pPr>
        <w:spacing w:before="240" w:after="240"/>
        <w:ind w:right="600"/>
      </w:pPr>
      <w:r>
        <w:t xml:space="preserve">(Remember, you can’t combine </w:t>
      </w:r>
      <m:oMath>
        <m:rad>
          <m:radPr>
            <m:degHide m:val="1"/>
            <m:ctrlPr>
              <w:rPr>
                <w:rFonts w:ascii="Cambria Math" w:hAnsi="Cambria Math"/>
              </w:rPr>
            </m:ctrlPr>
          </m:radPr>
          <m:deg/>
          <m:e>
            <m:r>
              <w:rPr>
                <w:rFonts w:ascii="Cambria Math" w:hAnsi="Cambria Math"/>
              </w:rPr>
              <m:t>3</m:t>
            </m:r>
          </m:e>
        </m:rad>
        <m:r>
          <w:rPr>
            <w:rFonts w:ascii="Cambria Math" w:hAnsi="Cambria Math"/>
          </w:rPr>
          <m:t>+</m:t>
        </m:r>
        <m:rad>
          <m:radPr>
            <m:degHide m:val="1"/>
            <m:ctrlPr>
              <w:rPr>
                <w:rFonts w:ascii="Cambria Math" w:hAnsi="Cambria Math"/>
              </w:rPr>
            </m:ctrlPr>
          </m:radPr>
          <m:deg/>
          <m:e>
            <m:r>
              <w:rPr>
                <w:rFonts w:ascii="Cambria Math" w:hAnsi="Cambria Math"/>
              </w:rPr>
              <m:t>2</m:t>
            </m:r>
          </m:e>
        </m:rad>
      </m:oMath>
      <w:r>
        <w:t xml:space="preserve"> singular terms directly. It’s not the same as </w:t>
      </w:r>
      <m:oMath>
        <m:rad>
          <m:radPr>
            <m:degHide m:val="1"/>
            <m:ctrlPr>
              <w:rPr>
                <w:rFonts w:ascii="Cambria Math" w:hAnsi="Cambria Math"/>
              </w:rPr>
            </m:ctrlPr>
          </m:radPr>
          <m:deg/>
          <m:e>
            <m:r>
              <w:rPr>
                <w:rFonts w:ascii="Cambria Math" w:hAnsi="Cambria Math"/>
              </w:rPr>
              <m:t>5</m:t>
            </m:r>
          </m:e>
        </m:rad>
      </m:oMath>
      <w:r>
        <w:t>)</w:t>
      </w:r>
    </w:p>
    <w:p w14:paraId="72D8A090" w14:textId="6840C4D6" w:rsidR="00306800" w:rsidRDefault="00306800">
      <w:pPr>
        <w:spacing w:before="240" w:after="240"/>
        <w:ind w:right="600"/>
      </w:pPr>
      <w:r>
        <w:t>That’s a question for next time.</w:t>
      </w:r>
    </w:p>
    <w:sectPr w:rsidR="0030680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 w:fontKey="{D03CE22B-678B-48A5-9CD7-3FD216669DE4}"/>
    <w:embedItalic r:id="rId2" w:fontKey="{CCEFD28D-D3E9-4940-AB88-B420B8F4A261}"/>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F0261F88-366B-4855-A83E-77CA41455583}"/>
  </w:font>
  <w:font w:name="Cambria">
    <w:panose1 w:val="02040503050406030204"/>
    <w:charset w:val="00"/>
    <w:family w:val="roman"/>
    <w:pitch w:val="variable"/>
    <w:sig w:usb0="E00006FF" w:usb1="420024FF" w:usb2="02000000" w:usb3="00000000" w:csb0="0000019F" w:csb1="00000000"/>
    <w:embedRegular r:id="rId4" w:fontKey="{B9791814-7E76-40C5-9517-EC6745D617A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7343"/>
    <w:rsid w:val="002E5EC4"/>
    <w:rsid w:val="00306800"/>
    <w:rsid w:val="009C7343"/>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18371"/>
  <w15:docId w15:val="{91B61137-C200-4E33-AFA0-192F2FBC4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546</Words>
  <Characters>3117</Characters>
  <Application>Microsoft Office Word</Application>
  <DocSecurity>0</DocSecurity>
  <Lines>25</Lines>
  <Paragraphs>7</Paragraphs>
  <ScaleCrop>false</ScaleCrop>
  <Company/>
  <LinksUpToDate>false</LinksUpToDate>
  <CharactersWithSpaces>3656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S4N0CX07E16516B@outlook.com</cp:lastModifiedBy>
  <cp:revision>2</cp:revision>
  <dcterms:created xsi:type="dcterms:W3CDTF">2026-03-01T13:10:00Z</dcterms:created>
  <dcterms:modified xsi:type="dcterms:W3CDTF">2026-03-01T13:11:00Z</dcterms:modified>
</cp:coreProperties>
</file>