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2FA7D" w14:textId="52CAF512" w:rsidR="00442E5A" w:rsidRPr="00442E5A" w:rsidRDefault="00EB5725" w:rsidP="00442E5A">
      <w:r>
        <w:rPr>
          <w:b/>
          <w:bCs/>
        </w:rPr>
        <w:t xml:space="preserve">[0:00 - 0:14 / 14 seconds] </w:t>
      </w:r>
      <w:r w:rsidR="00442E5A" w:rsidRPr="00442E5A">
        <w:rPr>
          <w:b/>
          <w:bCs/>
        </w:rPr>
        <w:t>Slide 1 — Title</w:t>
      </w:r>
      <w:r>
        <w:rPr>
          <w:b/>
          <w:bCs/>
        </w:rPr>
        <w:t xml:space="preserve"> </w:t>
      </w:r>
      <w:r w:rsidRPr="00EB5725">
        <w:rPr>
          <w:b/>
          <w:bCs/>
          <w:highlight w:val="yellow"/>
        </w:rPr>
        <w:t>who?</w:t>
      </w:r>
    </w:p>
    <w:p w14:paraId="69103831" w14:textId="402A700B" w:rsidR="00442E5A" w:rsidRPr="00442E5A" w:rsidRDefault="005468E0" w:rsidP="00442E5A">
      <w:r w:rsidRPr="005468E0">
        <w:t>We are CTO Group 7. Poseidon is an AI-native money platform that turns fragmented financial data into safe, auditable actions that users explicitly approve.</w:t>
      </w:r>
    </w:p>
    <w:p w14:paraId="0282458B" w14:textId="77777777" w:rsidR="00EB5725" w:rsidRDefault="00EB5725" w:rsidP="00442E5A">
      <w:pPr>
        <w:rPr>
          <w:b/>
          <w:bCs/>
        </w:rPr>
      </w:pPr>
    </w:p>
    <w:p w14:paraId="33F41ACA" w14:textId="64D270BB" w:rsidR="00442E5A" w:rsidRPr="00442E5A" w:rsidRDefault="00EB5725" w:rsidP="00442E5A">
      <w:r>
        <w:rPr>
          <w:b/>
          <w:bCs/>
        </w:rPr>
        <w:t>[0:</w:t>
      </w:r>
      <w:r>
        <w:rPr>
          <w:b/>
          <w:bCs/>
        </w:rPr>
        <w:t xml:space="preserve">16 </w:t>
      </w:r>
      <w:r>
        <w:rPr>
          <w:b/>
          <w:bCs/>
        </w:rPr>
        <w:t>-</w:t>
      </w:r>
      <w:r>
        <w:rPr>
          <w:b/>
          <w:bCs/>
        </w:rPr>
        <w:t xml:space="preserve"> 1</w:t>
      </w:r>
      <w:r>
        <w:rPr>
          <w:b/>
          <w:bCs/>
        </w:rPr>
        <w:t>:</w:t>
      </w:r>
      <w:r>
        <w:rPr>
          <w:b/>
          <w:bCs/>
        </w:rPr>
        <w:t>00</w:t>
      </w:r>
      <w:r>
        <w:rPr>
          <w:b/>
          <w:bCs/>
        </w:rPr>
        <w:t xml:space="preserve"> / </w:t>
      </w:r>
      <w:r>
        <w:rPr>
          <w:b/>
          <w:bCs/>
        </w:rPr>
        <w:t>44</w:t>
      </w:r>
      <w:r>
        <w:rPr>
          <w:b/>
          <w:bCs/>
        </w:rPr>
        <w:t xml:space="preserve"> seconds] </w:t>
      </w:r>
      <w:r w:rsidR="00442E5A" w:rsidRPr="00442E5A">
        <w:rPr>
          <w:b/>
          <w:bCs/>
        </w:rPr>
        <w:t>Slide 2 — The Coordination Gap</w:t>
      </w:r>
      <w:r>
        <w:rPr>
          <w:b/>
          <w:bCs/>
        </w:rPr>
        <w:t xml:space="preserve"> </w:t>
      </w:r>
      <w:r w:rsidRPr="00EB5725">
        <w:rPr>
          <w:b/>
          <w:bCs/>
          <w:highlight w:val="yellow"/>
        </w:rPr>
        <w:t>who?</w:t>
      </w:r>
    </w:p>
    <w:p w14:paraId="6D37B2AA" w14:textId="77777777" w:rsidR="005468E0" w:rsidRPr="005468E0" w:rsidRDefault="005468E0" w:rsidP="005468E0">
      <w:r w:rsidRPr="005468E0">
        <w:t>Here is the problem. Fintech solved visibility but not coordination. Your money lives across banking, credit cards, investments, and budgets that cannot act together. You are the manual integration layer.</w:t>
      </w:r>
    </w:p>
    <w:p w14:paraId="0CCE16DA" w14:textId="77777777" w:rsidR="005468E0" w:rsidRPr="005468E0" w:rsidRDefault="005468E0" w:rsidP="005468E0">
      <w:r w:rsidRPr="005468E0">
        <w:t>Imagine payday. Salary deposits to one bank. Bills pull from another. Autopay is static. Investments sit idle. Nobody is coordinating cash flow or doing holistic portfolio analysis across all of these.</w:t>
      </w:r>
    </w:p>
    <w:p w14:paraId="594F5CAB" w14:textId="0C4D39BA" w:rsidR="005468E0" w:rsidRPr="005468E0" w:rsidRDefault="005468E0" w:rsidP="005468E0">
      <w:r w:rsidRPr="005468E0">
        <w:t>The cost is real. $133 a month in subscription waste. $12.5 billion in annual fraud losses. $</w:t>
      </w:r>
      <w:r>
        <w:t>6</w:t>
      </w:r>
      <w:r w:rsidRPr="005468E0">
        <w:t xml:space="preserve"> billion in avoidable overdraft fees.</w:t>
      </w:r>
    </w:p>
    <w:p w14:paraId="54A30428" w14:textId="33A00CE8" w:rsidR="005468E0" w:rsidRPr="005468E0" w:rsidRDefault="005468E0" w:rsidP="005468E0">
      <w:proofErr w:type="spellStart"/>
      <w:r w:rsidRPr="005468E0">
        <w:t>Fintechs</w:t>
      </w:r>
      <w:proofErr w:type="spellEnd"/>
      <w:r w:rsidRPr="005468E0">
        <w:t xml:space="preserve"> and some banks now aggregate into a single view. But viewing your finances is </w:t>
      </w:r>
      <w:r>
        <w:t>different from c</w:t>
      </w:r>
      <w:r w:rsidRPr="005468E0">
        <w:t>oordinating them.</w:t>
      </w:r>
    </w:p>
    <w:p w14:paraId="548EFBE2" w14:textId="77777777" w:rsidR="00EB5725" w:rsidRDefault="00EB5725" w:rsidP="00442E5A">
      <w:pPr>
        <w:rPr>
          <w:b/>
          <w:bCs/>
        </w:rPr>
      </w:pPr>
    </w:p>
    <w:p w14:paraId="45B131F3" w14:textId="2473FDA6" w:rsidR="00442E5A" w:rsidRPr="00442E5A" w:rsidRDefault="00EB5725" w:rsidP="00442E5A">
      <w:r>
        <w:rPr>
          <w:b/>
          <w:bCs/>
        </w:rPr>
        <w:t>[</w:t>
      </w:r>
      <w:r>
        <w:rPr>
          <w:b/>
          <w:bCs/>
        </w:rPr>
        <w:t>1</w:t>
      </w:r>
      <w:r>
        <w:rPr>
          <w:b/>
          <w:bCs/>
        </w:rPr>
        <w:t>:</w:t>
      </w:r>
      <w:r>
        <w:rPr>
          <w:b/>
          <w:bCs/>
        </w:rPr>
        <w:t xml:space="preserve">02 </w:t>
      </w:r>
      <w:r>
        <w:rPr>
          <w:b/>
          <w:bCs/>
        </w:rPr>
        <w:t>-</w:t>
      </w:r>
      <w:r>
        <w:rPr>
          <w:b/>
          <w:bCs/>
        </w:rPr>
        <w:t xml:space="preserve"> </w:t>
      </w:r>
      <w:r>
        <w:rPr>
          <w:b/>
          <w:bCs/>
        </w:rPr>
        <w:t>1:</w:t>
      </w:r>
      <w:r>
        <w:rPr>
          <w:b/>
          <w:bCs/>
        </w:rPr>
        <w:t>26</w:t>
      </w:r>
      <w:r>
        <w:rPr>
          <w:b/>
          <w:bCs/>
        </w:rPr>
        <w:t xml:space="preserve"> / </w:t>
      </w:r>
      <w:r>
        <w:rPr>
          <w:b/>
          <w:bCs/>
        </w:rPr>
        <w:t>24</w:t>
      </w:r>
      <w:r>
        <w:rPr>
          <w:b/>
          <w:bCs/>
        </w:rPr>
        <w:t xml:space="preserve"> seconds] </w:t>
      </w:r>
      <w:r w:rsidR="00442E5A" w:rsidRPr="00442E5A">
        <w:rPr>
          <w:b/>
          <w:bCs/>
        </w:rPr>
        <w:t>Slide 3 — Why Now</w:t>
      </w:r>
      <w:r>
        <w:rPr>
          <w:b/>
          <w:bCs/>
        </w:rPr>
        <w:t xml:space="preserve"> </w:t>
      </w:r>
      <w:r w:rsidRPr="00EB5725">
        <w:rPr>
          <w:b/>
          <w:bCs/>
          <w:highlight w:val="yellow"/>
        </w:rPr>
        <w:t>who?</w:t>
      </w:r>
    </w:p>
    <w:p w14:paraId="6B4EA309" w14:textId="77777777" w:rsidR="005468E0" w:rsidRDefault="005468E0" w:rsidP="005468E0">
      <w:r w:rsidRPr="005468E0">
        <w:t xml:space="preserve">Three forces converged in 2025. </w:t>
      </w:r>
    </w:p>
    <w:p w14:paraId="68664734" w14:textId="77777777" w:rsidR="005468E0" w:rsidRDefault="005468E0" w:rsidP="005468E0">
      <w:pPr>
        <w:pStyle w:val="ListParagraph"/>
        <w:numPr>
          <w:ilvl w:val="0"/>
          <w:numId w:val="5"/>
        </w:numPr>
      </w:pPr>
      <w:r w:rsidRPr="005468E0">
        <w:t xml:space="preserve">Data access is standardizing through Open Banking APIs and clarified regulations like GDPR and CCPA. </w:t>
      </w:r>
    </w:p>
    <w:p w14:paraId="7A50D5B5" w14:textId="23927B1A" w:rsidR="005468E0" w:rsidRDefault="005468E0" w:rsidP="005468E0">
      <w:pPr>
        <w:pStyle w:val="ListParagraph"/>
        <w:numPr>
          <w:ilvl w:val="0"/>
          <w:numId w:val="5"/>
        </w:numPr>
      </w:pPr>
      <w:r w:rsidRPr="005468E0">
        <w:t xml:space="preserve">AI inference costs are dropping </w:t>
      </w:r>
      <w:r>
        <w:t>at least</w:t>
      </w:r>
      <w:r w:rsidRPr="005468E0">
        <w:t xml:space="preserve"> 10x per year. </w:t>
      </w:r>
    </w:p>
    <w:p w14:paraId="7DD40EEC" w14:textId="19C5C8F0" w:rsidR="005468E0" w:rsidRPr="005468E0" w:rsidRDefault="005468E0" w:rsidP="005468E0">
      <w:pPr>
        <w:pStyle w:val="ListParagraph"/>
        <w:numPr>
          <w:ilvl w:val="0"/>
          <w:numId w:val="5"/>
        </w:numPr>
      </w:pPr>
      <w:r w:rsidRPr="005468E0">
        <w:t xml:space="preserve">And user expectations shifted from dashboards to </w:t>
      </w:r>
      <w:r>
        <w:t>proactive recommendations</w:t>
      </w:r>
      <w:r w:rsidRPr="005468E0">
        <w:t>.</w:t>
      </w:r>
    </w:p>
    <w:p w14:paraId="4B4D7A61" w14:textId="117B5A16" w:rsidR="005468E0" w:rsidRPr="005468E0" w:rsidRDefault="005468E0" w:rsidP="005468E0">
      <w:r w:rsidRPr="005468E0">
        <w:t>Together, these make an AI-native coordination viable for the first time.</w:t>
      </w:r>
    </w:p>
    <w:p w14:paraId="5F0AA928" w14:textId="3938B610" w:rsidR="00442E5A" w:rsidRDefault="00442E5A" w:rsidP="00442E5A"/>
    <w:p w14:paraId="551E8546" w14:textId="77777777" w:rsidR="00EB5725" w:rsidRDefault="00EB5725" w:rsidP="00442E5A"/>
    <w:p w14:paraId="2D05281D" w14:textId="134F2A5C" w:rsidR="00442E5A" w:rsidRPr="00442E5A" w:rsidRDefault="00EB5725" w:rsidP="00442E5A">
      <w:r>
        <w:rPr>
          <w:b/>
          <w:bCs/>
        </w:rPr>
        <w:lastRenderedPageBreak/>
        <w:t>[</w:t>
      </w:r>
      <w:r>
        <w:rPr>
          <w:b/>
          <w:bCs/>
        </w:rPr>
        <w:t>1</w:t>
      </w:r>
      <w:r>
        <w:rPr>
          <w:b/>
          <w:bCs/>
        </w:rPr>
        <w:t>:</w:t>
      </w:r>
      <w:r>
        <w:rPr>
          <w:b/>
          <w:bCs/>
        </w:rPr>
        <w:t xml:space="preserve">28 </w:t>
      </w:r>
      <w:r>
        <w:rPr>
          <w:b/>
          <w:bCs/>
        </w:rPr>
        <w:t>-</w:t>
      </w:r>
      <w:r>
        <w:rPr>
          <w:b/>
          <w:bCs/>
        </w:rPr>
        <w:t xml:space="preserve"> 2</w:t>
      </w:r>
      <w:r>
        <w:rPr>
          <w:b/>
          <w:bCs/>
        </w:rPr>
        <w:t>:0</w:t>
      </w:r>
      <w:r>
        <w:rPr>
          <w:b/>
          <w:bCs/>
        </w:rPr>
        <w:t>6</w:t>
      </w:r>
      <w:r>
        <w:rPr>
          <w:b/>
          <w:bCs/>
        </w:rPr>
        <w:t xml:space="preserve"> / </w:t>
      </w:r>
      <w:r>
        <w:rPr>
          <w:b/>
          <w:bCs/>
        </w:rPr>
        <w:t>38</w:t>
      </w:r>
      <w:r>
        <w:rPr>
          <w:b/>
          <w:bCs/>
        </w:rPr>
        <w:t xml:space="preserve"> seconds] </w:t>
      </w:r>
      <w:r w:rsidR="00442E5A" w:rsidRPr="00442E5A">
        <w:rPr>
          <w:b/>
          <w:bCs/>
        </w:rPr>
        <w:t>Slide 4 — Poseidon: 4 Engines</w:t>
      </w:r>
      <w:r>
        <w:rPr>
          <w:b/>
          <w:bCs/>
        </w:rPr>
        <w:t xml:space="preserve"> </w:t>
      </w:r>
      <w:r w:rsidRPr="00EB5725">
        <w:rPr>
          <w:b/>
          <w:bCs/>
          <w:highlight w:val="yellow"/>
        </w:rPr>
        <w:t>who?</w:t>
      </w:r>
    </w:p>
    <w:p w14:paraId="5FE01C6A" w14:textId="77777777" w:rsidR="005468E0" w:rsidRPr="005468E0" w:rsidRDefault="005468E0" w:rsidP="005468E0">
      <w:r w:rsidRPr="005468E0">
        <w:t>We designed Poseidon with governance at its core. Four engines operate as one auditable system.</w:t>
      </w:r>
    </w:p>
    <w:p w14:paraId="14B20B58" w14:textId="59800DB1" w:rsidR="005468E0" w:rsidRDefault="005468E0" w:rsidP="005468E0">
      <w:pPr>
        <w:pStyle w:val="ListParagraph"/>
        <w:numPr>
          <w:ilvl w:val="0"/>
          <w:numId w:val="6"/>
        </w:numPr>
      </w:pPr>
      <w:r w:rsidRPr="005468E0">
        <w:t xml:space="preserve">PROTECT detects anomalies </w:t>
      </w:r>
      <w:r>
        <w:t xml:space="preserve">across your account </w:t>
      </w:r>
      <w:r w:rsidRPr="005468E0">
        <w:t xml:space="preserve">using personalized ML models. </w:t>
      </w:r>
    </w:p>
    <w:p w14:paraId="556F6CF8" w14:textId="77777777" w:rsidR="005468E0" w:rsidRDefault="005468E0" w:rsidP="005468E0">
      <w:pPr>
        <w:pStyle w:val="ListParagraph"/>
        <w:numPr>
          <w:ilvl w:val="0"/>
          <w:numId w:val="6"/>
        </w:numPr>
      </w:pPr>
      <w:r w:rsidRPr="005468E0">
        <w:t xml:space="preserve">GROW forecasts cash flow and recommends portfolio improvements. </w:t>
      </w:r>
    </w:p>
    <w:p w14:paraId="56726990" w14:textId="1ACAE74A" w:rsidR="005468E0" w:rsidRDefault="005468E0" w:rsidP="005468E0">
      <w:pPr>
        <w:pStyle w:val="ListParagraph"/>
        <w:numPr>
          <w:ilvl w:val="0"/>
          <w:numId w:val="6"/>
        </w:numPr>
      </w:pPr>
      <w:r w:rsidRPr="005468E0">
        <w:t>EXECUTE automates actions that require your explicit approval, with reversible workflows</w:t>
      </w:r>
      <w:r>
        <w:t xml:space="preserve"> where possible</w:t>
      </w:r>
      <w:r w:rsidRPr="005468E0">
        <w:t xml:space="preserve">. </w:t>
      </w:r>
    </w:p>
    <w:p w14:paraId="33AEF4DC" w14:textId="2EB4501E" w:rsidR="005468E0" w:rsidRPr="005468E0" w:rsidRDefault="005468E0" w:rsidP="005468E0">
      <w:pPr>
        <w:pStyle w:val="ListParagraph"/>
        <w:numPr>
          <w:ilvl w:val="0"/>
          <w:numId w:val="6"/>
        </w:numPr>
      </w:pPr>
      <w:r w:rsidRPr="005468E0">
        <w:t>And GOVERN wraps everything, ensuring every AI decision is auditable.</w:t>
      </w:r>
    </w:p>
    <w:p w14:paraId="59F47A68" w14:textId="77777777" w:rsidR="005468E0" w:rsidRPr="005468E0" w:rsidRDefault="005468E0" w:rsidP="005468E0">
      <w:r w:rsidRPr="005468E0">
        <w:t xml:space="preserve">The design principle: deterministic ML </w:t>
      </w:r>
      <w:proofErr w:type="gramStart"/>
      <w:r w:rsidRPr="005468E0">
        <w:t>models</w:t>
      </w:r>
      <w:proofErr w:type="gramEnd"/>
      <w:r w:rsidRPr="005468E0">
        <w:t xml:space="preserve"> compute. GenAI explains in plain English. Agents orchestrate. Humans confidently approve.</w:t>
      </w:r>
    </w:p>
    <w:p w14:paraId="1308C37F" w14:textId="4240A0B1" w:rsidR="005468E0" w:rsidRPr="005468E0" w:rsidRDefault="005468E0" w:rsidP="005468E0">
      <w:r w:rsidRPr="005468E0">
        <w:t xml:space="preserve">GenAI never invents numbers. It explains decisions based on evidence </w:t>
      </w:r>
      <w:r>
        <w:t>with low-temperature generation.</w:t>
      </w:r>
    </w:p>
    <w:p w14:paraId="3D8AFEAA" w14:textId="77777777" w:rsidR="00442E5A" w:rsidRPr="00442E5A" w:rsidRDefault="00442E5A" w:rsidP="00442E5A"/>
    <w:p w14:paraId="46D20242" w14:textId="560C7072" w:rsidR="00442E5A" w:rsidRPr="00442E5A" w:rsidRDefault="00EB5725" w:rsidP="00442E5A">
      <w:r>
        <w:rPr>
          <w:b/>
          <w:bCs/>
        </w:rPr>
        <w:t>[</w:t>
      </w:r>
      <w:r>
        <w:rPr>
          <w:b/>
          <w:bCs/>
        </w:rPr>
        <w:t>2</w:t>
      </w:r>
      <w:r>
        <w:rPr>
          <w:b/>
          <w:bCs/>
        </w:rPr>
        <w:t>:</w:t>
      </w:r>
      <w:r>
        <w:rPr>
          <w:b/>
          <w:bCs/>
        </w:rPr>
        <w:t xml:space="preserve">08 </w:t>
      </w:r>
      <w:r>
        <w:rPr>
          <w:b/>
          <w:bCs/>
        </w:rPr>
        <w:t>-</w:t>
      </w:r>
      <w:r>
        <w:rPr>
          <w:b/>
          <w:bCs/>
        </w:rPr>
        <w:t xml:space="preserve"> 2:19</w:t>
      </w:r>
      <w:r>
        <w:rPr>
          <w:b/>
          <w:bCs/>
        </w:rPr>
        <w:t xml:space="preserve"> / </w:t>
      </w:r>
      <w:r>
        <w:rPr>
          <w:b/>
          <w:bCs/>
        </w:rPr>
        <w:t>11</w:t>
      </w:r>
      <w:r>
        <w:rPr>
          <w:b/>
          <w:bCs/>
        </w:rPr>
        <w:t xml:space="preserve"> seconds] </w:t>
      </w:r>
      <w:r w:rsidR="00442E5A" w:rsidRPr="00442E5A">
        <w:rPr>
          <w:b/>
          <w:bCs/>
        </w:rPr>
        <w:t>Slide 5 — Beyond Aggregation</w:t>
      </w:r>
      <w:r>
        <w:rPr>
          <w:b/>
          <w:bCs/>
        </w:rPr>
        <w:t xml:space="preserve"> </w:t>
      </w:r>
      <w:r w:rsidRPr="00EB5725">
        <w:rPr>
          <w:b/>
          <w:bCs/>
          <w:highlight w:val="yellow"/>
        </w:rPr>
        <w:t>who?</w:t>
      </w:r>
    </w:p>
    <w:p w14:paraId="7772B7BE" w14:textId="760EF699" w:rsidR="00442E5A" w:rsidRPr="00442E5A" w:rsidRDefault="005468E0" w:rsidP="00442E5A">
      <w:r w:rsidRPr="005468E0">
        <w:t>Aggregation is commoditized. Poseidon differentiates on predictive intelligence and approval-first execution with full auditability. No competitor currently offers both.</w:t>
      </w:r>
    </w:p>
    <w:p w14:paraId="266D8497" w14:textId="77777777" w:rsidR="00EB5725" w:rsidRDefault="00EB5725" w:rsidP="00442E5A">
      <w:pPr>
        <w:rPr>
          <w:b/>
          <w:bCs/>
        </w:rPr>
      </w:pPr>
    </w:p>
    <w:p w14:paraId="06FFD92F" w14:textId="3751365A" w:rsidR="00442E5A" w:rsidRPr="00442E5A" w:rsidRDefault="00EB5725" w:rsidP="00442E5A">
      <w:r>
        <w:rPr>
          <w:b/>
          <w:bCs/>
        </w:rPr>
        <w:t>[</w:t>
      </w:r>
      <w:r>
        <w:rPr>
          <w:b/>
          <w:bCs/>
        </w:rPr>
        <w:t xml:space="preserve">2:21 </w:t>
      </w:r>
      <w:r>
        <w:rPr>
          <w:b/>
          <w:bCs/>
        </w:rPr>
        <w:t>-</w:t>
      </w:r>
      <w:r>
        <w:rPr>
          <w:b/>
          <w:bCs/>
        </w:rPr>
        <w:t xml:space="preserve"> 2</w:t>
      </w:r>
      <w:r>
        <w:rPr>
          <w:b/>
          <w:bCs/>
        </w:rPr>
        <w:t>:</w:t>
      </w:r>
      <w:r>
        <w:rPr>
          <w:b/>
          <w:bCs/>
        </w:rPr>
        <w:t>48</w:t>
      </w:r>
      <w:r>
        <w:rPr>
          <w:b/>
          <w:bCs/>
        </w:rPr>
        <w:t xml:space="preserve"> / </w:t>
      </w:r>
      <w:r>
        <w:rPr>
          <w:b/>
          <w:bCs/>
        </w:rPr>
        <w:t>27</w:t>
      </w:r>
      <w:r>
        <w:rPr>
          <w:b/>
          <w:bCs/>
        </w:rPr>
        <w:t xml:space="preserve"> seconds] </w:t>
      </w:r>
      <w:r w:rsidR="00442E5A" w:rsidRPr="00442E5A">
        <w:rPr>
          <w:b/>
          <w:bCs/>
        </w:rPr>
        <w:t>Slide 6 — Compliance-First Roadmap</w:t>
      </w:r>
      <w:r>
        <w:rPr>
          <w:b/>
          <w:bCs/>
        </w:rPr>
        <w:t xml:space="preserve"> </w:t>
      </w:r>
      <w:r w:rsidRPr="00EB5725">
        <w:rPr>
          <w:b/>
          <w:bCs/>
          <w:highlight w:val="yellow"/>
        </w:rPr>
        <w:t>who?</w:t>
      </w:r>
    </w:p>
    <w:p w14:paraId="63484E45" w14:textId="77777777" w:rsidR="005468E0" w:rsidRDefault="005468E0" w:rsidP="005468E0">
      <w:r w:rsidRPr="005468E0">
        <w:t xml:space="preserve">Our roadmap is compliance-first. </w:t>
      </w:r>
    </w:p>
    <w:p w14:paraId="68713D85" w14:textId="77777777" w:rsidR="005468E0" w:rsidRDefault="005468E0" w:rsidP="005468E0">
      <w:pPr>
        <w:pStyle w:val="ListParagraph"/>
        <w:numPr>
          <w:ilvl w:val="0"/>
          <w:numId w:val="7"/>
        </w:numPr>
      </w:pPr>
      <w:r w:rsidRPr="005468E0">
        <w:t xml:space="preserve">Phase 1: bank-grade security, privacy-by-design, LLMOps/MLOps, and pilots for Protection and Growth. </w:t>
      </w:r>
    </w:p>
    <w:p w14:paraId="76CD6174" w14:textId="77777777" w:rsidR="005468E0" w:rsidRDefault="005468E0" w:rsidP="005468E0">
      <w:pPr>
        <w:pStyle w:val="ListParagraph"/>
        <w:numPr>
          <w:ilvl w:val="0"/>
          <w:numId w:val="7"/>
        </w:numPr>
      </w:pPr>
      <w:r w:rsidRPr="005468E0">
        <w:t xml:space="preserve">Phase 2: prove the execution engine with measurable precision and reversible workflows. </w:t>
      </w:r>
    </w:p>
    <w:p w14:paraId="3ADEEF23" w14:textId="77777777" w:rsidR="005468E0" w:rsidRDefault="005468E0" w:rsidP="005468E0">
      <w:pPr>
        <w:pStyle w:val="ListParagraph"/>
        <w:numPr>
          <w:ilvl w:val="0"/>
          <w:numId w:val="7"/>
        </w:numPr>
      </w:pPr>
      <w:r w:rsidRPr="005468E0">
        <w:t xml:space="preserve">Phase 3: target 100,000 users, 99.9% availability, and breakeven before scaling. </w:t>
      </w:r>
    </w:p>
    <w:p w14:paraId="1702F48C" w14:textId="402086C4" w:rsidR="005040DF" w:rsidRPr="005040DF" w:rsidRDefault="005468E0" w:rsidP="005468E0">
      <w:pPr>
        <w:pStyle w:val="ListParagraph"/>
        <w:numPr>
          <w:ilvl w:val="0"/>
          <w:numId w:val="7"/>
        </w:numPr>
      </w:pPr>
      <w:r w:rsidRPr="005468E0">
        <w:t>Phases 4 and 5: expand data sources and move into B2B and white label, only after control maturity.</w:t>
      </w:r>
    </w:p>
    <w:p w14:paraId="203B8C5C" w14:textId="313CE77E" w:rsidR="00442E5A" w:rsidRDefault="00442E5A" w:rsidP="00442E5A"/>
    <w:p w14:paraId="1D55CA14" w14:textId="08DBCBAC" w:rsidR="00442E5A" w:rsidRPr="00442E5A" w:rsidRDefault="00EB5725" w:rsidP="00442E5A">
      <w:r>
        <w:rPr>
          <w:b/>
          <w:bCs/>
        </w:rPr>
        <w:lastRenderedPageBreak/>
        <w:t>[</w:t>
      </w:r>
      <w:r>
        <w:rPr>
          <w:b/>
          <w:bCs/>
        </w:rPr>
        <w:t>2</w:t>
      </w:r>
      <w:r>
        <w:rPr>
          <w:b/>
          <w:bCs/>
        </w:rPr>
        <w:t>:</w:t>
      </w:r>
      <w:r>
        <w:rPr>
          <w:b/>
          <w:bCs/>
        </w:rPr>
        <w:t xml:space="preserve">50 </w:t>
      </w:r>
      <w:r>
        <w:rPr>
          <w:b/>
          <w:bCs/>
        </w:rPr>
        <w:t>-</w:t>
      </w:r>
      <w:r>
        <w:rPr>
          <w:b/>
          <w:bCs/>
        </w:rPr>
        <w:t xml:space="preserve"> 3</w:t>
      </w:r>
      <w:r>
        <w:rPr>
          <w:b/>
          <w:bCs/>
        </w:rPr>
        <w:t>:</w:t>
      </w:r>
      <w:r>
        <w:rPr>
          <w:b/>
          <w:bCs/>
        </w:rPr>
        <w:t>34</w:t>
      </w:r>
      <w:r>
        <w:rPr>
          <w:b/>
          <w:bCs/>
        </w:rPr>
        <w:t xml:space="preserve"> / 44 seconds] </w:t>
      </w:r>
      <w:r w:rsidR="00442E5A" w:rsidRPr="00442E5A">
        <w:rPr>
          <w:b/>
          <w:bCs/>
        </w:rPr>
        <w:t xml:space="preserve">Slide 7 — </w:t>
      </w:r>
      <w:r w:rsidR="00DD0A00">
        <w:rPr>
          <w:b/>
          <w:bCs/>
        </w:rPr>
        <w:t>Video</w:t>
      </w:r>
      <w:r>
        <w:rPr>
          <w:b/>
          <w:bCs/>
        </w:rPr>
        <w:t xml:space="preserve"> </w:t>
      </w:r>
      <w:r w:rsidRPr="00EB5725">
        <w:rPr>
          <w:b/>
          <w:bCs/>
          <w:highlight w:val="yellow"/>
        </w:rPr>
        <w:t>who?</w:t>
      </w:r>
    </w:p>
    <w:p w14:paraId="4E9E473B" w14:textId="77777777" w:rsidR="005468E0" w:rsidRPr="005468E0" w:rsidRDefault="005468E0" w:rsidP="005468E0">
      <w:r w:rsidRPr="005468E0">
        <w:t>Let's play the product video.</w:t>
      </w:r>
    </w:p>
    <w:p w14:paraId="291F7DEC" w14:textId="77777777" w:rsidR="005468E0" w:rsidRPr="005468E0" w:rsidRDefault="005468E0" w:rsidP="005468E0">
      <w:r w:rsidRPr="005468E0">
        <w:t>Notice how the system flags the anomaly, explains the reasoning, and waits for your approval. That is the core loop. Detect, explain, approve. Every time.</w:t>
      </w:r>
    </w:p>
    <w:p w14:paraId="655C0398" w14:textId="42E690C4" w:rsidR="00442E5A" w:rsidRPr="00442E5A" w:rsidRDefault="00442E5A" w:rsidP="00442E5A"/>
    <w:p w14:paraId="05415C40" w14:textId="5B7393F8" w:rsidR="00442E5A" w:rsidRPr="00442E5A" w:rsidRDefault="00EB5725" w:rsidP="00442E5A">
      <w:r>
        <w:rPr>
          <w:b/>
          <w:bCs/>
        </w:rPr>
        <w:t>[</w:t>
      </w:r>
      <w:r>
        <w:rPr>
          <w:b/>
          <w:bCs/>
        </w:rPr>
        <w:t xml:space="preserve">3:36 </w:t>
      </w:r>
      <w:r>
        <w:rPr>
          <w:b/>
          <w:bCs/>
        </w:rPr>
        <w:t>-</w:t>
      </w:r>
      <w:r>
        <w:rPr>
          <w:b/>
          <w:bCs/>
        </w:rPr>
        <w:t xml:space="preserve"> 4</w:t>
      </w:r>
      <w:r>
        <w:rPr>
          <w:b/>
          <w:bCs/>
        </w:rPr>
        <w:t>:0</w:t>
      </w:r>
      <w:r>
        <w:rPr>
          <w:b/>
          <w:bCs/>
        </w:rPr>
        <w:t>2</w:t>
      </w:r>
      <w:r>
        <w:rPr>
          <w:b/>
          <w:bCs/>
        </w:rPr>
        <w:t xml:space="preserve"> / </w:t>
      </w:r>
      <w:r>
        <w:rPr>
          <w:b/>
          <w:bCs/>
        </w:rPr>
        <w:t>26</w:t>
      </w:r>
      <w:r>
        <w:rPr>
          <w:b/>
          <w:bCs/>
        </w:rPr>
        <w:t xml:space="preserve"> seconds] </w:t>
      </w:r>
      <w:r w:rsidR="00442E5A" w:rsidRPr="00442E5A">
        <w:rPr>
          <w:b/>
          <w:bCs/>
        </w:rPr>
        <w:t>Slide 8 — Business Model</w:t>
      </w:r>
      <w:r>
        <w:rPr>
          <w:b/>
          <w:bCs/>
        </w:rPr>
        <w:t xml:space="preserve"> </w:t>
      </w:r>
      <w:r w:rsidRPr="00EB5725">
        <w:rPr>
          <w:b/>
          <w:bCs/>
          <w:highlight w:val="yellow"/>
        </w:rPr>
        <w:t>who?</w:t>
      </w:r>
    </w:p>
    <w:p w14:paraId="23B215FE" w14:textId="170D0A9B" w:rsidR="005468E0" w:rsidRPr="005468E0" w:rsidRDefault="005468E0" w:rsidP="005468E0">
      <w:r w:rsidRPr="005468E0">
        <w:t xml:space="preserve">We use AI coding agents internally, which significantly lowers development cost. That allows subscriptions starting at $7.99 while maintaining 77% gross margins. </w:t>
      </w:r>
      <w:r>
        <w:t>Still, c</w:t>
      </w:r>
      <w:r w:rsidRPr="005468E0">
        <w:t>ustomer value exceeds cost by over 4.3x.</w:t>
      </w:r>
    </w:p>
    <w:p w14:paraId="4397597C" w14:textId="77777777" w:rsidR="005468E0" w:rsidRDefault="005468E0" w:rsidP="005468E0">
      <w:r>
        <w:t xml:space="preserve">In our base scenario, </w:t>
      </w:r>
      <w:r w:rsidRPr="005468E0">
        <w:t xml:space="preserve">operational breakeven </w:t>
      </w:r>
      <w:r>
        <w:t xml:space="preserve">is at </w:t>
      </w:r>
      <w:r w:rsidRPr="005468E0">
        <w:t xml:space="preserve">Month 12, capital payback at Month 18. </w:t>
      </w:r>
    </w:p>
    <w:p w14:paraId="020278D6" w14:textId="299A770F" w:rsidR="005468E0" w:rsidRPr="005468E0" w:rsidRDefault="005468E0" w:rsidP="005468E0">
      <w:r w:rsidRPr="005468E0">
        <w:t>Even pessimistically, with 1.5% conversion and 10% churn, payback occurs within 31 months.</w:t>
      </w:r>
    </w:p>
    <w:p w14:paraId="188D3803" w14:textId="63392E4C" w:rsidR="001D23EF" w:rsidRDefault="001D23EF" w:rsidP="00442E5A"/>
    <w:p w14:paraId="1DFE88FD" w14:textId="3B463421" w:rsidR="00442E5A" w:rsidRPr="00442E5A" w:rsidRDefault="00EB5725" w:rsidP="00442E5A">
      <w:r>
        <w:rPr>
          <w:b/>
          <w:bCs/>
        </w:rPr>
        <w:t>[</w:t>
      </w:r>
      <w:r>
        <w:rPr>
          <w:b/>
          <w:bCs/>
        </w:rPr>
        <w:t xml:space="preserve">4:04 </w:t>
      </w:r>
      <w:r>
        <w:rPr>
          <w:b/>
          <w:bCs/>
        </w:rPr>
        <w:t>-</w:t>
      </w:r>
      <w:r>
        <w:rPr>
          <w:b/>
          <w:bCs/>
        </w:rPr>
        <w:t xml:space="preserve"> 4:15</w:t>
      </w:r>
      <w:r>
        <w:rPr>
          <w:b/>
          <w:bCs/>
        </w:rPr>
        <w:t xml:space="preserve"> / </w:t>
      </w:r>
      <w:r>
        <w:rPr>
          <w:b/>
          <w:bCs/>
        </w:rPr>
        <w:t>11</w:t>
      </w:r>
      <w:r>
        <w:rPr>
          <w:b/>
          <w:bCs/>
        </w:rPr>
        <w:t xml:space="preserve"> seconds] </w:t>
      </w:r>
      <w:r w:rsidR="00442E5A" w:rsidRPr="00442E5A">
        <w:rPr>
          <w:b/>
          <w:bCs/>
        </w:rPr>
        <w:t>Slide 9 — Strategy Summary</w:t>
      </w:r>
      <w:r>
        <w:rPr>
          <w:b/>
          <w:bCs/>
        </w:rPr>
        <w:t xml:space="preserve"> </w:t>
      </w:r>
      <w:r w:rsidRPr="00EB5725">
        <w:rPr>
          <w:b/>
          <w:bCs/>
          <w:highlight w:val="yellow"/>
        </w:rPr>
        <w:t>who?</w:t>
      </w:r>
    </w:p>
    <w:p w14:paraId="48DA0F6D" w14:textId="45B32217" w:rsidR="00442E5A" w:rsidRPr="00442E5A" w:rsidRDefault="00EB5725" w:rsidP="00442E5A">
      <w:r w:rsidRPr="00EB5725">
        <w:t>Poseidon is the trusted platform where AI coordination serves human financial wellbeing. Every decision auditable. Every execution human-in-the-loop.</w:t>
      </w:r>
    </w:p>
    <w:p w14:paraId="2772AED4" w14:textId="77777777" w:rsidR="005468E0" w:rsidRDefault="005468E0" w:rsidP="00442E5A">
      <w:pPr>
        <w:rPr>
          <w:b/>
          <w:bCs/>
        </w:rPr>
      </w:pPr>
    </w:p>
    <w:p w14:paraId="2BB54BF4" w14:textId="3E34361A" w:rsidR="00442E5A" w:rsidRPr="00442E5A" w:rsidRDefault="00EB5725" w:rsidP="00442E5A">
      <w:r>
        <w:rPr>
          <w:b/>
          <w:bCs/>
        </w:rPr>
        <w:t>[</w:t>
      </w:r>
      <w:r>
        <w:rPr>
          <w:b/>
          <w:bCs/>
        </w:rPr>
        <w:t>4</w:t>
      </w:r>
      <w:r>
        <w:rPr>
          <w:b/>
          <w:bCs/>
        </w:rPr>
        <w:t>:</w:t>
      </w:r>
      <w:r>
        <w:rPr>
          <w:b/>
          <w:bCs/>
        </w:rPr>
        <w:t xml:space="preserve">17 </w:t>
      </w:r>
      <w:r>
        <w:rPr>
          <w:b/>
          <w:bCs/>
        </w:rPr>
        <w:t>-</w:t>
      </w:r>
      <w:r>
        <w:rPr>
          <w:b/>
          <w:bCs/>
        </w:rPr>
        <w:t xml:space="preserve"> 4</w:t>
      </w:r>
      <w:r>
        <w:rPr>
          <w:b/>
          <w:bCs/>
        </w:rPr>
        <w:t>:</w:t>
      </w:r>
      <w:r>
        <w:rPr>
          <w:b/>
          <w:bCs/>
        </w:rPr>
        <w:t>32</w:t>
      </w:r>
      <w:r>
        <w:rPr>
          <w:b/>
          <w:bCs/>
        </w:rPr>
        <w:t xml:space="preserve"> / </w:t>
      </w:r>
      <w:r>
        <w:rPr>
          <w:b/>
          <w:bCs/>
        </w:rPr>
        <w:t>15</w:t>
      </w:r>
      <w:r>
        <w:rPr>
          <w:b/>
          <w:bCs/>
        </w:rPr>
        <w:t xml:space="preserve"> seconds] </w:t>
      </w:r>
      <w:r w:rsidR="00442E5A" w:rsidRPr="00442E5A">
        <w:rPr>
          <w:b/>
          <w:bCs/>
        </w:rPr>
        <w:t>Slide 10 — Team and Ask</w:t>
      </w:r>
      <w:r>
        <w:rPr>
          <w:b/>
          <w:bCs/>
        </w:rPr>
        <w:t xml:space="preserve"> </w:t>
      </w:r>
      <w:r w:rsidRPr="00EB5725">
        <w:rPr>
          <w:b/>
          <w:bCs/>
          <w:highlight w:val="yellow"/>
        </w:rPr>
        <w:t>who?</w:t>
      </w:r>
    </w:p>
    <w:p w14:paraId="719C8C34" w14:textId="77777777" w:rsidR="00EB5725" w:rsidRPr="00EB5725" w:rsidRDefault="00EB5725" w:rsidP="00EB5725">
      <w:r w:rsidRPr="00EB5725">
        <w:t>The CTO program was tough and totally worth it. It pushed us to build something real. The prototype is live, accessible through the QR code on screen.</w:t>
      </w:r>
    </w:p>
    <w:p w14:paraId="738580B3" w14:textId="528453A5" w:rsidR="001D23EF" w:rsidRDefault="00EB5725" w:rsidP="00EB5725">
      <w:r w:rsidRPr="00EB5725">
        <w:t>Thank you very much. We are happy to take any questions.</w:t>
      </w:r>
    </w:p>
    <w:p w14:paraId="651327D9" w14:textId="77777777" w:rsidR="005040DF" w:rsidRDefault="005040DF" w:rsidP="001D23EF"/>
    <w:sectPr w:rsidR="005040DF" w:rsidSect="00442E5A">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6C09"/>
    <w:multiLevelType w:val="hybridMultilevel"/>
    <w:tmpl w:val="D5DCF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203E1"/>
    <w:multiLevelType w:val="hybridMultilevel"/>
    <w:tmpl w:val="DB782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50166F"/>
    <w:multiLevelType w:val="multilevel"/>
    <w:tmpl w:val="C7C2C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C36DCD"/>
    <w:multiLevelType w:val="hybridMultilevel"/>
    <w:tmpl w:val="1FC40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5B53F7"/>
    <w:multiLevelType w:val="hybridMultilevel"/>
    <w:tmpl w:val="DCA09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E33AFB"/>
    <w:multiLevelType w:val="hybridMultilevel"/>
    <w:tmpl w:val="C9041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0D78C4"/>
    <w:multiLevelType w:val="hybridMultilevel"/>
    <w:tmpl w:val="B2421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7530132">
    <w:abstractNumId w:val="2"/>
  </w:num>
  <w:num w:numId="2" w16cid:durableId="1046100082">
    <w:abstractNumId w:val="4"/>
  </w:num>
  <w:num w:numId="3" w16cid:durableId="88622152">
    <w:abstractNumId w:val="5"/>
  </w:num>
  <w:num w:numId="4" w16cid:durableId="1499492479">
    <w:abstractNumId w:val="1"/>
  </w:num>
  <w:num w:numId="5" w16cid:durableId="1215002040">
    <w:abstractNumId w:val="6"/>
  </w:num>
  <w:num w:numId="6" w16cid:durableId="770276511">
    <w:abstractNumId w:val="3"/>
  </w:num>
  <w:num w:numId="7" w16cid:durableId="1515873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E5A"/>
    <w:rsid w:val="00020D72"/>
    <w:rsid w:val="001D23EF"/>
    <w:rsid w:val="00442E5A"/>
    <w:rsid w:val="005040DF"/>
    <w:rsid w:val="005468E0"/>
    <w:rsid w:val="00721198"/>
    <w:rsid w:val="009A50F6"/>
    <w:rsid w:val="00A52266"/>
    <w:rsid w:val="00CD7B5F"/>
    <w:rsid w:val="00DD0A00"/>
    <w:rsid w:val="00EB57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99CAB"/>
  <w15:chartTrackingRefBased/>
  <w15:docId w15:val="{7F4D5EFA-4873-D04B-BF6F-AB06ACF1E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E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E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E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E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E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E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E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E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E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E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E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E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E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E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E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E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E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E5A"/>
    <w:rPr>
      <w:rFonts w:eastAsiaTheme="majorEastAsia" w:cstheme="majorBidi"/>
      <w:color w:val="272727" w:themeColor="text1" w:themeTint="D8"/>
    </w:rPr>
  </w:style>
  <w:style w:type="paragraph" w:styleId="Title">
    <w:name w:val="Title"/>
    <w:basedOn w:val="Normal"/>
    <w:next w:val="Normal"/>
    <w:link w:val="TitleChar"/>
    <w:uiPriority w:val="10"/>
    <w:qFormat/>
    <w:rsid w:val="00442E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E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E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E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E5A"/>
    <w:pPr>
      <w:spacing w:before="160"/>
      <w:jc w:val="center"/>
    </w:pPr>
    <w:rPr>
      <w:i/>
      <w:iCs/>
      <w:color w:val="404040" w:themeColor="text1" w:themeTint="BF"/>
    </w:rPr>
  </w:style>
  <w:style w:type="character" w:customStyle="1" w:styleId="QuoteChar">
    <w:name w:val="Quote Char"/>
    <w:basedOn w:val="DefaultParagraphFont"/>
    <w:link w:val="Quote"/>
    <w:uiPriority w:val="29"/>
    <w:rsid w:val="00442E5A"/>
    <w:rPr>
      <w:i/>
      <w:iCs/>
      <w:color w:val="404040" w:themeColor="text1" w:themeTint="BF"/>
    </w:rPr>
  </w:style>
  <w:style w:type="paragraph" w:styleId="ListParagraph">
    <w:name w:val="List Paragraph"/>
    <w:basedOn w:val="Normal"/>
    <w:uiPriority w:val="34"/>
    <w:qFormat/>
    <w:rsid w:val="00442E5A"/>
    <w:pPr>
      <w:ind w:left="720"/>
      <w:contextualSpacing/>
    </w:pPr>
  </w:style>
  <w:style w:type="character" w:styleId="IntenseEmphasis">
    <w:name w:val="Intense Emphasis"/>
    <w:basedOn w:val="DefaultParagraphFont"/>
    <w:uiPriority w:val="21"/>
    <w:qFormat/>
    <w:rsid w:val="00442E5A"/>
    <w:rPr>
      <w:i/>
      <w:iCs/>
      <w:color w:val="0F4761" w:themeColor="accent1" w:themeShade="BF"/>
    </w:rPr>
  </w:style>
  <w:style w:type="paragraph" w:styleId="IntenseQuote">
    <w:name w:val="Intense Quote"/>
    <w:basedOn w:val="Normal"/>
    <w:next w:val="Normal"/>
    <w:link w:val="IntenseQuoteChar"/>
    <w:uiPriority w:val="30"/>
    <w:qFormat/>
    <w:rsid w:val="00442E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E5A"/>
    <w:rPr>
      <w:i/>
      <w:iCs/>
      <w:color w:val="0F4761" w:themeColor="accent1" w:themeShade="BF"/>
    </w:rPr>
  </w:style>
  <w:style w:type="character" w:styleId="IntenseReference">
    <w:name w:val="Intense Reference"/>
    <w:basedOn w:val="DefaultParagraphFont"/>
    <w:uiPriority w:val="32"/>
    <w:qFormat/>
    <w:rsid w:val="00442E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542</Words>
  <Characters>3362</Characters>
  <Application>Microsoft Office Word</Application>
  <DocSecurity>0</DocSecurity>
  <Lines>48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Shinji Fujiwara</dc:creator>
  <cp:keywords/>
  <dc:description/>
  <cp:lastModifiedBy>Shinji Fujiwara</cp:lastModifiedBy>
  <cp:revision>1</cp:revision>
  <dcterms:created xsi:type="dcterms:W3CDTF">2026-03-01T18:41:00Z</dcterms:created>
  <dcterms:modified xsi:type="dcterms:W3CDTF">2026-03-01T19:50:00Z</dcterms:modified>
</cp:coreProperties>
</file>