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9BA3" w14:textId="77777777" w:rsidR="00460188" w:rsidRDefault="00000000">
      <w:pPr>
        <w:spacing w:before="760" w:after="200"/>
        <w:rPr>
          <w:rFonts w:hint="eastAsia"/>
        </w:rPr>
      </w:pPr>
      <w:r>
        <w:rPr>
          <w:b/>
          <w:color w:val="34206F"/>
          <w:sz w:val="24"/>
        </w:rPr>
        <w:t>LEGAL ENGLISH 5</w:t>
      </w:r>
    </w:p>
    <w:p w14:paraId="2EEA856C" w14:textId="77777777" w:rsidR="00460188" w:rsidRDefault="00000000">
      <w:pPr>
        <w:pStyle w:val="Ttulo"/>
        <w:spacing w:after="240"/>
      </w:pPr>
      <w:r>
        <w:t>Informe de correcciones de producción para Carlos</w:t>
      </w:r>
    </w:p>
    <w:p w14:paraId="760D531A" w14:textId="77777777" w:rsidR="00460188" w:rsidRDefault="00000000">
      <w:pPr>
        <w:spacing w:after="560"/>
        <w:rPr>
          <w:rFonts w:hint="eastAsia"/>
        </w:rPr>
      </w:pPr>
      <w:r>
        <w:rPr>
          <w:color w:val="34206F"/>
          <w:sz w:val="28"/>
        </w:rPr>
        <w:t>QA visual, funcional, responsivo y de Learner Flow</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97"/>
        <w:gridCol w:w="4997"/>
      </w:tblGrid>
      <w:tr w:rsidR="00460188" w14:paraId="01C19310" w14:textId="77777777">
        <w:tc>
          <w:tcPr>
            <w:tcW w:w="4997" w:type="dxa"/>
            <w:shd w:val="clear" w:color="auto" w:fill="4B2E91"/>
            <w:tcMar>
              <w:top w:w="130" w:type="dxa"/>
              <w:left w:w="150" w:type="dxa"/>
              <w:bottom w:w="130" w:type="dxa"/>
              <w:right w:w="150" w:type="dxa"/>
            </w:tcMar>
            <w:vAlign w:val="center"/>
          </w:tcPr>
          <w:p w14:paraId="783A0899" w14:textId="77777777" w:rsidR="00460188" w:rsidRDefault="00000000">
            <w:pPr>
              <w:rPr>
                <w:rFonts w:hint="eastAsia"/>
              </w:rPr>
            </w:pPr>
            <w:r>
              <w:rPr>
                <w:b/>
                <w:color w:val="FFFFFF"/>
                <w:sz w:val="19"/>
              </w:rPr>
              <w:t>Entorno</w:t>
            </w:r>
          </w:p>
        </w:tc>
        <w:tc>
          <w:tcPr>
            <w:tcW w:w="4997" w:type="dxa"/>
            <w:shd w:val="clear" w:color="auto" w:fill="FFFFFF"/>
            <w:tcMar>
              <w:top w:w="130" w:type="dxa"/>
              <w:left w:w="150" w:type="dxa"/>
              <w:bottom w:w="130" w:type="dxa"/>
              <w:right w:w="150" w:type="dxa"/>
            </w:tcMar>
            <w:vAlign w:val="center"/>
          </w:tcPr>
          <w:p w14:paraId="6568D508" w14:textId="77777777" w:rsidR="00460188" w:rsidRDefault="00000000">
            <w:pPr>
              <w:rPr>
                <w:rFonts w:hint="eastAsia"/>
              </w:rPr>
            </w:pPr>
            <w:r>
              <w:rPr>
                <w:sz w:val="19"/>
              </w:rPr>
              <w:t>Producción · https://www.legalenglish5.com</w:t>
            </w:r>
          </w:p>
        </w:tc>
      </w:tr>
      <w:tr w:rsidR="00460188" w14:paraId="4F92B450" w14:textId="77777777">
        <w:tc>
          <w:tcPr>
            <w:tcW w:w="4997" w:type="dxa"/>
            <w:shd w:val="clear" w:color="auto" w:fill="F2EFF9"/>
            <w:tcMar>
              <w:top w:w="130" w:type="dxa"/>
              <w:left w:w="150" w:type="dxa"/>
              <w:bottom w:w="130" w:type="dxa"/>
              <w:right w:w="150" w:type="dxa"/>
            </w:tcMar>
            <w:vAlign w:val="center"/>
          </w:tcPr>
          <w:p w14:paraId="7A3389A7" w14:textId="77777777" w:rsidR="00460188" w:rsidRDefault="00000000">
            <w:pPr>
              <w:rPr>
                <w:rFonts w:hint="eastAsia"/>
              </w:rPr>
            </w:pPr>
            <w:r>
              <w:rPr>
                <w:b/>
                <w:sz w:val="19"/>
              </w:rPr>
              <w:t>Fecha</w:t>
            </w:r>
          </w:p>
        </w:tc>
        <w:tc>
          <w:tcPr>
            <w:tcW w:w="4997" w:type="dxa"/>
            <w:shd w:val="clear" w:color="auto" w:fill="FFFFFF"/>
            <w:tcMar>
              <w:top w:w="130" w:type="dxa"/>
              <w:left w:w="150" w:type="dxa"/>
              <w:bottom w:w="130" w:type="dxa"/>
              <w:right w:w="150" w:type="dxa"/>
            </w:tcMar>
            <w:vAlign w:val="center"/>
          </w:tcPr>
          <w:p w14:paraId="2634B865" w14:textId="77777777" w:rsidR="00460188" w:rsidRDefault="00000000">
            <w:pPr>
              <w:rPr>
                <w:rFonts w:hint="eastAsia"/>
              </w:rPr>
            </w:pPr>
            <w:r>
              <w:rPr>
                <w:sz w:val="19"/>
              </w:rPr>
              <w:t>16 de septiembre de 2026</w:t>
            </w:r>
          </w:p>
        </w:tc>
      </w:tr>
      <w:tr w:rsidR="00460188" w14:paraId="1BFEEB12" w14:textId="77777777">
        <w:tc>
          <w:tcPr>
            <w:tcW w:w="4997" w:type="dxa"/>
            <w:shd w:val="clear" w:color="auto" w:fill="F2EFF9"/>
            <w:tcMar>
              <w:top w:w="130" w:type="dxa"/>
              <w:left w:w="150" w:type="dxa"/>
              <w:bottom w:w="130" w:type="dxa"/>
              <w:right w:w="150" w:type="dxa"/>
            </w:tcMar>
            <w:vAlign w:val="center"/>
          </w:tcPr>
          <w:p w14:paraId="4A1C2EB0" w14:textId="77777777" w:rsidR="00460188" w:rsidRDefault="00000000">
            <w:pPr>
              <w:rPr>
                <w:rFonts w:hint="eastAsia"/>
              </w:rPr>
            </w:pPr>
            <w:r>
              <w:rPr>
                <w:b/>
                <w:sz w:val="19"/>
              </w:rPr>
              <w:t>Destinatario</w:t>
            </w:r>
          </w:p>
        </w:tc>
        <w:tc>
          <w:tcPr>
            <w:tcW w:w="4997" w:type="dxa"/>
            <w:shd w:val="clear" w:color="auto" w:fill="FFFFFF"/>
            <w:tcMar>
              <w:top w:w="130" w:type="dxa"/>
              <w:left w:w="150" w:type="dxa"/>
              <w:bottom w:w="130" w:type="dxa"/>
              <w:right w:w="150" w:type="dxa"/>
            </w:tcMar>
            <w:vAlign w:val="center"/>
          </w:tcPr>
          <w:p w14:paraId="3637F6AC" w14:textId="77777777" w:rsidR="00460188" w:rsidRDefault="00000000">
            <w:pPr>
              <w:rPr>
                <w:rFonts w:hint="eastAsia"/>
              </w:rPr>
            </w:pPr>
            <w:r>
              <w:rPr>
                <w:sz w:val="19"/>
              </w:rPr>
              <w:t>Carlos</w:t>
            </w:r>
          </w:p>
        </w:tc>
      </w:tr>
      <w:tr w:rsidR="00460188" w14:paraId="4BA5871C" w14:textId="77777777">
        <w:tc>
          <w:tcPr>
            <w:tcW w:w="4997" w:type="dxa"/>
            <w:shd w:val="clear" w:color="auto" w:fill="F2EFF9"/>
            <w:tcMar>
              <w:top w:w="130" w:type="dxa"/>
              <w:left w:w="150" w:type="dxa"/>
              <w:bottom w:w="130" w:type="dxa"/>
              <w:right w:w="150" w:type="dxa"/>
            </w:tcMar>
            <w:vAlign w:val="center"/>
          </w:tcPr>
          <w:p w14:paraId="1D8CC910" w14:textId="77777777" w:rsidR="00460188" w:rsidRDefault="00000000">
            <w:pPr>
              <w:rPr>
                <w:rFonts w:hint="eastAsia"/>
              </w:rPr>
            </w:pPr>
            <w:r>
              <w:rPr>
                <w:b/>
                <w:sz w:val="19"/>
              </w:rPr>
              <w:t>Cuenta de prueba</w:t>
            </w:r>
          </w:p>
        </w:tc>
        <w:tc>
          <w:tcPr>
            <w:tcW w:w="4997" w:type="dxa"/>
            <w:shd w:val="clear" w:color="auto" w:fill="FFFFFF"/>
            <w:tcMar>
              <w:top w:w="130" w:type="dxa"/>
              <w:left w:w="150" w:type="dxa"/>
              <w:bottom w:w="130" w:type="dxa"/>
              <w:right w:w="150" w:type="dxa"/>
            </w:tcMar>
            <w:vAlign w:val="center"/>
          </w:tcPr>
          <w:p w14:paraId="3D0A3524" w14:textId="77777777" w:rsidR="00460188" w:rsidRDefault="00000000">
            <w:pPr>
              <w:rPr>
                <w:rFonts w:hint="eastAsia"/>
              </w:rPr>
            </w:pPr>
            <w:r>
              <w:rPr>
                <w:sz w:val="19"/>
              </w:rPr>
              <w:t>Luli Bosa · Learner</w:t>
            </w:r>
          </w:p>
        </w:tc>
      </w:tr>
      <w:tr w:rsidR="00460188" w14:paraId="4BA766A8" w14:textId="77777777">
        <w:tc>
          <w:tcPr>
            <w:tcW w:w="4997" w:type="dxa"/>
            <w:shd w:val="clear" w:color="auto" w:fill="F2EFF9"/>
            <w:tcMar>
              <w:top w:w="130" w:type="dxa"/>
              <w:left w:w="150" w:type="dxa"/>
              <w:bottom w:w="130" w:type="dxa"/>
              <w:right w:w="150" w:type="dxa"/>
            </w:tcMar>
            <w:vAlign w:val="center"/>
          </w:tcPr>
          <w:p w14:paraId="283D1FA1" w14:textId="77777777" w:rsidR="00460188" w:rsidRDefault="00000000">
            <w:pPr>
              <w:rPr>
                <w:rFonts w:hint="eastAsia"/>
              </w:rPr>
            </w:pPr>
            <w:r>
              <w:rPr>
                <w:b/>
                <w:sz w:val="19"/>
              </w:rPr>
              <w:t>Estado</w:t>
            </w:r>
          </w:p>
        </w:tc>
        <w:tc>
          <w:tcPr>
            <w:tcW w:w="4997" w:type="dxa"/>
            <w:shd w:val="clear" w:color="auto" w:fill="FFFFFF"/>
            <w:tcMar>
              <w:top w:w="130" w:type="dxa"/>
              <w:left w:w="150" w:type="dxa"/>
              <w:bottom w:w="130" w:type="dxa"/>
              <w:right w:w="150" w:type="dxa"/>
            </w:tcMar>
            <w:vAlign w:val="center"/>
          </w:tcPr>
          <w:p w14:paraId="4BF330E4" w14:textId="77777777" w:rsidR="00460188" w:rsidRDefault="00000000">
            <w:pPr>
              <w:rPr>
                <w:rFonts w:hint="eastAsia"/>
              </w:rPr>
            </w:pPr>
            <w:r>
              <w:rPr>
                <w:sz w:val="19"/>
              </w:rPr>
              <w:t>Correcciones requeridas y revalidación previa al cierre final</w:t>
            </w:r>
          </w:p>
        </w:tc>
      </w:tr>
    </w:tbl>
    <w:p w14:paraId="701A0DF9" w14:textId="77777777" w:rsidR="00460188" w:rsidRDefault="00000000">
      <w:pPr>
        <w:spacing w:before="560"/>
        <w:rPr>
          <w:rFonts w:hint="eastAsia"/>
        </w:rPr>
      </w:pPr>
      <w:r>
        <w:rPr>
          <w:b/>
          <w:color w:val="34206F"/>
          <w:sz w:val="24"/>
        </w:rPr>
        <w:t>Conclusión ejecutiva</w:t>
      </w:r>
    </w:p>
    <w:p w14:paraId="32970C95" w14:textId="77777777" w:rsidR="00460188" w:rsidRDefault="00000000">
      <w:pPr>
        <w:spacing w:after="240"/>
        <w:rPr>
          <w:rFonts w:hint="eastAsia"/>
        </w:rPr>
      </w:pPr>
      <w:r>
        <w:t>Se documentaron 23 defectos confirmados: 13 de severidad ALTA y 10 de severidad MEDIA. Las correcciones deben implementarse en producción y revalidarse con evidencia antes del cierre final del sitio.</w:t>
      </w:r>
    </w:p>
    <w:p w14:paraId="67CA852C" w14:textId="77777777" w:rsidR="00460188" w:rsidRDefault="00000000">
      <w:pPr>
        <w:rPr>
          <w:rFonts w:hint="eastAsia"/>
        </w:rPr>
      </w:pPr>
      <w:r>
        <w:t>Este informe no reabre decisiones de diseño aprobadas ni solicita funcionalidades nuevas. Consolida únicamente problemas observados, decisiones expresas de producto y correcciones necesarias para una experiencia coherente.</w:t>
      </w:r>
    </w:p>
    <w:p w14:paraId="5F63C90A" w14:textId="77777777" w:rsidR="00460188" w:rsidRDefault="00000000">
      <w:pPr>
        <w:rPr>
          <w:rFonts w:hint="eastAsia"/>
        </w:rPr>
      </w:pPr>
      <w:r>
        <w:br w:type="page"/>
      </w:r>
    </w:p>
    <w:p w14:paraId="12247F98" w14:textId="77777777" w:rsidR="00460188" w:rsidRDefault="00000000">
      <w:pPr>
        <w:pStyle w:val="Ttulo1"/>
      </w:pPr>
      <w:r>
        <w:lastRenderedPageBreak/>
        <w:t>1  Alcance y condición de cierre</w:t>
      </w:r>
    </w:p>
    <w:p w14:paraId="1D3FA078" w14:textId="77777777" w:rsidR="00460188" w:rsidRDefault="00000000">
      <w:pPr>
        <w:rPr>
          <w:rFonts w:hint="eastAsia"/>
        </w:rPr>
      </w:pPr>
      <w:r>
        <w:t>Carlos debe corregir los 23 defectos documentados en producción. Los 13 defectos de severidad ALTA afectan funcionalidad, navegación, soporte, información comercial o continuidad pedagógica. Los 10 defectos de severidad MEDIA afectan legibilidad, consistencia visual, gramática o terminología y también deben incluirse en el mismo ciclo de cierre.</w:t>
      </w:r>
    </w:p>
    <w:p w14:paraId="2CFBE28D" w14:textId="77777777" w:rsidR="00460188" w:rsidRDefault="00000000">
      <w:pPr>
        <w:rPr>
          <w:rFonts w:hint="eastAsia"/>
        </w:rPr>
      </w:pPr>
      <w:r>
        <w:t>La aceptación exige evidencia posterior a la implementación y una revalidación en desktop y móvil. No basta con una comprobación de código o una afirmación de corrección. Cuando una validación dependa de datos de quiz, debe demostrarse con un intento controlado y trazable.</w:t>
      </w:r>
    </w:p>
    <w:p w14:paraId="562F1596" w14:textId="77777777" w:rsidR="00460188" w:rsidRDefault="00000000">
      <w:pPr>
        <w:spacing w:after="40"/>
        <w:ind w:left="403" w:hanging="317"/>
        <w:rPr>
          <w:rFonts w:hint="eastAsia"/>
        </w:rPr>
      </w:pPr>
      <w:r>
        <w:t>•  No reabrir decisiones de diseño aprobadas.</w:t>
      </w:r>
    </w:p>
    <w:p w14:paraId="675BF794" w14:textId="77777777" w:rsidR="00460188" w:rsidRDefault="00000000">
      <w:pPr>
        <w:spacing w:after="40"/>
        <w:ind w:left="403" w:hanging="317"/>
        <w:rPr>
          <w:rFonts w:hint="eastAsia"/>
        </w:rPr>
      </w:pPr>
      <w:r>
        <w:t>•  No introducir funcionalidades adicionales para sustituir las correcciones solicitadas.</w:t>
      </w:r>
    </w:p>
    <w:p w14:paraId="4E35CBAC" w14:textId="77777777" w:rsidR="00460188" w:rsidRDefault="00000000">
      <w:pPr>
        <w:spacing w:after="40"/>
        <w:ind w:left="403" w:hanging="317"/>
        <w:rPr>
          <w:rFonts w:hint="eastAsia"/>
        </w:rPr>
      </w:pPr>
      <w:r>
        <w:t>•  Mantener Area / Areas en toda UI learner-facing; Category / Categories debe permanecer únicamente en capas internas.</w:t>
      </w:r>
    </w:p>
    <w:p w14:paraId="00D35656" w14:textId="77777777" w:rsidR="00460188" w:rsidRDefault="00000000">
      <w:pPr>
        <w:spacing w:after="40"/>
        <w:ind w:left="403" w:hanging="317"/>
        <w:rPr>
          <w:rFonts w:hint="eastAsia"/>
        </w:rPr>
      </w:pPr>
      <w:r>
        <w:t>•  No mostrar controles visibles sin destino funcional.</w:t>
      </w:r>
    </w:p>
    <w:p w14:paraId="46A3D458" w14:textId="77777777" w:rsidR="00460188" w:rsidRDefault="00000000">
      <w:pPr>
        <w:pStyle w:val="Ttulo1"/>
      </w:pPr>
      <w:r>
        <w:t>2  Resumen de prioridades</w:t>
      </w:r>
    </w:p>
    <w:p w14:paraId="1616092B" w14:textId="77777777" w:rsidR="00460188" w:rsidRDefault="00000000">
      <w:pPr>
        <w:rPr>
          <w:rFonts w:hint="eastAsia"/>
        </w:rPr>
      </w:pPr>
      <w:r>
        <w:rPr>
          <w:b/>
        </w:rPr>
        <w:t>Resultado: 23 defectos confirmados · 13 ALTA · 10 MEDIA · 0 BLOCKER</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224"/>
        <w:gridCol w:w="2448"/>
        <w:gridCol w:w="4896"/>
      </w:tblGrid>
      <w:tr w:rsidR="00460188" w14:paraId="60F944E6" w14:textId="77777777">
        <w:trPr>
          <w:tblHeader/>
        </w:trPr>
        <w:tc>
          <w:tcPr>
            <w:tcW w:w="792" w:type="dxa"/>
            <w:shd w:val="clear" w:color="auto" w:fill="4B2E91"/>
            <w:tcMar>
              <w:top w:w="100" w:type="dxa"/>
              <w:left w:w="120" w:type="dxa"/>
              <w:bottom w:w="100" w:type="dxa"/>
              <w:right w:w="120" w:type="dxa"/>
            </w:tcMar>
          </w:tcPr>
          <w:p w14:paraId="666A635A" w14:textId="77777777" w:rsidR="00460188" w:rsidRDefault="00000000">
            <w:pPr>
              <w:jc w:val="center"/>
              <w:rPr>
                <w:rFonts w:hint="eastAsia"/>
              </w:rPr>
            </w:pPr>
            <w:r>
              <w:rPr>
                <w:b/>
                <w:color w:val="FFFFFF"/>
                <w:sz w:val="17"/>
              </w:rPr>
              <w:t>ID</w:t>
            </w:r>
          </w:p>
        </w:tc>
        <w:tc>
          <w:tcPr>
            <w:tcW w:w="1224" w:type="dxa"/>
            <w:shd w:val="clear" w:color="auto" w:fill="4B2E91"/>
            <w:tcMar>
              <w:top w:w="100" w:type="dxa"/>
              <w:left w:w="120" w:type="dxa"/>
              <w:bottom w:w="100" w:type="dxa"/>
              <w:right w:w="120" w:type="dxa"/>
            </w:tcMar>
          </w:tcPr>
          <w:p w14:paraId="1A725E65" w14:textId="77777777" w:rsidR="00460188" w:rsidRDefault="00000000">
            <w:pPr>
              <w:jc w:val="center"/>
              <w:rPr>
                <w:rFonts w:hint="eastAsia"/>
              </w:rPr>
            </w:pPr>
            <w:r>
              <w:rPr>
                <w:b/>
                <w:color w:val="FFFFFF"/>
                <w:sz w:val="17"/>
              </w:rPr>
              <w:t>Severidad</w:t>
            </w:r>
          </w:p>
        </w:tc>
        <w:tc>
          <w:tcPr>
            <w:tcW w:w="2448" w:type="dxa"/>
            <w:shd w:val="clear" w:color="auto" w:fill="4B2E91"/>
            <w:tcMar>
              <w:top w:w="100" w:type="dxa"/>
              <w:left w:w="120" w:type="dxa"/>
              <w:bottom w:w="100" w:type="dxa"/>
              <w:right w:w="120" w:type="dxa"/>
            </w:tcMar>
          </w:tcPr>
          <w:p w14:paraId="309C1558" w14:textId="77777777" w:rsidR="00460188" w:rsidRDefault="00000000">
            <w:pPr>
              <w:jc w:val="center"/>
              <w:rPr>
                <w:rFonts w:hint="eastAsia"/>
              </w:rPr>
            </w:pPr>
            <w:r>
              <w:rPr>
                <w:b/>
                <w:color w:val="FFFFFF"/>
                <w:sz w:val="17"/>
              </w:rPr>
              <w:t>Área</w:t>
            </w:r>
          </w:p>
        </w:tc>
        <w:tc>
          <w:tcPr>
            <w:tcW w:w="4896" w:type="dxa"/>
            <w:shd w:val="clear" w:color="auto" w:fill="4B2E91"/>
            <w:tcMar>
              <w:top w:w="100" w:type="dxa"/>
              <w:left w:w="120" w:type="dxa"/>
              <w:bottom w:w="100" w:type="dxa"/>
              <w:right w:w="120" w:type="dxa"/>
            </w:tcMar>
          </w:tcPr>
          <w:p w14:paraId="6EEBA3D6" w14:textId="77777777" w:rsidR="00460188" w:rsidRDefault="00000000">
            <w:pPr>
              <w:jc w:val="center"/>
              <w:rPr>
                <w:rFonts w:hint="eastAsia"/>
              </w:rPr>
            </w:pPr>
            <w:r>
              <w:rPr>
                <w:b/>
                <w:color w:val="FFFFFF"/>
                <w:sz w:val="17"/>
              </w:rPr>
              <w:t>Hallazgo</w:t>
            </w:r>
          </w:p>
        </w:tc>
      </w:tr>
      <w:tr w:rsidR="00460188" w14:paraId="7D40EF76" w14:textId="77777777">
        <w:trPr>
          <w:cantSplit/>
        </w:trPr>
        <w:tc>
          <w:tcPr>
            <w:tcW w:w="792" w:type="dxa"/>
            <w:shd w:val="clear" w:color="auto" w:fill="FFFFFF"/>
            <w:tcMar>
              <w:top w:w="80" w:type="dxa"/>
              <w:left w:w="100" w:type="dxa"/>
              <w:bottom w:w="80" w:type="dxa"/>
              <w:right w:w="100" w:type="dxa"/>
            </w:tcMar>
            <w:vAlign w:val="center"/>
          </w:tcPr>
          <w:p w14:paraId="55D504A5" w14:textId="77777777" w:rsidR="00460188" w:rsidRDefault="00000000">
            <w:pPr>
              <w:jc w:val="center"/>
              <w:rPr>
                <w:rFonts w:hint="eastAsia"/>
              </w:rPr>
            </w:pPr>
            <w:r>
              <w:rPr>
                <w:sz w:val="16"/>
              </w:rPr>
              <w:t>01</w:t>
            </w:r>
          </w:p>
        </w:tc>
        <w:tc>
          <w:tcPr>
            <w:tcW w:w="1224" w:type="dxa"/>
            <w:shd w:val="clear" w:color="auto" w:fill="FFFFFF"/>
            <w:tcMar>
              <w:top w:w="80" w:type="dxa"/>
              <w:left w:w="100" w:type="dxa"/>
              <w:bottom w:w="80" w:type="dxa"/>
              <w:right w:w="100" w:type="dxa"/>
            </w:tcMar>
            <w:vAlign w:val="center"/>
          </w:tcPr>
          <w:p w14:paraId="682006A8"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2FAC3745" w14:textId="77777777" w:rsidR="00460188" w:rsidRDefault="00000000">
            <w:pPr>
              <w:jc w:val="center"/>
              <w:rPr>
                <w:rFonts w:hint="eastAsia"/>
              </w:rPr>
            </w:pPr>
            <w:r>
              <w:rPr>
                <w:sz w:val="16"/>
              </w:rPr>
              <w:t>Responsive</w:t>
            </w:r>
          </w:p>
        </w:tc>
        <w:tc>
          <w:tcPr>
            <w:tcW w:w="4896" w:type="dxa"/>
            <w:shd w:val="clear" w:color="auto" w:fill="FFFFFF"/>
            <w:tcMar>
              <w:top w:w="80" w:type="dxa"/>
              <w:left w:w="100" w:type="dxa"/>
              <w:bottom w:w="80" w:type="dxa"/>
              <w:right w:w="100" w:type="dxa"/>
            </w:tcMar>
            <w:vAlign w:val="center"/>
          </w:tcPr>
          <w:p w14:paraId="7CD11C8B" w14:textId="77777777" w:rsidR="00460188" w:rsidRDefault="00000000">
            <w:pPr>
              <w:rPr>
                <w:rFonts w:hint="eastAsia"/>
              </w:rPr>
            </w:pPr>
            <w:r>
              <w:rPr>
                <w:sz w:val="16"/>
              </w:rPr>
              <w:t>La barra lateral permite desplazamiento horizontal innecesario.</w:t>
            </w:r>
          </w:p>
        </w:tc>
      </w:tr>
      <w:tr w:rsidR="00460188" w14:paraId="79C419CF" w14:textId="77777777">
        <w:trPr>
          <w:cantSplit/>
        </w:trPr>
        <w:tc>
          <w:tcPr>
            <w:tcW w:w="792" w:type="dxa"/>
            <w:shd w:val="clear" w:color="auto" w:fill="F2EFF9"/>
            <w:tcMar>
              <w:top w:w="80" w:type="dxa"/>
              <w:left w:w="100" w:type="dxa"/>
              <w:bottom w:w="80" w:type="dxa"/>
              <w:right w:w="100" w:type="dxa"/>
            </w:tcMar>
            <w:vAlign w:val="center"/>
          </w:tcPr>
          <w:p w14:paraId="3F2F8285" w14:textId="77777777" w:rsidR="00460188" w:rsidRDefault="00000000">
            <w:pPr>
              <w:jc w:val="center"/>
              <w:rPr>
                <w:rFonts w:hint="eastAsia"/>
              </w:rPr>
            </w:pPr>
            <w:r>
              <w:rPr>
                <w:sz w:val="16"/>
              </w:rPr>
              <w:t>02</w:t>
            </w:r>
          </w:p>
        </w:tc>
        <w:tc>
          <w:tcPr>
            <w:tcW w:w="1224" w:type="dxa"/>
            <w:shd w:val="clear" w:color="auto" w:fill="F2EFF9"/>
            <w:tcMar>
              <w:top w:w="80" w:type="dxa"/>
              <w:left w:w="100" w:type="dxa"/>
              <w:bottom w:w="80" w:type="dxa"/>
              <w:right w:w="100" w:type="dxa"/>
            </w:tcMar>
            <w:vAlign w:val="center"/>
          </w:tcPr>
          <w:p w14:paraId="1CAEFD83"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0040523A" w14:textId="77777777" w:rsidR="00460188" w:rsidRDefault="00000000">
            <w:pPr>
              <w:jc w:val="center"/>
              <w:rPr>
                <w:rFonts w:hint="eastAsia"/>
              </w:rPr>
            </w:pPr>
            <w:r>
              <w:rPr>
                <w:sz w:val="16"/>
              </w:rPr>
              <w:t>Learner Flow</w:t>
            </w:r>
          </w:p>
        </w:tc>
        <w:tc>
          <w:tcPr>
            <w:tcW w:w="4896" w:type="dxa"/>
            <w:shd w:val="clear" w:color="auto" w:fill="F2EFF9"/>
            <w:tcMar>
              <w:top w:w="80" w:type="dxa"/>
              <w:left w:w="100" w:type="dxa"/>
              <w:bottom w:w="80" w:type="dxa"/>
              <w:right w:w="100" w:type="dxa"/>
            </w:tcMar>
            <w:vAlign w:val="center"/>
          </w:tcPr>
          <w:p w14:paraId="3E9F210F" w14:textId="77777777" w:rsidR="00460188" w:rsidRDefault="00000000">
            <w:pPr>
              <w:rPr>
                <w:rFonts w:hint="eastAsia"/>
              </w:rPr>
            </w:pPr>
            <w:r>
              <w:rPr>
                <w:sz w:val="16"/>
              </w:rPr>
              <w:t>El Home presenta una ruta automática que compite con Continue where you left off.</w:t>
            </w:r>
          </w:p>
        </w:tc>
      </w:tr>
      <w:tr w:rsidR="00460188" w14:paraId="3D89790E" w14:textId="77777777">
        <w:trPr>
          <w:cantSplit/>
        </w:trPr>
        <w:tc>
          <w:tcPr>
            <w:tcW w:w="792" w:type="dxa"/>
            <w:shd w:val="clear" w:color="auto" w:fill="FFFFFF"/>
            <w:tcMar>
              <w:top w:w="80" w:type="dxa"/>
              <w:left w:w="100" w:type="dxa"/>
              <w:bottom w:w="80" w:type="dxa"/>
              <w:right w:w="100" w:type="dxa"/>
            </w:tcMar>
            <w:vAlign w:val="center"/>
          </w:tcPr>
          <w:p w14:paraId="731F0EDC" w14:textId="77777777" w:rsidR="00460188" w:rsidRDefault="00000000">
            <w:pPr>
              <w:jc w:val="center"/>
              <w:rPr>
                <w:rFonts w:hint="eastAsia"/>
              </w:rPr>
            </w:pPr>
            <w:r>
              <w:rPr>
                <w:sz w:val="16"/>
              </w:rPr>
              <w:t>03</w:t>
            </w:r>
          </w:p>
        </w:tc>
        <w:tc>
          <w:tcPr>
            <w:tcW w:w="1224" w:type="dxa"/>
            <w:shd w:val="clear" w:color="auto" w:fill="FFFFFF"/>
            <w:tcMar>
              <w:top w:w="80" w:type="dxa"/>
              <w:left w:w="100" w:type="dxa"/>
              <w:bottom w:w="80" w:type="dxa"/>
              <w:right w:w="100" w:type="dxa"/>
            </w:tcMar>
            <w:vAlign w:val="center"/>
          </w:tcPr>
          <w:p w14:paraId="098A0716" w14:textId="77777777" w:rsidR="00460188" w:rsidRDefault="00000000">
            <w:pPr>
              <w:jc w:val="center"/>
              <w:rPr>
                <w:rFonts w:hint="eastAsia"/>
              </w:rPr>
            </w:pPr>
            <w:r>
              <w:rPr>
                <w:b/>
                <w:color w:val="34206F"/>
                <w:sz w:val="16"/>
              </w:rPr>
              <w:t>ALTA</w:t>
            </w:r>
          </w:p>
        </w:tc>
        <w:tc>
          <w:tcPr>
            <w:tcW w:w="2448" w:type="dxa"/>
            <w:shd w:val="clear" w:color="auto" w:fill="FFFFFF"/>
            <w:tcMar>
              <w:top w:w="80" w:type="dxa"/>
              <w:left w:w="100" w:type="dxa"/>
              <w:bottom w:w="80" w:type="dxa"/>
              <w:right w:w="100" w:type="dxa"/>
            </w:tcMar>
            <w:vAlign w:val="center"/>
          </w:tcPr>
          <w:p w14:paraId="0F3E7F88" w14:textId="77777777" w:rsidR="00460188" w:rsidRDefault="00000000">
            <w:pPr>
              <w:jc w:val="center"/>
              <w:rPr>
                <w:rFonts w:hint="eastAsia"/>
              </w:rPr>
            </w:pPr>
            <w:r>
              <w:rPr>
                <w:sz w:val="16"/>
              </w:rPr>
              <w:t>Funcional</w:t>
            </w:r>
          </w:p>
        </w:tc>
        <w:tc>
          <w:tcPr>
            <w:tcW w:w="4896" w:type="dxa"/>
            <w:shd w:val="clear" w:color="auto" w:fill="FFFFFF"/>
            <w:tcMar>
              <w:top w:w="80" w:type="dxa"/>
              <w:left w:w="100" w:type="dxa"/>
              <w:bottom w:w="80" w:type="dxa"/>
              <w:right w:w="100" w:type="dxa"/>
            </w:tcMar>
            <w:vAlign w:val="center"/>
          </w:tcPr>
          <w:p w14:paraId="6BAF4225" w14:textId="77777777" w:rsidR="00460188" w:rsidRDefault="00000000">
            <w:pPr>
              <w:rPr>
                <w:rFonts w:hint="eastAsia"/>
              </w:rPr>
            </w:pPr>
            <w:r>
              <w:rPr>
                <w:sz w:val="16"/>
              </w:rPr>
              <w:t>Los controles de Help y Notifications llevan a destinos que no corresponden.</w:t>
            </w:r>
          </w:p>
        </w:tc>
      </w:tr>
      <w:tr w:rsidR="00460188" w14:paraId="127CC9D9" w14:textId="77777777">
        <w:trPr>
          <w:cantSplit/>
        </w:trPr>
        <w:tc>
          <w:tcPr>
            <w:tcW w:w="792" w:type="dxa"/>
            <w:shd w:val="clear" w:color="auto" w:fill="F2EFF9"/>
            <w:tcMar>
              <w:top w:w="80" w:type="dxa"/>
              <w:left w:w="100" w:type="dxa"/>
              <w:bottom w:w="80" w:type="dxa"/>
              <w:right w:w="100" w:type="dxa"/>
            </w:tcMar>
            <w:vAlign w:val="center"/>
          </w:tcPr>
          <w:p w14:paraId="5DF5F26A" w14:textId="77777777" w:rsidR="00460188" w:rsidRDefault="00000000">
            <w:pPr>
              <w:jc w:val="center"/>
              <w:rPr>
                <w:rFonts w:hint="eastAsia"/>
              </w:rPr>
            </w:pPr>
            <w:r>
              <w:rPr>
                <w:sz w:val="16"/>
              </w:rPr>
              <w:t>04</w:t>
            </w:r>
          </w:p>
        </w:tc>
        <w:tc>
          <w:tcPr>
            <w:tcW w:w="1224" w:type="dxa"/>
            <w:shd w:val="clear" w:color="auto" w:fill="F2EFF9"/>
            <w:tcMar>
              <w:top w:w="80" w:type="dxa"/>
              <w:left w:w="100" w:type="dxa"/>
              <w:bottom w:w="80" w:type="dxa"/>
              <w:right w:w="100" w:type="dxa"/>
            </w:tcMar>
            <w:vAlign w:val="center"/>
          </w:tcPr>
          <w:p w14:paraId="3F61AEAA"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217687A7" w14:textId="77777777" w:rsidR="00460188" w:rsidRDefault="00000000">
            <w:pPr>
              <w:jc w:val="center"/>
              <w:rPr>
                <w:rFonts w:hint="eastAsia"/>
              </w:rPr>
            </w:pPr>
            <w:r>
              <w:rPr>
                <w:sz w:val="16"/>
              </w:rPr>
              <w:t>Texto</w:t>
            </w:r>
          </w:p>
        </w:tc>
        <w:tc>
          <w:tcPr>
            <w:tcW w:w="4896" w:type="dxa"/>
            <w:shd w:val="clear" w:color="auto" w:fill="F2EFF9"/>
            <w:tcMar>
              <w:top w:w="80" w:type="dxa"/>
              <w:left w:w="100" w:type="dxa"/>
              <w:bottom w:w="80" w:type="dxa"/>
              <w:right w:w="100" w:type="dxa"/>
            </w:tcMar>
            <w:vAlign w:val="center"/>
          </w:tcPr>
          <w:p w14:paraId="5B3EC79D" w14:textId="77777777" w:rsidR="00460188" w:rsidRDefault="00000000">
            <w:pPr>
              <w:rPr>
                <w:rFonts w:hint="eastAsia"/>
              </w:rPr>
            </w:pPr>
            <w:r>
              <w:rPr>
                <w:sz w:val="16"/>
              </w:rPr>
              <w:t>La página expone Owner y Admin → Support al Learner.</w:t>
            </w:r>
          </w:p>
        </w:tc>
      </w:tr>
      <w:tr w:rsidR="00460188" w14:paraId="5B081DF4" w14:textId="77777777">
        <w:trPr>
          <w:cantSplit/>
        </w:trPr>
        <w:tc>
          <w:tcPr>
            <w:tcW w:w="792" w:type="dxa"/>
            <w:shd w:val="clear" w:color="auto" w:fill="FFFFFF"/>
            <w:tcMar>
              <w:top w:w="80" w:type="dxa"/>
              <w:left w:w="100" w:type="dxa"/>
              <w:bottom w:w="80" w:type="dxa"/>
              <w:right w:w="100" w:type="dxa"/>
            </w:tcMar>
            <w:vAlign w:val="center"/>
          </w:tcPr>
          <w:p w14:paraId="58584E51" w14:textId="77777777" w:rsidR="00460188" w:rsidRDefault="00000000">
            <w:pPr>
              <w:jc w:val="center"/>
              <w:rPr>
                <w:rFonts w:hint="eastAsia"/>
              </w:rPr>
            </w:pPr>
            <w:r>
              <w:rPr>
                <w:sz w:val="16"/>
              </w:rPr>
              <w:t>05</w:t>
            </w:r>
          </w:p>
        </w:tc>
        <w:tc>
          <w:tcPr>
            <w:tcW w:w="1224" w:type="dxa"/>
            <w:shd w:val="clear" w:color="auto" w:fill="FFFFFF"/>
            <w:tcMar>
              <w:top w:w="80" w:type="dxa"/>
              <w:left w:w="100" w:type="dxa"/>
              <w:bottom w:w="80" w:type="dxa"/>
              <w:right w:w="100" w:type="dxa"/>
            </w:tcMar>
            <w:vAlign w:val="center"/>
          </w:tcPr>
          <w:p w14:paraId="4EC15403"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69C0E814" w14:textId="77777777" w:rsidR="00460188" w:rsidRDefault="00000000">
            <w:pPr>
              <w:jc w:val="center"/>
              <w:rPr>
                <w:rFonts w:hint="eastAsia"/>
              </w:rPr>
            </w:pPr>
            <w:r>
              <w:rPr>
                <w:sz w:val="16"/>
              </w:rPr>
              <w:t>Visual</w:t>
            </w:r>
          </w:p>
        </w:tc>
        <w:tc>
          <w:tcPr>
            <w:tcW w:w="4896" w:type="dxa"/>
            <w:shd w:val="clear" w:color="auto" w:fill="FFFFFF"/>
            <w:tcMar>
              <w:top w:w="80" w:type="dxa"/>
              <w:left w:w="100" w:type="dxa"/>
              <w:bottom w:w="80" w:type="dxa"/>
              <w:right w:w="100" w:type="dxa"/>
            </w:tcMar>
            <w:vAlign w:val="center"/>
          </w:tcPr>
          <w:p w14:paraId="2894442C" w14:textId="77777777" w:rsidR="00460188" w:rsidRDefault="00000000">
            <w:pPr>
              <w:rPr>
                <w:rFonts w:hint="eastAsia"/>
              </w:rPr>
            </w:pPr>
            <w:r>
              <w:rPr>
                <w:sz w:val="16"/>
              </w:rPr>
              <w:t>La tarjeta de soporte combina una foto profesional con una ilustración caricaturesca.</w:t>
            </w:r>
          </w:p>
        </w:tc>
      </w:tr>
      <w:tr w:rsidR="00460188" w14:paraId="36295C0A" w14:textId="77777777">
        <w:trPr>
          <w:cantSplit/>
        </w:trPr>
        <w:tc>
          <w:tcPr>
            <w:tcW w:w="792" w:type="dxa"/>
            <w:shd w:val="clear" w:color="auto" w:fill="F2EFF9"/>
            <w:tcMar>
              <w:top w:w="80" w:type="dxa"/>
              <w:left w:w="100" w:type="dxa"/>
              <w:bottom w:w="80" w:type="dxa"/>
              <w:right w:w="100" w:type="dxa"/>
            </w:tcMar>
            <w:vAlign w:val="center"/>
          </w:tcPr>
          <w:p w14:paraId="61720EE7" w14:textId="77777777" w:rsidR="00460188" w:rsidRDefault="00000000">
            <w:pPr>
              <w:jc w:val="center"/>
              <w:rPr>
                <w:rFonts w:hint="eastAsia"/>
              </w:rPr>
            </w:pPr>
            <w:r>
              <w:rPr>
                <w:sz w:val="16"/>
              </w:rPr>
              <w:t>06</w:t>
            </w:r>
          </w:p>
        </w:tc>
        <w:tc>
          <w:tcPr>
            <w:tcW w:w="1224" w:type="dxa"/>
            <w:shd w:val="clear" w:color="auto" w:fill="F2EFF9"/>
            <w:tcMar>
              <w:top w:w="80" w:type="dxa"/>
              <w:left w:w="100" w:type="dxa"/>
              <w:bottom w:w="80" w:type="dxa"/>
              <w:right w:w="100" w:type="dxa"/>
            </w:tcMar>
            <w:vAlign w:val="center"/>
          </w:tcPr>
          <w:p w14:paraId="6FB29805"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317EEB6F" w14:textId="77777777" w:rsidR="00460188" w:rsidRDefault="00000000">
            <w:pPr>
              <w:jc w:val="center"/>
              <w:rPr>
                <w:rFonts w:hint="eastAsia"/>
              </w:rPr>
            </w:pPr>
            <w:r>
              <w:rPr>
                <w:sz w:val="16"/>
              </w:rPr>
              <w:t>Funcional</w:t>
            </w:r>
          </w:p>
        </w:tc>
        <w:tc>
          <w:tcPr>
            <w:tcW w:w="4896" w:type="dxa"/>
            <w:shd w:val="clear" w:color="auto" w:fill="F2EFF9"/>
            <w:tcMar>
              <w:top w:w="80" w:type="dxa"/>
              <w:left w:w="100" w:type="dxa"/>
              <w:bottom w:w="80" w:type="dxa"/>
              <w:right w:w="100" w:type="dxa"/>
            </w:tcMar>
            <w:vAlign w:val="center"/>
          </w:tcPr>
          <w:p w14:paraId="6D1ABF4A" w14:textId="77777777" w:rsidR="00460188" w:rsidRDefault="00000000">
            <w:pPr>
              <w:rPr>
                <w:rFonts w:hint="eastAsia"/>
              </w:rPr>
            </w:pPr>
            <w:r>
              <w:rPr>
                <w:sz w:val="16"/>
              </w:rPr>
              <w:t>Las recomendaciones deben ser una ruta de recuperación de errores.</w:t>
            </w:r>
          </w:p>
        </w:tc>
      </w:tr>
      <w:tr w:rsidR="00460188" w14:paraId="09FDD869" w14:textId="77777777">
        <w:trPr>
          <w:cantSplit/>
        </w:trPr>
        <w:tc>
          <w:tcPr>
            <w:tcW w:w="792" w:type="dxa"/>
            <w:shd w:val="clear" w:color="auto" w:fill="FFFFFF"/>
            <w:tcMar>
              <w:top w:w="80" w:type="dxa"/>
              <w:left w:w="100" w:type="dxa"/>
              <w:bottom w:w="80" w:type="dxa"/>
              <w:right w:w="100" w:type="dxa"/>
            </w:tcMar>
            <w:vAlign w:val="center"/>
          </w:tcPr>
          <w:p w14:paraId="6BBCC3AC" w14:textId="77777777" w:rsidR="00460188" w:rsidRDefault="00000000">
            <w:pPr>
              <w:jc w:val="center"/>
              <w:rPr>
                <w:rFonts w:hint="eastAsia"/>
              </w:rPr>
            </w:pPr>
            <w:r>
              <w:rPr>
                <w:sz w:val="16"/>
              </w:rPr>
              <w:t>07</w:t>
            </w:r>
          </w:p>
        </w:tc>
        <w:tc>
          <w:tcPr>
            <w:tcW w:w="1224" w:type="dxa"/>
            <w:shd w:val="clear" w:color="auto" w:fill="FFFFFF"/>
            <w:tcMar>
              <w:top w:w="80" w:type="dxa"/>
              <w:left w:w="100" w:type="dxa"/>
              <w:bottom w:w="80" w:type="dxa"/>
              <w:right w:w="100" w:type="dxa"/>
            </w:tcMar>
            <w:vAlign w:val="center"/>
          </w:tcPr>
          <w:p w14:paraId="43AB87BC" w14:textId="77777777" w:rsidR="00460188" w:rsidRDefault="00000000">
            <w:pPr>
              <w:jc w:val="center"/>
              <w:rPr>
                <w:rFonts w:hint="eastAsia"/>
              </w:rPr>
            </w:pPr>
            <w:r>
              <w:rPr>
                <w:b/>
                <w:color w:val="34206F"/>
                <w:sz w:val="16"/>
              </w:rPr>
              <w:t>ALTA</w:t>
            </w:r>
          </w:p>
        </w:tc>
        <w:tc>
          <w:tcPr>
            <w:tcW w:w="2448" w:type="dxa"/>
            <w:shd w:val="clear" w:color="auto" w:fill="FFFFFF"/>
            <w:tcMar>
              <w:top w:w="80" w:type="dxa"/>
              <w:left w:w="100" w:type="dxa"/>
              <w:bottom w:w="80" w:type="dxa"/>
              <w:right w:w="100" w:type="dxa"/>
            </w:tcMar>
            <w:vAlign w:val="center"/>
          </w:tcPr>
          <w:p w14:paraId="268300A7" w14:textId="77777777" w:rsidR="00460188" w:rsidRDefault="00000000">
            <w:pPr>
              <w:jc w:val="center"/>
              <w:rPr>
                <w:rFonts w:hint="eastAsia"/>
              </w:rPr>
            </w:pPr>
            <w:r>
              <w:rPr>
                <w:sz w:val="16"/>
              </w:rPr>
              <w:t>Responsive</w:t>
            </w:r>
          </w:p>
        </w:tc>
        <w:tc>
          <w:tcPr>
            <w:tcW w:w="4896" w:type="dxa"/>
            <w:shd w:val="clear" w:color="auto" w:fill="FFFFFF"/>
            <w:tcMar>
              <w:top w:w="80" w:type="dxa"/>
              <w:left w:w="100" w:type="dxa"/>
              <w:bottom w:w="80" w:type="dxa"/>
              <w:right w:w="100" w:type="dxa"/>
            </w:tcMar>
            <w:vAlign w:val="center"/>
          </w:tcPr>
          <w:p w14:paraId="0ABCD9D8" w14:textId="77777777" w:rsidR="00460188" w:rsidRDefault="00000000">
            <w:pPr>
              <w:rPr>
                <w:rFonts w:hint="eastAsia"/>
              </w:rPr>
            </w:pPr>
            <w:r>
              <w:rPr>
                <w:sz w:val="16"/>
              </w:rPr>
              <w:t>La fecha comercial no se puede leer completa.</w:t>
            </w:r>
          </w:p>
        </w:tc>
      </w:tr>
      <w:tr w:rsidR="00460188" w14:paraId="2001C732" w14:textId="77777777">
        <w:trPr>
          <w:cantSplit/>
        </w:trPr>
        <w:tc>
          <w:tcPr>
            <w:tcW w:w="792" w:type="dxa"/>
            <w:shd w:val="clear" w:color="auto" w:fill="F2EFF9"/>
            <w:tcMar>
              <w:top w:w="80" w:type="dxa"/>
              <w:left w:w="100" w:type="dxa"/>
              <w:bottom w:w="80" w:type="dxa"/>
              <w:right w:w="100" w:type="dxa"/>
            </w:tcMar>
            <w:vAlign w:val="center"/>
          </w:tcPr>
          <w:p w14:paraId="6A63FCAC" w14:textId="77777777" w:rsidR="00460188" w:rsidRDefault="00000000">
            <w:pPr>
              <w:jc w:val="center"/>
              <w:rPr>
                <w:rFonts w:hint="eastAsia"/>
              </w:rPr>
            </w:pPr>
            <w:r>
              <w:rPr>
                <w:sz w:val="16"/>
              </w:rPr>
              <w:t>08</w:t>
            </w:r>
          </w:p>
        </w:tc>
        <w:tc>
          <w:tcPr>
            <w:tcW w:w="1224" w:type="dxa"/>
            <w:shd w:val="clear" w:color="auto" w:fill="F2EFF9"/>
            <w:tcMar>
              <w:top w:w="80" w:type="dxa"/>
              <w:left w:w="100" w:type="dxa"/>
              <w:bottom w:w="80" w:type="dxa"/>
              <w:right w:w="100" w:type="dxa"/>
            </w:tcMar>
            <w:vAlign w:val="center"/>
          </w:tcPr>
          <w:p w14:paraId="18E14C18"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163106FE" w14:textId="77777777" w:rsidR="00460188" w:rsidRDefault="00000000">
            <w:pPr>
              <w:jc w:val="center"/>
              <w:rPr>
                <w:rFonts w:hint="eastAsia"/>
              </w:rPr>
            </w:pPr>
            <w:r>
              <w:rPr>
                <w:sz w:val="16"/>
              </w:rPr>
              <w:t>Funcional</w:t>
            </w:r>
          </w:p>
        </w:tc>
        <w:tc>
          <w:tcPr>
            <w:tcW w:w="4896" w:type="dxa"/>
            <w:shd w:val="clear" w:color="auto" w:fill="F2EFF9"/>
            <w:tcMar>
              <w:top w:w="80" w:type="dxa"/>
              <w:left w:w="100" w:type="dxa"/>
              <w:bottom w:w="80" w:type="dxa"/>
              <w:right w:w="100" w:type="dxa"/>
            </w:tcMar>
            <w:vAlign w:val="center"/>
          </w:tcPr>
          <w:p w14:paraId="71E602AE" w14:textId="77777777" w:rsidR="00460188" w:rsidRDefault="00000000">
            <w:pPr>
              <w:rPr>
                <w:rFonts w:hint="eastAsia"/>
              </w:rPr>
            </w:pPr>
            <w:r>
              <w:rPr>
                <w:sz w:val="16"/>
              </w:rPr>
              <w:t>El botón visible no produce una acción válida y se muestra para Areas sin errores demostrados.</w:t>
            </w:r>
          </w:p>
        </w:tc>
      </w:tr>
      <w:tr w:rsidR="00460188" w14:paraId="3D521AAF" w14:textId="77777777">
        <w:trPr>
          <w:cantSplit/>
        </w:trPr>
        <w:tc>
          <w:tcPr>
            <w:tcW w:w="792" w:type="dxa"/>
            <w:shd w:val="clear" w:color="auto" w:fill="FFFFFF"/>
            <w:tcMar>
              <w:top w:w="80" w:type="dxa"/>
              <w:left w:w="100" w:type="dxa"/>
              <w:bottom w:w="80" w:type="dxa"/>
              <w:right w:w="100" w:type="dxa"/>
            </w:tcMar>
            <w:vAlign w:val="center"/>
          </w:tcPr>
          <w:p w14:paraId="7F4397E9" w14:textId="77777777" w:rsidR="00460188" w:rsidRDefault="00000000">
            <w:pPr>
              <w:jc w:val="center"/>
              <w:rPr>
                <w:rFonts w:hint="eastAsia"/>
              </w:rPr>
            </w:pPr>
            <w:r>
              <w:rPr>
                <w:sz w:val="16"/>
              </w:rPr>
              <w:t>09</w:t>
            </w:r>
          </w:p>
        </w:tc>
        <w:tc>
          <w:tcPr>
            <w:tcW w:w="1224" w:type="dxa"/>
            <w:shd w:val="clear" w:color="auto" w:fill="FFFFFF"/>
            <w:tcMar>
              <w:top w:w="80" w:type="dxa"/>
              <w:left w:w="100" w:type="dxa"/>
              <w:bottom w:w="80" w:type="dxa"/>
              <w:right w:w="100" w:type="dxa"/>
            </w:tcMar>
            <w:vAlign w:val="center"/>
          </w:tcPr>
          <w:p w14:paraId="5F27C22C"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13510DFE" w14:textId="77777777" w:rsidR="00460188" w:rsidRDefault="00000000">
            <w:pPr>
              <w:jc w:val="center"/>
              <w:rPr>
                <w:rFonts w:hint="eastAsia"/>
              </w:rPr>
            </w:pPr>
            <w:r>
              <w:rPr>
                <w:sz w:val="16"/>
              </w:rPr>
              <w:t>Texto</w:t>
            </w:r>
          </w:p>
        </w:tc>
        <w:tc>
          <w:tcPr>
            <w:tcW w:w="4896" w:type="dxa"/>
            <w:shd w:val="clear" w:color="auto" w:fill="FFFFFF"/>
            <w:tcMar>
              <w:top w:w="80" w:type="dxa"/>
              <w:left w:w="100" w:type="dxa"/>
              <w:bottom w:w="80" w:type="dxa"/>
              <w:right w:w="100" w:type="dxa"/>
            </w:tcMar>
            <w:vAlign w:val="center"/>
          </w:tcPr>
          <w:p w14:paraId="2792945A" w14:textId="77777777" w:rsidR="00460188" w:rsidRDefault="00000000">
            <w:pPr>
              <w:rPr>
                <w:rFonts w:hint="eastAsia"/>
              </w:rPr>
            </w:pPr>
            <w:r>
              <w:rPr>
                <w:sz w:val="16"/>
              </w:rPr>
              <w:t>El texto “1–3 pick an answer · Enter check” no es inglés natural.</w:t>
            </w:r>
          </w:p>
        </w:tc>
      </w:tr>
      <w:tr w:rsidR="00460188" w14:paraId="50CB6777" w14:textId="77777777">
        <w:trPr>
          <w:cantSplit/>
        </w:trPr>
        <w:tc>
          <w:tcPr>
            <w:tcW w:w="792" w:type="dxa"/>
            <w:shd w:val="clear" w:color="auto" w:fill="F2EFF9"/>
            <w:tcMar>
              <w:top w:w="80" w:type="dxa"/>
              <w:left w:w="100" w:type="dxa"/>
              <w:bottom w:w="80" w:type="dxa"/>
              <w:right w:w="100" w:type="dxa"/>
            </w:tcMar>
            <w:vAlign w:val="center"/>
          </w:tcPr>
          <w:p w14:paraId="11D68B30" w14:textId="77777777" w:rsidR="00460188" w:rsidRDefault="00000000">
            <w:pPr>
              <w:jc w:val="center"/>
              <w:rPr>
                <w:rFonts w:hint="eastAsia"/>
              </w:rPr>
            </w:pPr>
            <w:r>
              <w:rPr>
                <w:sz w:val="16"/>
              </w:rPr>
              <w:t>10</w:t>
            </w:r>
          </w:p>
        </w:tc>
        <w:tc>
          <w:tcPr>
            <w:tcW w:w="1224" w:type="dxa"/>
            <w:shd w:val="clear" w:color="auto" w:fill="F2EFF9"/>
            <w:tcMar>
              <w:top w:w="80" w:type="dxa"/>
              <w:left w:w="100" w:type="dxa"/>
              <w:bottom w:w="80" w:type="dxa"/>
              <w:right w:w="100" w:type="dxa"/>
            </w:tcMar>
            <w:vAlign w:val="center"/>
          </w:tcPr>
          <w:p w14:paraId="6EA65B38" w14:textId="77777777" w:rsidR="00460188" w:rsidRDefault="00000000">
            <w:pPr>
              <w:jc w:val="center"/>
              <w:rPr>
                <w:rFonts w:hint="eastAsia"/>
              </w:rPr>
            </w:pPr>
            <w:r>
              <w:rPr>
                <w:b/>
                <w:color w:val="34206F"/>
                <w:sz w:val="16"/>
              </w:rPr>
              <w:t>MEDIA</w:t>
            </w:r>
          </w:p>
        </w:tc>
        <w:tc>
          <w:tcPr>
            <w:tcW w:w="2448" w:type="dxa"/>
            <w:shd w:val="clear" w:color="auto" w:fill="F2EFF9"/>
            <w:tcMar>
              <w:top w:w="80" w:type="dxa"/>
              <w:left w:w="100" w:type="dxa"/>
              <w:bottom w:w="80" w:type="dxa"/>
              <w:right w:w="100" w:type="dxa"/>
            </w:tcMar>
            <w:vAlign w:val="center"/>
          </w:tcPr>
          <w:p w14:paraId="7F0668AE" w14:textId="77777777" w:rsidR="00460188" w:rsidRDefault="00000000">
            <w:pPr>
              <w:jc w:val="center"/>
              <w:rPr>
                <w:rFonts w:hint="eastAsia"/>
              </w:rPr>
            </w:pPr>
            <w:r>
              <w:rPr>
                <w:sz w:val="16"/>
              </w:rPr>
              <w:t>Texto</w:t>
            </w:r>
          </w:p>
        </w:tc>
        <w:tc>
          <w:tcPr>
            <w:tcW w:w="4896" w:type="dxa"/>
            <w:shd w:val="clear" w:color="auto" w:fill="F2EFF9"/>
            <w:tcMar>
              <w:top w:w="80" w:type="dxa"/>
              <w:left w:w="100" w:type="dxa"/>
              <w:bottom w:w="80" w:type="dxa"/>
              <w:right w:w="100" w:type="dxa"/>
            </w:tcMar>
            <w:vAlign w:val="center"/>
          </w:tcPr>
          <w:p w14:paraId="33EAC66F" w14:textId="77777777" w:rsidR="00460188" w:rsidRDefault="00000000">
            <w:pPr>
              <w:rPr>
                <w:rFonts w:hint="eastAsia"/>
              </w:rPr>
            </w:pPr>
            <w:r>
              <w:rPr>
                <w:sz w:val="16"/>
              </w:rPr>
              <w:t>El mensaje actual debe reemplazarse por la versión aprobada.</w:t>
            </w:r>
          </w:p>
        </w:tc>
      </w:tr>
      <w:tr w:rsidR="00460188" w14:paraId="2FCEAD42" w14:textId="77777777">
        <w:trPr>
          <w:cantSplit/>
        </w:trPr>
        <w:tc>
          <w:tcPr>
            <w:tcW w:w="792" w:type="dxa"/>
            <w:shd w:val="clear" w:color="auto" w:fill="FFFFFF"/>
            <w:tcMar>
              <w:top w:w="80" w:type="dxa"/>
              <w:left w:w="100" w:type="dxa"/>
              <w:bottom w:w="80" w:type="dxa"/>
              <w:right w:w="100" w:type="dxa"/>
            </w:tcMar>
            <w:vAlign w:val="center"/>
          </w:tcPr>
          <w:p w14:paraId="264D2396" w14:textId="77777777" w:rsidR="00460188" w:rsidRDefault="00000000">
            <w:pPr>
              <w:jc w:val="center"/>
              <w:rPr>
                <w:rFonts w:hint="eastAsia"/>
              </w:rPr>
            </w:pPr>
            <w:r>
              <w:rPr>
                <w:sz w:val="16"/>
              </w:rPr>
              <w:t>11</w:t>
            </w:r>
          </w:p>
        </w:tc>
        <w:tc>
          <w:tcPr>
            <w:tcW w:w="1224" w:type="dxa"/>
            <w:shd w:val="clear" w:color="auto" w:fill="FFFFFF"/>
            <w:tcMar>
              <w:top w:w="80" w:type="dxa"/>
              <w:left w:w="100" w:type="dxa"/>
              <w:bottom w:w="80" w:type="dxa"/>
              <w:right w:w="100" w:type="dxa"/>
            </w:tcMar>
            <w:vAlign w:val="center"/>
          </w:tcPr>
          <w:p w14:paraId="785B05C9"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56F9D71F" w14:textId="77777777" w:rsidR="00460188" w:rsidRDefault="00000000">
            <w:pPr>
              <w:jc w:val="center"/>
              <w:rPr>
                <w:rFonts w:hint="eastAsia"/>
              </w:rPr>
            </w:pPr>
            <w:r>
              <w:rPr>
                <w:sz w:val="16"/>
              </w:rPr>
              <w:t>Texto</w:t>
            </w:r>
          </w:p>
        </w:tc>
        <w:tc>
          <w:tcPr>
            <w:tcW w:w="4896" w:type="dxa"/>
            <w:shd w:val="clear" w:color="auto" w:fill="FFFFFF"/>
            <w:tcMar>
              <w:top w:w="80" w:type="dxa"/>
              <w:left w:w="100" w:type="dxa"/>
              <w:bottom w:w="80" w:type="dxa"/>
              <w:right w:w="100" w:type="dxa"/>
            </w:tcMar>
            <w:vAlign w:val="center"/>
          </w:tcPr>
          <w:p w14:paraId="49BE97B4" w14:textId="77777777" w:rsidR="00460188" w:rsidRDefault="00000000">
            <w:pPr>
              <w:rPr>
                <w:rFonts w:hint="eastAsia"/>
              </w:rPr>
            </w:pPr>
            <w:r>
              <w:rPr>
                <w:sz w:val="16"/>
              </w:rPr>
              <w:t>La interfaz muestra “Longest streak: 1 days”.</w:t>
            </w:r>
          </w:p>
        </w:tc>
      </w:tr>
      <w:tr w:rsidR="00460188" w14:paraId="218F3B62" w14:textId="77777777">
        <w:trPr>
          <w:cantSplit/>
        </w:trPr>
        <w:tc>
          <w:tcPr>
            <w:tcW w:w="792" w:type="dxa"/>
            <w:shd w:val="clear" w:color="auto" w:fill="F2EFF9"/>
            <w:tcMar>
              <w:top w:w="80" w:type="dxa"/>
              <w:left w:w="100" w:type="dxa"/>
              <w:bottom w:w="80" w:type="dxa"/>
              <w:right w:w="100" w:type="dxa"/>
            </w:tcMar>
            <w:vAlign w:val="center"/>
          </w:tcPr>
          <w:p w14:paraId="26D980CA" w14:textId="77777777" w:rsidR="00460188" w:rsidRDefault="00000000">
            <w:pPr>
              <w:jc w:val="center"/>
              <w:rPr>
                <w:rFonts w:hint="eastAsia"/>
              </w:rPr>
            </w:pPr>
            <w:r>
              <w:rPr>
                <w:sz w:val="16"/>
              </w:rPr>
              <w:t>12</w:t>
            </w:r>
          </w:p>
        </w:tc>
        <w:tc>
          <w:tcPr>
            <w:tcW w:w="1224" w:type="dxa"/>
            <w:shd w:val="clear" w:color="auto" w:fill="F2EFF9"/>
            <w:tcMar>
              <w:top w:w="80" w:type="dxa"/>
              <w:left w:w="100" w:type="dxa"/>
              <w:bottom w:w="80" w:type="dxa"/>
              <w:right w:w="100" w:type="dxa"/>
            </w:tcMar>
            <w:vAlign w:val="center"/>
          </w:tcPr>
          <w:p w14:paraId="012E87A0"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7115A81D" w14:textId="77777777" w:rsidR="00460188" w:rsidRDefault="00000000">
            <w:pPr>
              <w:jc w:val="center"/>
              <w:rPr>
                <w:rFonts w:hint="eastAsia"/>
              </w:rPr>
            </w:pPr>
            <w:r>
              <w:rPr>
                <w:sz w:val="16"/>
              </w:rPr>
              <w:t>Funcional</w:t>
            </w:r>
          </w:p>
        </w:tc>
        <w:tc>
          <w:tcPr>
            <w:tcW w:w="4896" w:type="dxa"/>
            <w:shd w:val="clear" w:color="auto" w:fill="F2EFF9"/>
            <w:tcMar>
              <w:top w:w="80" w:type="dxa"/>
              <w:left w:w="100" w:type="dxa"/>
              <w:bottom w:w="80" w:type="dxa"/>
              <w:right w:w="100" w:type="dxa"/>
            </w:tcMar>
            <w:vAlign w:val="center"/>
          </w:tcPr>
          <w:p w14:paraId="66DF5A11" w14:textId="77777777" w:rsidR="00460188" w:rsidRDefault="00000000">
            <w:pPr>
              <w:rPr>
                <w:rFonts w:hint="eastAsia"/>
              </w:rPr>
            </w:pPr>
            <w:r>
              <w:rPr>
                <w:sz w:val="16"/>
              </w:rPr>
              <w:t>La ayuda pública intenta abrir una ruta protegida y devuelve al login.</w:t>
            </w:r>
          </w:p>
        </w:tc>
      </w:tr>
      <w:tr w:rsidR="00460188" w14:paraId="57BB7C8C" w14:textId="77777777">
        <w:trPr>
          <w:cantSplit/>
        </w:trPr>
        <w:tc>
          <w:tcPr>
            <w:tcW w:w="792" w:type="dxa"/>
            <w:shd w:val="clear" w:color="auto" w:fill="FFFFFF"/>
            <w:tcMar>
              <w:top w:w="80" w:type="dxa"/>
              <w:left w:w="100" w:type="dxa"/>
              <w:bottom w:w="80" w:type="dxa"/>
              <w:right w:w="100" w:type="dxa"/>
            </w:tcMar>
            <w:vAlign w:val="center"/>
          </w:tcPr>
          <w:p w14:paraId="0EE5E616" w14:textId="77777777" w:rsidR="00460188" w:rsidRDefault="00000000">
            <w:pPr>
              <w:jc w:val="center"/>
              <w:rPr>
                <w:rFonts w:hint="eastAsia"/>
              </w:rPr>
            </w:pPr>
            <w:r>
              <w:rPr>
                <w:sz w:val="16"/>
              </w:rPr>
              <w:t>13</w:t>
            </w:r>
          </w:p>
        </w:tc>
        <w:tc>
          <w:tcPr>
            <w:tcW w:w="1224" w:type="dxa"/>
            <w:shd w:val="clear" w:color="auto" w:fill="FFFFFF"/>
            <w:tcMar>
              <w:top w:w="80" w:type="dxa"/>
              <w:left w:w="100" w:type="dxa"/>
              <w:bottom w:w="80" w:type="dxa"/>
              <w:right w:w="100" w:type="dxa"/>
            </w:tcMar>
            <w:vAlign w:val="center"/>
          </w:tcPr>
          <w:p w14:paraId="24B89869" w14:textId="77777777" w:rsidR="00460188" w:rsidRDefault="00000000">
            <w:pPr>
              <w:jc w:val="center"/>
              <w:rPr>
                <w:rFonts w:hint="eastAsia"/>
              </w:rPr>
            </w:pPr>
            <w:r>
              <w:rPr>
                <w:b/>
                <w:color w:val="34206F"/>
                <w:sz w:val="16"/>
              </w:rPr>
              <w:t>ALTA</w:t>
            </w:r>
          </w:p>
        </w:tc>
        <w:tc>
          <w:tcPr>
            <w:tcW w:w="2448" w:type="dxa"/>
            <w:shd w:val="clear" w:color="auto" w:fill="FFFFFF"/>
            <w:tcMar>
              <w:top w:w="80" w:type="dxa"/>
              <w:left w:w="100" w:type="dxa"/>
              <w:bottom w:w="80" w:type="dxa"/>
              <w:right w:w="100" w:type="dxa"/>
            </w:tcMar>
            <w:vAlign w:val="center"/>
          </w:tcPr>
          <w:p w14:paraId="58BBB362" w14:textId="77777777" w:rsidR="00460188" w:rsidRDefault="00000000">
            <w:pPr>
              <w:jc w:val="center"/>
              <w:rPr>
                <w:rFonts w:hint="eastAsia"/>
              </w:rPr>
            </w:pPr>
            <w:r>
              <w:rPr>
                <w:sz w:val="16"/>
              </w:rPr>
              <w:t>Navegación</w:t>
            </w:r>
          </w:p>
        </w:tc>
        <w:tc>
          <w:tcPr>
            <w:tcW w:w="4896" w:type="dxa"/>
            <w:shd w:val="clear" w:color="auto" w:fill="FFFFFF"/>
            <w:tcMar>
              <w:top w:w="80" w:type="dxa"/>
              <w:left w:w="100" w:type="dxa"/>
              <w:bottom w:w="80" w:type="dxa"/>
              <w:right w:w="100" w:type="dxa"/>
            </w:tcMar>
            <w:vAlign w:val="center"/>
          </w:tcPr>
          <w:p w14:paraId="33DD9C21" w14:textId="77777777" w:rsidR="00460188" w:rsidRDefault="00000000">
            <w:pPr>
              <w:rPr>
                <w:rFonts w:hint="eastAsia"/>
              </w:rPr>
            </w:pPr>
            <w:r>
              <w:rPr>
                <w:sz w:val="16"/>
              </w:rPr>
              <w:t>El visitante depende del botón Atrás del navegador para abandonar el flujo.</w:t>
            </w:r>
          </w:p>
        </w:tc>
      </w:tr>
      <w:tr w:rsidR="00460188" w14:paraId="592C0B60" w14:textId="77777777">
        <w:trPr>
          <w:cantSplit/>
        </w:trPr>
        <w:tc>
          <w:tcPr>
            <w:tcW w:w="792" w:type="dxa"/>
            <w:shd w:val="clear" w:color="auto" w:fill="F2EFF9"/>
            <w:tcMar>
              <w:top w:w="80" w:type="dxa"/>
              <w:left w:w="100" w:type="dxa"/>
              <w:bottom w:w="80" w:type="dxa"/>
              <w:right w:w="100" w:type="dxa"/>
            </w:tcMar>
            <w:vAlign w:val="center"/>
          </w:tcPr>
          <w:p w14:paraId="4EA5E98A" w14:textId="77777777" w:rsidR="00460188" w:rsidRDefault="00000000">
            <w:pPr>
              <w:jc w:val="center"/>
              <w:rPr>
                <w:rFonts w:hint="eastAsia"/>
              </w:rPr>
            </w:pPr>
            <w:r>
              <w:rPr>
                <w:sz w:val="16"/>
              </w:rPr>
              <w:lastRenderedPageBreak/>
              <w:t>14</w:t>
            </w:r>
          </w:p>
        </w:tc>
        <w:tc>
          <w:tcPr>
            <w:tcW w:w="1224" w:type="dxa"/>
            <w:shd w:val="clear" w:color="auto" w:fill="F2EFF9"/>
            <w:tcMar>
              <w:top w:w="80" w:type="dxa"/>
              <w:left w:w="100" w:type="dxa"/>
              <w:bottom w:w="80" w:type="dxa"/>
              <w:right w:w="100" w:type="dxa"/>
            </w:tcMar>
            <w:vAlign w:val="center"/>
          </w:tcPr>
          <w:p w14:paraId="4DFD3570"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05F7EF85" w14:textId="77777777" w:rsidR="00460188" w:rsidRDefault="00000000">
            <w:pPr>
              <w:jc w:val="center"/>
              <w:rPr>
                <w:rFonts w:hint="eastAsia"/>
              </w:rPr>
            </w:pPr>
            <w:r>
              <w:rPr>
                <w:sz w:val="16"/>
              </w:rPr>
              <w:t>Responsive</w:t>
            </w:r>
          </w:p>
        </w:tc>
        <w:tc>
          <w:tcPr>
            <w:tcW w:w="4896" w:type="dxa"/>
            <w:shd w:val="clear" w:color="auto" w:fill="F2EFF9"/>
            <w:tcMar>
              <w:top w:w="80" w:type="dxa"/>
              <w:left w:w="100" w:type="dxa"/>
              <w:bottom w:w="80" w:type="dxa"/>
              <w:right w:w="100" w:type="dxa"/>
            </w:tcMar>
            <w:vAlign w:val="center"/>
          </w:tcPr>
          <w:p w14:paraId="13AC6F07" w14:textId="77777777" w:rsidR="00460188" w:rsidRDefault="00000000">
            <w:pPr>
              <w:rPr>
                <w:rFonts w:hint="eastAsia"/>
              </w:rPr>
            </w:pPr>
            <w:r>
              <w:rPr>
                <w:sz w:val="16"/>
              </w:rPr>
              <w:t>El dominio se divide entre .co y .m.</w:t>
            </w:r>
          </w:p>
        </w:tc>
      </w:tr>
      <w:tr w:rsidR="00460188" w14:paraId="22C8942E" w14:textId="77777777">
        <w:trPr>
          <w:cantSplit/>
        </w:trPr>
        <w:tc>
          <w:tcPr>
            <w:tcW w:w="792" w:type="dxa"/>
            <w:shd w:val="clear" w:color="auto" w:fill="FFFFFF"/>
            <w:tcMar>
              <w:top w:w="80" w:type="dxa"/>
              <w:left w:w="100" w:type="dxa"/>
              <w:bottom w:w="80" w:type="dxa"/>
              <w:right w:w="100" w:type="dxa"/>
            </w:tcMar>
            <w:vAlign w:val="center"/>
          </w:tcPr>
          <w:p w14:paraId="09BD45AF" w14:textId="77777777" w:rsidR="00460188" w:rsidRDefault="00000000">
            <w:pPr>
              <w:jc w:val="center"/>
              <w:rPr>
                <w:rFonts w:hint="eastAsia"/>
              </w:rPr>
            </w:pPr>
            <w:r>
              <w:rPr>
                <w:sz w:val="16"/>
              </w:rPr>
              <w:t>15</w:t>
            </w:r>
          </w:p>
        </w:tc>
        <w:tc>
          <w:tcPr>
            <w:tcW w:w="1224" w:type="dxa"/>
            <w:shd w:val="clear" w:color="auto" w:fill="FFFFFF"/>
            <w:tcMar>
              <w:top w:w="80" w:type="dxa"/>
              <w:left w:w="100" w:type="dxa"/>
              <w:bottom w:w="80" w:type="dxa"/>
              <w:right w:w="100" w:type="dxa"/>
            </w:tcMar>
            <w:vAlign w:val="center"/>
          </w:tcPr>
          <w:p w14:paraId="3D26FBF4" w14:textId="77777777" w:rsidR="00460188" w:rsidRDefault="00000000">
            <w:pPr>
              <w:jc w:val="center"/>
              <w:rPr>
                <w:rFonts w:hint="eastAsia"/>
              </w:rPr>
            </w:pPr>
            <w:r>
              <w:rPr>
                <w:b/>
                <w:color w:val="34206F"/>
                <w:sz w:val="16"/>
              </w:rPr>
              <w:t>ALTA</w:t>
            </w:r>
          </w:p>
        </w:tc>
        <w:tc>
          <w:tcPr>
            <w:tcW w:w="2448" w:type="dxa"/>
            <w:shd w:val="clear" w:color="auto" w:fill="FFFFFF"/>
            <w:tcMar>
              <w:top w:w="80" w:type="dxa"/>
              <w:left w:w="100" w:type="dxa"/>
              <w:bottom w:w="80" w:type="dxa"/>
              <w:right w:w="100" w:type="dxa"/>
            </w:tcMar>
            <w:vAlign w:val="center"/>
          </w:tcPr>
          <w:p w14:paraId="1B9C8E05" w14:textId="77777777" w:rsidR="00460188" w:rsidRDefault="00000000">
            <w:pPr>
              <w:jc w:val="center"/>
              <w:rPr>
                <w:rFonts w:hint="eastAsia"/>
              </w:rPr>
            </w:pPr>
            <w:r>
              <w:rPr>
                <w:sz w:val="16"/>
              </w:rPr>
              <w:t>Funcional</w:t>
            </w:r>
          </w:p>
        </w:tc>
        <w:tc>
          <w:tcPr>
            <w:tcW w:w="4896" w:type="dxa"/>
            <w:shd w:val="clear" w:color="auto" w:fill="FFFFFF"/>
            <w:tcMar>
              <w:top w:w="80" w:type="dxa"/>
              <w:left w:w="100" w:type="dxa"/>
              <w:bottom w:w="80" w:type="dxa"/>
              <w:right w:w="100" w:type="dxa"/>
            </w:tcMar>
            <w:vAlign w:val="center"/>
          </w:tcPr>
          <w:p w14:paraId="60010924" w14:textId="77777777" w:rsidR="00460188" w:rsidRDefault="00000000">
            <w:pPr>
              <w:rPr>
                <w:rFonts w:hint="eastAsia"/>
              </w:rPr>
            </w:pPr>
            <w:r>
              <w:rPr>
                <w:sz w:val="16"/>
              </w:rPr>
              <w:t>El principal control de soporte no ejecuta ninguna acción.</w:t>
            </w:r>
          </w:p>
        </w:tc>
      </w:tr>
      <w:tr w:rsidR="00460188" w14:paraId="05476044" w14:textId="77777777">
        <w:trPr>
          <w:cantSplit/>
        </w:trPr>
        <w:tc>
          <w:tcPr>
            <w:tcW w:w="792" w:type="dxa"/>
            <w:shd w:val="clear" w:color="auto" w:fill="F2EFF9"/>
            <w:tcMar>
              <w:top w:w="80" w:type="dxa"/>
              <w:left w:w="100" w:type="dxa"/>
              <w:bottom w:w="80" w:type="dxa"/>
              <w:right w:w="100" w:type="dxa"/>
            </w:tcMar>
            <w:vAlign w:val="center"/>
          </w:tcPr>
          <w:p w14:paraId="03E963FC" w14:textId="77777777" w:rsidR="00460188" w:rsidRDefault="00000000">
            <w:pPr>
              <w:jc w:val="center"/>
              <w:rPr>
                <w:rFonts w:hint="eastAsia"/>
              </w:rPr>
            </w:pPr>
            <w:r>
              <w:rPr>
                <w:sz w:val="16"/>
              </w:rPr>
              <w:t>16</w:t>
            </w:r>
          </w:p>
        </w:tc>
        <w:tc>
          <w:tcPr>
            <w:tcW w:w="1224" w:type="dxa"/>
            <w:shd w:val="clear" w:color="auto" w:fill="F2EFF9"/>
            <w:tcMar>
              <w:top w:w="80" w:type="dxa"/>
              <w:left w:w="100" w:type="dxa"/>
              <w:bottom w:w="80" w:type="dxa"/>
              <w:right w:w="100" w:type="dxa"/>
            </w:tcMar>
            <w:vAlign w:val="center"/>
          </w:tcPr>
          <w:p w14:paraId="2BAD61A9" w14:textId="77777777" w:rsidR="00460188" w:rsidRDefault="00000000">
            <w:pPr>
              <w:jc w:val="center"/>
              <w:rPr>
                <w:rFonts w:hint="eastAsia"/>
              </w:rPr>
            </w:pPr>
            <w:r>
              <w:rPr>
                <w:b/>
                <w:color w:val="34206F"/>
                <w:sz w:val="16"/>
              </w:rPr>
              <w:t>MEDIA</w:t>
            </w:r>
          </w:p>
        </w:tc>
        <w:tc>
          <w:tcPr>
            <w:tcW w:w="2448" w:type="dxa"/>
            <w:shd w:val="clear" w:color="auto" w:fill="F2EFF9"/>
            <w:tcMar>
              <w:top w:w="80" w:type="dxa"/>
              <w:left w:w="100" w:type="dxa"/>
              <w:bottom w:w="80" w:type="dxa"/>
              <w:right w:w="100" w:type="dxa"/>
            </w:tcMar>
            <w:vAlign w:val="center"/>
          </w:tcPr>
          <w:p w14:paraId="35886331" w14:textId="77777777" w:rsidR="00460188" w:rsidRDefault="00000000">
            <w:pPr>
              <w:jc w:val="center"/>
              <w:rPr>
                <w:rFonts w:hint="eastAsia"/>
              </w:rPr>
            </w:pPr>
            <w:r>
              <w:rPr>
                <w:sz w:val="16"/>
              </w:rPr>
              <w:t>Texto</w:t>
            </w:r>
          </w:p>
        </w:tc>
        <w:tc>
          <w:tcPr>
            <w:tcW w:w="4896" w:type="dxa"/>
            <w:shd w:val="clear" w:color="auto" w:fill="F2EFF9"/>
            <w:tcMar>
              <w:top w:w="80" w:type="dxa"/>
              <w:left w:w="100" w:type="dxa"/>
              <w:bottom w:w="80" w:type="dxa"/>
              <w:right w:w="100" w:type="dxa"/>
            </w:tcMar>
            <w:vAlign w:val="center"/>
          </w:tcPr>
          <w:p w14:paraId="4C521DA0" w14:textId="77777777" w:rsidR="00460188" w:rsidRDefault="00000000">
            <w:pPr>
              <w:rPr>
                <w:rFonts w:hint="eastAsia"/>
              </w:rPr>
            </w:pPr>
            <w:r>
              <w:rPr>
                <w:sz w:val="16"/>
              </w:rPr>
              <w:t>La página pública exige implícitamente escribir desde un correo asociado a una cuenta.</w:t>
            </w:r>
          </w:p>
        </w:tc>
      </w:tr>
      <w:tr w:rsidR="00460188" w14:paraId="0127E9A3" w14:textId="77777777">
        <w:trPr>
          <w:cantSplit/>
        </w:trPr>
        <w:tc>
          <w:tcPr>
            <w:tcW w:w="792" w:type="dxa"/>
            <w:shd w:val="clear" w:color="auto" w:fill="FFFFFF"/>
            <w:tcMar>
              <w:top w:w="80" w:type="dxa"/>
              <w:left w:w="100" w:type="dxa"/>
              <w:bottom w:w="80" w:type="dxa"/>
              <w:right w:w="100" w:type="dxa"/>
            </w:tcMar>
            <w:vAlign w:val="center"/>
          </w:tcPr>
          <w:p w14:paraId="1E44BBB7" w14:textId="77777777" w:rsidR="00460188" w:rsidRDefault="00000000">
            <w:pPr>
              <w:jc w:val="center"/>
              <w:rPr>
                <w:rFonts w:hint="eastAsia"/>
              </w:rPr>
            </w:pPr>
            <w:r>
              <w:rPr>
                <w:sz w:val="16"/>
              </w:rPr>
              <w:t>17</w:t>
            </w:r>
          </w:p>
        </w:tc>
        <w:tc>
          <w:tcPr>
            <w:tcW w:w="1224" w:type="dxa"/>
            <w:shd w:val="clear" w:color="auto" w:fill="FFFFFF"/>
            <w:tcMar>
              <w:top w:w="80" w:type="dxa"/>
              <w:left w:w="100" w:type="dxa"/>
              <w:bottom w:w="80" w:type="dxa"/>
              <w:right w:w="100" w:type="dxa"/>
            </w:tcMar>
            <w:vAlign w:val="center"/>
          </w:tcPr>
          <w:p w14:paraId="4DE218FF" w14:textId="77777777" w:rsidR="00460188" w:rsidRDefault="00000000">
            <w:pPr>
              <w:jc w:val="center"/>
              <w:rPr>
                <w:rFonts w:hint="eastAsia"/>
              </w:rPr>
            </w:pPr>
            <w:r>
              <w:rPr>
                <w:b/>
                <w:color w:val="34206F"/>
                <w:sz w:val="16"/>
              </w:rPr>
              <w:t>ALTA</w:t>
            </w:r>
          </w:p>
        </w:tc>
        <w:tc>
          <w:tcPr>
            <w:tcW w:w="2448" w:type="dxa"/>
            <w:shd w:val="clear" w:color="auto" w:fill="FFFFFF"/>
            <w:tcMar>
              <w:top w:w="80" w:type="dxa"/>
              <w:left w:w="100" w:type="dxa"/>
              <w:bottom w:w="80" w:type="dxa"/>
              <w:right w:w="100" w:type="dxa"/>
            </w:tcMar>
            <w:vAlign w:val="center"/>
          </w:tcPr>
          <w:p w14:paraId="75E5CD58" w14:textId="77777777" w:rsidR="00460188" w:rsidRDefault="00000000">
            <w:pPr>
              <w:jc w:val="center"/>
              <w:rPr>
                <w:rFonts w:hint="eastAsia"/>
              </w:rPr>
            </w:pPr>
            <w:r>
              <w:rPr>
                <w:sz w:val="16"/>
              </w:rPr>
              <w:t>Funcional</w:t>
            </w:r>
          </w:p>
        </w:tc>
        <w:tc>
          <w:tcPr>
            <w:tcW w:w="4896" w:type="dxa"/>
            <w:shd w:val="clear" w:color="auto" w:fill="FFFFFF"/>
            <w:tcMar>
              <w:top w:w="80" w:type="dxa"/>
              <w:left w:w="100" w:type="dxa"/>
              <w:bottom w:w="80" w:type="dxa"/>
              <w:right w:w="100" w:type="dxa"/>
            </w:tcMar>
            <w:vAlign w:val="center"/>
          </w:tcPr>
          <w:p w14:paraId="0C039997" w14:textId="77777777" w:rsidR="00460188" w:rsidRDefault="00000000">
            <w:pPr>
              <w:rPr>
                <w:rFonts w:hint="eastAsia"/>
              </w:rPr>
            </w:pPr>
            <w:r>
              <w:rPr>
                <w:sz w:val="16"/>
              </w:rPr>
              <w:t>El elemento parece un enlace, pero no abre un canal de contacto.</w:t>
            </w:r>
          </w:p>
        </w:tc>
      </w:tr>
      <w:tr w:rsidR="00460188" w14:paraId="51AA8D60" w14:textId="77777777">
        <w:trPr>
          <w:cantSplit/>
        </w:trPr>
        <w:tc>
          <w:tcPr>
            <w:tcW w:w="792" w:type="dxa"/>
            <w:shd w:val="clear" w:color="auto" w:fill="F2EFF9"/>
            <w:tcMar>
              <w:top w:w="80" w:type="dxa"/>
              <w:left w:w="100" w:type="dxa"/>
              <w:bottom w:w="80" w:type="dxa"/>
              <w:right w:w="100" w:type="dxa"/>
            </w:tcMar>
            <w:vAlign w:val="center"/>
          </w:tcPr>
          <w:p w14:paraId="733AB308" w14:textId="77777777" w:rsidR="00460188" w:rsidRDefault="00000000">
            <w:pPr>
              <w:jc w:val="center"/>
              <w:rPr>
                <w:rFonts w:hint="eastAsia"/>
              </w:rPr>
            </w:pPr>
            <w:r>
              <w:rPr>
                <w:sz w:val="16"/>
              </w:rPr>
              <w:t>18</w:t>
            </w:r>
          </w:p>
        </w:tc>
        <w:tc>
          <w:tcPr>
            <w:tcW w:w="1224" w:type="dxa"/>
            <w:shd w:val="clear" w:color="auto" w:fill="F2EFF9"/>
            <w:tcMar>
              <w:top w:w="80" w:type="dxa"/>
              <w:left w:w="100" w:type="dxa"/>
              <w:bottom w:w="80" w:type="dxa"/>
              <w:right w:w="100" w:type="dxa"/>
            </w:tcMar>
            <w:vAlign w:val="center"/>
          </w:tcPr>
          <w:p w14:paraId="2DF3292D"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647F7EAF" w14:textId="77777777" w:rsidR="00460188" w:rsidRDefault="00000000">
            <w:pPr>
              <w:jc w:val="center"/>
              <w:rPr>
                <w:rFonts w:hint="eastAsia"/>
              </w:rPr>
            </w:pPr>
            <w:r>
              <w:rPr>
                <w:sz w:val="16"/>
              </w:rPr>
              <w:t>Navegación</w:t>
            </w:r>
          </w:p>
        </w:tc>
        <w:tc>
          <w:tcPr>
            <w:tcW w:w="4896" w:type="dxa"/>
            <w:shd w:val="clear" w:color="auto" w:fill="F2EFF9"/>
            <w:tcMar>
              <w:top w:w="80" w:type="dxa"/>
              <w:left w:w="100" w:type="dxa"/>
              <w:bottom w:w="80" w:type="dxa"/>
              <w:right w:w="100" w:type="dxa"/>
            </w:tcMar>
            <w:vAlign w:val="center"/>
          </w:tcPr>
          <w:p w14:paraId="0A2BE987" w14:textId="77777777" w:rsidR="00460188" w:rsidRDefault="00000000">
            <w:pPr>
              <w:rPr>
                <w:rFonts w:hint="eastAsia"/>
              </w:rPr>
            </w:pPr>
            <w:r>
              <w:rPr>
                <w:sz w:val="16"/>
              </w:rPr>
              <w:t>La etiqueta pública Billing no corresponde con el destino protegido.</w:t>
            </w:r>
          </w:p>
        </w:tc>
      </w:tr>
      <w:tr w:rsidR="00460188" w14:paraId="1540C4E2" w14:textId="77777777">
        <w:trPr>
          <w:cantSplit/>
        </w:trPr>
        <w:tc>
          <w:tcPr>
            <w:tcW w:w="792" w:type="dxa"/>
            <w:shd w:val="clear" w:color="auto" w:fill="FFFFFF"/>
            <w:tcMar>
              <w:top w:w="80" w:type="dxa"/>
              <w:left w:w="100" w:type="dxa"/>
              <w:bottom w:w="80" w:type="dxa"/>
              <w:right w:w="100" w:type="dxa"/>
            </w:tcMar>
            <w:vAlign w:val="center"/>
          </w:tcPr>
          <w:p w14:paraId="16FE7199" w14:textId="77777777" w:rsidR="00460188" w:rsidRDefault="00000000">
            <w:pPr>
              <w:jc w:val="center"/>
              <w:rPr>
                <w:rFonts w:hint="eastAsia"/>
              </w:rPr>
            </w:pPr>
            <w:r>
              <w:rPr>
                <w:sz w:val="16"/>
              </w:rPr>
              <w:t>19</w:t>
            </w:r>
          </w:p>
        </w:tc>
        <w:tc>
          <w:tcPr>
            <w:tcW w:w="1224" w:type="dxa"/>
            <w:shd w:val="clear" w:color="auto" w:fill="FFFFFF"/>
            <w:tcMar>
              <w:top w:w="80" w:type="dxa"/>
              <w:left w:w="100" w:type="dxa"/>
              <w:bottom w:w="80" w:type="dxa"/>
              <w:right w:w="100" w:type="dxa"/>
            </w:tcMar>
            <w:vAlign w:val="center"/>
          </w:tcPr>
          <w:p w14:paraId="3A58A644"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75EF5491" w14:textId="77777777" w:rsidR="00460188" w:rsidRDefault="00000000">
            <w:pPr>
              <w:jc w:val="center"/>
              <w:rPr>
                <w:rFonts w:hint="eastAsia"/>
              </w:rPr>
            </w:pPr>
            <w:r>
              <w:rPr>
                <w:sz w:val="16"/>
              </w:rPr>
              <w:t>Visual</w:t>
            </w:r>
          </w:p>
        </w:tc>
        <w:tc>
          <w:tcPr>
            <w:tcW w:w="4896" w:type="dxa"/>
            <w:shd w:val="clear" w:color="auto" w:fill="FFFFFF"/>
            <w:tcMar>
              <w:top w:w="80" w:type="dxa"/>
              <w:left w:w="100" w:type="dxa"/>
              <w:bottom w:w="80" w:type="dxa"/>
              <w:right w:w="100" w:type="dxa"/>
            </w:tcMar>
            <w:vAlign w:val="center"/>
          </w:tcPr>
          <w:p w14:paraId="798C4505" w14:textId="77777777" w:rsidR="00460188" w:rsidRDefault="00000000">
            <w:pPr>
              <w:rPr>
                <w:rFonts w:hint="eastAsia"/>
              </w:rPr>
            </w:pPr>
            <w:r>
              <w:rPr>
                <w:sz w:val="16"/>
              </w:rPr>
              <w:t>El párrafo y la fila de botones aparecen visualmente unidos.</w:t>
            </w:r>
          </w:p>
        </w:tc>
      </w:tr>
      <w:tr w:rsidR="00460188" w14:paraId="302DA329" w14:textId="77777777">
        <w:trPr>
          <w:cantSplit/>
        </w:trPr>
        <w:tc>
          <w:tcPr>
            <w:tcW w:w="792" w:type="dxa"/>
            <w:shd w:val="clear" w:color="auto" w:fill="F2EFF9"/>
            <w:tcMar>
              <w:top w:w="80" w:type="dxa"/>
              <w:left w:w="100" w:type="dxa"/>
              <w:bottom w:w="80" w:type="dxa"/>
              <w:right w:w="100" w:type="dxa"/>
            </w:tcMar>
            <w:vAlign w:val="center"/>
          </w:tcPr>
          <w:p w14:paraId="70CDD383" w14:textId="77777777" w:rsidR="00460188" w:rsidRDefault="00000000">
            <w:pPr>
              <w:jc w:val="center"/>
              <w:rPr>
                <w:rFonts w:hint="eastAsia"/>
              </w:rPr>
            </w:pPr>
            <w:r>
              <w:rPr>
                <w:sz w:val="16"/>
              </w:rPr>
              <w:t>20</w:t>
            </w:r>
          </w:p>
        </w:tc>
        <w:tc>
          <w:tcPr>
            <w:tcW w:w="1224" w:type="dxa"/>
            <w:shd w:val="clear" w:color="auto" w:fill="F2EFF9"/>
            <w:tcMar>
              <w:top w:w="80" w:type="dxa"/>
              <w:left w:w="100" w:type="dxa"/>
              <w:bottom w:w="80" w:type="dxa"/>
              <w:right w:w="100" w:type="dxa"/>
            </w:tcMar>
            <w:vAlign w:val="center"/>
          </w:tcPr>
          <w:p w14:paraId="23383863" w14:textId="77777777" w:rsidR="00460188" w:rsidRDefault="00000000">
            <w:pPr>
              <w:jc w:val="center"/>
              <w:rPr>
                <w:rFonts w:hint="eastAsia"/>
              </w:rPr>
            </w:pPr>
            <w:r>
              <w:rPr>
                <w:b/>
                <w:color w:val="34206F"/>
                <w:sz w:val="16"/>
              </w:rPr>
              <w:t>ALTA</w:t>
            </w:r>
          </w:p>
        </w:tc>
        <w:tc>
          <w:tcPr>
            <w:tcW w:w="2448" w:type="dxa"/>
            <w:shd w:val="clear" w:color="auto" w:fill="F2EFF9"/>
            <w:tcMar>
              <w:top w:w="80" w:type="dxa"/>
              <w:left w:w="100" w:type="dxa"/>
              <w:bottom w:w="80" w:type="dxa"/>
              <w:right w:w="100" w:type="dxa"/>
            </w:tcMar>
            <w:vAlign w:val="center"/>
          </w:tcPr>
          <w:p w14:paraId="3ED7E1BE" w14:textId="77777777" w:rsidR="00460188" w:rsidRDefault="00000000">
            <w:pPr>
              <w:jc w:val="center"/>
              <w:rPr>
                <w:rFonts w:hint="eastAsia"/>
              </w:rPr>
            </w:pPr>
            <w:r>
              <w:rPr>
                <w:sz w:val="16"/>
              </w:rPr>
              <w:t>Design System</w:t>
            </w:r>
          </w:p>
        </w:tc>
        <w:tc>
          <w:tcPr>
            <w:tcW w:w="4896" w:type="dxa"/>
            <w:shd w:val="clear" w:color="auto" w:fill="F2EFF9"/>
            <w:tcMar>
              <w:top w:w="80" w:type="dxa"/>
              <w:left w:w="100" w:type="dxa"/>
              <w:bottom w:w="80" w:type="dxa"/>
              <w:right w:w="100" w:type="dxa"/>
            </w:tcMar>
            <w:vAlign w:val="center"/>
          </w:tcPr>
          <w:p w14:paraId="7AFBFD34" w14:textId="77777777" w:rsidR="00460188" w:rsidRDefault="00000000">
            <w:pPr>
              <w:rPr>
                <w:rFonts w:hint="eastAsia"/>
              </w:rPr>
            </w:pPr>
            <w:r>
              <w:rPr>
                <w:sz w:val="16"/>
              </w:rPr>
              <w:t>La implementación usa PNG en lugar de los SVG I01–I04 y no respeta los tokens D04.</w:t>
            </w:r>
          </w:p>
        </w:tc>
      </w:tr>
      <w:tr w:rsidR="00460188" w14:paraId="249715BD" w14:textId="77777777">
        <w:trPr>
          <w:cantSplit/>
        </w:trPr>
        <w:tc>
          <w:tcPr>
            <w:tcW w:w="792" w:type="dxa"/>
            <w:shd w:val="clear" w:color="auto" w:fill="FFFFFF"/>
            <w:tcMar>
              <w:top w:w="80" w:type="dxa"/>
              <w:left w:w="100" w:type="dxa"/>
              <w:bottom w:w="80" w:type="dxa"/>
              <w:right w:w="100" w:type="dxa"/>
            </w:tcMar>
            <w:vAlign w:val="center"/>
          </w:tcPr>
          <w:p w14:paraId="61D92BB1" w14:textId="77777777" w:rsidR="00460188" w:rsidRDefault="00000000">
            <w:pPr>
              <w:jc w:val="center"/>
              <w:rPr>
                <w:rFonts w:hint="eastAsia"/>
              </w:rPr>
            </w:pPr>
            <w:r>
              <w:rPr>
                <w:sz w:val="16"/>
              </w:rPr>
              <w:t>21</w:t>
            </w:r>
          </w:p>
        </w:tc>
        <w:tc>
          <w:tcPr>
            <w:tcW w:w="1224" w:type="dxa"/>
            <w:shd w:val="clear" w:color="auto" w:fill="FFFFFF"/>
            <w:tcMar>
              <w:top w:w="80" w:type="dxa"/>
              <w:left w:w="100" w:type="dxa"/>
              <w:bottom w:w="80" w:type="dxa"/>
              <w:right w:w="100" w:type="dxa"/>
            </w:tcMar>
            <w:vAlign w:val="center"/>
          </w:tcPr>
          <w:p w14:paraId="636E104C"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10741C23" w14:textId="77777777" w:rsidR="00460188" w:rsidRDefault="00000000">
            <w:pPr>
              <w:jc w:val="center"/>
              <w:rPr>
                <w:rFonts w:hint="eastAsia"/>
              </w:rPr>
            </w:pPr>
            <w:r>
              <w:rPr>
                <w:sz w:val="16"/>
              </w:rPr>
              <w:t>Texto</w:t>
            </w:r>
          </w:p>
        </w:tc>
        <w:tc>
          <w:tcPr>
            <w:tcW w:w="4896" w:type="dxa"/>
            <w:shd w:val="clear" w:color="auto" w:fill="FFFFFF"/>
            <w:tcMar>
              <w:top w:w="80" w:type="dxa"/>
              <w:left w:w="100" w:type="dxa"/>
              <w:bottom w:w="80" w:type="dxa"/>
              <w:right w:w="100" w:type="dxa"/>
            </w:tcMar>
            <w:vAlign w:val="center"/>
          </w:tcPr>
          <w:p w14:paraId="51682D1A" w14:textId="77777777" w:rsidR="00460188" w:rsidRDefault="00000000">
            <w:pPr>
              <w:rPr>
                <w:rFonts w:hint="eastAsia"/>
              </w:rPr>
            </w:pPr>
            <w:r>
              <w:rPr>
                <w:sz w:val="16"/>
              </w:rPr>
              <w:t>El quiz muestra una leyenda editorial que debe eliminarse.</w:t>
            </w:r>
          </w:p>
        </w:tc>
      </w:tr>
      <w:tr w:rsidR="00460188" w14:paraId="201C29C5" w14:textId="77777777">
        <w:trPr>
          <w:cantSplit/>
        </w:trPr>
        <w:tc>
          <w:tcPr>
            <w:tcW w:w="792" w:type="dxa"/>
            <w:shd w:val="clear" w:color="auto" w:fill="F2EFF9"/>
            <w:tcMar>
              <w:top w:w="80" w:type="dxa"/>
              <w:left w:w="100" w:type="dxa"/>
              <w:bottom w:w="80" w:type="dxa"/>
              <w:right w:w="100" w:type="dxa"/>
            </w:tcMar>
            <w:vAlign w:val="center"/>
          </w:tcPr>
          <w:p w14:paraId="5329BE96" w14:textId="77777777" w:rsidR="00460188" w:rsidRDefault="00000000">
            <w:pPr>
              <w:jc w:val="center"/>
              <w:rPr>
                <w:rFonts w:hint="eastAsia"/>
              </w:rPr>
            </w:pPr>
            <w:r>
              <w:rPr>
                <w:sz w:val="16"/>
              </w:rPr>
              <w:t>22</w:t>
            </w:r>
          </w:p>
        </w:tc>
        <w:tc>
          <w:tcPr>
            <w:tcW w:w="1224" w:type="dxa"/>
            <w:shd w:val="clear" w:color="auto" w:fill="F2EFF9"/>
            <w:tcMar>
              <w:top w:w="80" w:type="dxa"/>
              <w:left w:w="100" w:type="dxa"/>
              <w:bottom w:w="80" w:type="dxa"/>
              <w:right w:w="100" w:type="dxa"/>
            </w:tcMar>
            <w:vAlign w:val="center"/>
          </w:tcPr>
          <w:p w14:paraId="038172E9" w14:textId="77777777" w:rsidR="00460188" w:rsidRDefault="00000000">
            <w:pPr>
              <w:jc w:val="center"/>
              <w:rPr>
                <w:rFonts w:hint="eastAsia"/>
              </w:rPr>
            </w:pPr>
            <w:r>
              <w:rPr>
                <w:b/>
                <w:color w:val="34206F"/>
                <w:sz w:val="16"/>
              </w:rPr>
              <w:t>MEDIA</w:t>
            </w:r>
          </w:p>
        </w:tc>
        <w:tc>
          <w:tcPr>
            <w:tcW w:w="2448" w:type="dxa"/>
            <w:shd w:val="clear" w:color="auto" w:fill="F2EFF9"/>
            <w:tcMar>
              <w:top w:w="80" w:type="dxa"/>
              <w:left w:w="100" w:type="dxa"/>
              <w:bottom w:w="80" w:type="dxa"/>
              <w:right w:w="100" w:type="dxa"/>
            </w:tcMar>
            <w:vAlign w:val="center"/>
          </w:tcPr>
          <w:p w14:paraId="18221622" w14:textId="77777777" w:rsidR="00460188" w:rsidRDefault="00000000">
            <w:pPr>
              <w:jc w:val="center"/>
              <w:rPr>
                <w:rFonts w:hint="eastAsia"/>
              </w:rPr>
            </w:pPr>
            <w:r>
              <w:rPr>
                <w:sz w:val="16"/>
              </w:rPr>
              <w:t>Texto</w:t>
            </w:r>
          </w:p>
        </w:tc>
        <w:tc>
          <w:tcPr>
            <w:tcW w:w="4896" w:type="dxa"/>
            <w:shd w:val="clear" w:color="auto" w:fill="F2EFF9"/>
            <w:tcMar>
              <w:top w:w="80" w:type="dxa"/>
              <w:left w:w="100" w:type="dxa"/>
              <w:bottom w:w="80" w:type="dxa"/>
              <w:right w:w="100" w:type="dxa"/>
            </w:tcMar>
            <w:vAlign w:val="center"/>
          </w:tcPr>
          <w:p w14:paraId="6EB7E6BF" w14:textId="77777777" w:rsidR="00460188" w:rsidRDefault="00000000">
            <w:pPr>
              <w:rPr>
                <w:rFonts w:hint="eastAsia"/>
              </w:rPr>
            </w:pPr>
            <w:r>
              <w:rPr>
                <w:sz w:val="16"/>
              </w:rPr>
              <w:t>La tarjeta Annual repite la información del descuento del 50 %.</w:t>
            </w:r>
          </w:p>
        </w:tc>
      </w:tr>
      <w:tr w:rsidR="00460188" w14:paraId="0CBC8D81" w14:textId="77777777">
        <w:trPr>
          <w:cantSplit/>
        </w:trPr>
        <w:tc>
          <w:tcPr>
            <w:tcW w:w="792" w:type="dxa"/>
            <w:shd w:val="clear" w:color="auto" w:fill="FFFFFF"/>
            <w:tcMar>
              <w:top w:w="80" w:type="dxa"/>
              <w:left w:w="100" w:type="dxa"/>
              <w:bottom w:w="80" w:type="dxa"/>
              <w:right w:w="100" w:type="dxa"/>
            </w:tcMar>
            <w:vAlign w:val="center"/>
          </w:tcPr>
          <w:p w14:paraId="737B321F" w14:textId="77777777" w:rsidR="00460188" w:rsidRDefault="00000000">
            <w:pPr>
              <w:jc w:val="center"/>
              <w:rPr>
                <w:rFonts w:hint="eastAsia"/>
              </w:rPr>
            </w:pPr>
            <w:r>
              <w:rPr>
                <w:sz w:val="16"/>
              </w:rPr>
              <w:t>23</w:t>
            </w:r>
          </w:p>
        </w:tc>
        <w:tc>
          <w:tcPr>
            <w:tcW w:w="1224" w:type="dxa"/>
            <w:shd w:val="clear" w:color="auto" w:fill="FFFFFF"/>
            <w:tcMar>
              <w:top w:w="80" w:type="dxa"/>
              <w:left w:w="100" w:type="dxa"/>
              <w:bottom w:w="80" w:type="dxa"/>
              <w:right w:w="100" w:type="dxa"/>
            </w:tcMar>
            <w:vAlign w:val="center"/>
          </w:tcPr>
          <w:p w14:paraId="583EBB02" w14:textId="77777777" w:rsidR="00460188" w:rsidRDefault="00000000">
            <w:pPr>
              <w:jc w:val="center"/>
              <w:rPr>
                <w:rFonts w:hint="eastAsia"/>
              </w:rPr>
            </w:pPr>
            <w:r>
              <w:rPr>
                <w:b/>
                <w:color w:val="34206F"/>
                <w:sz w:val="16"/>
              </w:rPr>
              <w:t>MEDIA</w:t>
            </w:r>
          </w:p>
        </w:tc>
        <w:tc>
          <w:tcPr>
            <w:tcW w:w="2448" w:type="dxa"/>
            <w:shd w:val="clear" w:color="auto" w:fill="FFFFFF"/>
            <w:tcMar>
              <w:top w:w="80" w:type="dxa"/>
              <w:left w:w="100" w:type="dxa"/>
              <w:bottom w:w="80" w:type="dxa"/>
              <w:right w:w="100" w:type="dxa"/>
            </w:tcMar>
            <w:vAlign w:val="center"/>
          </w:tcPr>
          <w:p w14:paraId="79991D5B" w14:textId="77777777" w:rsidR="00460188" w:rsidRDefault="00000000">
            <w:pPr>
              <w:jc w:val="center"/>
              <w:rPr>
                <w:rFonts w:hint="eastAsia"/>
              </w:rPr>
            </w:pPr>
            <w:r>
              <w:rPr>
                <w:sz w:val="16"/>
              </w:rPr>
              <w:t>Texto</w:t>
            </w:r>
          </w:p>
        </w:tc>
        <w:tc>
          <w:tcPr>
            <w:tcW w:w="4896" w:type="dxa"/>
            <w:shd w:val="clear" w:color="auto" w:fill="FFFFFF"/>
            <w:tcMar>
              <w:top w:w="80" w:type="dxa"/>
              <w:left w:w="100" w:type="dxa"/>
              <w:bottom w:w="80" w:type="dxa"/>
              <w:right w:w="100" w:type="dxa"/>
            </w:tcMar>
            <w:vAlign w:val="center"/>
          </w:tcPr>
          <w:p w14:paraId="02081FE7" w14:textId="77777777" w:rsidR="00460188" w:rsidRDefault="00000000">
            <w:pPr>
              <w:rPr>
                <w:rFonts w:hint="eastAsia"/>
              </w:rPr>
            </w:pPr>
            <w:r>
              <w:rPr>
                <w:sz w:val="16"/>
              </w:rPr>
              <w:t>Choose an Area incluye una oración redundante que debe eliminarse.</w:t>
            </w:r>
          </w:p>
        </w:tc>
      </w:tr>
    </w:tbl>
    <w:p w14:paraId="388D4444" w14:textId="77777777" w:rsidR="00460188" w:rsidRDefault="00000000">
      <w:pPr>
        <w:rPr>
          <w:rFonts w:hint="eastAsia"/>
        </w:rPr>
      </w:pPr>
      <w:r>
        <w:br w:type="page"/>
      </w:r>
    </w:p>
    <w:p w14:paraId="1E80AA3B" w14:textId="77777777" w:rsidR="00460188" w:rsidRDefault="00000000">
      <w:pPr>
        <w:pStyle w:val="Ttulo1"/>
      </w:pPr>
      <w:r>
        <w:lastRenderedPageBreak/>
        <w:t>3  Defectos y correcciones requeridas</w:t>
      </w:r>
    </w:p>
    <w:p w14:paraId="490F5334" w14:textId="77777777" w:rsidR="00460188" w:rsidRDefault="00000000">
      <w:pPr>
        <w:rPr>
          <w:rFonts w:hint="eastAsia"/>
        </w:rPr>
      </w:pPr>
      <w:r>
        <w:t>Cada registro define la evidencia disponible, el comportamiento esperado, la corrección obligatoria y la prueba mínima de aceptación. Las referencias a figuras corresponden al anexo de evidencias.</w:t>
      </w:r>
    </w:p>
    <w:p w14:paraId="6BF7CD73" w14:textId="77777777" w:rsidR="00460188" w:rsidRDefault="00000000">
      <w:pPr>
        <w:spacing w:after="40"/>
        <w:rPr>
          <w:rFonts w:hint="eastAsia"/>
        </w:rPr>
      </w:pPr>
      <w:r>
        <w:rPr>
          <w:b/>
          <w:color w:val="34206F"/>
          <w:sz w:val="19"/>
        </w:rPr>
        <w:t>DEFECTO 01</w:t>
      </w:r>
    </w:p>
    <w:p w14:paraId="1C91B3A2" w14:textId="77777777" w:rsidR="00460188" w:rsidRDefault="00000000">
      <w:pPr>
        <w:pStyle w:val="Ttulo2"/>
        <w:spacing w:before="0"/>
      </w:pPr>
      <w:r>
        <w:t>Desbordamiento horizontal en</w:t>
      </w:r>
      <w:r>
        <w:br/>
        <w:t>la navegación lateral</w:t>
      </w:r>
    </w:p>
    <w:p w14:paraId="1CA51543"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Desktop</w:t>
      </w:r>
      <w:r>
        <w:br/>
      </w:r>
      <w:r>
        <w:rPr>
          <w:b/>
          <w:color w:val="34206F"/>
          <w:sz w:val="17"/>
        </w:rPr>
        <w:t xml:space="preserve">Categoría: </w:t>
      </w:r>
      <w:r>
        <w:rPr>
          <w:sz w:val="17"/>
        </w:rPr>
        <w:t>Responsive / Visual / Accesibilidad</w:t>
      </w:r>
      <w:r>
        <w:t xml:space="preserve">    </w:t>
      </w:r>
      <w:r>
        <w:rPr>
          <w:b/>
          <w:color w:val="34206F"/>
          <w:sz w:val="17"/>
        </w:rPr>
        <w:t xml:space="preserve">Evidencia: </w:t>
      </w:r>
      <w:r>
        <w:rPr>
          <w:sz w:val="17"/>
        </w:rPr>
        <w:t>Figura 1</w:t>
      </w:r>
    </w:p>
    <w:p w14:paraId="042D62CA" w14:textId="77777777" w:rsidR="00460188" w:rsidRDefault="00000000">
      <w:pPr>
        <w:spacing w:before="100" w:after="40"/>
        <w:rPr>
          <w:rFonts w:hint="eastAsia"/>
        </w:rPr>
      </w:pPr>
      <w:r>
        <w:rPr>
          <w:b/>
          <w:color w:val="34206F"/>
        </w:rPr>
        <w:t>Evidencia y comportamiento observado</w:t>
      </w:r>
    </w:p>
    <w:p w14:paraId="5C33A2BE" w14:textId="77777777" w:rsidR="00460188" w:rsidRDefault="00000000">
      <w:pPr>
        <w:spacing w:after="100"/>
        <w:rPr>
          <w:rFonts w:hint="eastAsia"/>
        </w:rPr>
      </w:pPr>
      <w:r>
        <w:t>En el dashboard autenticado aparece una barra de desplazamiento horizontal en la parte inferior del menú lateral. El contenido excede el ancho asignado al contenedor.</w:t>
      </w:r>
    </w:p>
    <w:p w14:paraId="43F7382D" w14:textId="77777777" w:rsidR="00460188" w:rsidRDefault="00000000">
      <w:pPr>
        <w:spacing w:before="100" w:after="40"/>
        <w:rPr>
          <w:rFonts w:hint="eastAsia"/>
        </w:rPr>
      </w:pPr>
      <w:r>
        <w:rPr>
          <w:b/>
          <w:color w:val="34206F"/>
        </w:rPr>
        <w:t>Comportamiento esperado</w:t>
      </w:r>
    </w:p>
    <w:p w14:paraId="7E32F86D" w14:textId="77777777" w:rsidR="00460188" w:rsidRDefault="00000000">
      <w:pPr>
        <w:spacing w:after="100"/>
        <w:rPr>
          <w:rFonts w:hint="eastAsia"/>
        </w:rPr>
      </w:pPr>
      <w:r>
        <w:t>La navegación lateral debe ajustarse a su ancho y permitir únicamente desplazamiento vertical cuando sea necesario.</w:t>
      </w:r>
    </w:p>
    <w:p w14:paraId="047164E3" w14:textId="77777777" w:rsidR="00460188" w:rsidRDefault="00000000">
      <w:pPr>
        <w:spacing w:before="100" w:after="40"/>
        <w:rPr>
          <w:rFonts w:hint="eastAsia"/>
        </w:rPr>
      </w:pPr>
      <w:r>
        <w:rPr>
          <w:b/>
          <w:color w:val="34206F"/>
        </w:rPr>
        <w:t>Corrección obligatoria</w:t>
      </w:r>
    </w:p>
    <w:p w14:paraId="0D38128A" w14:textId="77777777" w:rsidR="00460188" w:rsidRDefault="00000000">
      <w:pPr>
        <w:spacing w:after="40"/>
        <w:ind w:left="403" w:hanging="317"/>
        <w:rPr>
          <w:rFonts w:hint="eastAsia"/>
        </w:rPr>
      </w:pPr>
      <w:r>
        <w:t>•  Identificar y eliminar la regla de ancho, padding u overflow que produce el desbordamiento.</w:t>
      </w:r>
    </w:p>
    <w:p w14:paraId="3B2BE2D8" w14:textId="77777777" w:rsidR="00460188" w:rsidRDefault="00000000">
      <w:pPr>
        <w:spacing w:after="40"/>
        <w:ind w:left="403" w:hanging="317"/>
        <w:rPr>
          <w:rFonts w:hint="eastAsia"/>
        </w:rPr>
      </w:pPr>
      <w:r>
        <w:t>•  Mantener completamente visibles los iconos y las etiquetas del menú.</w:t>
      </w:r>
    </w:p>
    <w:p w14:paraId="1DAA407A" w14:textId="77777777" w:rsidR="00460188" w:rsidRDefault="00000000">
      <w:pPr>
        <w:spacing w:after="40"/>
        <w:ind w:left="403" w:hanging="317"/>
        <w:rPr>
          <w:rFonts w:hint="eastAsia"/>
        </w:rPr>
      </w:pPr>
      <w:r>
        <w:t>•  Aplicar la corrección de forma consistente en las pantallas autenticadas.</w:t>
      </w:r>
    </w:p>
    <w:p w14:paraId="27785127" w14:textId="77777777" w:rsidR="00460188" w:rsidRDefault="00000000">
      <w:pPr>
        <w:spacing w:before="100" w:after="40"/>
        <w:rPr>
          <w:rFonts w:hint="eastAsia"/>
        </w:rPr>
      </w:pPr>
      <w:r>
        <w:rPr>
          <w:b/>
          <w:color w:val="34206F"/>
        </w:rPr>
        <w:t>Criterios de aceptación</w:t>
      </w:r>
    </w:p>
    <w:p w14:paraId="4DCE0DEC" w14:textId="77777777" w:rsidR="00460188" w:rsidRDefault="00000000">
      <w:pPr>
        <w:spacing w:after="40"/>
        <w:ind w:left="403" w:hanging="317"/>
        <w:rPr>
          <w:rFonts w:hint="eastAsia"/>
        </w:rPr>
      </w:pPr>
      <w:r>
        <w:t>1.  Abrir el dashboard con zoom del navegador al 100 % y confirmar que no existe desplazamiento horizontal.</w:t>
      </w:r>
    </w:p>
    <w:p w14:paraId="74F8FEE2" w14:textId="77777777" w:rsidR="00460188" w:rsidRDefault="00000000">
      <w:pPr>
        <w:spacing w:after="40"/>
        <w:ind w:left="403" w:hanging="317"/>
        <w:rPr>
          <w:rFonts w:hint="eastAsia"/>
        </w:rPr>
      </w:pPr>
      <w:r>
        <w:t>2.  Repetir la prueba en los anchos desktop soportados.</w:t>
      </w:r>
    </w:p>
    <w:p w14:paraId="0F571060" w14:textId="77777777" w:rsidR="00460188" w:rsidRDefault="00000000">
      <w:pPr>
        <w:spacing w:after="40"/>
        <w:ind w:left="403" w:hanging="317"/>
        <w:rPr>
          <w:rFonts w:hint="eastAsia"/>
        </w:rPr>
      </w:pPr>
      <w:r>
        <w:t>3.  Confirmar que la corrección no corta etiquetas ni iconos.</w:t>
      </w:r>
    </w:p>
    <w:p w14:paraId="1A1BF87C" w14:textId="77777777" w:rsidR="00460188" w:rsidRDefault="00460188">
      <w:pPr>
        <w:spacing w:after="160"/>
        <w:rPr>
          <w:rFonts w:hint="eastAsia"/>
        </w:rPr>
      </w:pPr>
    </w:p>
    <w:p w14:paraId="3E187D12" w14:textId="77777777" w:rsidR="00460188" w:rsidRDefault="00000000">
      <w:pPr>
        <w:pageBreakBefore/>
        <w:spacing w:after="40"/>
        <w:rPr>
          <w:rFonts w:hint="eastAsia"/>
        </w:rPr>
      </w:pPr>
      <w:r>
        <w:rPr>
          <w:b/>
          <w:color w:val="34206F"/>
          <w:sz w:val="19"/>
        </w:rPr>
        <w:lastRenderedPageBreak/>
        <w:t>DEFECTO 02</w:t>
      </w:r>
    </w:p>
    <w:p w14:paraId="4C82F514" w14:textId="77777777" w:rsidR="00460188" w:rsidRDefault="00000000">
      <w:pPr>
        <w:pStyle w:val="Ttulo2"/>
        <w:spacing w:before="0"/>
      </w:pPr>
      <w:r>
        <w:t>Eliminar el módulo de cinco</w:t>
      </w:r>
      <w:r>
        <w:br/>
        <w:t>Terms seleccionados</w:t>
      </w:r>
    </w:p>
    <w:p w14:paraId="5700DC6D"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Learner Flow / Implementación</w:t>
      </w:r>
      <w:r>
        <w:t xml:space="preserve">    </w:t>
      </w:r>
      <w:r>
        <w:rPr>
          <w:b/>
          <w:color w:val="34206F"/>
          <w:sz w:val="17"/>
        </w:rPr>
        <w:t xml:space="preserve">Evidencia: </w:t>
      </w:r>
      <w:r>
        <w:rPr>
          <w:sz w:val="17"/>
        </w:rPr>
        <w:t>Figura 1</w:t>
      </w:r>
    </w:p>
    <w:p w14:paraId="57152B78" w14:textId="77777777" w:rsidR="00460188" w:rsidRDefault="00000000">
      <w:pPr>
        <w:spacing w:before="100" w:after="40"/>
        <w:rPr>
          <w:rFonts w:hint="eastAsia"/>
        </w:rPr>
      </w:pPr>
      <w:r>
        <w:rPr>
          <w:b/>
          <w:color w:val="34206F"/>
        </w:rPr>
        <w:t>Evidencia y comportamiento observado</w:t>
      </w:r>
    </w:p>
    <w:p w14:paraId="62318DAF" w14:textId="77777777" w:rsidR="00460188" w:rsidRDefault="00000000">
      <w:pPr>
        <w:spacing w:after="100"/>
        <w:rPr>
          <w:rFonts w:hint="eastAsia"/>
        </w:rPr>
      </w:pPr>
      <w:r>
        <w:t>El Home presenta simultáneamente “5 terms picked for you” y “Continue where you left off”. La selección automática puede conducir al Learner a otra Area y hace que la siguiente acción no sea inequívoca.</w:t>
      </w:r>
    </w:p>
    <w:p w14:paraId="22154C6A" w14:textId="77777777" w:rsidR="00460188" w:rsidRDefault="00000000">
      <w:pPr>
        <w:spacing w:before="100" w:after="40"/>
        <w:rPr>
          <w:rFonts w:hint="eastAsia"/>
        </w:rPr>
      </w:pPr>
      <w:r>
        <w:rPr>
          <w:b/>
          <w:color w:val="34206F"/>
        </w:rPr>
        <w:t>Comportamiento esperado</w:t>
      </w:r>
    </w:p>
    <w:p w14:paraId="2621502E" w14:textId="77777777" w:rsidR="00460188" w:rsidRDefault="00000000">
      <w:pPr>
        <w:spacing w:after="100"/>
        <w:rPr>
          <w:rFonts w:hint="eastAsia"/>
        </w:rPr>
      </w:pPr>
      <w:r>
        <w:t>El Home debe ofrecer una ruta principal clara: para un Learner con actividad previa, “Continue where you left off”; para una cuenta sin actividad, acceso a Areas para elegir Contracts, Corporate Law o Employment Law.</w:t>
      </w:r>
    </w:p>
    <w:p w14:paraId="670DCE19" w14:textId="77777777" w:rsidR="00460188" w:rsidRDefault="00000000">
      <w:pPr>
        <w:spacing w:before="100" w:after="40"/>
        <w:rPr>
          <w:rFonts w:hint="eastAsia"/>
        </w:rPr>
      </w:pPr>
      <w:r>
        <w:rPr>
          <w:b/>
          <w:color w:val="34206F"/>
        </w:rPr>
        <w:t>Corrección obligatoria</w:t>
      </w:r>
    </w:p>
    <w:p w14:paraId="17A889AC" w14:textId="77777777" w:rsidR="00460188" w:rsidRDefault="00000000">
      <w:pPr>
        <w:spacing w:after="40"/>
        <w:ind w:left="403" w:hanging="317"/>
        <w:rPr>
          <w:rFonts w:hint="eastAsia"/>
        </w:rPr>
      </w:pPr>
      <w:r>
        <w:t>•  Eliminar por completo “Today’s five-minute session”, “5 terms picked for you”, su texto explicativo y los botones “Start with the first term” y “Quiz me on these”.</w:t>
      </w:r>
    </w:p>
    <w:p w14:paraId="37B6573D" w14:textId="77777777" w:rsidR="00460188" w:rsidRDefault="00000000">
      <w:pPr>
        <w:spacing w:after="40"/>
        <w:ind w:left="403" w:hanging="317"/>
        <w:rPr>
          <w:rFonts w:hint="eastAsia"/>
        </w:rPr>
      </w:pPr>
      <w:r>
        <w:t>•  Eliminar la lógica de selección automática asociada exclusivamente con ese módulo.</w:t>
      </w:r>
    </w:p>
    <w:p w14:paraId="693D8B23" w14:textId="77777777" w:rsidR="00460188" w:rsidRDefault="00000000">
      <w:pPr>
        <w:spacing w:after="40"/>
        <w:ind w:left="403" w:hanging="317"/>
        <w:rPr>
          <w:rFonts w:hint="eastAsia"/>
        </w:rPr>
      </w:pPr>
      <w:r>
        <w:t>•  Conservar “Continue where you left off” como acción principal y reajustar el layout sin dejar espacios vacíos.</w:t>
      </w:r>
    </w:p>
    <w:p w14:paraId="790F9E98" w14:textId="77777777" w:rsidR="00460188" w:rsidRDefault="00000000">
      <w:pPr>
        <w:spacing w:after="40"/>
        <w:ind w:left="403" w:hanging="317"/>
        <w:rPr>
          <w:rFonts w:hint="eastAsia"/>
        </w:rPr>
      </w:pPr>
      <w:r>
        <w:t>•  Para una cuenta sin historial, dirigir la acción inicial a Areas.</w:t>
      </w:r>
    </w:p>
    <w:p w14:paraId="67442819" w14:textId="77777777" w:rsidR="00460188" w:rsidRDefault="00000000">
      <w:pPr>
        <w:spacing w:before="100" w:after="40"/>
        <w:rPr>
          <w:rFonts w:hint="eastAsia"/>
        </w:rPr>
      </w:pPr>
      <w:r>
        <w:rPr>
          <w:b/>
          <w:color w:val="34206F"/>
        </w:rPr>
        <w:t>Criterios de aceptación</w:t>
      </w:r>
    </w:p>
    <w:p w14:paraId="3CC34317" w14:textId="77777777" w:rsidR="00460188" w:rsidRDefault="00000000">
      <w:pPr>
        <w:spacing w:after="40"/>
        <w:ind w:left="403" w:hanging="317"/>
        <w:rPr>
          <w:rFonts w:hint="eastAsia"/>
        </w:rPr>
      </w:pPr>
      <w:r>
        <w:t>1.  Confirmar que el Home no muestra una selección automática de cinco Terms.</w:t>
      </w:r>
    </w:p>
    <w:p w14:paraId="29F1946F" w14:textId="77777777" w:rsidR="00460188" w:rsidRDefault="00000000">
      <w:pPr>
        <w:spacing w:after="40"/>
        <w:ind w:left="403" w:hanging="317"/>
        <w:rPr>
          <w:rFonts w:hint="eastAsia"/>
        </w:rPr>
      </w:pPr>
      <w:r>
        <w:t>2.  Confirmar que un Learner que regresa ve una única acción principal de continuidad.</w:t>
      </w:r>
    </w:p>
    <w:p w14:paraId="33D84050" w14:textId="77777777" w:rsidR="00460188" w:rsidRDefault="00000000">
      <w:pPr>
        <w:spacing w:after="40"/>
        <w:ind w:left="403" w:hanging="317"/>
        <w:rPr>
          <w:rFonts w:hint="eastAsia"/>
        </w:rPr>
      </w:pPr>
      <w:r>
        <w:t>3.  Confirmar que esa acción conserva el último Term y su Area.</w:t>
      </w:r>
    </w:p>
    <w:p w14:paraId="0A281CAD" w14:textId="77777777" w:rsidR="00460188" w:rsidRDefault="00000000">
      <w:pPr>
        <w:spacing w:after="40"/>
        <w:ind w:left="403" w:hanging="317"/>
        <w:rPr>
          <w:rFonts w:hint="eastAsia"/>
        </w:rPr>
      </w:pPr>
      <w:r>
        <w:t>4.  Confirmar en desktop y móvil que no quedan textos, botones o lógica residual.</w:t>
      </w:r>
    </w:p>
    <w:p w14:paraId="3FE0C3A2" w14:textId="77777777" w:rsidR="00460188" w:rsidRDefault="00460188">
      <w:pPr>
        <w:spacing w:after="160"/>
        <w:rPr>
          <w:rFonts w:hint="eastAsia"/>
        </w:rPr>
      </w:pPr>
    </w:p>
    <w:p w14:paraId="2CBDECD4" w14:textId="77777777" w:rsidR="00460188" w:rsidRDefault="00000000">
      <w:pPr>
        <w:pageBreakBefore/>
        <w:spacing w:after="40"/>
        <w:rPr>
          <w:rFonts w:hint="eastAsia"/>
        </w:rPr>
      </w:pPr>
      <w:r>
        <w:rPr>
          <w:b/>
          <w:color w:val="34206F"/>
          <w:sz w:val="19"/>
        </w:rPr>
        <w:lastRenderedPageBreak/>
        <w:t>DEFECTO 03</w:t>
      </w:r>
    </w:p>
    <w:p w14:paraId="0D3345BA" w14:textId="77777777" w:rsidR="00460188" w:rsidRDefault="00000000">
      <w:pPr>
        <w:pStyle w:val="Ttulo2"/>
        <w:spacing w:before="0"/>
      </w:pPr>
      <w:r>
        <w:t>Acciones incorrectamente asignadas</w:t>
      </w:r>
      <w:r>
        <w:br/>
        <w:t>en el encabezado autenticado</w:t>
      </w:r>
    </w:p>
    <w:p w14:paraId="0306B9B4"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Funcional / Navegación / UI / Accesibilidad</w:t>
      </w:r>
      <w:r>
        <w:t xml:space="preserve">    </w:t>
      </w:r>
      <w:r>
        <w:rPr>
          <w:b/>
          <w:color w:val="34206F"/>
          <w:sz w:val="17"/>
        </w:rPr>
        <w:t xml:space="preserve">Evidencia: </w:t>
      </w:r>
      <w:r>
        <w:rPr>
          <w:sz w:val="17"/>
        </w:rPr>
        <w:t>Figuras 2 y 3</w:t>
      </w:r>
    </w:p>
    <w:p w14:paraId="340EECA8" w14:textId="77777777" w:rsidR="00460188" w:rsidRDefault="00000000">
      <w:pPr>
        <w:spacing w:before="100" w:after="40"/>
        <w:rPr>
          <w:rFonts w:hint="eastAsia"/>
        </w:rPr>
      </w:pPr>
      <w:r>
        <w:rPr>
          <w:b/>
          <w:color w:val="34206F"/>
        </w:rPr>
        <w:t>Evidencia y comportamiento observado</w:t>
      </w:r>
    </w:p>
    <w:p w14:paraId="3B99C0B3" w14:textId="77777777" w:rsidR="00460188" w:rsidRDefault="00000000">
      <w:pPr>
        <w:spacing w:after="100"/>
        <w:rPr>
          <w:rFonts w:hint="eastAsia"/>
        </w:rPr>
      </w:pPr>
      <w:r>
        <w:t>El botón “?” abre Keyboard Shortcuts. La campana, anunciada como Notifications, abre /account/help y muestra Help &amp; Support.</w:t>
      </w:r>
    </w:p>
    <w:p w14:paraId="14827171" w14:textId="77777777" w:rsidR="00460188" w:rsidRDefault="00000000">
      <w:pPr>
        <w:spacing w:before="100" w:after="40"/>
        <w:rPr>
          <w:rFonts w:hint="eastAsia"/>
        </w:rPr>
      </w:pPr>
      <w:r>
        <w:rPr>
          <w:b/>
          <w:color w:val="34206F"/>
        </w:rPr>
        <w:t>Comportamiento esperado</w:t>
      </w:r>
    </w:p>
    <w:p w14:paraId="6B46AA6E" w14:textId="77777777" w:rsidR="00460188" w:rsidRDefault="00000000">
      <w:pPr>
        <w:spacing w:after="100"/>
        <w:rPr>
          <w:rFonts w:hint="eastAsia"/>
        </w:rPr>
      </w:pPr>
      <w:r>
        <w:t>El control “?” debe abrir Help &amp; Support y la campana debe abrir Notifications. Los iconos, tooltips, nombres accesibles y destinos deben ser coherentes.</w:t>
      </w:r>
    </w:p>
    <w:p w14:paraId="11052883" w14:textId="77777777" w:rsidR="00460188" w:rsidRDefault="00000000">
      <w:pPr>
        <w:spacing w:before="100" w:after="40"/>
        <w:rPr>
          <w:rFonts w:hint="eastAsia"/>
        </w:rPr>
      </w:pPr>
      <w:r>
        <w:rPr>
          <w:b/>
          <w:color w:val="34206F"/>
        </w:rPr>
        <w:t>Corrección obligatoria</w:t>
      </w:r>
    </w:p>
    <w:p w14:paraId="0DEFE875" w14:textId="77777777" w:rsidR="00460188" w:rsidRDefault="00000000">
      <w:pPr>
        <w:spacing w:after="40"/>
        <w:ind w:left="403" w:hanging="317"/>
        <w:rPr>
          <w:rFonts w:hint="eastAsia"/>
        </w:rPr>
      </w:pPr>
      <w:r>
        <w:t>•  Vincular “?” con /account/help.</w:t>
      </w:r>
    </w:p>
    <w:p w14:paraId="47B59331" w14:textId="77777777" w:rsidR="00460188" w:rsidRDefault="00000000">
      <w:pPr>
        <w:spacing w:after="40"/>
        <w:ind w:left="403" w:hanging="317"/>
        <w:rPr>
          <w:rFonts w:hint="eastAsia"/>
        </w:rPr>
      </w:pPr>
      <w:r>
        <w:t>•  Vincular la campana con el panel o la página de Notifications.</w:t>
      </w:r>
    </w:p>
    <w:p w14:paraId="1BDC8B9B" w14:textId="77777777" w:rsidR="00460188" w:rsidRDefault="00000000">
      <w:pPr>
        <w:spacing w:after="40"/>
        <w:ind w:left="403" w:hanging="317"/>
        <w:rPr>
          <w:rFonts w:hint="eastAsia"/>
        </w:rPr>
      </w:pPr>
      <w:r>
        <w:t>•  Corregir los tooltips y nombres accesibles.</w:t>
      </w:r>
    </w:p>
    <w:p w14:paraId="76E473C0" w14:textId="77777777" w:rsidR="00460188" w:rsidRDefault="00000000">
      <w:pPr>
        <w:spacing w:after="40"/>
        <w:ind w:left="403" w:hanging="317"/>
        <w:rPr>
          <w:rFonts w:hint="eastAsia"/>
        </w:rPr>
      </w:pPr>
      <w:r>
        <w:t>•  Si Notifications no forma parte del alcance implementado, ocultar la campana hasta que tenga una función real.</w:t>
      </w:r>
    </w:p>
    <w:p w14:paraId="353980AA" w14:textId="77777777" w:rsidR="00460188" w:rsidRDefault="00000000">
      <w:pPr>
        <w:spacing w:after="40"/>
        <w:ind w:left="403" w:hanging="317"/>
        <w:rPr>
          <w:rFonts w:hint="eastAsia"/>
        </w:rPr>
      </w:pPr>
      <w:r>
        <w:t>•  Ubicar Keyboard Shortcuts en un control separado y correctamente identificado, o retirarlo si no forma parte del alcance.</w:t>
      </w:r>
    </w:p>
    <w:p w14:paraId="7A09D398" w14:textId="77777777" w:rsidR="00460188" w:rsidRDefault="00000000">
      <w:pPr>
        <w:spacing w:before="100" w:after="40"/>
        <w:rPr>
          <w:rFonts w:hint="eastAsia"/>
        </w:rPr>
      </w:pPr>
      <w:r>
        <w:rPr>
          <w:b/>
          <w:color w:val="34206F"/>
        </w:rPr>
        <w:t>Criterios de aceptación</w:t>
      </w:r>
    </w:p>
    <w:p w14:paraId="66076640" w14:textId="77777777" w:rsidR="00460188" w:rsidRDefault="00000000">
      <w:pPr>
        <w:spacing w:after="40"/>
        <w:ind w:left="403" w:hanging="317"/>
        <w:rPr>
          <w:rFonts w:hint="eastAsia"/>
        </w:rPr>
      </w:pPr>
      <w:r>
        <w:t>1.  Seleccionar “?” y confirmar que abre Help &amp; Support.</w:t>
      </w:r>
    </w:p>
    <w:p w14:paraId="44EAA527" w14:textId="77777777" w:rsidR="00460188" w:rsidRDefault="00000000">
      <w:pPr>
        <w:spacing w:after="40"/>
        <w:ind w:left="403" w:hanging="317"/>
        <w:rPr>
          <w:rFonts w:hint="eastAsia"/>
        </w:rPr>
      </w:pPr>
      <w:r>
        <w:t>2.  Seleccionar la campana y confirmar que abre Notifications, no Help.</w:t>
      </w:r>
    </w:p>
    <w:p w14:paraId="78CEA554" w14:textId="77777777" w:rsidR="00460188" w:rsidRDefault="00000000">
      <w:pPr>
        <w:spacing w:after="40"/>
        <w:ind w:left="403" w:hanging="317"/>
        <w:rPr>
          <w:rFonts w:hint="eastAsia"/>
        </w:rPr>
      </w:pPr>
      <w:r>
        <w:t>3.  Verificar activación por teclado y nombres accesibles.</w:t>
      </w:r>
    </w:p>
    <w:p w14:paraId="2AA97164" w14:textId="77777777" w:rsidR="00460188" w:rsidRDefault="00000000">
      <w:pPr>
        <w:spacing w:after="40"/>
        <w:ind w:left="403" w:hanging="317"/>
        <w:rPr>
          <w:rFonts w:hint="eastAsia"/>
        </w:rPr>
      </w:pPr>
      <w:r>
        <w:t>4.  Repetir en inglés, español, desktop y móvil.</w:t>
      </w:r>
    </w:p>
    <w:p w14:paraId="416FD621" w14:textId="77777777" w:rsidR="00460188" w:rsidRDefault="00460188">
      <w:pPr>
        <w:spacing w:after="160"/>
        <w:rPr>
          <w:rFonts w:hint="eastAsia"/>
        </w:rPr>
      </w:pPr>
    </w:p>
    <w:p w14:paraId="7A7690CB" w14:textId="77777777" w:rsidR="00460188" w:rsidRDefault="00000000">
      <w:pPr>
        <w:pageBreakBefore/>
        <w:spacing w:after="40"/>
        <w:rPr>
          <w:rFonts w:hint="eastAsia"/>
        </w:rPr>
      </w:pPr>
      <w:r>
        <w:rPr>
          <w:b/>
          <w:color w:val="34206F"/>
          <w:sz w:val="19"/>
        </w:rPr>
        <w:lastRenderedPageBreak/>
        <w:t>DEFECTO 04</w:t>
      </w:r>
    </w:p>
    <w:p w14:paraId="319DAFA9" w14:textId="77777777" w:rsidR="00460188" w:rsidRDefault="00000000">
      <w:pPr>
        <w:pStyle w:val="Ttulo2"/>
        <w:spacing w:before="0"/>
      </w:pPr>
      <w:r>
        <w:t>Terminología interna y texto</w:t>
      </w:r>
      <w:r>
        <w:br/>
        <w:t>duplicado en Help &amp; Support</w:t>
      </w:r>
    </w:p>
    <w:p w14:paraId="0968C03D"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Texto / Terminología / Learner Flow</w:t>
      </w:r>
      <w:r>
        <w:t xml:space="preserve">    </w:t>
      </w:r>
      <w:r>
        <w:rPr>
          <w:b/>
          <w:color w:val="34206F"/>
          <w:sz w:val="17"/>
        </w:rPr>
        <w:t xml:space="preserve">Evidencia: </w:t>
      </w:r>
      <w:r>
        <w:rPr>
          <w:sz w:val="17"/>
        </w:rPr>
        <w:t>Figuras 3 y 17</w:t>
      </w:r>
    </w:p>
    <w:p w14:paraId="12A38F79" w14:textId="77777777" w:rsidR="00460188" w:rsidRDefault="00000000">
      <w:pPr>
        <w:spacing w:before="100" w:after="40"/>
        <w:rPr>
          <w:rFonts w:hint="eastAsia"/>
        </w:rPr>
      </w:pPr>
      <w:r>
        <w:rPr>
          <w:b/>
          <w:color w:val="34206F"/>
        </w:rPr>
        <w:t>Evidencia y comportamiento observado</w:t>
      </w:r>
    </w:p>
    <w:p w14:paraId="27C3C7FC" w14:textId="77777777" w:rsidR="00460188" w:rsidRDefault="00000000">
      <w:pPr>
        <w:spacing w:after="100"/>
        <w:rPr>
          <w:rFonts w:hint="eastAsia"/>
        </w:rPr>
      </w:pPr>
      <w:r>
        <w:t>La página muestra dos veces: “Learners report a fault to the Owner. The Owner sees it in Admin → Support.” El texto revela roles y rutas internas.</w:t>
      </w:r>
    </w:p>
    <w:p w14:paraId="1CDBDCC6" w14:textId="77777777" w:rsidR="00460188" w:rsidRDefault="00000000">
      <w:pPr>
        <w:spacing w:before="100" w:after="40"/>
        <w:rPr>
          <w:rFonts w:hint="eastAsia"/>
        </w:rPr>
      </w:pPr>
      <w:r>
        <w:rPr>
          <w:b/>
          <w:color w:val="34206F"/>
        </w:rPr>
        <w:t>Comportamiento esperado</w:t>
      </w:r>
    </w:p>
    <w:p w14:paraId="39B163AF" w14:textId="77777777" w:rsidR="00460188" w:rsidRDefault="00000000">
      <w:pPr>
        <w:spacing w:after="100"/>
        <w:rPr>
          <w:rFonts w:hint="eastAsia"/>
        </w:rPr>
      </w:pPr>
      <w:r>
        <w:t>La ayuda debe estar redactada para el Learner, sin términos de implementación ni instrucciones administrativas internas.</w:t>
      </w:r>
    </w:p>
    <w:p w14:paraId="6549FC8D" w14:textId="77777777" w:rsidR="00460188" w:rsidRDefault="00000000">
      <w:pPr>
        <w:spacing w:before="100" w:after="40"/>
        <w:rPr>
          <w:rFonts w:hint="eastAsia"/>
        </w:rPr>
      </w:pPr>
      <w:r>
        <w:rPr>
          <w:b/>
          <w:color w:val="34206F"/>
        </w:rPr>
        <w:t>Corrección obligatoria</w:t>
      </w:r>
    </w:p>
    <w:p w14:paraId="626A8E1A" w14:textId="77777777" w:rsidR="00460188" w:rsidRDefault="00000000">
      <w:pPr>
        <w:spacing w:after="40"/>
        <w:ind w:left="403" w:hanging="317"/>
        <w:rPr>
          <w:rFonts w:hint="eastAsia"/>
        </w:rPr>
      </w:pPr>
      <w:r>
        <w:t>•  Eliminar las dos apariciones del texto actual.</w:t>
      </w:r>
    </w:p>
    <w:p w14:paraId="2CDA7654" w14:textId="77777777" w:rsidR="00460188" w:rsidRDefault="00000000">
      <w:pPr>
        <w:spacing w:after="40"/>
        <w:ind w:left="403" w:hanging="317"/>
        <w:rPr>
          <w:rFonts w:hint="eastAsia"/>
        </w:rPr>
      </w:pPr>
      <w:r>
        <w:t>•  Usar una sola instrucción learner-facing: “Need help? Report a technical issue or contact us at support@legalenglish5.com.”</w:t>
      </w:r>
    </w:p>
    <w:p w14:paraId="53FA4A28" w14:textId="77777777" w:rsidR="00460188" w:rsidRDefault="00000000">
      <w:pPr>
        <w:spacing w:after="40"/>
        <w:ind w:left="403" w:hanging="317"/>
        <w:rPr>
          <w:rFonts w:hint="eastAsia"/>
        </w:rPr>
      </w:pPr>
      <w:r>
        <w:t>•  Si existe un formulario en la misma página, usar en su lugar: “Need help? Use the form below to report a technical issue or request assistance.”</w:t>
      </w:r>
    </w:p>
    <w:p w14:paraId="43FBD1F9" w14:textId="77777777" w:rsidR="00460188" w:rsidRDefault="00000000">
      <w:pPr>
        <w:spacing w:after="40"/>
        <w:ind w:left="403" w:hanging="317"/>
        <w:rPr>
          <w:rFonts w:hint="eastAsia"/>
        </w:rPr>
      </w:pPr>
      <w:r>
        <w:t>•  Implementar únicamente la variante que corresponda al mecanismo realmente disponible.</w:t>
      </w:r>
    </w:p>
    <w:p w14:paraId="2EB31773" w14:textId="77777777" w:rsidR="00460188" w:rsidRDefault="00000000">
      <w:pPr>
        <w:spacing w:before="100" w:after="40"/>
        <w:rPr>
          <w:rFonts w:hint="eastAsia"/>
        </w:rPr>
      </w:pPr>
      <w:r>
        <w:rPr>
          <w:b/>
          <w:color w:val="34206F"/>
        </w:rPr>
        <w:t>Criterios de aceptación</w:t>
      </w:r>
    </w:p>
    <w:p w14:paraId="27975006" w14:textId="77777777" w:rsidR="00460188" w:rsidRDefault="00000000">
      <w:pPr>
        <w:spacing w:after="40"/>
        <w:ind w:left="403" w:hanging="317"/>
        <w:rPr>
          <w:rFonts w:hint="eastAsia"/>
        </w:rPr>
      </w:pPr>
      <w:r>
        <w:t>1.  Confirmar que Owner, Admin y Admin → Support no aparecen en la UI del Learner.</w:t>
      </w:r>
    </w:p>
    <w:p w14:paraId="72E5C753" w14:textId="77777777" w:rsidR="00460188" w:rsidRDefault="00000000">
      <w:pPr>
        <w:spacing w:after="40"/>
        <w:ind w:left="403" w:hanging="317"/>
        <w:rPr>
          <w:rFonts w:hint="eastAsia"/>
        </w:rPr>
      </w:pPr>
      <w:r>
        <w:t>2.  Confirmar que la instrucción aparece una sola vez.</w:t>
      </w:r>
    </w:p>
    <w:p w14:paraId="741CB07D" w14:textId="77777777" w:rsidR="00460188" w:rsidRDefault="00000000">
      <w:pPr>
        <w:spacing w:after="40"/>
        <w:ind w:left="403" w:hanging="317"/>
        <w:rPr>
          <w:rFonts w:hint="eastAsia"/>
        </w:rPr>
      </w:pPr>
      <w:r>
        <w:t>3.  Verificar la versión equivalente y natural en español.</w:t>
      </w:r>
    </w:p>
    <w:p w14:paraId="0BAB96A3" w14:textId="77777777" w:rsidR="00460188" w:rsidRDefault="00460188">
      <w:pPr>
        <w:spacing w:after="160"/>
        <w:rPr>
          <w:rFonts w:hint="eastAsia"/>
        </w:rPr>
      </w:pPr>
    </w:p>
    <w:p w14:paraId="50BE9BFE" w14:textId="77777777" w:rsidR="00460188" w:rsidRDefault="00000000">
      <w:pPr>
        <w:pageBreakBefore/>
        <w:spacing w:after="40"/>
        <w:rPr>
          <w:rFonts w:hint="eastAsia"/>
        </w:rPr>
      </w:pPr>
      <w:r>
        <w:rPr>
          <w:b/>
          <w:color w:val="34206F"/>
          <w:sz w:val="19"/>
        </w:rPr>
        <w:lastRenderedPageBreak/>
        <w:t>DEFECTO 05</w:t>
      </w:r>
    </w:p>
    <w:p w14:paraId="3B7342A1" w14:textId="77777777" w:rsidR="00460188" w:rsidRDefault="00000000">
      <w:pPr>
        <w:pStyle w:val="Ttulo2"/>
        <w:spacing w:before="0"/>
      </w:pPr>
      <w:r>
        <w:t>Ilustración no alineada con la</w:t>
      </w:r>
      <w:r>
        <w:br/>
        <w:t>identidad visual profesional</w:t>
      </w:r>
    </w:p>
    <w:p w14:paraId="4FCFEEC8"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Visual / Diseño</w:t>
      </w:r>
      <w:r>
        <w:t xml:space="preserve">    </w:t>
      </w:r>
      <w:r>
        <w:rPr>
          <w:b/>
          <w:color w:val="34206F"/>
          <w:sz w:val="17"/>
        </w:rPr>
        <w:t xml:space="preserve">Evidencia: </w:t>
      </w:r>
      <w:r>
        <w:rPr>
          <w:sz w:val="17"/>
        </w:rPr>
        <w:t>Figura 3</w:t>
      </w:r>
    </w:p>
    <w:p w14:paraId="770855C1" w14:textId="77777777" w:rsidR="00460188" w:rsidRDefault="00000000">
      <w:pPr>
        <w:spacing w:before="100" w:after="40"/>
        <w:rPr>
          <w:rFonts w:hint="eastAsia"/>
        </w:rPr>
      </w:pPr>
      <w:r>
        <w:rPr>
          <w:b/>
          <w:color w:val="34206F"/>
        </w:rPr>
        <w:t>Evidencia y comportamiento observado</w:t>
      </w:r>
    </w:p>
    <w:p w14:paraId="15CECAEC" w14:textId="77777777" w:rsidR="00460188" w:rsidRDefault="00000000">
      <w:pPr>
        <w:spacing w:after="100"/>
        <w:rPr>
          <w:rFonts w:hint="eastAsia"/>
        </w:rPr>
      </w:pPr>
      <w:r>
        <w:t>La ilustración de audífonos usa una estética juvenil y genérica que no corresponde con la identidad sobria y profesional de Legal English 5.</w:t>
      </w:r>
    </w:p>
    <w:p w14:paraId="394B7250" w14:textId="77777777" w:rsidR="00460188" w:rsidRDefault="00000000">
      <w:pPr>
        <w:spacing w:before="100" w:after="40"/>
        <w:rPr>
          <w:rFonts w:hint="eastAsia"/>
        </w:rPr>
      </w:pPr>
      <w:r>
        <w:rPr>
          <w:b/>
          <w:color w:val="34206F"/>
        </w:rPr>
        <w:t>Comportamiento esperado</w:t>
      </w:r>
    </w:p>
    <w:p w14:paraId="1E6D31D8" w14:textId="77777777" w:rsidR="00460188" w:rsidRDefault="00000000">
      <w:pPr>
        <w:spacing w:after="100"/>
        <w:rPr>
          <w:rFonts w:hint="eastAsia"/>
        </w:rPr>
      </w:pPr>
      <w:r>
        <w:t>La sección debe utilizar la fotografía profesional y el sistema visual aprobado, sin ilustraciones caricaturescas no aprobadas.</w:t>
      </w:r>
    </w:p>
    <w:p w14:paraId="5E1DE995" w14:textId="77777777" w:rsidR="00460188" w:rsidRDefault="00000000">
      <w:pPr>
        <w:spacing w:before="100" w:after="40"/>
        <w:rPr>
          <w:rFonts w:hint="eastAsia"/>
        </w:rPr>
      </w:pPr>
      <w:r>
        <w:rPr>
          <w:b/>
          <w:color w:val="34206F"/>
        </w:rPr>
        <w:t>Corrección obligatoria</w:t>
      </w:r>
    </w:p>
    <w:p w14:paraId="3C96E939" w14:textId="77777777" w:rsidR="00460188" w:rsidRDefault="00000000">
      <w:pPr>
        <w:spacing w:after="40"/>
        <w:ind w:left="403" w:hanging="317"/>
        <w:rPr>
          <w:rFonts w:hint="eastAsia"/>
        </w:rPr>
      </w:pPr>
      <w:r>
        <w:t>•  Eliminar la ilustración de los audífonos.</w:t>
      </w:r>
    </w:p>
    <w:p w14:paraId="047DFF5C" w14:textId="77777777" w:rsidR="00460188" w:rsidRDefault="00000000">
      <w:pPr>
        <w:spacing w:after="40"/>
        <w:ind w:left="403" w:hanging="317"/>
        <w:rPr>
          <w:rFonts w:hint="eastAsia"/>
        </w:rPr>
      </w:pPr>
      <w:r>
        <w:t>•  No crear un nuevo recurso visual salvo que exista un asset aprobado en el Design Freeze Pack.</w:t>
      </w:r>
    </w:p>
    <w:p w14:paraId="70BA231E" w14:textId="77777777" w:rsidR="00460188" w:rsidRDefault="00000000">
      <w:pPr>
        <w:spacing w:after="40"/>
        <w:ind w:left="403" w:hanging="317"/>
        <w:rPr>
          <w:rFonts w:hint="eastAsia"/>
        </w:rPr>
      </w:pPr>
      <w:r>
        <w:t>•  Mantener la fotografía profesional y reajustar la tarjeta sin espacios residuales.</w:t>
      </w:r>
    </w:p>
    <w:p w14:paraId="2FE226AB" w14:textId="77777777" w:rsidR="00460188" w:rsidRDefault="00000000">
      <w:pPr>
        <w:spacing w:before="100" w:after="40"/>
        <w:rPr>
          <w:rFonts w:hint="eastAsia"/>
        </w:rPr>
      </w:pPr>
      <w:r>
        <w:rPr>
          <w:b/>
          <w:color w:val="34206F"/>
        </w:rPr>
        <w:t>Criterios de aceptación</w:t>
      </w:r>
    </w:p>
    <w:p w14:paraId="11F22FD6" w14:textId="77777777" w:rsidR="00460188" w:rsidRDefault="00000000">
      <w:pPr>
        <w:spacing w:after="40"/>
        <w:ind w:left="403" w:hanging="317"/>
        <w:rPr>
          <w:rFonts w:hint="eastAsia"/>
        </w:rPr>
      </w:pPr>
      <w:r>
        <w:t>1.  Confirmar que la ilustración fue retirada en desktop y móvil.</w:t>
      </w:r>
    </w:p>
    <w:p w14:paraId="1321E3AF" w14:textId="77777777" w:rsidR="00460188" w:rsidRDefault="00000000">
      <w:pPr>
        <w:spacing w:after="40"/>
        <w:ind w:left="403" w:hanging="317"/>
        <w:rPr>
          <w:rFonts w:hint="eastAsia"/>
        </w:rPr>
      </w:pPr>
      <w:r>
        <w:t>2.  Confirmar que la tarjeta conserva una composición equilibrada.</w:t>
      </w:r>
    </w:p>
    <w:p w14:paraId="16287A3B" w14:textId="77777777" w:rsidR="00460188" w:rsidRDefault="00000000">
      <w:pPr>
        <w:spacing w:after="40"/>
        <w:ind w:left="403" w:hanging="317"/>
        <w:rPr>
          <w:rFonts w:hint="eastAsia"/>
        </w:rPr>
      </w:pPr>
      <w:r>
        <w:t>3.  Confirmar que solo se utilizan assets aprobados.</w:t>
      </w:r>
    </w:p>
    <w:p w14:paraId="29E5F21E" w14:textId="77777777" w:rsidR="00460188" w:rsidRDefault="00460188">
      <w:pPr>
        <w:spacing w:after="160"/>
        <w:rPr>
          <w:rFonts w:hint="eastAsia"/>
        </w:rPr>
      </w:pPr>
    </w:p>
    <w:p w14:paraId="758623B7" w14:textId="77777777" w:rsidR="00460188" w:rsidRDefault="00000000">
      <w:pPr>
        <w:pageBreakBefore/>
        <w:spacing w:after="40"/>
        <w:rPr>
          <w:rFonts w:hint="eastAsia"/>
        </w:rPr>
      </w:pPr>
      <w:r>
        <w:rPr>
          <w:b/>
          <w:color w:val="34206F"/>
          <w:sz w:val="19"/>
        </w:rPr>
        <w:lastRenderedPageBreak/>
        <w:t>DEFECTO 06</w:t>
      </w:r>
    </w:p>
    <w:p w14:paraId="361513E0" w14:textId="77777777" w:rsidR="00460188" w:rsidRDefault="00000000">
      <w:pPr>
        <w:pStyle w:val="Ttulo2"/>
        <w:spacing w:before="0"/>
      </w:pPr>
      <w:r>
        <w:t>Recommended for you no refleja</w:t>
      </w:r>
      <w:r>
        <w:br/>
        <w:t>exclusivamente errores del quiz</w:t>
      </w:r>
    </w:p>
    <w:p w14:paraId="61A83D88"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Funcional / Learner Flow / Pedagogía</w:t>
      </w:r>
      <w:r>
        <w:t xml:space="preserve">    </w:t>
      </w:r>
      <w:r>
        <w:rPr>
          <w:b/>
          <w:color w:val="34206F"/>
          <w:sz w:val="17"/>
        </w:rPr>
        <w:t xml:space="preserve">Evidencia: </w:t>
      </w:r>
      <w:r>
        <w:rPr>
          <w:sz w:val="17"/>
        </w:rPr>
        <w:t>Figura 4</w:t>
      </w:r>
    </w:p>
    <w:p w14:paraId="0E4D7D59" w14:textId="77777777" w:rsidR="00460188" w:rsidRDefault="00000000">
      <w:pPr>
        <w:spacing w:before="100" w:after="40"/>
        <w:rPr>
          <w:rFonts w:hint="eastAsia"/>
        </w:rPr>
      </w:pPr>
      <w:r>
        <w:rPr>
          <w:b/>
          <w:color w:val="34206F"/>
        </w:rPr>
        <w:t>Evidencia y comportamiento observado</w:t>
      </w:r>
    </w:p>
    <w:p w14:paraId="4DCE8B3C" w14:textId="77777777" w:rsidR="00460188" w:rsidRDefault="00000000">
      <w:pPr>
        <w:spacing w:after="100"/>
        <w:rPr>
          <w:rFonts w:hint="eastAsia"/>
        </w:rPr>
      </w:pPr>
      <w:r>
        <w:t>La cuenta Luli Bosa registra dos intentos y la sección muestra cuatro Terms de Corporate Law. La lista no está demostrablemente limitada a los Terms respondidos de forma incorrecta.</w:t>
      </w:r>
    </w:p>
    <w:p w14:paraId="07C056B7" w14:textId="77777777" w:rsidR="00460188" w:rsidRDefault="00000000">
      <w:pPr>
        <w:spacing w:before="100" w:after="40"/>
        <w:rPr>
          <w:rFonts w:hint="eastAsia"/>
        </w:rPr>
      </w:pPr>
      <w:r>
        <w:rPr>
          <w:b/>
          <w:color w:val="34206F"/>
        </w:rPr>
        <w:t>Comportamiento esperado</w:t>
      </w:r>
    </w:p>
    <w:p w14:paraId="78CB5CC1" w14:textId="77777777" w:rsidR="00460188" w:rsidRDefault="00000000">
      <w:pPr>
        <w:spacing w:after="100"/>
        <w:rPr>
          <w:rFonts w:hint="eastAsia"/>
        </w:rPr>
      </w:pPr>
      <w:r>
        <w:t>Recommended for you debe mostrar únicamente los Terms fallados en el último quiz completado y retirar los que se respondan correctamente en un intento posterior.</w:t>
      </w:r>
    </w:p>
    <w:p w14:paraId="2CB253BF" w14:textId="77777777" w:rsidR="00460188" w:rsidRDefault="00000000">
      <w:pPr>
        <w:spacing w:before="100" w:after="40"/>
        <w:rPr>
          <w:rFonts w:hint="eastAsia"/>
        </w:rPr>
      </w:pPr>
      <w:r>
        <w:rPr>
          <w:b/>
          <w:color w:val="34206F"/>
        </w:rPr>
        <w:t>Corrección obligatoria</w:t>
      </w:r>
    </w:p>
    <w:p w14:paraId="50439523" w14:textId="77777777" w:rsidR="00460188" w:rsidRDefault="00000000">
      <w:pPr>
        <w:spacing w:after="40"/>
        <w:ind w:left="403" w:hanging="317"/>
        <w:rPr>
          <w:rFonts w:hint="eastAsia"/>
        </w:rPr>
      </w:pPr>
      <w:r>
        <w:t>•  Generar la lista desde los TermID asociados con las respuestas incorrectas del último intento completado.</w:t>
      </w:r>
    </w:p>
    <w:p w14:paraId="4BBD35E2" w14:textId="77777777" w:rsidR="00460188" w:rsidRDefault="00000000">
      <w:pPr>
        <w:spacing w:after="40"/>
        <w:ind w:left="403" w:hanging="317"/>
        <w:rPr>
          <w:rFonts w:hint="eastAsia"/>
        </w:rPr>
      </w:pPr>
      <w:r>
        <w:t>•  Excluir respuestas correctas, Terms no evaluados, Terms nuevos y duplicados.</w:t>
      </w:r>
    </w:p>
    <w:p w14:paraId="34C8F499" w14:textId="77777777" w:rsidR="00460188" w:rsidRDefault="00000000">
      <w:pPr>
        <w:spacing w:after="40"/>
        <w:ind w:left="403" w:hanging="317"/>
        <w:rPr>
          <w:rFonts w:hint="eastAsia"/>
        </w:rPr>
      </w:pPr>
      <w:r>
        <w:t>•  Actualizar la lista después de cada nuevo intento.</w:t>
      </w:r>
    </w:p>
    <w:p w14:paraId="1C5C4EBA" w14:textId="77777777" w:rsidR="00460188" w:rsidRDefault="00000000">
      <w:pPr>
        <w:spacing w:after="40"/>
        <w:ind w:left="403" w:hanging="317"/>
        <w:rPr>
          <w:rFonts w:hint="eastAsia"/>
        </w:rPr>
      </w:pPr>
      <w:r>
        <w:t>•  No mostrar Terms cuando no existan errores pendientes.</w:t>
      </w:r>
    </w:p>
    <w:p w14:paraId="1C44F171" w14:textId="77777777" w:rsidR="00460188" w:rsidRDefault="00000000">
      <w:pPr>
        <w:spacing w:before="100" w:after="40"/>
        <w:rPr>
          <w:rFonts w:hint="eastAsia"/>
        </w:rPr>
      </w:pPr>
      <w:r>
        <w:rPr>
          <w:b/>
          <w:color w:val="34206F"/>
        </w:rPr>
        <w:t>Criterios de aceptación</w:t>
      </w:r>
    </w:p>
    <w:p w14:paraId="1BEF348D" w14:textId="77777777" w:rsidR="00460188" w:rsidRDefault="00000000">
      <w:pPr>
        <w:spacing w:after="40"/>
        <w:ind w:left="403" w:hanging="317"/>
        <w:rPr>
          <w:rFonts w:hint="eastAsia"/>
        </w:rPr>
      </w:pPr>
      <w:r>
        <w:t>1.  Ejecutar un quiz controlado con respuestas correctas e incorrectas conocidas.</w:t>
      </w:r>
    </w:p>
    <w:p w14:paraId="42BFB70D" w14:textId="77777777" w:rsidR="00460188" w:rsidRDefault="00000000">
      <w:pPr>
        <w:spacing w:after="40"/>
        <w:ind w:left="403" w:hanging="317"/>
        <w:rPr>
          <w:rFonts w:hint="eastAsia"/>
        </w:rPr>
      </w:pPr>
      <w:r>
        <w:t>2.  Confirmar que la lista contiene exactamente los Terms incorrectos.</w:t>
      </w:r>
    </w:p>
    <w:p w14:paraId="4FDE3F8B" w14:textId="77777777" w:rsidR="00460188" w:rsidRDefault="00000000">
      <w:pPr>
        <w:spacing w:after="40"/>
        <w:ind w:left="403" w:hanging="317"/>
        <w:rPr>
          <w:rFonts w:hint="eastAsia"/>
        </w:rPr>
      </w:pPr>
      <w:r>
        <w:t>3.  Repetir el quiz, corregir uno de los errores y confirmar que el Term desaparece.</w:t>
      </w:r>
    </w:p>
    <w:p w14:paraId="1C389ED3" w14:textId="77777777" w:rsidR="00460188" w:rsidRDefault="00000000">
      <w:pPr>
        <w:spacing w:after="40"/>
        <w:ind w:left="403" w:hanging="317"/>
        <w:rPr>
          <w:rFonts w:hint="eastAsia"/>
        </w:rPr>
      </w:pPr>
      <w:r>
        <w:t>4.  Verificar que los datos corresponden solo a la cuenta autenticada.</w:t>
      </w:r>
    </w:p>
    <w:p w14:paraId="4331CAA3" w14:textId="77777777" w:rsidR="00460188" w:rsidRDefault="00460188">
      <w:pPr>
        <w:spacing w:after="160"/>
        <w:rPr>
          <w:rFonts w:hint="eastAsia"/>
        </w:rPr>
      </w:pPr>
    </w:p>
    <w:p w14:paraId="68379BB7" w14:textId="77777777" w:rsidR="00460188" w:rsidRDefault="00000000">
      <w:pPr>
        <w:pageBreakBefore/>
        <w:spacing w:after="40"/>
        <w:rPr>
          <w:rFonts w:hint="eastAsia"/>
        </w:rPr>
      </w:pPr>
      <w:r>
        <w:rPr>
          <w:b/>
          <w:color w:val="34206F"/>
          <w:sz w:val="19"/>
        </w:rPr>
        <w:lastRenderedPageBreak/>
        <w:t>DEFECTO 07</w:t>
      </w:r>
    </w:p>
    <w:p w14:paraId="385DA6C7" w14:textId="77777777" w:rsidR="00460188" w:rsidRDefault="00000000">
      <w:pPr>
        <w:pStyle w:val="Ttulo2"/>
        <w:spacing w:before="0"/>
      </w:pPr>
      <w:r>
        <w:t>Fecha de finalización</w:t>
      </w:r>
      <w:r>
        <w:br/>
        <w:t>del trial cortada</w:t>
      </w:r>
    </w:p>
    <w:p w14:paraId="7BD3FE53"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Viewport estrecho / Mobile</w:t>
      </w:r>
      <w:r>
        <w:br/>
      </w:r>
      <w:r>
        <w:rPr>
          <w:b/>
          <w:color w:val="34206F"/>
          <w:sz w:val="17"/>
        </w:rPr>
        <w:t xml:space="preserve">Categoría: </w:t>
      </w:r>
      <w:r>
        <w:rPr>
          <w:sz w:val="17"/>
        </w:rPr>
        <w:t>Responsive / Accesibilidad / Legibilidad</w:t>
      </w:r>
      <w:r>
        <w:t xml:space="preserve">    </w:t>
      </w:r>
      <w:r>
        <w:rPr>
          <w:b/>
          <w:color w:val="34206F"/>
          <w:sz w:val="17"/>
        </w:rPr>
        <w:t xml:space="preserve">Evidencia: </w:t>
      </w:r>
      <w:r>
        <w:rPr>
          <w:sz w:val="17"/>
        </w:rPr>
        <w:t>Figura 5</w:t>
      </w:r>
    </w:p>
    <w:p w14:paraId="0ED0B4C9" w14:textId="77777777" w:rsidR="00460188" w:rsidRDefault="00000000">
      <w:pPr>
        <w:spacing w:before="100" w:after="40"/>
        <w:rPr>
          <w:rFonts w:hint="eastAsia"/>
        </w:rPr>
      </w:pPr>
      <w:r>
        <w:rPr>
          <w:b/>
          <w:color w:val="34206F"/>
        </w:rPr>
        <w:t>Evidencia y comportamiento observado</w:t>
      </w:r>
    </w:p>
    <w:p w14:paraId="77B43598" w14:textId="77777777" w:rsidR="00460188" w:rsidRDefault="00000000">
      <w:pPr>
        <w:spacing w:after="100"/>
        <w:rPr>
          <w:rFonts w:hint="eastAsia"/>
        </w:rPr>
      </w:pPr>
      <w:r>
        <w:t>La tarjeta muestra “Your seven-day trial ends 23 …” y la parte restante queda fuera del contenedor. También aparece desplazamiento horizontal.</w:t>
      </w:r>
    </w:p>
    <w:p w14:paraId="5778F95C" w14:textId="77777777" w:rsidR="00460188" w:rsidRDefault="00000000">
      <w:pPr>
        <w:spacing w:before="100" w:after="40"/>
        <w:rPr>
          <w:rFonts w:hint="eastAsia"/>
        </w:rPr>
      </w:pPr>
      <w:r>
        <w:rPr>
          <w:b/>
          <w:color w:val="34206F"/>
        </w:rPr>
        <w:t>Comportamiento esperado</w:t>
      </w:r>
    </w:p>
    <w:p w14:paraId="5703230D" w14:textId="77777777" w:rsidR="00460188" w:rsidRDefault="00000000">
      <w:pPr>
        <w:spacing w:after="100"/>
        <w:rPr>
          <w:rFonts w:hint="eastAsia"/>
        </w:rPr>
      </w:pPr>
      <w:r>
        <w:t>La fecha y hora completas deben permanecer visibles en todos los anchos soportados, sin desplazamiento horizontal.</w:t>
      </w:r>
    </w:p>
    <w:p w14:paraId="2E648164" w14:textId="77777777" w:rsidR="00460188" w:rsidRDefault="00000000">
      <w:pPr>
        <w:spacing w:before="100" w:after="40"/>
        <w:rPr>
          <w:rFonts w:hint="eastAsia"/>
        </w:rPr>
      </w:pPr>
      <w:r>
        <w:rPr>
          <w:b/>
          <w:color w:val="34206F"/>
        </w:rPr>
        <w:t>Corrección obligatoria</w:t>
      </w:r>
    </w:p>
    <w:p w14:paraId="60C4A0BC" w14:textId="77777777" w:rsidR="00460188" w:rsidRDefault="00000000">
      <w:pPr>
        <w:spacing w:after="40"/>
        <w:ind w:left="403" w:hanging="317"/>
        <w:rPr>
          <w:rFonts w:hint="eastAsia"/>
        </w:rPr>
      </w:pPr>
      <w:r>
        <w:t>•  Permitir que el texto se ajuste dentro del contenedor.</w:t>
      </w:r>
    </w:p>
    <w:p w14:paraId="72572A1B" w14:textId="77777777" w:rsidR="00460188" w:rsidRDefault="00000000">
      <w:pPr>
        <w:spacing w:after="40"/>
        <w:ind w:left="403" w:hanging="317"/>
        <w:rPr>
          <w:rFonts w:hint="eastAsia"/>
        </w:rPr>
      </w:pPr>
      <w:r>
        <w:t>•  Eliminar la regla de ancho u overflow que produce el corte.</w:t>
      </w:r>
    </w:p>
    <w:p w14:paraId="14F73789" w14:textId="77777777" w:rsidR="00460188" w:rsidRDefault="00000000">
      <w:pPr>
        <w:spacing w:after="40"/>
        <w:ind w:left="403" w:hanging="317"/>
        <w:rPr>
          <w:rFonts w:hint="eastAsia"/>
        </w:rPr>
      </w:pPr>
      <w:r>
        <w:t>•  Mantener el botón Upgrade Now dentro del ancho disponible.</w:t>
      </w:r>
    </w:p>
    <w:p w14:paraId="6B1A41A2" w14:textId="77777777" w:rsidR="00460188" w:rsidRDefault="00000000">
      <w:pPr>
        <w:spacing w:before="100" w:after="40"/>
        <w:rPr>
          <w:rFonts w:hint="eastAsia"/>
        </w:rPr>
      </w:pPr>
      <w:r>
        <w:rPr>
          <w:b/>
          <w:color w:val="34206F"/>
        </w:rPr>
        <w:t>Criterios de aceptación</w:t>
      </w:r>
    </w:p>
    <w:p w14:paraId="6954CCE6" w14:textId="77777777" w:rsidR="00460188" w:rsidRDefault="00000000">
      <w:pPr>
        <w:spacing w:after="40"/>
        <w:ind w:left="403" w:hanging="317"/>
        <w:rPr>
          <w:rFonts w:hint="eastAsia"/>
        </w:rPr>
      </w:pPr>
      <w:r>
        <w:t>1.  Mostrar la fecha y hora completas sin caracteres cortados.</w:t>
      </w:r>
    </w:p>
    <w:p w14:paraId="754586DE" w14:textId="77777777" w:rsidR="00460188" w:rsidRDefault="00000000">
      <w:pPr>
        <w:spacing w:after="40"/>
        <w:ind w:left="403" w:hanging="317"/>
        <w:rPr>
          <w:rFonts w:hint="eastAsia"/>
        </w:rPr>
      </w:pPr>
      <w:r>
        <w:t>2.  Validar 320, 375 y 390 px, además de desktop.</w:t>
      </w:r>
    </w:p>
    <w:p w14:paraId="0753E165" w14:textId="77777777" w:rsidR="00460188" w:rsidRDefault="00000000">
      <w:pPr>
        <w:spacing w:after="40"/>
        <w:ind w:left="403" w:hanging="317"/>
        <w:rPr>
          <w:rFonts w:hint="eastAsia"/>
        </w:rPr>
      </w:pPr>
      <w:r>
        <w:t>3.  Validar zoom del navegador al 200 %.</w:t>
      </w:r>
    </w:p>
    <w:p w14:paraId="37FAA527" w14:textId="77777777" w:rsidR="00460188" w:rsidRDefault="00000000">
      <w:pPr>
        <w:spacing w:after="40"/>
        <w:ind w:left="403" w:hanging="317"/>
        <w:rPr>
          <w:rFonts w:hint="eastAsia"/>
        </w:rPr>
      </w:pPr>
      <w:r>
        <w:t>4.  Confirmar que la tarjeta no genera desplazamiento horizontal.</w:t>
      </w:r>
    </w:p>
    <w:p w14:paraId="259E8B42" w14:textId="77777777" w:rsidR="00460188" w:rsidRDefault="00460188">
      <w:pPr>
        <w:spacing w:after="160"/>
        <w:rPr>
          <w:rFonts w:hint="eastAsia"/>
        </w:rPr>
      </w:pPr>
    </w:p>
    <w:p w14:paraId="4E511E65" w14:textId="77777777" w:rsidR="00460188" w:rsidRDefault="00000000">
      <w:pPr>
        <w:pageBreakBefore/>
        <w:spacing w:after="40"/>
        <w:rPr>
          <w:rFonts w:hint="eastAsia"/>
        </w:rPr>
      </w:pPr>
      <w:r>
        <w:rPr>
          <w:b/>
          <w:color w:val="34206F"/>
          <w:sz w:val="19"/>
        </w:rPr>
        <w:lastRenderedPageBreak/>
        <w:t>DEFECTO 08</w:t>
      </w:r>
    </w:p>
    <w:p w14:paraId="1907E41B" w14:textId="77777777" w:rsidR="00460188" w:rsidRDefault="00000000">
      <w:pPr>
        <w:pStyle w:val="Ttulo2"/>
        <w:spacing w:before="0"/>
      </w:pPr>
      <w:r>
        <w:t>Practice Now no ejecuta</w:t>
      </w:r>
      <w:r>
        <w:br/>
        <w:t>una práctica válida</w:t>
      </w:r>
    </w:p>
    <w:p w14:paraId="5EC6AA5C"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Funcional / Learner Flow / Navegación</w:t>
      </w:r>
      <w:r>
        <w:t xml:space="preserve">    </w:t>
      </w:r>
      <w:r>
        <w:rPr>
          <w:b/>
          <w:color w:val="34206F"/>
          <w:sz w:val="17"/>
        </w:rPr>
        <w:t xml:space="preserve">Evidencia: </w:t>
      </w:r>
      <w:r>
        <w:rPr>
          <w:sz w:val="17"/>
        </w:rPr>
        <w:t>Figura 6 + prueba directa</w:t>
      </w:r>
    </w:p>
    <w:p w14:paraId="0682815D" w14:textId="77777777" w:rsidR="00460188" w:rsidRDefault="00000000">
      <w:pPr>
        <w:spacing w:before="100" w:after="40"/>
        <w:rPr>
          <w:rFonts w:hint="eastAsia"/>
        </w:rPr>
      </w:pPr>
      <w:r>
        <w:rPr>
          <w:b/>
          <w:color w:val="34206F"/>
        </w:rPr>
        <w:t>Evidencia y comportamiento observado</w:t>
      </w:r>
    </w:p>
    <w:p w14:paraId="57A97C83" w14:textId="77777777" w:rsidR="00460188" w:rsidRDefault="00000000">
      <w:pPr>
        <w:spacing w:after="100"/>
        <w:rPr>
          <w:rFonts w:hint="eastAsia"/>
        </w:rPr>
      </w:pPr>
      <w:r>
        <w:t>Recommended Practice muestra botones Practice Now para las tres Areas. En la prueba directa, el botón seleccionado no inició una práctica válida. El historial visible muestra agreement — Contracts — Passed.</w:t>
      </w:r>
    </w:p>
    <w:p w14:paraId="1C1AA27B" w14:textId="77777777" w:rsidR="00460188" w:rsidRDefault="00000000">
      <w:pPr>
        <w:spacing w:before="100" w:after="40"/>
        <w:rPr>
          <w:rFonts w:hint="eastAsia"/>
        </w:rPr>
      </w:pPr>
      <w:r>
        <w:rPr>
          <w:b/>
          <w:color w:val="34206F"/>
        </w:rPr>
        <w:t>Comportamiento esperado</w:t>
      </w:r>
    </w:p>
    <w:p w14:paraId="44D809F2" w14:textId="77777777" w:rsidR="00460188" w:rsidRDefault="00000000">
      <w:pPr>
        <w:spacing w:after="100"/>
        <w:rPr>
          <w:rFonts w:hint="eastAsia"/>
        </w:rPr>
      </w:pPr>
      <w:r>
        <w:t>Solo deben aparecer Areas con Terms fallados. Practice Now debe abrir una práctica compuesta exclusivamente por esos Terms.</w:t>
      </w:r>
    </w:p>
    <w:p w14:paraId="2F026AC6" w14:textId="77777777" w:rsidR="00460188" w:rsidRDefault="00000000">
      <w:pPr>
        <w:spacing w:before="100" w:after="40"/>
        <w:rPr>
          <w:rFonts w:hint="eastAsia"/>
        </w:rPr>
      </w:pPr>
      <w:r>
        <w:rPr>
          <w:b/>
          <w:color w:val="34206F"/>
        </w:rPr>
        <w:t>Corrección obligatoria</w:t>
      </w:r>
    </w:p>
    <w:p w14:paraId="0AC6E9F3" w14:textId="77777777" w:rsidR="00460188" w:rsidRDefault="00000000">
      <w:pPr>
        <w:spacing w:after="40"/>
        <w:ind w:left="403" w:hanging="317"/>
        <w:rPr>
          <w:rFonts w:hint="eastAsia"/>
        </w:rPr>
      </w:pPr>
      <w:r>
        <w:t>•  Mostrar una tarjeta únicamente cuando existan errores de quiz pendientes en esa Area.</w:t>
      </w:r>
    </w:p>
    <w:p w14:paraId="0C09D5B7" w14:textId="77777777" w:rsidR="00460188" w:rsidRDefault="00000000">
      <w:pPr>
        <w:spacing w:after="40"/>
        <w:ind w:left="403" w:hanging="317"/>
        <w:rPr>
          <w:rFonts w:hint="eastAsia"/>
        </w:rPr>
      </w:pPr>
      <w:r>
        <w:t>•  Vincular Practice Now con la práctica de los Terms fallados de esa Area.</w:t>
      </w:r>
    </w:p>
    <w:p w14:paraId="70587710" w14:textId="77777777" w:rsidR="00460188" w:rsidRDefault="00000000">
      <w:pPr>
        <w:spacing w:after="40"/>
        <w:ind w:left="403" w:hanging="317"/>
        <w:rPr>
          <w:rFonts w:hint="eastAsia"/>
        </w:rPr>
      </w:pPr>
      <w:r>
        <w:t>•  No redirigir a una práctica general ni a Terms aleatorios.</w:t>
      </w:r>
    </w:p>
    <w:p w14:paraId="0CDC99C0" w14:textId="77777777" w:rsidR="00460188" w:rsidRDefault="00000000">
      <w:pPr>
        <w:spacing w:after="40"/>
        <w:ind w:left="403" w:hanging="317"/>
        <w:rPr>
          <w:rFonts w:hint="eastAsia"/>
        </w:rPr>
      </w:pPr>
      <w:r>
        <w:t>•  Ocultar Needs Practice y Practice Now cuando el Area no tenga errores pendientes.</w:t>
      </w:r>
    </w:p>
    <w:p w14:paraId="060314D3" w14:textId="77777777" w:rsidR="00460188" w:rsidRDefault="00000000">
      <w:pPr>
        <w:spacing w:before="100" w:after="40"/>
        <w:rPr>
          <w:rFonts w:hint="eastAsia"/>
        </w:rPr>
      </w:pPr>
      <w:r>
        <w:rPr>
          <w:b/>
          <w:color w:val="34206F"/>
        </w:rPr>
        <w:t>Criterios de aceptación</w:t>
      </w:r>
    </w:p>
    <w:p w14:paraId="3F428D5D" w14:textId="77777777" w:rsidR="00460188" w:rsidRDefault="00000000">
      <w:pPr>
        <w:spacing w:after="40"/>
        <w:ind w:left="403" w:hanging="317"/>
        <w:rPr>
          <w:rFonts w:hint="eastAsia"/>
        </w:rPr>
      </w:pPr>
      <w:r>
        <w:t>1.  Completar un quiz controlado con al menos un error.</w:t>
      </w:r>
    </w:p>
    <w:p w14:paraId="7735F0CA" w14:textId="77777777" w:rsidR="00460188" w:rsidRDefault="00000000">
      <w:pPr>
        <w:spacing w:after="40"/>
        <w:ind w:left="403" w:hanging="317"/>
        <w:rPr>
          <w:rFonts w:hint="eastAsia"/>
        </w:rPr>
      </w:pPr>
      <w:r>
        <w:t>2.  Confirmar que aparece solo el Area correspondiente.</w:t>
      </w:r>
    </w:p>
    <w:p w14:paraId="6B636493" w14:textId="77777777" w:rsidR="00460188" w:rsidRDefault="00000000">
      <w:pPr>
        <w:spacing w:after="40"/>
        <w:ind w:left="403" w:hanging="317"/>
        <w:rPr>
          <w:rFonts w:hint="eastAsia"/>
        </w:rPr>
      </w:pPr>
      <w:r>
        <w:t>3.  Seleccionar Practice Now y comprobar que la práctica contiene exclusivamente los Terms fallados.</w:t>
      </w:r>
    </w:p>
    <w:p w14:paraId="5F164A85" w14:textId="77777777" w:rsidR="00460188" w:rsidRDefault="00000000">
      <w:pPr>
        <w:spacing w:after="40"/>
        <w:ind w:left="403" w:hanging="317"/>
        <w:rPr>
          <w:rFonts w:hint="eastAsia"/>
        </w:rPr>
      </w:pPr>
      <w:r>
        <w:t>4.  Corregir el Term y confirmar que deja de aparecer.</w:t>
      </w:r>
    </w:p>
    <w:p w14:paraId="7535B88A" w14:textId="77777777" w:rsidR="00460188" w:rsidRDefault="00000000">
      <w:pPr>
        <w:spacing w:after="40"/>
        <w:ind w:left="403" w:hanging="317"/>
        <w:rPr>
          <w:rFonts w:hint="eastAsia"/>
        </w:rPr>
      </w:pPr>
      <w:r>
        <w:t>5.  Probar cada Area cuando tenga datos válidos.</w:t>
      </w:r>
    </w:p>
    <w:p w14:paraId="28F57960" w14:textId="77777777" w:rsidR="00460188" w:rsidRDefault="00460188">
      <w:pPr>
        <w:spacing w:after="160"/>
        <w:rPr>
          <w:rFonts w:hint="eastAsia"/>
        </w:rPr>
      </w:pPr>
    </w:p>
    <w:p w14:paraId="6C3E196F" w14:textId="77777777" w:rsidR="00460188" w:rsidRDefault="00000000">
      <w:pPr>
        <w:pageBreakBefore/>
        <w:spacing w:after="40"/>
        <w:rPr>
          <w:rFonts w:hint="eastAsia"/>
        </w:rPr>
      </w:pPr>
      <w:r>
        <w:rPr>
          <w:b/>
          <w:color w:val="34206F"/>
          <w:sz w:val="19"/>
        </w:rPr>
        <w:lastRenderedPageBreak/>
        <w:t>DEFECTO 09</w:t>
      </w:r>
    </w:p>
    <w:p w14:paraId="2562B50E" w14:textId="77777777" w:rsidR="00460188" w:rsidRDefault="00000000">
      <w:pPr>
        <w:pStyle w:val="Ttulo2"/>
        <w:spacing w:before="0"/>
      </w:pPr>
      <w:r>
        <w:t>Instrucción de teclado</w:t>
      </w:r>
      <w:r>
        <w:br/>
        <w:t>incompleta en el quiz</w:t>
      </w:r>
    </w:p>
    <w:p w14:paraId="56C8AC22"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Accesibilidad / Legibilidad</w:t>
      </w:r>
      <w:r>
        <w:t xml:space="preserve">    </w:t>
      </w:r>
      <w:r>
        <w:rPr>
          <w:b/>
          <w:color w:val="34206F"/>
          <w:sz w:val="17"/>
        </w:rPr>
        <w:t xml:space="preserve">Evidencia: </w:t>
      </w:r>
      <w:r>
        <w:rPr>
          <w:sz w:val="17"/>
        </w:rPr>
        <w:t>Figura 7</w:t>
      </w:r>
    </w:p>
    <w:p w14:paraId="6B806A38" w14:textId="77777777" w:rsidR="00460188" w:rsidRDefault="00000000">
      <w:pPr>
        <w:spacing w:before="100" w:after="40"/>
        <w:rPr>
          <w:rFonts w:hint="eastAsia"/>
        </w:rPr>
      </w:pPr>
      <w:r>
        <w:rPr>
          <w:b/>
          <w:color w:val="34206F"/>
        </w:rPr>
        <w:t>Evidencia y comportamiento observado</w:t>
      </w:r>
    </w:p>
    <w:p w14:paraId="3877C654" w14:textId="77777777" w:rsidR="00460188" w:rsidRDefault="00000000">
      <w:pPr>
        <w:spacing w:after="100"/>
        <w:rPr>
          <w:rFonts w:hint="eastAsia"/>
        </w:rPr>
      </w:pPr>
      <w:r>
        <w:t>La instrucción omite verbos y conectores necesarios, por lo que se lee como fragmentos de interfaz.</w:t>
      </w:r>
    </w:p>
    <w:p w14:paraId="66005237" w14:textId="77777777" w:rsidR="00460188" w:rsidRDefault="00000000">
      <w:pPr>
        <w:spacing w:before="100" w:after="40"/>
        <w:rPr>
          <w:rFonts w:hint="eastAsia"/>
        </w:rPr>
      </w:pPr>
      <w:r>
        <w:rPr>
          <w:b/>
          <w:color w:val="34206F"/>
        </w:rPr>
        <w:t>Comportamiento esperado</w:t>
      </w:r>
    </w:p>
    <w:p w14:paraId="355EEFAF" w14:textId="77777777" w:rsidR="00460188" w:rsidRDefault="00000000">
      <w:pPr>
        <w:spacing w:after="100"/>
        <w:rPr>
          <w:rFonts w:hint="eastAsia"/>
        </w:rPr>
      </w:pPr>
      <w:r>
        <w:t>La instrucción debe decir: “Press 1–3 to select an answer · Press Enter to check.”</w:t>
      </w:r>
    </w:p>
    <w:p w14:paraId="161DCF0A" w14:textId="77777777" w:rsidR="00460188" w:rsidRDefault="00000000">
      <w:pPr>
        <w:spacing w:before="100" w:after="40"/>
        <w:rPr>
          <w:rFonts w:hint="eastAsia"/>
        </w:rPr>
      </w:pPr>
      <w:r>
        <w:rPr>
          <w:b/>
          <w:color w:val="34206F"/>
        </w:rPr>
        <w:t>Corrección obligatoria</w:t>
      </w:r>
    </w:p>
    <w:p w14:paraId="109C6A88" w14:textId="77777777" w:rsidR="00460188" w:rsidRDefault="00000000">
      <w:pPr>
        <w:spacing w:after="40"/>
        <w:ind w:left="403" w:hanging="317"/>
        <w:rPr>
          <w:rFonts w:hint="eastAsia"/>
        </w:rPr>
      </w:pPr>
      <w:r>
        <w:t>•  Sustituir el texto en todas las preguntas del quiz.</w:t>
      </w:r>
    </w:p>
    <w:p w14:paraId="5BAFAA36" w14:textId="77777777" w:rsidR="00460188" w:rsidRDefault="00000000">
      <w:pPr>
        <w:spacing w:after="40"/>
        <w:ind w:left="403" w:hanging="317"/>
        <w:rPr>
          <w:rFonts w:hint="eastAsia"/>
        </w:rPr>
      </w:pPr>
      <w:r>
        <w:t>•  Mantener consistencia entre la instrucción visible y las acciones reales del teclado.</w:t>
      </w:r>
    </w:p>
    <w:p w14:paraId="7D21CC67" w14:textId="77777777" w:rsidR="00460188" w:rsidRDefault="00000000">
      <w:pPr>
        <w:spacing w:before="100" w:after="40"/>
        <w:rPr>
          <w:rFonts w:hint="eastAsia"/>
        </w:rPr>
      </w:pPr>
      <w:r>
        <w:rPr>
          <w:b/>
          <w:color w:val="34206F"/>
        </w:rPr>
        <w:t>Criterios de aceptación</w:t>
      </w:r>
    </w:p>
    <w:p w14:paraId="14AB961D" w14:textId="77777777" w:rsidR="00460188" w:rsidRDefault="00000000">
      <w:pPr>
        <w:spacing w:after="40"/>
        <w:ind w:left="403" w:hanging="317"/>
        <w:rPr>
          <w:rFonts w:hint="eastAsia"/>
        </w:rPr>
      </w:pPr>
      <w:r>
        <w:t>1.  Confirmar el texto exacto en todos los quizzes.</w:t>
      </w:r>
    </w:p>
    <w:p w14:paraId="15AA9268" w14:textId="77777777" w:rsidR="00460188" w:rsidRDefault="00000000">
      <w:pPr>
        <w:spacing w:after="40"/>
        <w:ind w:left="403" w:hanging="317"/>
        <w:rPr>
          <w:rFonts w:hint="eastAsia"/>
        </w:rPr>
      </w:pPr>
      <w:r>
        <w:t>2.  Probar las teclas 1–3 y Enter.</w:t>
      </w:r>
    </w:p>
    <w:p w14:paraId="4BBF5847" w14:textId="77777777" w:rsidR="00460188" w:rsidRDefault="00000000">
      <w:pPr>
        <w:spacing w:after="40"/>
        <w:ind w:left="403" w:hanging="317"/>
        <w:rPr>
          <w:rFonts w:hint="eastAsia"/>
        </w:rPr>
      </w:pPr>
      <w:r>
        <w:t>3.  Verificar la versión equivalente en español.</w:t>
      </w:r>
    </w:p>
    <w:p w14:paraId="06AA73FD" w14:textId="77777777" w:rsidR="00460188" w:rsidRDefault="00460188">
      <w:pPr>
        <w:spacing w:after="160"/>
        <w:rPr>
          <w:rFonts w:hint="eastAsia"/>
        </w:rPr>
      </w:pPr>
    </w:p>
    <w:p w14:paraId="54305C5E" w14:textId="77777777" w:rsidR="00460188" w:rsidRDefault="00000000">
      <w:pPr>
        <w:pageBreakBefore/>
        <w:spacing w:after="40"/>
        <w:rPr>
          <w:rFonts w:hint="eastAsia"/>
        </w:rPr>
      </w:pPr>
      <w:r>
        <w:rPr>
          <w:b/>
          <w:color w:val="34206F"/>
          <w:sz w:val="19"/>
        </w:rPr>
        <w:lastRenderedPageBreak/>
        <w:t>DEFECTO 10</w:t>
      </w:r>
    </w:p>
    <w:p w14:paraId="5E546979" w14:textId="77777777" w:rsidR="00460188" w:rsidRDefault="00000000">
      <w:pPr>
        <w:pStyle w:val="Ttulo2"/>
        <w:spacing w:before="0"/>
      </w:pPr>
      <w:r>
        <w:t>Actualizar el mensaje</w:t>
      </w:r>
      <w:r>
        <w:br/>
        <w:t>promocional de cinco minutos</w:t>
      </w:r>
    </w:p>
    <w:p w14:paraId="675F334D"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Mensaje de marca</w:t>
      </w:r>
      <w:r>
        <w:t xml:space="preserve">    </w:t>
      </w:r>
      <w:r>
        <w:rPr>
          <w:b/>
          <w:color w:val="34206F"/>
          <w:sz w:val="17"/>
        </w:rPr>
        <w:t xml:space="preserve">Evidencia: </w:t>
      </w:r>
      <w:r>
        <w:rPr>
          <w:sz w:val="17"/>
        </w:rPr>
        <w:t>Figura 8</w:t>
      </w:r>
    </w:p>
    <w:p w14:paraId="4A4003D6" w14:textId="77777777" w:rsidR="00460188" w:rsidRDefault="00000000">
      <w:pPr>
        <w:spacing w:before="100" w:after="40"/>
        <w:rPr>
          <w:rFonts w:hint="eastAsia"/>
        </w:rPr>
      </w:pPr>
      <w:r>
        <w:rPr>
          <w:b/>
          <w:color w:val="34206F"/>
        </w:rPr>
        <w:t>Evidencia y comportamiento observado</w:t>
      </w:r>
    </w:p>
    <w:p w14:paraId="14E0140B" w14:textId="77777777" w:rsidR="00460188" w:rsidRDefault="00000000">
      <w:pPr>
        <w:spacing w:after="100"/>
        <w:rPr>
          <w:rFonts w:hint="eastAsia"/>
        </w:rPr>
      </w:pPr>
      <w:r>
        <w:t>La imagen muestra “Five minutes between hearings is enough for one term”. El texto es largo y limita el contexto de uso a audiencias judiciales.</w:t>
      </w:r>
    </w:p>
    <w:p w14:paraId="736DA1AA" w14:textId="77777777" w:rsidR="00460188" w:rsidRDefault="00000000">
      <w:pPr>
        <w:spacing w:before="100" w:after="40"/>
        <w:rPr>
          <w:rFonts w:hint="eastAsia"/>
        </w:rPr>
      </w:pPr>
      <w:r>
        <w:rPr>
          <w:b/>
          <w:color w:val="34206F"/>
        </w:rPr>
        <w:t>Comportamiento esperado</w:t>
      </w:r>
    </w:p>
    <w:p w14:paraId="4FDFF563" w14:textId="77777777" w:rsidR="00460188" w:rsidRDefault="00000000">
      <w:pPr>
        <w:spacing w:after="100"/>
        <w:rPr>
          <w:rFonts w:hint="eastAsia"/>
        </w:rPr>
      </w:pPr>
      <w:r>
        <w:t>La imagen debe mantener “STUDY ANYWHERE” y mostrar “Five minutes a day”. En español: “Cinco minutos al día”.</w:t>
      </w:r>
    </w:p>
    <w:p w14:paraId="5DD5AFE7" w14:textId="77777777" w:rsidR="00460188" w:rsidRDefault="00000000">
      <w:pPr>
        <w:spacing w:before="100" w:after="40"/>
        <w:rPr>
          <w:rFonts w:hint="eastAsia"/>
        </w:rPr>
      </w:pPr>
      <w:r>
        <w:rPr>
          <w:b/>
          <w:color w:val="34206F"/>
        </w:rPr>
        <w:t>Corrección obligatoria</w:t>
      </w:r>
    </w:p>
    <w:p w14:paraId="69CA220F" w14:textId="77777777" w:rsidR="00460188" w:rsidRDefault="00000000">
      <w:pPr>
        <w:spacing w:after="40"/>
        <w:ind w:left="403" w:hanging="317"/>
        <w:rPr>
          <w:rFonts w:hint="eastAsia"/>
        </w:rPr>
      </w:pPr>
      <w:r>
        <w:t>•  Reemplazar el texto incrustado en el asset; no superponer texto adicional.</w:t>
      </w:r>
    </w:p>
    <w:p w14:paraId="0A897DEF" w14:textId="77777777" w:rsidR="00460188" w:rsidRDefault="00000000">
      <w:pPr>
        <w:spacing w:after="40"/>
        <w:ind w:left="403" w:hanging="317"/>
        <w:rPr>
          <w:rFonts w:hint="eastAsia"/>
        </w:rPr>
      </w:pPr>
      <w:r>
        <w:t>•  Preparar o usar la variante correspondiente para EN y ES.</w:t>
      </w:r>
    </w:p>
    <w:p w14:paraId="57B0DD30" w14:textId="77777777" w:rsidR="00460188" w:rsidRDefault="00000000">
      <w:pPr>
        <w:spacing w:after="40"/>
        <w:ind w:left="403" w:hanging="317"/>
        <w:rPr>
          <w:rFonts w:hint="eastAsia"/>
        </w:rPr>
      </w:pPr>
      <w:r>
        <w:t>•  Mantener legibilidad en desktop y móvil.</w:t>
      </w:r>
    </w:p>
    <w:p w14:paraId="37227073" w14:textId="77777777" w:rsidR="00460188" w:rsidRDefault="00000000">
      <w:pPr>
        <w:spacing w:before="100" w:after="40"/>
        <w:rPr>
          <w:rFonts w:hint="eastAsia"/>
        </w:rPr>
      </w:pPr>
      <w:r>
        <w:rPr>
          <w:b/>
          <w:color w:val="34206F"/>
        </w:rPr>
        <w:t>Criterios de aceptación</w:t>
      </w:r>
    </w:p>
    <w:p w14:paraId="3F40C8D7" w14:textId="77777777" w:rsidR="00460188" w:rsidRDefault="00000000">
      <w:pPr>
        <w:spacing w:after="40"/>
        <w:ind w:left="403" w:hanging="317"/>
        <w:rPr>
          <w:rFonts w:hint="eastAsia"/>
        </w:rPr>
      </w:pPr>
      <w:r>
        <w:t>1.  Confirmar la frase exacta en inglés.</w:t>
      </w:r>
    </w:p>
    <w:p w14:paraId="3365AA83" w14:textId="77777777" w:rsidR="00460188" w:rsidRDefault="00000000">
      <w:pPr>
        <w:spacing w:after="40"/>
        <w:ind w:left="403" w:hanging="317"/>
        <w:rPr>
          <w:rFonts w:hint="eastAsia"/>
        </w:rPr>
      </w:pPr>
      <w:r>
        <w:t>2.  Confirmar la frase exacta en español.</w:t>
      </w:r>
    </w:p>
    <w:p w14:paraId="5E4B253A" w14:textId="77777777" w:rsidR="00460188" w:rsidRDefault="00000000">
      <w:pPr>
        <w:spacing w:after="40"/>
        <w:ind w:left="403" w:hanging="317"/>
        <w:rPr>
          <w:rFonts w:hint="eastAsia"/>
        </w:rPr>
      </w:pPr>
      <w:r>
        <w:t>3.  Verificar que el texto no se corta ni pierde contraste.</w:t>
      </w:r>
    </w:p>
    <w:p w14:paraId="03E00069" w14:textId="77777777" w:rsidR="00460188" w:rsidRDefault="00460188">
      <w:pPr>
        <w:spacing w:after="160"/>
        <w:rPr>
          <w:rFonts w:hint="eastAsia"/>
        </w:rPr>
      </w:pPr>
    </w:p>
    <w:p w14:paraId="437C638F" w14:textId="77777777" w:rsidR="00460188" w:rsidRDefault="00460188">
      <w:pPr>
        <w:rPr>
          <w:rFonts w:hint="eastAsia"/>
        </w:rPr>
        <w:sectPr w:rsidR="00460188">
          <w:footerReference w:type="default" r:id="rId8"/>
          <w:pgSz w:w="12240" w:h="15840"/>
          <w:pgMar w:top="1037" w:right="1123" w:bottom="979" w:left="1123" w:header="403" w:footer="403" w:gutter="0"/>
          <w:cols w:space="720"/>
          <w:docGrid w:linePitch="360"/>
        </w:sectPr>
      </w:pPr>
    </w:p>
    <w:p w14:paraId="16042D42" w14:textId="77777777" w:rsidR="00460188" w:rsidRDefault="00000000">
      <w:pPr>
        <w:spacing w:after="40"/>
        <w:rPr>
          <w:rFonts w:hint="eastAsia"/>
        </w:rPr>
      </w:pPr>
      <w:r>
        <w:rPr>
          <w:b/>
          <w:color w:val="34206F"/>
          <w:sz w:val="19"/>
        </w:rPr>
        <w:lastRenderedPageBreak/>
        <w:t>DEFECTO 11</w:t>
      </w:r>
    </w:p>
    <w:p w14:paraId="3948FB51" w14:textId="77777777" w:rsidR="00460188" w:rsidRDefault="00000000">
      <w:pPr>
        <w:pStyle w:val="Ttulo2"/>
        <w:spacing w:before="0"/>
      </w:pPr>
      <w:r>
        <w:t>Pluralización</w:t>
      </w:r>
      <w:r>
        <w:br/>
        <w:t>incorrecta de day</w:t>
      </w:r>
    </w:p>
    <w:p w14:paraId="3FDE3110"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Gramática</w:t>
      </w:r>
      <w:r>
        <w:t xml:space="preserve">    </w:t>
      </w:r>
      <w:r>
        <w:rPr>
          <w:b/>
          <w:color w:val="34206F"/>
          <w:sz w:val="17"/>
        </w:rPr>
        <w:t xml:space="preserve">Evidencia: </w:t>
      </w:r>
      <w:r>
        <w:rPr>
          <w:sz w:val="17"/>
        </w:rPr>
        <w:t>Figura 8</w:t>
      </w:r>
    </w:p>
    <w:p w14:paraId="4A0CF619" w14:textId="77777777" w:rsidR="00460188" w:rsidRDefault="00000000">
      <w:pPr>
        <w:spacing w:before="100" w:after="40"/>
        <w:rPr>
          <w:rFonts w:hint="eastAsia"/>
        </w:rPr>
      </w:pPr>
      <w:r>
        <w:rPr>
          <w:b/>
          <w:color w:val="34206F"/>
        </w:rPr>
        <w:t>Evidencia y comportamiento observado</w:t>
      </w:r>
    </w:p>
    <w:p w14:paraId="6E49FB44" w14:textId="77777777" w:rsidR="00460188" w:rsidRDefault="00000000">
      <w:pPr>
        <w:spacing w:after="100"/>
        <w:rPr>
          <w:rFonts w:hint="eastAsia"/>
        </w:rPr>
      </w:pPr>
      <w:r>
        <w:t>El sustantivo plural days se utiliza con el número singular 1.</w:t>
      </w:r>
    </w:p>
    <w:p w14:paraId="273945E8" w14:textId="77777777" w:rsidR="00460188" w:rsidRDefault="00000000">
      <w:pPr>
        <w:spacing w:before="100" w:after="40"/>
        <w:rPr>
          <w:rFonts w:hint="eastAsia"/>
        </w:rPr>
      </w:pPr>
      <w:r>
        <w:rPr>
          <w:b/>
          <w:color w:val="34206F"/>
        </w:rPr>
        <w:t>Comportamiento esperado</w:t>
      </w:r>
    </w:p>
    <w:p w14:paraId="5B3BA5D4" w14:textId="77777777" w:rsidR="00460188" w:rsidRDefault="00000000">
      <w:pPr>
        <w:spacing w:after="100"/>
        <w:rPr>
          <w:rFonts w:hint="eastAsia"/>
        </w:rPr>
      </w:pPr>
      <w:r>
        <w:t>La UI debe mostrar “1 day” y usar “days” únicamente para 0 o cantidades mayores de 1, conforme a la regla de localización aprobada.</w:t>
      </w:r>
    </w:p>
    <w:p w14:paraId="1A5599F9" w14:textId="77777777" w:rsidR="00460188" w:rsidRDefault="00000000">
      <w:pPr>
        <w:spacing w:before="100" w:after="40"/>
        <w:rPr>
          <w:rFonts w:hint="eastAsia"/>
        </w:rPr>
      </w:pPr>
      <w:r>
        <w:rPr>
          <w:b/>
          <w:color w:val="34206F"/>
        </w:rPr>
        <w:t>Corrección obligatoria</w:t>
      </w:r>
    </w:p>
    <w:p w14:paraId="6100A4C5" w14:textId="77777777" w:rsidR="00460188" w:rsidRDefault="00000000">
      <w:pPr>
        <w:spacing w:after="40"/>
        <w:ind w:left="403" w:hanging="317"/>
        <w:rPr>
          <w:rFonts w:hint="eastAsia"/>
        </w:rPr>
      </w:pPr>
      <w:r>
        <w:t>•  Implementar pluralización dinámica en Current Streak y en cualquier otro contador equivalente.</w:t>
      </w:r>
    </w:p>
    <w:p w14:paraId="70BE060F" w14:textId="77777777" w:rsidR="00460188" w:rsidRDefault="00000000">
      <w:pPr>
        <w:spacing w:after="40"/>
        <w:ind w:left="403" w:hanging="317"/>
        <w:rPr>
          <w:rFonts w:hint="eastAsia"/>
        </w:rPr>
      </w:pPr>
      <w:r>
        <w:t>•  Corregir el ejemplo actual a “Longest streak: 1 day”.</w:t>
      </w:r>
    </w:p>
    <w:p w14:paraId="44FB6E40" w14:textId="77777777" w:rsidR="00460188" w:rsidRDefault="00000000">
      <w:pPr>
        <w:spacing w:before="100" w:after="40"/>
        <w:rPr>
          <w:rFonts w:hint="eastAsia"/>
        </w:rPr>
      </w:pPr>
      <w:r>
        <w:rPr>
          <w:b/>
          <w:color w:val="34206F"/>
        </w:rPr>
        <w:t>Criterios de aceptación</w:t>
      </w:r>
    </w:p>
    <w:p w14:paraId="7CC17060" w14:textId="77777777" w:rsidR="00460188" w:rsidRDefault="00000000">
      <w:pPr>
        <w:spacing w:after="40"/>
        <w:ind w:left="403" w:hanging="317"/>
        <w:rPr>
          <w:rFonts w:hint="eastAsia"/>
        </w:rPr>
      </w:pPr>
      <w:r>
        <w:t>1.  Validar los valores 0, 1 y 2.</w:t>
      </w:r>
    </w:p>
    <w:p w14:paraId="24011EFE" w14:textId="77777777" w:rsidR="00460188" w:rsidRDefault="00000000">
      <w:pPr>
        <w:spacing w:after="40"/>
        <w:ind w:left="403" w:hanging="317"/>
        <w:rPr>
          <w:rFonts w:hint="eastAsia"/>
        </w:rPr>
      </w:pPr>
      <w:r>
        <w:t>2.  Confirmar la pluralización correcta en inglés y español.</w:t>
      </w:r>
    </w:p>
    <w:p w14:paraId="5A0EC386" w14:textId="77777777" w:rsidR="00460188" w:rsidRDefault="00000000">
      <w:pPr>
        <w:spacing w:after="40"/>
        <w:ind w:left="403" w:hanging="317"/>
        <w:rPr>
          <w:rFonts w:hint="eastAsia"/>
        </w:rPr>
      </w:pPr>
      <w:r>
        <w:t>3.  Revisar otros contadores calculados para evitar el mismo error.</w:t>
      </w:r>
    </w:p>
    <w:p w14:paraId="036FCFF0" w14:textId="77777777" w:rsidR="00460188" w:rsidRDefault="00460188">
      <w:pPr>
        <w:spacing w:after="160"/>
        <w:rPr>
          <w:rFonts w:hint="eastAsia"/>
        </w:rPr>
      </w:pPr>
    </w:p>
    <w:p w14:paraId="7388DF02" w14:textId="77777777" w:rsidR="00460188" w:rsidRDefault="00000000">
      <w:pPr>
        <w:pageBreakBefore/>
        <w:spacing w:after="40"/>
        <w:rPr>
          <w:rFonts w:hint="eastAsia"/>
        </w:rPr>
      </w:pPr>
      <w:r>
        <w:rPr>
          <w:b/>
          <w:color w:val="34206F"/>
          <w:sz w:val="19"/>
        </w:rPr>
        <w:lastRenderedPageBreak/>
        <w:t>DEFECTO 12</w:t>
      </w:r>
    </w:p>
    <w:p w14:paraId="64E0521A" w14:textId="77777777" w:rsidR="00460188" w:rsidRDefault="00000000">
      <w:pPr>
        <w:pStyle w:val="Ttulo2"/>
        <w:spacing w:before="0"/>
      </w:pPr>
      <w:r>
        <w:t>Need help crea un flujo</w:t>
      </w:r>
      <w:r>
        <w:br/>
        <w:t>circular para visitantes</w:t>
      </w:r>
    </w:p>
    <w:p w14:paraId="0CBA8B63"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Funcional / Navegación / Soporte</w:t>
      </w:r>
      <w:r>
        <w:t xml:space="preserve">    </w:t>
      </w:r>
      <w:r>
        <w:rPr>
          <w:b/>
          <w:color w:val="34206F"/>
          <w:sz w:val="17"/>
        </w:rPr>
        <w:t xml:space="preserve">Evidencia: </w:t>
      </w:r>
      <w:r>
        <w:rPr>
          <w:sz w:val="17"/>
        </w:rPr>
        <w:t>Figura 9</w:t>
      </w:r>
    </w:p>
    <w:p w14:paraId="6B820391" w14:textId="77777777" w:rsidR="00460188" w:rsidRDefault="00000000">
      <w:pPr>
        <w:spacing w:before="100" w:after="40"/>
        <w:rPr>
          <w:rFonts w:hint="eastAsia"/>
        </w:rPr>
      </w:pPr>
      <w:r>
        <w:rPr>
          <w:b/>
          <w:color w:val="34206F"/>
        </w:rPr>
        <w:t>Evidencia y comportamiento observado</w:t>
      </w:r>
    </w:p>
    <w:p w14:paraId="75CFD120" w14:textId="77777777" w:rsidR="00460188" w:rsidRDefault="00000000">
      <w:pPr>
        <w:spacing w:after="100"/>
        <w:rPr>
          <w:rFonts w:hint="eastAsia"/>
        </w:rPr>
      </w:pPr>
      <w:r>
        <w:t>Al seleccionar Need help?, la URL queda en /login?next=%2Fhow-it-works. La persona sin sesión no puede acceder a la ayuda.</w:t>
      </w:r>
    </w:p>
    <w:p w14:paraId="4096B7C7" w14:textId="77777777" w:rsidR="00460188" w:rsidRDefault="00000000">
      <w:pPr>
        <w:spacing w:before="100" w:after="40"/>
        <w:rPr>
          <w:rFonts w:hint="eastAsia"/>
        </w:rPr>
      </w:pPr>
      <w:r>
        <w:rPr>
          <w:b/>
          <w:color w:val="34206F"/>
        </w:rPr>
        <w:t>Comportamiento esperado</w:t>
      </w:r>
    </w:p>
    <w:p w14:paraId="71153092" w14:textId="77777777" w:rsidR="00460188" w:rsidRDefault="00000000">
      <w:pPr>
        <w:spacing w:after="100"/>
        <w:rPr>
          <w:rFonts w:hint="eastAsia"/>
        </w:rPr>
      </w:pPr>
      <w:r>
        <w:t>Need help? debe abrir un recurso público de soporte, especialmente para problemas de login, contraseña, registro o verificación.</w:t>
      </w:r>
    </w:p>
    <w:p w14:paraId="54F544BA" w14:textId="77777777" w:rsidR="00460188" w:rsidRDefault="00000000">
      <w:pPr>
        <w:spacing w:before="100" w:after="40"/>
        <w:rPr>
          <w:rFonts w:hint="eastAsia"/>
        </w:rPr>
      </w:pPr>
      <w:r>
        <w:rPr>
          <w:b/>
          <w:color w:val="34206F"/>
        </w:rPr>
        <w:t>Corrección obligatoria</w:t>
      </w:r>
    </w:p>
    <w:p w14:paraId="605A7ECB" w14:textId="77777777" w:rsidR="00460188" w:rsidRDefault="00000000">
      <w:pPr>
        <w:spacing w:after="40"/>
        <w:ind w:left="403" w:hanging="317"/>
        <w:rPr>
          <w:rFonts w:hint="eastAsia"/>
        </w:rPr>
      </w:pPr>
      <w:r>
        <w:t>•  No vincular el control a /how-it-works si esa ruta exige autenticación.</w:t>
      </w:r>
    </w:p>
    <w:p w14:paraId="0ABF08D1" w14:textId="77777777" w:rsidR="00460188" w:rsidRDefault="00000000">
      <w:pPr>
        <w:spacing w:after="40"/>
        <w:ind w:left="403" w:hanging="317"/>
        <w:rPr>
          <w:rFonts w:hint="eastAsia"/>
        </w:rPr>
      </w:pPr>
      <w:r>
        <w:t>•  Dirigirlo a la página pública de Help o al canal aprobado support@legalenglish5.com.</w:t>
      </w:r>
    </w:p>
    <w:p w14:paraId="5DC1EFF3" w14:textId="77777777" w:rsidR="00460188" w:rsidRDefault="00000000">
      <w:pPr>
        <w:spacing w:after="40"/>
        <w:ind w:left="403" w:hanging="317"/>
        <w:rPr>
          <w:rFonts w:hint="eastAsia"/>
        </w:rPr>
      </w:pPr>
      <w:r>
        <w:t>•  Aplicar el comportamiento en Sign In, Create Account, password recovery y verificación de correo.</w:t>
      </w:r>
    </w:p>
    <w:p w14:paraId="741F15B1" w14:textId="77777777" w:rsidR="00460188" w:rsidRDefault="00000000">
      <w:pPr>
        <w:spacing w:before="100" w:after="40"/>
        <w:rPr>
          <w:rFonts w:hint="eastAsia"/>
        </w:rPr>
      </w:pPr>
      <w:r>
        <w:rPr>
          <w:b/>
          <w:color w:val="34206F"/>
        </w:rPr>
        <w:t>Criterios de aceptación</w:t>
      </w:r>
    </w:p>
    <w:p w14:paraId="67900E06" w14:textId="77777777" w:rsidR="00460188" w:rsidRDefault="00000000">
      <w:pPr>
        <w:spacing w:after="40"/>
        <w:ind w:left="403" w:hanging="317"/>
        <w:rPr>
          <w:rFonts w:hint="eastAsia"/>
        </w:rPr>
      </w:pPr>
      <w:r>
        <w:t>1.  Cerrar sesión y seleccionar Need help?.</w:t>
      </w:r>
    </w:p>
    <w:p w14:paraId="1C76FD95" w14:textId="77777777" w:rsidR="00460188" w:rsidRDefault="00000000">
      <w:pPr>
        <w:spacing w:after="40"/>
        <w:ind w:left="403" w:hanging="317"/>
        <w:rPr>
          <w:rFonts w:hint="eastAsia"/>
        </w:rPr>
      </w:pPr>
      <w:r>
        <w:t>2.  Confirmar que la ayuda abre sin autenticación.</w:t>
      </w:r>
    </w:p>
    <w:p w14:paraId="1BEB0B35" w14:textId="77777777" w:rsidR="00460188" w:rsidRDefault="00000000">
      <w:pPr>
        <w:spacing w:after="40"/>
        <w:ind w:left="403" w:hanging="317"/>
        <w:rPr>
          <w:rFonts w:hint="eastAsia"/>
        </w:rPr>
      </w:pPr>
      <w:r>
        <w:t>3.  Confirmar que el sistema no vuelve a /login.</w:t>
      </w:r>
    </w:p>
    <w:p w14:paraId="2319AE12" w14:textId="77777777" w:rsidR="00460188" w:rsidRDefault="00000000">
      <w:pPr>
        <w:spacing w:after="40"/>
        <w:ind w:left="403" w:hanging="317"/>
        <w:rPr>
          <w:rFonts w:hint="eastAsia"/>
        </w:rPr>
      </w:pPr>
      <w:r>
        <w:t>4.  Repetir en desktop y móvil.</w:t>
      </w:r>
    </w:p>
    <w:p w14:paraId="2B37BCC3" w14:textId="77777777" w:rsidR="00460188" w:rsidRDefault="00460188">
      <w:pPr>
        <w:spacing w:after="160"/>
        <w:rPr>
          <w:rFonts w:hint="eastAsia"/>
        </w:rPr>
      </w:pPr>
    </w:p>
    <w:p w14:paraId="14513E9D" w14:textId="77777777" w:rsidR="00460188" w:rsidRDefault="00000000">
      <w:pPr>
        <w:pageBreakBefore/>
        <w:spacing w:after="40"/>
        <w:rPr>
          <w:rFonts w:hint="eastAsia"/>
        </w:rPr>
      </w:pPr>
      <w:r>
        <w:rPr>
          <w:b/>
          <w:color w:val="34206F"/>
          <w:sz w:val="19"/>
        </w:rPr>
        <w:lastRenderedPageBreak/>
        <w:t>DEFECTO 13</w:t>
      </w:r>
    </w:p>
    <w:p w14:paraId="0BDBC23D" w14:textId="77777777" w:rsidR="00460188" w:rsidRDefault="00000000">
      <w:pPr>
        <w:pStyle w:val="Ttulo2"/>
        <w:spacing w:before="0"/>
      </w:pPr>
      <w:r>
        <w:t>La pantalla de autenticación no</w:t>
      </w:r>
      <w:r>
        <w:br/>
        <w:t>permite regresar al Home público</w:t>
      </w:r>
    </w:p>
    <w:p w14:paraId="08B7504A"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Navegación / Visitor Flow / UI</w:t>
      </w:r>
      <w:r>
        <w:t xml:space="preserve">    </w:t>
      </w:r>
      <w:r>
        <w:rPr>
          <w:b/>
          <w:color w:val="34206F"/>
          <w:sz w:val="17"/>
        </w:rPr>
        <w:t xml:space="preserve">Evidencia: </w:t>
      </w:r>
      <w:r>
        <w:rPr>
          <w:sz w:val="17"/>
        </w:rPr>
        <w:t>Figura 10</w:t>
      </w:r>
    </w:p>
    <w:p w14:paraId="7B8FEE36" w14:textId="77777777" w:rsidR="00460188" w:rsidRDefault="00000000">
      <w:pPr>
        <w:spacing w:before="100" w:after="40"/>
        <w:rPr>
          <w:rFonts w:hint="eastAsia"/>
        </w:rPr>
      </w:pPr>
      <w:r>
        <w:rPr>
          <w:b/>
          <w:color w:val="34206F"/>
        </w:rPr>
        <w:t>Evidencia y comportamiento observado</w:t>
      </w:r>
    </w:p>
    <w:p w14:paraId="5BB28AD2" w14:textId="77777777" w:rsidR="00460188" w:rsidRDefault="00000000">
      <w:pPr>
        <w:spacing w:after="100"/>
        <w:rPr>
          <w:rFonts w:hint="eastAsia"/>
        </w:rPr>
      </w:pPr>
      <w:r>
        <w:t>La pantalla ofrece Sign In, Create Account, idioma y Need help?, pero no muestra una ruta visible hacia el Home público.</w:t>
      </w:r>
    </w:p>
    <w:p w14:paraId="6B848835" w14:textId="77777777" w:rsidR="00460188" w:rsidRDefault="00000000">
      <w:pPr>
        <w:spacing w:before="100" w:after="40"/>
        <w:rPr>
          <w:rFonts w:hint="eastAsia"/>
        </w:rPr>
      </w:pPr>
      <w:r>
        <w:rPr>
          <w:b/>
          <w:color w:val="34206F"/>
        </w:rPr>
        <w:t>Comportamiento esperado</w:t>
      </w:r>
    </w:p>
    <w:p w14:paraId="566A4500" w14:textId="77777777" w:rsidR="00460188" w:rsidRDefault="00000000">
      <w:pPr>
        <w:spacing w:after="100"/>
        <w:rPr>
          <w:rFonts w:hint="eastAsia"/>
        </w:rPr>
      </w:pPr>
      <w:r>
        <w:t>Una persona que decide no autenticarse debe poder regresar claramente al sitio público.</w:t>
      </w:r>
    </w:p>
    <w:p w14:paraId="45E5F2A2" w14:textId="77777777" w:rsidR="00460188" w:rsidRDefault="00000000">
      <w:pPr>
        <w:spacing w:before="100" w:after="40"/>
        <w:rPr>
          <w:rFonts w:hint="eastAsia"/>
        </w:rPr>
      </w:pPr>
      <w:r>
        <w:rPr>
          <w:b/>
          <w:color w:val="34206F"/>
        </w:rPr>
        <w:t>Corrección obligatoria</w:t>
      </w:r>
    </w:p>
    <w:p w14:paraId="2199FE54" w14:textId="77777777" w:rsidR="00460188" w:rsidRDefault="00000000">
      <w:pPr>
        <w:spacing w:after="40"/>
        <w:ind w:left="403" w:hanging="317"/>
        <w:rPr>
          <w:rFonts w:hint="eastAsia"/>
        </w:rPr>
      </w:pPr>
      <w:r>
        <w:t>•  Agregar un control visible Home o Back to Home en el encabezado de autenticación.</w:t>
      </w:r>
    </w:p>
    <w:p w14:paraId="2BBEAF50" w14:textId="77777777" w:rsidR="00460188" w:rsidRDefault="00000000">
      <w:pPr>
        <w:spacing w:after="40"/>
        <w:ind w:left="403" w:hanging="317"/>
        <w:rPr>
          <w:rFonts w:hint="eastAsia"/>
        </w:rPr>
      </w:pPr>
      <w:r>
        <w:t>•  Hacer que el logo de Legal English 5 enlace al Home público.</w:t>
      </w:r>
    </w:p>
    <w:p w14:paraId="4D585EE3" w14:textId="77777777" w:rsidR="00460188" w:rsidRDefault="00000000">
      <w:pPr>
        <w:spacing w:after="40"/>
        <w:ind w:left="403" w:hanging="317"/>
        <w:rPr>
          <w:rFonts w:hint="eastAsia"/>
        </w:rPr>
      </w:pPr>
      <w:r>
        <w:t>•  No dirigir ese control al dashboard autenticado.</w:t>
      </w:r>
    </w:p>
    <w:p w14:paraId="523D079A" w14:textId="77777777" w:rsidR="00460188" w:rsidRDefault="00000000">
      <w:pPr>
        <w:spacing w:after="40"/>
        <w:ind w:left="403" w:hanging="317"/>
        <w:rPr>
          <w:rFonts w:hint="eastAsia"/>
        </w:rPr>
      </w:pPr>
      <w:r>
        <w:t>•  Aplicar la salida en Sign In, Create Account, password recovery y verificación.</w:t>
      </w:r>
    </w:p>
    <w:p w14:paraId="0A597052" w14:textId="77777777" w:rsidR="00460188" w:rsidRDefault="00000000">
      <w:pPr>
        <w:spacing w:before="100" w:after="40"/>
        <w:rPr>
          <w:rFonts w:hint="eastAsia"/>
        </w:rPr>
      </w:pPr>
      <w:r>
        <w:rPr>
          <w:b/>
          <w:color w:val="34206F"/>
        </w:rPr>
        <w:t>Criterios de aceptación</w:t>
      </w:r>
    </w:p>
    <w:p w14:paraId="2436B74F" w14:textId="77777777" w:rsidR="00460188" w:rsidRDefault="00000000">
      <w:pPr>
        <w:spacing w:after="40"/>
        <w:ind w:left="403" w:hanging="317"/>
        <w:rPr>
          <w:rFonts w:hint="eastAsia"/>
        </w:rPr>
      </w:pPr>
      <w:r>
        <w:t>1.  Abrir una ruta protegida sin sesión.</w:t>
      </w:r>
    </w:p>
    <w:p w14:paraId="62230A0B" w14:textId="77777777" w:rsidR="00460188" w:rsidRDefault="00000000">
      <w:pPr>
        <w:spacing w:after="40"/>
        <w:ind w:left="403" w:hanging="317"/>
        <w:rPr>
          <w:rFonts w:hint="eastAsia"/>
        </w:rPr>
      </w:pPr>
      <w:r>
        <w:t>2.  Desde el login, seleccionar Home o el logo.</w:t>
      </w:r>
    </w:p>
    <w:p w14:paraId="7545389C" w14:textId="77777777" w:rsidR="00460188" w:rsidRDefault="00000000">
      <w:pPr>
        <w:spacing w:after="40"/>
        <w:ind w:left="403" w:hanging="317"/>
        <w:rPr>
          <w:rFonts w:hint="eastAsia"/>
        </w:rPr>
      </w:pPr>
      <w:r>
        <w:t>3.  Confirmar que abre la landing pública sin autenticación y sin volver automáticamente al login.</w:t>
      </w:r>
    </w:p>
    <w:p w14:paraId="7B99B918" w14:textId="77777777" w:rsidR="00460188" w:rsidRDefault="00000000">
      <w:pPr>
        <w:spacing w:after="40"/>
        <w:ind w:left="403" w:hanging="317"/>
        <w:rPr>
          <w:rFonts w:hint="eastAsia"/>
        </w:rPr>
      </w:pPr>
      <w:r>
        <w:t>4.  Repetir en mobile.</w:t>
      </w:r>
    </w:p>
    <w:p w14:paraId="535EDACF" w14:textId="77777777" w:rsidR="00460188" w:rsidRDefault="00460188">
      <w:pPr>
        <w:spacing w:after="160"/>
        <w:rPr>
          <w:rFonts w:hint="eastAsia"/>
        </w:rPr>
      </w:pPr>
    </w:p>
    <w:p w14:paraId="78FD123C" w14:textId="77777777" w:rsidR="00460188" w:rsidRDefault="00000000">
      <w:pPr>
        <w:pageBreakBefore/>
        <w:spacing w:after="40"/>
        <w:rPr>
          <w:rFonts w:hint="eastAsia"/>
        </w:rPr>
      </w:pPr>
      <w:r>
        <w:rPr>
          <w:b/>
          <w:color w:val="34206F"/>
          <w:sz w:val="19"/>
        </w:rPr>
        <w:lastRenderedPageBreak/>
        <w:t>DEFECTO 14</w:t>
      </w:r>
    </w:p>
    <w:p w14:paraId="1FB17C3D" w14:textId="77777777" w:rsidR="00460188" w:rsidRDefault="00000000">
      <w:pPr>
        <w:pStyle w:val="Ttulo2"/>
        <w:spacing w:before="0"/>
      </w:pPr>
      <w:r>
        <w:t>Dirección de soporte</w:t>
      </w:r>
      <w:r>
        <w:br/>
        <w:t>cortada en el footer</w:t>
      </w:r>
    </w:p>
    <w:p w14:paraId="76F7EE1F"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Viewport estrecho / Mobile</w:t>
      </w:r>
      <w:r>
        <w:br/>
      </w:r>
      <w:r>
        <w:rPr>
          <w:b/>
          <w:color w:val="34206F"/>
          <w:sz w:val="17"/>
        </w:rPr>
        <w:t xml:space="preserve">Categoría: </w:t>
      </w:r>
      <w:r>
        <w:rPr>
          <w:sz w:val="17"/>
        </w:rPr>
        <w:t>Responsive / Accesibilidad / Legibilidad</w:t>
      </w:r>
      <w:r>
        <w:t xml:space="preserve">    </w:t>
      </w:r>
      <w:r>
        <w:rPr>
          <w:b/>
          <w:color w:val="34206F"/>
          <w:sz w:val="17"/>
        </w:rPr>
        <w:t xml:space="preserve">Evidencia: </w:t>
      </w:r>
      <w:r>
        <w:rPr>
          <w:sz w:val="17"/>
        </w:rPr>
        <w:t>Figura 11</w:t>
      </w:r>
    </w:p>
    <w:p w14:paraId="207723C9" w14:textId="77777777" w:rsidR="00460188" w:rsidRDefault="00000000">
      <w:pPr>
        <w:spacing w:before="100" w:after="40"/>
        <w:rPr>
          <w:rFonts w:hint="eastAsia"/>
        </w:rPr>
      </w:pPr>
      <w:r>
        <w:rPr>
          <w:b/>
          <w:color w:val="34206F"/>
        </w:rPr>
        <w:t>Evidencia y comportamiento observado</w:t>
      </w:r>
    </w:p>
    <w:p w14:paraId="15A487B3" w14:textId="77777777" w:rsidR="00460188" w:rsidRDefault="00000000">
      <w:pPr>
        <w:spacing w:after="100"/>
        <w:rPr>
          <w:rFonts w:hint="eastAsia"/>
        </w:rPr>
      </w:pPr>
      <w:r>
        <w:t>El footer muestra support@legalenglish5.co y deja la letra m aislada en la línea siguiente.</w:t>
      </w:r>
    </w:p>
    <w:p w14:paraId="63F6A1E9" w14:textId="77777777" w:rsidR="00460188" w:rsidRDefault="00000000">
      <w:pPr>
        <w:spacing w:before="100" w:after="40"/>
        <w:rPr>
          <w:rFonts w:hint="eastAsia"/>
        </w:rPr>
      </w:pPr>
      <w:r>
        <w:rPr>
          <w:b/>
          <w:color w:val="34206F"/>
        </w:rPr>
        <w:t>Comportamiento esperado</w:t>
      </w:r>
    </w:p>
    <w:p w14:paraId="07AE5737" w14:textId="77777777" w:rsidR="00460188" w:rsidRDefault="00000000">
      <w:pPr>
        <w:spacing w:after="100"/>
        <w:rPr>
          <w:rFonts w:hint="eastAsia"/>
        </w:rPr>
      </w:pPr>
      <w:r>
        <w:t>La dirección completa support@legalenglish5.com debe ser legible, preferiblemente en una sola línea.</w:t>
      </w:r>
    </w:p>
    <w:p w14:paraId="46549E37" w14:textId="77777777" w:rsidR="00460188" w:rsidRDefault="00000000">
      <w:pPr>
        <w:spacing w:before="100" w:after="40"/>
        <w:rPr>
          <w:rFonts w:hint="eastAsia"/>
        </w:rPr>
      </w:pPr>
      <w:r>
        <w:rPr>
          <w:b/>
          <w:color w:val="34206F"/>
        </w:rPr>
        <w:t>Corrección obligatoria</w:t>
      </w:r>
    </w:p>
    <w:p w14:paraId="37467787" w14:textId="77777777" w:rsidR="00460188" w:rsidRDefault="00000000">
      <w:pPr>
        <w:spacing w:after="40"/>
        <w:ind w:left="403" w:hanging="317"/>
        <w:rPr>
          <w:rFonts w:hint="eastAsia"/>
        </w:rPr>
      </w:pPr>
      <w:r>
        <w:t>•  Ajustar el ancho, padding o tamaño de fuente del bloque Contact.</w:t>
      </w:r>
    </w:p>
    <w:p w14:paraId="25643DD4" w14:textId="77777777" w:rsidR="00460188" w:rsidRDefault="00000000">
      <w:pPr>
        <w:spacing w:after="40"/>
        <w:ind w:left="403" w:hanging="317"/>
        <w:rPr>
          <w:rFonts w:hint="eastAsia"/>
        </w:rPr>
      </w:pPr>
      <w:r>
        <w:t>•  No dividir .com.</w:t>
      </w:r>
    </w:p>
    <w:p w14:paraId="11A4A1F2" w14:textId="77777777" w:rsidR="00460188" w:rsidRDefault="00000000">
      <w:pPr>
        <w:spacing w:after="40"/>
        <w:ind w:left="403" w:hanging="317"/>
        <w:rPr>
          <w:rFonts w:hint="eastAsia"/>
        </w:rPr>
      </w:pPr>
      <w:r>
        <w:t>•  Confirmar que el texto visible y el destino mailto son exactamente support@legalenglish5.com.</w:t>
      </w:r>
    </w:p>
    <w:p w14:paraId="73E56FAB" w14:textId="77777777" w:rsidR="00460188" w:rsidRDefault="00000000">
      <w:pPr>
        <w:spacing w:after="40"/>
        <w:ind w:left="403" w:hanging="317"/>
        <w:rPr>
          <w:rFonts w:hint="eastAsia"/>
        </w:rPr>
      </w:pPr>
      <w:r>
        <w:t>•  Evitar espacios o saltos de línea al copiar la dirección.</w:t>
      </w:r>
    </w:p>
    <w:p w14:paraId="43F9DA26" w14:textId="77777777" w:rsidR="00460188" w:rsidRDefault="00000000">
      <w:pPr>
        <w:spacing w:before="100" w:after="40"/>
        <w:rPr>
          <w:rFonts w:hint="eastAsia"/>
        </w:rPr>
      </w:pPr>
      <w:r>
        <w:rPr>
          <w:b/>
          <w:color w:val="34206F"/>
        </w:rPr>
        <w:t>Criterios de aceptación</w:t>
      </w:r>
    </w:p>
    <w:p w14:paraId="6332B45A" w14:textId="77777777" w:rsidR="00460188" w:rsidRDefault="00000000">
      <w:pPr>
        <w:spacing w:after="40"/>
        <w:ind w:left="403" w:hanging="317"/>
        <w:rPr>
          <w:rFonts w:hint="eastAsia"/>
        </w:rPr>
      </w:pPr>
      <w:r>
        <w:t>1.  Validar 320, 375 y 390 px.</w:t>
      </w:r>
    </w:p>
    <w:p w14:paraId="2B3DC4A7" w14:textId="77777777" w:rsidR="00460188" w:rsidRDefault="00000000">
      <w:pPr>
        <w:spacing w:after="40"/>
        <w:ind w:left="403" w:hanging="317"/>
        <w:rPr>
          <w:rFonts w:hint="eastAsia"/>
        </w:rPr>
      </w:pPr>
      <w:r>
        <w:t>2.  Abrir el enlace y confirmar el destinatario.</w:t>
      </w:r>
    </w:p>
    <w:p w14:paraId="7BADF9FB" w14:textId="77777777" w:rsidR="00460188" w:rsidRDefault="00000000">
      <w:pPr>
        <w:spacing w:after="40"/>
        <w:ind w:left="403" w:hanging="317"/>
        <w:rPr>
          <w:rFonts w:hint="eastAsia"/>
        </w:rPr>
      </w:pPr>
      <w:r>
        <w:t>3.  Copiar y pegar la dirección para comprobar el texto exacto.</w:t>
      </w:r>
    </w:p>
    <w:p w14:paraId="5C5BFEAE" w14:textId="77777777" w:rsidR="00460188" w:rsidRDefault="00000000">
      <w:pPr>
        <w:spacing w:after="40"/>
        <w:ind w:left="403" w:hanging="317"/>
        <w:rPr>
          <w:rFonts w:hint="eastAsia"/>
        </w:rPr>
      </w:pPr>
      <w:r>
        <w:t>4.  Repetir en inglés y español.</w:t>
      </w:r>
    </w:p>
    <w:p w14:paraId="504633A6" w14:textId="77777777" w:rsidR="00460188" w:rsidRDefault="00460188">
      <w:pPr>
        <w:spacing w:after="160"/>
        <w:rPr>
          <w:rFonts w:hint="eastAsia"/>
        </w:rPr>
      </w:pPr>
    </w:p>
    <w:p w14:paraId="30384A5C" w14:textId="77777777" w:rsidR="00460188" w:rsidRDefault="00000000">
      <w:pPr>
        <w:pageBreakBefore/>
        <w:spacing w:after="40"/>
        <w:rPr>
          <w:rFonts w:hint="eastAsia"/>
        </w:rPr>
      </w:pPr>
      <w:r>
        <w:rPr>
          <w:b/>
          <w:color w:val="34206F"/>
          <w:sz w:val="19"/>
        </w:rPr>
        <w:lastRenderedPageBreak/>
        <w:t>DEFECTO 15</w:t>
      </w:r>
    </w:p>
    <w:p w14:paraId="7A898A34" w14:textId="77777777" w:rsidR="00460188" w:rsidRDefault="00000000">
      <w:pPr>
        <w:pStyle w:val="Ttulo2"/>
        <w:spacing w:before="0"/>
      </w:pPr>
      <w:r>
        <w:t>El botón Email support</w:t>
      </w:r>
      <w:r>
        <w:br/>
        <w:t>no funciona</w:t>
      </w:r>
    </w:p>
    <w:p w14:paraId="0987E47B"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Funcional / Navegación / Soporte</w:t>
      </w:r>
      <w:r>
        <w:t xml:space="preserve">    </w:t>
      </w:r>
      <w:r>
        <w:rPr>
          <w:b/>
          <w:color w:val="34206F"/>
          <w:sz w:val="17"/>
        </w:rPr>
        <w:t xml:space="preserve">Evidencia: </w:t>
      </w:r>
      <w:r>
        <w:rPr>
          <w:sz w:val="17"/>
        </w:rPr>
        <w:t>Figura 12 + prueba directa</w:t>
      </w:r>
    </w:p>
    <w:p w14:paraId="3D54F243" w14:textId="77777777" w:rsidR="00460188" w:rsidRDefault="00000000">
      <w:pPr>
        <w:spacing w:before="100" w:after="40"/>
        <w:rPr>
          <w:rFonts w:hint="eastAsia"/>
        </w:rPr>
      </w:pPr>
      <w:r>
        <w:rPr>
          <w:b/>
          <w:color w:val="34206F"/>
        </w:rPr>
        <w:t>Evidencia y comportamiento observado</w:t>
      </w:r>
    </w:p>
    <w:p w14:paraId="7EDEDB4A" w14:textId="77777777" w:rsidR="00460188" w:rsidRDefault="00000000">
      <w:pPr>
        <w:spacing w:after="100"/>
        <w:rPr>
          <w:rFonts w:hint="eastAsia"/>
        </w:rPr>
      </w:pPr>
      <w:r>
        <w:t>La página pública muestra Email support y la dirección aprobada, pero seleccionar el botón no produce un resultado visible.</w:t>
      </w:r>
    </w:p>
    <w:p w14:paraId="468F95C0" w14:textId="77777777" w:rsidR="00460188" w:rsidRDefault="00000000">
      <w:pPr>
        <w:spacing w:before="100" w:after="40"/>
        <w:rPr>
          <w:rFonts w:hint="eastAsia"/>
        </w:rPr>
      </w:pPr>
      <w:r>
        <w:rPr>
          <w:b/>
          <w:color w:val="34206F"/>
        </w:rPr>
        <w:t>Comportamiento esperado</w:t>
      </w:r>
    </w:p>
    <w:p w14:paraId="0D70C7EF" w14:textId="77777777" w:rsidR="00460188" w:rsidRDefault="00000000">
      <w:pPr>
        <w:spacing w:after="100"/>
        <w:rPr>
          <w:rFonts w:hint="eastAsia"/>
        </w:rPr>
      </w:pPr>
      <w:r>
        <w:t>El botón debe abrir un nuevo correo dirigido a support@legalenglish5.com.</w:t>
      </w:r>
    </w:p>
    <w:p w14:paraId="3AB2E5DB" w14:textId="77777777" w:rsidR="00460188" w:rsidRDefault="00000000">
      <w:pPr>
        <w:spacing w:before="100" w:after="40"/>
        <w:rPr>
          <w:rFonts w:hint="eastAsia"/>
        </w:rPr>
      </w:pPr>
      <w:r>
        <w:rPr>
          <w:b/>
          <w:color w:val="34206F"/>
        </w:rPr>
        <w:t>Corrección obligatoria</w:t>
      </w:r>
    </w:p>
    <w:p w14:paraId="7C28C7B7" w14:textId="77777777" w:rsidR="00460188" w:rsidRDefault="00000000">
      <w:pPr>
        <w:spacing w:after="40"/>
        <w:ind w:left="403" w:hanging="317"/>
        <w:rPr>
          <w:rFonts w:hint="eastAsia"/>
        </w:rPr>
      </w:pPr>
      <w:r>
        <w:t>•  Implementar el botón como enlace mailto:support@legalenglish5.com.</w:t>
      </w:r>
    </w:p>
    <w:p w14:paraId="4382AA6C" w14:textId="77777777" w:rsidR="00460188" w:rsidRDefault="00000000">
      <w:pPr>
        <w:spacing w:after="40"/>
        <w:ind w:left="403" w:hanging="317"/>
        <w:rPr>
          <w:rFonts w:hint="eastAsia"/>
        </w:rPr>
      </w:pPr>
      <w:r>
        <w:t>•  Hacer clicable también la dirección visible.</w:t>
      </w:r>
    </w:p>
    <w:p w14:paraId="06D0BD4A" w14:textId="77777777" w:rsidR="00460188" w:rsidRDefault="00000000">
      <w:pPr>
        <w:spacing w:after="40"/>
        <w:ind w:left="403" w:hanging="317"/>
        <w:rPr>
          <w:rFonts w:hint="eastAsia"/>
        </w:rPr>
      </w:pPr>
      <w:r>
        <w:t>•  Mantener la dirección visible para que pueda copiarse si no hay aplicación de correo configurada.</w:t>
      </w:r>
    </w:p>
    <w:p w14:paraId="10FA8160" w14:textId="77777777" w:rsidR="00460188" w:rsidRDefault="00000000">
      <w:pPr>
        <w:spacing w:after="40"/>
        <w:ind w:left="403" w:hanging="317"/>
        <w:rPr>
          <w:rFonts w:hint="eastAsia"/>
        </w:rPr>
      </w:pPr>
      <w:r>
        <w:t>•  Verificar foco y activación por teclado.</w:t>
      </w:r>
    </w:p>
    <w:p w14:paraId="7541E9E8" w14:textId="77777777" w:rsidR="00460188" w:rsidRDefault="00000000">
      <w:pPr>
        <w:spacing w:before="100" w:after="40"/>
        <w:rPr>
          <w:rFonts w:hint="eastAsia"/>
        </w:rPr>
      </w:pPr>
      <w:r>
        <w:rPr>
          <w:b/>
          <w:color w:val="34206F"/>
        </w:rPr>
        <w:t>Criterios de aceptación</w:t>
      </w:r>
    </w:p>
    <w:p w14:paraId="7CB765A9" w14:textId="77777777" w:rsidR="00460188" w:rsidRDefault="00000000">
      <w:pPr>
        <w:spacing w:after="40"/>
        <w:ind w:left="403" w:hanging="317"/>
        <w:rPr>
          <w:rFonts w:hint="eastAsia"/>
        </w:rPr>
      </w:pPr>
      <w:r>
        <w:t>1.  Seleccionar el botón y confirmar que se abre la aplicación o el aviso de protocolo de correo.</w:t>
      </w:r>
    </w:p>
    <w:p w14:paraId="22C3F251" w14:textId="77777777" w:rsidR="00460188" w:rsidRDefault="00000000">
      <w:pPr>
        <w:spacing w:after="40"/>
        <w:ind w:left="403" w:hanging="317"/>
        <w:rPr>
          <w:rFonts w:hint="eastAsia"/>
        </w:rPr>
      </w:pPr>
      <w:r>
        <w:t>2.  Confirmar el destinatario exacto.</w:t>
      </w:r>
    </w:p>
    <w:p w14:paraId="5233D2E2" w14:textId="77777777" w:rsidR="00460188" w:rsidRDefault="00000000">
      <w:pPr>
        <w:spacing w:after="40"/>
        <w:ind w:left="403" w:hanging="317"/>
        <w:rPr>
          <w:rFonts w:hint="eastAsia"/>
        </w:rPr>
      </w:pPr>
      <w:r>
        <w:t>3.  Probar el enlace visible por separado.</w:t>
      </w:r>
    </w:p>
    <w:p w14:paraId="292E108E" w14:textId="77777777" w:rsidR="00460188" w:rsidRDefault="00000000">
      <w:pPr>
        <w:spacing w:after="40"/>
        <w:ind w:left="403" w:hanging="317"/>
        <w:rPr>
          <w:rFonts w:hint="eastAsia"/>
        </w:rPr>
      </w:pPr>
      <w:r>
        <w:t>4.  Repetir con teclado, desktop y móvil.</w:t>
      </w:r>
    </w:p>
    <w:p w14:paraId="673DD301" w14:textId="77777777" w:rsidR="00460188" w:rsidRDefault="00460188">
      <w:pPr>
        <w:spacing w:after="160"/>
        <w:rPr>
          <w:rFonts w:hint="eastAsia"/>
        </w:rPr>
      </w:pPr>
    </w:p>
    <w:p w14:paraId="49D4A8C7" w14:textId="77777777" w:rsidR="00460188" w:rsidRDefault="00000000">
      <w:pPr>
        <w:pageBreakBefore/>
        <w:spacing w:after="40"/>
        <w:rPr>
          <w:rFonts w:hint="eastAsia"/>
        </w:rPr>
      </w:pPr>
      <w:r>
        <w:rPr>
          <w:b/>
          <w:color w:val="34206F"/>
          <w:sz w:val="19"/>
        </w:rPr>
        <w:lastRenderedPageBreak/>
        <w:t>DEFECTO 16</w:t>
      </w:r>
    </w:p>
    <w:p w14:paraId="7E5BA4D8" w14:textId="77777777" w:rsidR="00460188" w:rsidRDefault="00000000">
      <w:pPr>
        <w:pStyle w:val="Ttulo2"/>
        <w:spacing w:before="0"/>
      </w:pPr>
      <w:r>
        <w:t>La instrucción de soporte</w:t>
      </w:r>
      <w:r>
        <w:br/>
        <w:t>presupone una cuenta existente</w:t>
      </w:r>
    </w:p>
    <w:p w14:paraId="1CCFE869"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Visitor Flow</w:t>
      </w:r>
      <w:r>
        <w:t xml:space="preserve">    </w:t>
      </w:r>
      <w:r>
        <w:rPr>
          <w:b/>
          <w:color w:val="34206F"/>
          <w:sz w:val="17"/>
        </w:rPr>
        <w:t xml:space="preserve">Evidencia: </w:t>
      </w:r>
      <w:r>
        <w:rPr>
          <w:sz w:val="17"/>
        </w:rPr>
        <w:t>Figura 12</w:t>
      </w:r>
    </w:p>
    <w:p w14:paraId="6F13B405" w14:textId="77777777" w:rsidR="00460188" w:rsidRDefault="00000000">
      <w:pPr>
        <w:spacing w:before="100" w:after="40"/>
        <w:rPr>
          <w:rFonts w:hint="eastAsia"/>
        </w:rPr>
      </w:pPr>
      <w:r>
        <w:rPr>
          <w:b/>
          <w:color w:val="34206F"/>
        </w:rPr>
        <w:t>Evidencia y comportamiento observado</w:t>
      </w:r>
    </w:p>
    <w:p w14:paraId="61EE26A4" w14:textId="77777777" w:rsidR="00460188" w:rsidRDefault="00000000">
      <w:pPr>
        <w:spacing w:after="100"/>
        <w:rPr>
          <w:rFonts w:hint="eastAsia"/>
        </w:rPr>
      </w:pPr>
      <w:r>
        <w:t>El texto dice “Email us from the address associated with your account…”, aunque la página puede ser utilizada por visitantes sin cuenta.</w:t>
      </w:r>
    </w:p>
    <w:p w14:paraId="084D411E" w14:textId="77777777" w:rsidR="00460188" w:rsidRDefault="00000000">
      <w:pPr>
        <w:spacing w:before="100" w:after="40"/>
        <w:rPr>
          <w:rFonts w:hint="eastAsia"/>
        </w:rPr>
      </w:pPr>
      <w:r>
        <w:rPr>
          <w:b/>
          <w:color w:val="34206F"/>
        </w:rPr>
        <w:t>Comportamiento esperado</w:t>
      </w:r>
    </w:p>
    <w:p w14:paraId="16C7BFB8" w14:textId="77777777" w:rsidR="00460188" w:rsidRDefault="00000000">
      <w:pPr>
        <w:spacing w:after="100"/>
        <w:rPr>
          <w:rFonts w:hint="eastAsia"/>
        </w:rPr>
      </w:pPr>
      <w:r>
        <w:t>La instrucción debe servir a visitantes y a usuarios registrados.</w:t>
      </w:r>
    </w:p>
    <w:p w14:paraId="0812A294" w14:textId="77777777" w:rsidR="00460188" w:rsidRDefault="00000000">
      <w:pPr>
        <w:spacing w:before="100" w:after="40"/>
        <w:rPr>
          <w:rFonts w:hint="eastAsia"/>
        </w:rPr>
      </w:pPr>
      <w:r>
        <w:rPr>
          <w:b/>
          <w:color w:val="34206F"/>
        </w:rPr>
        <w:t>Corrección obligatoria</w:t>
      </w:r>
    </w:p>
    <w:p w14:paraId="4DF3CC1A" w14:textId="77777777" w:rsidR="00460188" w:rsidRDefault="00000000">
      <w:pPr>
        <w:spacing w:after="40"/>
        <w:ind w:left="403" w:hanging="317"/>
        <w:rPr>
          <w:rFonts w:hint="eastAsia"/>
        </w:rPr>
      </w:pPr>
      <w:r>
        <w:t>•  Sustituir el texto por: “Email us and identify the page where the problem occurred. If you have an account, please use the email address associated with it.”</w:t>
      </w:r>
    </w:p>
    <w:p w14:paraId="1CE9CE19" w14:textId="77777777" w:rsidR="00460188" w:rsidRDefault="00000000">
      <w:pPr>
        <w:spacing w:after="40"/>
        <w:ind w:left="403" w:hanging="317"/>
        <w:rPr>
          <w:rFonts w:hint="eastAsia"/>
        </w:rPr>
      </w:pPr>
      <w:r>
        <w:t>•  Preparar la versión equivalente en español.</w:t>
      </w:r>
    </w:p>
    <w:p w14:paraId="509467F4" w14:textId="77777777" w:rsidR="00460188" w:rsidRDefault="00000000">
      <w:pPr>
        <w:spacing w:before="100" w:after="40"/>
        <w:rPr>
          <w:rFonts w:hint="eastAsia"/>
        </w:rPr>
      </w:pPr>
      <w:r>
        <w:rPr>
          <w:b/>
          <w:color w:val="34206F"/>
        </w:rPr>
        <w:t>Criterios de aceptación</w:t>
      </w:r>
    </w:p>
    <w:p w14:paraId="6864D16E" w14:textId="77777777" w:rsidR="00460188" w:rsidRDefault="00000000">
      <w:pPr>
        <w:spacing w:after="40"/>
        <w:ind w:left="403" w:hanging="317"/>
        <w:rPr>
          <w:rFonts w:hint="eastAsia"/>
        </w:rPr>
      </w:pPr>
      <w:r>
        <w:t>1.  Confirmar el texto exacto en inglés.</w:t>
      </w:r>
    </w:p>
    <w:p w14:paraId="7EC36856" w14:textId="77777777" w:rsidR="00460188" w:rsidRDefault="00000000">
      <w:pPr>
        <w:spacing w:after="40"/>
        <w:ind w:left="403" w:hanging="317"/>
        <w:rPr>
          <w:rFonts w:hint="eastAsia"/>
        </w:rPr>
      </w:pPr>
      <w:r>
        <w:t>2.  Confirmar que la versión española no presupone una cuenta.</w:t>
      </w:r>
    </w:p>
    <w:p w14:paraId="2986A35B" w14:textId="77777777" w:rsidR="00460188" w:rsidRDefault="00000000">
      <w:pPr>
        <w:spacing w:after="40"/>
        <w:ind w:left="403" w:hanging="317"/>
        <w:rPr>
          <w:rFonts w:hint="eastAsia"/>
        </w:rPr>
      </w:pPr>
      <w:r>
        <w:t>3.  Verificar legibilidad en mobile.</w:t>
      </w:r>
    </w:p>
    <w:p w14:paraId="2D359421" w14:textId="77777777" w:rsidR="00460188" w:rsidRDefault="00460188">
      <w:pPr>
        <w:spacing w:after="160"/>
        <w:rPr>
          <w:rFonts w:hint="eastAsia"/>
        </w:rPr>
      </w:pPr>
    </w:p>
    <w:p w14:paraId="7B80870F" w14:textId="77777777" w:rsidR="00460188" w:rsidRDefault="00000000">
      <w:pPr>
        <w:pageBreakBefore/>
        <w:spacing w:after="40"/>
        <w:rPr>
          <w:rFonts w:hint="eastAsia"/>
        </w:rPr>
      </w:pPr>
      <w:r>
        <w:rPr>
          <w:b/>
          <w:color w:val="34206F"/>
          <w:sz w:val="19"/>
        </w:rPr>
        <w:lastRenderedPageBreak/>
        <w:t>DEFECTO 17</w:t>
      </w:r>
    </w:p>
    <w:p w14:paraId="0CCA38D2" w14:textId="77777777" w:rsidR="00460188" w:rsidRDefault="00000000">
      <w:pPr>
        <w:pStyle w:val="Ttulo2"/>
        <w:spacing w:before="0"/>
      </w:pPr>
      <w:r>
        <w:t>Contact Us no funciona</w:t>
      </w:r>
      <w:r>
        <w:br/>
        <w:t>en el footer</w:t>
      </w:r>
    </w:p>
    <w:p w14:paraId="44F29932"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Funcional / Navegación / Soporte</w:t>
      </w:r>
      <w:r>
        <w:t xml:space="preserve">    </w:t>
      </w:r>
      <w:r>
        <w:rPr>
          <w:b/>
          <w:color w:val="34206F"/>
          <w:sz w:val="17"/>
        </w:rPr>
        <w:t xml:space="preserve">Evidencia: </w:t>
      </w:r>
      <w:r>
        <w:rPr>
          <w:sz w:val="17"/>
        </w:rPr>
        <w:t>Figura 13 + prueba directa</w:t>
      </w:r>
    </w:p>
    <w:p w14:paraId="29EBE2E4" w14:textId="77777777" w:rsidR="00460188" w:rsidRDefault="00000000">
      <w:pPr>
        <w:spacing w:before="100" w:after="40"/>
        <w:rPr>
          <w:rFonts w:hint="eastAsia"/>
        </w:rPr>
      </w:pPr>
      <w:r>
        <w:rPr>
          <w:b/>
          <w:color w:val="34206F"/>
        </w:rPr>
        <w:t>Evidencia y comportamiento observado</w:t>
      </w:r>
    </w:p>
    <w:p w14:paraId="596C027E" w14:textId="77777777" w:rsidR="00460188" w:rsidRDefault="00000000">
      <w:pPr>
        <w:spacing w:after="100"/>
        <w:rPr>
          <w:rFonts w:hint="eastAsia"/>
        </w:rPr>
      </w:pPr>
      <w:r>
        <w:t>Seleccionar Contact Us no produce una acción o destino.</w:t>
      </w:r>
    </w:p>
    <w:p w14:paraId="1FA8886C" w14:textId="77777777" w:rsidR="00460188" w:rsidRDefault="00000000">
      <w:pPr>
        <w:spacing w:before="100" w:after="40"/>
        <w:rPr>
          <w:rFonts w:hint="eastAsia"/>
        </w:rPr>
      </w:pPr>
      <w:r>
        <w:rPr>
          <w:b/>
          <w:color w:val="34206F"/>
        </w:rPr>
        <w:t>Comportamiento esperado</w:t>
      </w:r>
    </w:p>
    <w:p w14:paraId="1F865940" w14:textId="77777777" w:rsidR="00460188" w:rsidRDefault="00000000">
      <w:pPr>
        <w:spacing w:after="100"/>
        <w:rPr>
          <w:rFonts w:hint="eastAsia"/>
        </w:rPr>
      </w:pPr>
      <w:r>
        <w:t>Contact Us debe abrir la sección pública de contacto sin exigir autenticación.</w:t>
      </w:r>
    </w:p>
    <w:p w14:paraId="001AA0B4" w14:textId="77777777" w:rsidR="00460188" w:rsidRDefault="00000000">
      <w:pPr>
        <w:spacing w:before="100" w:after="40"/>
        <w:rPr>
          <w:rFonts w:hint="eastAsia"/>
        </w:rPr>
      </w:pPr>
      <w:r>
        <w:rPr>
          <w:b/>
          <w:color w:val="34206F"/>
        </w:rPr>
        <w:t>Corrección obligatoria</w:t>
      </w:r>
    </w:p>
    <w:p w14:paraId="1893D290" w14:textId="77777777" w:rsidR="00460188" w:rsidRDefault="00000000">
      <w:pPr>
        <w:spacing w:after="40"/>
        <w:ind w:left="403" w:hanging="317"/>
        <w:rPr>
          <w:rFonts w:hint="eastAsia"/>
        </w:rPr>
      </w:pPr>
      <w:r>
        <w:t>•  Vincular Contact Us con la sección pública de contacto, preferiblemente /help#contact.</w:t>
      </w:r>
    </w:p>
    <w:p w14:paraId="7A01A87D" w14:textId="77777777" w:rsidR="00460188" w:rsidRDefault="00000000">
      <w:pPr>
        <w:spacing w:after="40"/>
        <w:ind w:left="403" w:hanging="317"/>
        <w:rPr>
          <w:rFonts w:hint="eastAsia"/>
        </w:rPr>
      </w:pPr>
      <w:r>
        <w:t>•  Mostrar allí support@legalenglish5.com y el control funcional definido en el defecto 15.</w:t>
      </w:r>
    </w:p>
    <w:p w14:paraId="2CA9CB3D" w14:textId="77777777" w:rsidR="00460188" w:rsidRDefault="00000000">
      <w:pPr>
        <w:spacing w:after="40"/>
        <w:ind w:left="403" w:hanging="317"/>
        <w:rPr>
          <w:rFonts w:hint="eastAsia"/>
        </w:rPr>
      </w:pPr>
      <w:r>
        <w:t>•  Si no se pretende que funcione, retirar el elemento en vez de dejar un texto con apariencia de enlace.</w:t>
      </w:r>
    </w:p>
    <w:p w14:paraId="08E6AA92" w14:textId="77777777" w:rsidR="00460188" w:rsidRDefault="00000000">
      <w:pPr>
        <w:spacing w:before="100" w:after="40"/>
        <w:rPr>
          <w:rFonts w:hint="eastAsia"/>
        </w:rPr>
      </w:pPr>
      <w:r>
        <w:rPr>
          <w:b/>
          <w:color w:val="34206F"/>
        </w:rPr>
        <w:t>Criterios de aceptación</w:t>
      </w:r>
    </w:p>
    <w:p w14:paraId="142A5A7D" w14:textId="77777777" w:rsidR="00460188" w:rsidRDefault="00000000">
      <w:pPr>
        <w:spacing w:after="40"/>
        <w:ind w:left="403" w:hanging="317"/>
        <w:rPr>
          <w:rFonts w:hint="eastAsia"/>
        </w:rPr>
      </w:pPr>
      <w:r>
        <w:t>1.  Seleccionar Contact Us y confirmar que abre la sección pública.</w:t>
      </w:r>
    </w:p>
    <w:p w14:paraId="37DE30C6" w14:textId="77777777" w:rsidR="00460188" w:rsidRDefault="00000000">
      <w:pPr>
        <w:spacing w:after="40"/>
        <w:ind w:left="403" w:hanging="317"/>
        <w:rPr>
          <w:rFonts w:hint="eastAsia"/>
        </w:rPr>
      </w:pPr>
      <w:r>
        <w:t>2.  Confirmar que no exige autenticación.</w:t>
      </w:r>
    </w:p>
    <w:p w14:paraId="6201DAB8" w14:textId="77777777" w:rsidR="00460188" w:rsidRDefault="00000000">
      <w:pPr>
        <w:spacing w:after="40"/>
        <w:ind w:left="403" w:hanging="317"/>
        <w:rPr>
          <w:rFonts w:hint="eastAsia"/>
        </w:rPr>
      </w:pPr>
      <w:r>
        <w:t>3.  Verificar activación con teclado y en mobile.</w:t>
      </w:r>
    </w:p>
    <w:p w14:paraId="7C30A6EC" w14:textId="77777777" w:rsidR="00460188" w:rsidRDefault="00460188">
      <w:pPr>
        <w:spacing w:after="160"/>
        <w:rPr>
          <w:rFonts w:hint="eastAsia"/>
        </w:rPr>
      </w:pPr>
    </w:p>
    <w:p w14:paraId="7180A304" w14:textId="77777777" w:rsidR="00460188" w:rsidRDefault="00000000">
      <w:pPr>
        <w:pageBreakBefore/>
        <w:spacing w:after="40"/>
        <w:rPr>
          <w:rFonts w:hint="eastAsia"/>
        </w:rPr>
      </w:pPr>
      <w:r>
        <w:rPr>
          <w:b/>
          <w:color w:val="34206F"/>
          <w:sz w:val="19"/>
        </w:rPr>
        <w:lastRenderedPageBreak/>
        <w:t>DEFECTO 18</w:t>
      </w:r>
    </w:p>
    <w:p w14:paraId="6EFAD73F" w14:textId="77777777" w:rsidR="00460188" w:rsidRDefault="00000000">
      <w:pPr>
        <w:pStyle w:val="Ttulo2"/>
        <w:spacing w:before="0"/>
      </w:pPr>
      <w:r>
        <w:t>Billing público redirige al</w:t>
      </w:r>
      <w:r>
        <w:br/>
        <w:t>área privada de cuenta</w:t>
      </w:r>
    </w:p>
    <w:p w14:paraId="28208366"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Navegación / Visitor Flow / Destino</w:t>
      </w:r>
      <w:r>
        <w:t xml:space="preserve">    </w:t>
      </w:r>
      <w:r>
        <w:rPr>
          <w:b/>
          <w:color w:val="34206F"/>
          <w:sz w:val="17"/>
        </w:rPr>
        <w:t xml:space="preserve">Evidencia: </w:t>
      </w:r>
      <w:r>
        <w:rPr>
          <w:sz w:val="17"/>
        </w:rPr>
        <w:t>Figura 14</w:t>
      </w:r>
    </w:p>
    <w:p w14:paraId="025DAF1C" w14:textId="77777777" w:rsidR="00460188" w:rsidRDefault="00000000">
      <w:pPr>
        <w:spacing w:before="100" w:after="40"/>
        <w:rPr>
          <w:rFonts w:hint="eastAsia"/>
        </w:rPr>
      </w:pPr>
      <w:r>
        <w:rPr>
          <w:b/>
          <w:color w:val="34206F"/>
        </w:rPr>
        <w:t>Evidencia y comportamiento observado</w:t>
      </w:r>
    </w:p>
    <w:p w14:paraId="5F136A7C" w14:textId="77777777" w:rsidR="00460188" w:rsidRDefault="00000000">
      <w:pPr>
        <w:spacing w:after="100"/>
        <w:rPr>
          <w:rFonts w:hint="eastAsia"/>
        </w:rPr>
      </w:pPr>
      <w:r>
        <w:t>Al seleccionar Billing en el bloque público Support, el navegador abre /login?next=%2Fbilling.</w:t>
      </w:r>
    </w:p>
    <w:p w14:paraId="06E9026D" w14:textId="77777777" w:rsidR="00460188" w:rsidRDefault="00000000">
      <w:pPr>
        <w:spacing w:before="100" w:after="40"/>
        <w:rPr>
          <w:rFonts w:hint="eastAsia"/>
        </w:rPr>
      </w:pPr>
      <w:r>
        <w:rPr>
          <w:b/>
          <w:color w:val="34206F"/>
        </w:rPr>
        <w:t>Comportamiento esperado</w:t>
      </w:r>
    </w:p>
    <w:p w14:paraId="340EBEE1" w14:textId="77777777" w:rsidR="00460188" w:rsidRDefault="00000000">
      <w:pPr>
        <w:spacing w:after="100"/>
        <w:rPr>
          <w:rFonts w:hint="eastAsia"/>
        </w:rPr>
      </w:pPr>
      <w:r>
        <w:t>El enlace público debe abrir información general sobre facturación, trial, suscripción o pagos. La gestión específica de la cuenta puede permanecer protegida.</w:t>
      </w:r>
    </w:p>
    <w:p w14:paraId="34BD88D1" w14:textId="77777777" w:rsidR="00460188" w:rsidRDefault="00000000">
      <w:pPr>
        <w:spacing w:before="100" w:after="40"/>
        <w:rPr>
          <w:rFonts w:hint="eastAsia"/>
        </w:rPr>
      </w:pPr>
      <w:r>
        <w:rPr>
          <w:b/>
          <w:color w:val="34206F"/>
        </w:rPr>
        <w:t>Corrección obligatoria</w:t>
      </w:r>
    </w:p>
    <w:p w14:paraId="663693EA" w14:textId="77777777" w:rsidR="00460188" w:rsidRDefault="00000000">
      <w:pPr>
        <w:spacing w:after="40"/>
        <w:ind w:left="403" w:hanging="317"/>
        <w:rPr>
          <w:rFonts w:hint="eastAsia"/>
        </w:rPr>
      </w:pPr>
      <w:r>
        <w:t>•  Vincular Billing del footer con la sección pública de billing, preferiblemente /help#billing.</w:t>
      </w:r>
    </w:p>
    <w:p w14:paraId="56D5579E" w14:textId="77777777" w:rsidR="00460188" w:rsidRDefault="00000000">
      <w:pPr>
        <w:spacing w:after="40"/>
        <w:ind w:left="403" w:hanging="317"/>
        <w:rPr>
          <w:rFonts w:hint="eastAsia"/>
        </w:rPr>
      </w:pPr>
      <w:r>
        <w:t>•  Mantener protegido el Billing del menú autenticado para gestión de suscripción o pagos.</w:t>
      </w:r>
    </w:p>
    <w:p w14:paraId="518F198C" w14:textId="77777777" w:rsidR="00460188" w:rsidRDefault="00000000">
      <w:pPr>
        <w:spacing w:after="40"/>
        <w:ind w:left="403" w:hanging="317"/>
        <w:rPr>
          <w:rFonts w:hint="eastAsia"/>
        </w:rPr>
      </w:pPr>
      <w:r>
        <w:t>•  No usar la misma etiqueta para dos destinos con finalidades distintas.</w:t>
      </w:r>
    </w:p>
    <w:p w14:paraId="79D3DED5" w14:textId="77777777" w:rsidR="00460188" w:rsidRDefault="00000000">
      <w:pPr>
        <w:spacing w:before="100" w:after="40"/>
        <w:rPr>
          <w:rFonts w:hint="eastAsia"/>
        </w:rPr>
      </w:pPr>
      <w:r>
        <w:rPr>
          <w:b/>
          <w:color w:val="34206F"/>
        </w:rPr>
        <w:t>Criterios de aceptación</w:t>
      </w:r>
    </w:p>
    <w:p w14:paraId="50187C73" w14:textId="77777777" w:rsidR="00460188" w:rsidRDefault="00000000">
      <w:pPr>
        <w:spacing w:after="40"/>
        <w:ind w:left="403" w:hanging="317"/>
        <w:rPr>
          <w:rFonts w:hint="eastAsia"/>
        </w:rPr>
      </w:pPr>
      <w:r>
        <w:t>1.  Cerrar sesión y seleccionar Billing en el footer.</w:t>
      </w:r>
    </w:p>
    <w:p w14:paraId="566B3758" w14:textId="77777777" w:rsidR="00460188" w:rsidRDefault="00000000">
      <w:pPr>
        <w:spacing w:after="40"/>
        <w:ind w:left="403" w:hanging="317"/>
        <w:rPr>
          <w:rFonts w:hint="eastAsia"/>
        </w:rPr>
      </w:pPr>
      <w:r>
        <w:t>2.  Confirmar que abre información pública sin redirigir a /login.</w:t>
      </w:r>
    </w:p>
    <w:p w14:paraId="6A371690" w14:textId="77777777" w:rsidR="00460188" w:rsidRDefault="00000000">
      <w:pPr>
        <w:spacing w:after="40"/>
        <w:ind w:left="403" w:hanging="317"/>
        <w:rPr>
          <w:rFonts w:hint="eastAsia"/>
        </w:rPr>
      </w:pPr>
      <w:r>
        <w:t>3.  Iniciar sesión y confirmar que el Billing de la cuenta sigue abriendo la gestión privada.</w:t>
      </w:r>
    </w:p>
    <w:p w14:paraId="5E698C38" w14:textId="77777777" w:rsidR="00460188" w:rsidRDefault="00000000">
      <w:pPr>
        <w:spacing w:after="40"/>
        <w:ind w:left="403" w:hanging="317"/>
        <w:rPr>
          <w:rFonts w:hint="eastAsia"/>
        </w:rPr>
      </w:pPr>
      <w:r>
        <w:t>4.  Repetir en mobile.</w:t>
      </w:r>
    </w:p>
    <w:p w14:paraId="12352E7E" w14:textId="77777777" w:rsidR="00460188" w:rsidRDefault="00460188">
      <w:pPr>
        <w:spacing w:after="160"/>
        <w:rPr>
          <w:rFonts w:hint="eastAsia"/>
        </w:rPr>
      </w:pPr>
    </w:p>
    <w:p w14:paraId="1D454BB4" w14:textId="77777777" w:rsidR="00460188" w:rsidRDefault="00000000">
      <w:pPr>
        <w:pageBreakBefore/>
        <w:spacing w:after="40"/>
        <w:rPr>
          <w:rFonts w:hint="eastAsia"/>
        </w:rPr>
      </w:pPr>
      <w:r>
        <w:rPr>
          <w:b/>
          <w:color w:val="34206F"/>
          <w:sz w:val="19"/>
        </w:rPr>
        <w:lastRenderedPageBreak/>
        <w:t>DEFECTO 19</w:t>
      </w:r>
    </w:p>
    <w:p w14:paraId="0675E726" w14:textId="77777777" w:rsidR="00460188" w:rsidRDefault="00000000">
      <w:pPr>
        <w:pStyle w:val="Ttulo2"/>
        <w:spacing w:before="0"/>
      </w:pPr>
      <w:r>
        <w:t>Espacio insuficiente entre el</w:t>
      </w:r>
      <w:r>
        <w:br/>
        <w:t>texto y los botones CTA</w:t>
      </w:r>
    </w:p>
    <w:p w14:paraId="74315D77"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Visual / Espaciado / Legibilidad</w:t>
      </w:r>
      <w:r>
        <w:t xml:space="preserve">    </w:t>
      </w:r>
      <w:r>
        <w:rPr>
          <w:b/>
          <w:color w:val="34206F"/>
          <w:sz w:val="17"/>
        </w:rPr>
        <w:t xml:space="preserve">Evidencia: </w:t>
      </w:r>
      <w:r>
        <w:rPr>
          <w:sz w:val="17"/>
        </w:rPr>
        <w:t>Figura 15</w:t>
      </w:r>
    </w:p>
    <w:p w14:paraId="24DB9512" w14:textId="77777777" w:rsidR="00460188" w:rsidRDefault="00000000">
      <w:pPr>
        <w:spacing w:before="100" w:after="40"/>
        <w:rPr>
          <w:rFonts w:hint="eastAsia"/>
        </w:rPr>
      </w:pPr>
      <w:r>
        <w:rPr>
          <w:b/>
          <w:color w:val="34206F"/>
        </w:rPr>
        <w:t>Evidencia y comportamiento observado</w:t>
      </w:r>
    </w:p>
    <w:p w14:paraId="16F28A51" w14:textId="77777777" w:rsidR="00460188" w:rsidRDefault="00000000">
      <w:pPr>
        <w:spacing w:after="100"/>
        <w:rPr>
          <w:rFonts w:hint="eastAsia"/>
        </w:rPr>
      </w:pPr>
      <w:r>
        <w:t>La última línea del texto queda inmediatamente encima de Start your 7-day free trial y Explore a sample term.</w:t>
      </w:r>
    </w:p>
    <w:p w14:paraId="71B0F06F" w14:textId="77777777" w:rsidR="00460188" w:rsidRDefault="00000000">
      <w:pPr>
        <w:spacing w:before="100" w:after="40"/>
        <w:rPr>
          <w:rFonts w:hint="eastAsia"/>
        </w:rPr>
      </w:pPr>
      <w:r>
        <w:rPr>
          <w:b/>
          <w:color w:val="34206F"/>
        </w:rPr>
        <w:t>Comportamiento esperado</w:t>
      </w:r>
    </w:p>
    <w:p w14:paraId="2C04B635" w14:textId="77777777" w:rsidR="00460188" w:rsidRDefault="00000000">
      <w:pPr>
        <w:spacing w:after="100"/>
        <w:rPr>
          <w:rFonts w:hint="eastAsia"/>
        </w:rPr>
      </w:pPr>
      <w:r>
        <w:t>Debe existir un espacio vertical claro que separe el bloque de texto de las acciones principales.</w:t>
      </w:r>
    </w:p>
    <w:p w14:paraId="4BCEC7AD" w14:textId="77777777" w:rsidR="00460188" w:rsidRDefault="00000000">
      <w:pPr>
        <w:spacing w:before="100" w:after="40"/>
        <w:rPr>
          <w:rFonts w:hint="eastAsia"/>
        </w:rPr>
      </w:pPr>
      <w:r>
        <w:rPr>
          <w:b/>
          <w:color w:val="34206F"/>
        </w:rPr>
        <w:t>Corrección obligatoria</w:t>
      </w:r>
    </w:p>
    <w:p w14:paraId="56CF0912" w14:textId="77777777" w:rsidR="00460188" w:rsidRDefault="00000000">
      <w:pPr>
        <w:spacing w:after="40"/>
        <w:ind w:left="403" w:hanging="317"/>
        <w:rPr>
          <w:rFonts w:hint="eastAsia"/>
        </w:rPr>
      </w:pPr>
      <w:r>
        <w:t>•  Aumentar el espacio vertical usando el token aprobado del Design Freeze, sin introducir un valor aislado.</w:t>
      </w:r>
    </w:p>
    <w:p w14:paraId="5F9BCD7B" w14:textId="77777777" w:rsidR="00460188" w:rsidRDefault="00000000">
      <w:pPr>
        <w:spacing w:after="40"/>
        <w:ind w:left="403" w:hanging="317"/>
        <w:rPr>
          <w:rFonts w:hint="eastAsia"/>
        </w:rPr>
      </w:pPr>
      <w:r>
        <w:t>•  Como referencia de aceptación, usar aproximadamente 24 px en desktop y al menos 20 px en mobile.</w:t>
      </w:r>
    </w:p>
    <w:p w14:paraId="7726CEA2" w14:textId="77777777" w:rsidR="00460188" w:rsidRDefault="00000000">
      <w:pPr>
        <w:spacing w:after="40"/>
        <w:ind w:left="403" w:hanging="317"/>
        <w:rPr>
          <w:rFonts w:hint="eastAsia"/>
        </w:rPr>
      </w:pPr>
      <w:r>
        <w:t>•  Conservar la alineación y el tamaño de los botones; cuando se apilen en mobile, mantener separación consistente.</w:t>
      </w:r>
    </w:p>
    <w:p w14:paraId="26D20CB9" w14:textId="77777777" w:rsidR="00460188" w:rsidRDefault="00000000">
      <w:pPr>
        <w:spacing w:before="100" w:after="40"/>
        <w:rPr>
          <w:rFonts w:hint="eastAsia"/>
        </w:rPr>
      </w:pPr>
      <w:r>
        <w:rPr>
          <w:b/>
          <w:color w:val="34206F"/>
        </w:rPr>
        <w:t>Criterios de aceptación</w:t>
      </w:r>
    </w:p>
    <w:p w14:paraId="633ED006" w14:textId="77777777" w:rsidR="00460188" w:rsidRDefault="00000000">
      <w:pPr>
        <w:spacing w:after="40"/>
        <w:ind w:left="403" w:hanging="317"/>
        <w:rPr>
          <w:rFonts w:hint="eastAsia"/>
        </w:rPr>
      </w:pPr>
      <w:r>
        <w:t>1.  Confirmar que el párrafo no parece unido a los botones.</w:t>
      </w:r>
    </w:p>
    <w:p w14:paraId="7BBF6692" w14:textId="77777777" w:rsidR="00460188" w:rsidRDefault="00000000">
      <w:pPr>
        <w:spacing w:after="40"/>
        <w:ind w:left="403" w:hanging="317"/>
        <w:rPr>
          <w:rFonts w:hint="eastAsia"/>
        </w:rPr>
      </w:pPr>
      <w:r>
        <w:t>2.  Verificar alineación de ambos CTA en desktop.</w:t>
      </w:r>
    </w:p>
    <w:p w14:paraId="78CEDA8F" w14:textId="77777777" w:rsidR="00460188" w:rsidRDefault="00000000">
      <w:pPr>
        <w:spacing w:after="40"/>
        <w:ind w:left="403" w:hanging="317"/>
        <w:rPr>
          <w:rFonts w:hint="eastAsia"/>
        </w:rPr>
      </w:pPr>
      <w:r>
        <w:t>3.  Verificar apilamiento limpio en mobile.</w:t>
      </w:r>
    </w:p>
    <w:p w14:paraId="32A392F7" w14:textId="77777777" w:rsidR="00460188" w:rsidRDefault="00000000">
      <w:pPr>
        <w:spacing w:after="40"/>
        <w:ind w:left="403" w:hanging="317"/>
        <w:rPr>
          <w:rFonts w:hint="eastAsia"/>
        </w:rPr>
      </w:pPr>
      <w:r>
        <w:t>4.  Confirmar que no se corta ningún texto o botón.</w:t>
      </w:r>
    </w:p>
    <w:p w14:paraId="4849E0AD" w14:textId="77777777" w:rsidR="00460188" w:rsidRDefault="00460188">
      <w:pPr>
        <w:spacing w:after="160"/>
        <w:rPr>
          <w:rFonts w:hint="eastAsia"/>
        </w:rPr>
      </w:pPr>
    </w:p>
    <w:p w14:paraId="553D299C" w14:textId="77777777" w:rsidR="00460188" w:rsidRDefault="00000000">
      <w:pPr>
        <w:rPr>
          <w:rFonts w:hint="eastAsia"/>
        </w:rPr>
      </w:pPr>
      <w:r>
        <w:br w:type="page"/>
      </w:r>
    </w:p>
    <w:p w14:paraId="26721A91" w14:textId="77777777" w:rsidR="00460188" w:rsidRDefault="00000000">
      <w:pPr>
        <w:pageBreakBefore/>
        <w:spacing w:after="40"/>
        <w:rPr>
          <w:rFonts w:hint="eastAsia"/>
        </w:rPr>
      </w:pPr>
      <w:r>
        <w:rPr>
          <w:b/>
          <w:color w:val="34206F"/>
          <w:sz w:val="19"/>
        </w:rPr>
        <w:lastRenderedPageBreak/>
        <w:t>DEFECTO 20</w:t>
      </w:r>
    </w:p>
    <w:p w14:paraId="0271FECD" w14:textId="77777777" w:rsidR="00460188" w:rsidRDefault="00000000">
      <w:pPr>
        <w:pStyle w:val="Ttulo2"/>
        <w:spacing w:before="0"/>
      </w:pPr>
      <w:r>
        <w:t>Assets SVG y tokens D04</w:t>
      </w:r>
      <w:r>
        <w:br/>
        <w:t>no implementados</w:t>
      </w:r>
    </w:p>
    <w:p w14:paraId="6A48B4F1"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ALTA</w:t>
      </w:r>
      <w:r>
        <w:t xml:space="preserve">    </w:t>
      </w:r>
      <w:r>
        <w:rPr>
          <w:b/>
          <w:color w:val="34206F"/>
          <w:sz w:val="17"/>
        </w:rPr>
        <w:t xml:space="preserve">Entorno: </w:t>
      </w:r>
      <w:r>
        <w:rPr>
          <w:sz w:val="17"/>
        </w:rPr>
        <w:t>Ambos</w:t>
      </w:r>
      <w:r>
        <w:br/>
      </w:r>
      <w:r>
        <w:rPr>
          <w:b/>
          <w:color w:val="34206F"/>
          <w:sz w:val="17"/>
        </w:rPr>
        <w:t xml:space="preserve">Categoría: </w:t>
      </w:r>
      <w:r>
        <w:rPr>
          <w:sz w:val="17"/>
        </w:rPr>
        <w:t>Visual / Design System / Consistencia</w:t>
      </w:r>
      <w:r>
        <w:t xml:space="preserve">    </w:t>
      </w:r>
      <w:r>
        <w:rPr>
          <w:b/>
          <w:color w:val="34206F"/>
          <w:sz w:val="17"/>
        </w:rPr>
        <w:t xml:space="preserve">Evidencia: </w:t>
      </w:r>
      <w:r>
        <w:rPr>
          <w:sz w:val="17"/>
        </w:rPr>
        <w:t>Figura 16 + inspección técnica</w:t>
      </w:r>
    </w:p>
    <w:p w14:paraId="025283C8" w14:textId="77777777" w:rsidR="00460188" w:rsidRDefault="00000000">
      <w:pPr>
        <w:spacing w:before="100" w:after="40"/>
        <w:rPr>
          <w:rFonts w:hint="eastAsia"/>
        </w:rPr>
      </w:pPr>
      <w:r>
        <w:rPr>
          <w:b/>
          <w:color w:val="34206F"/>
        </w:rPr>
        <w:t>Evidencia y comportamiento observado</w:t>
      </w:r>
    </w:p>
    <w:p w14:paraId="32964E4C" w14:textId="77777777" w:rsidR="00460188" w:rsidRDefault="00000000">
      <w:pPr>
        <w:spacing w:after="100"/>
        <w:rPr>
          <w:rFonts w:hint="eastAsia"/>
        </w:rPr>
      </w:pPr>
      <w:r>
        <w:t>La inspección técnica reportada confirmó que Home utiliza archivos PNG en lugar del conjunto SVG I01–I04 suministrado y que los botones muestreados no coinciden con los tokens D04. La Figura 16 muestra una de las interfaces afectadas; la captura por sí sola no demuestra el formato de archivo.</w:t>
      </w:r>
    </w:p>
    <w:p w14:paraId="4B468DC1" w14:textId="77777777" w:rsidR="00460188" w:rsidRDefault="00000000">
      <w:pPr>
        <w:spacing w:before="100" w:after="40"/>
        <w:rPr>
          <w:rFonts w:hint="eastAsia"/>
        </w:rPr>
      </w:pPr>
      <w:r>
        <w:rPr>
          <w:b/>
          <w:color w:val="34206F"/>
        </w:rPr>
        <w:t>Comportamiento esperado</w:t>
      </w:r>
    </w:p>
    <w:p w14:paraId="6CB91547" w14:textId="77777777" w:rsidR="00460188" w:rsidRDefault="00000000">
      <w:pPr>
        <w:spacing w:after="100"/>
        <w:rPr>
          <w:rFonts w:hint="eastAsia"/>
        </w:rPr>
      </w:pPr>
      <w:r>
        <w:t>Los componentes de producción deben utilizar los assets SVG I01–I04 y los tokens D04 aprobados en el Design Freeze, con una implementación consistente en desktop y mobile.</w:t>
      </w:r>
    </w:p>
    <w:p w14:paraId="137241C7" w14:textId="77777777" w:rsidR="00460188" w:rsidRDefault="00000000">
      <w:pPr>
        <w:spacing w:before="100" w:after="40"/>
        <w:rPr>
          <w:rFonts w:hint="eastAsia"/>
        </w:rPr>
      </w:pPr>
      <w:r>
        <w:rPr>
          <w:b/>
          <w:color w:val="34206F"/>
        </w:rPr>
        <w:t>Corrección obligatoria</w:t>
      </w:r>
    </w:p>
    <w:p w14:paraId="215221DF" w14:textId="77777777" w:rsidR="00460188" w:rsidRDefault="00000000">
      <w:pPr>
        <w:spacing w:after="40"/>
        <w:ind w:left="403" w:hanging="317"/>
        <w:rPr>
          <w:rFonts w:hint="eastAsia"/>
        </w:rPr>
      </w:pPr>
      <w:r>
        <w:t>•  Sustituir los PNG utilizados en los componentes aprobados por los SVG suministrados en I01–I04, sin redibujarlos ni crear una familia alternativa.</w:t>
      </w:r>
    </w:p>
    <w:p w14:paraId="66EA32CA" w14:textId="77777777" w:rsidR="00460188" w:rsidRDefault="00000000">
      <w:pPr>
        <w:spacing w:after="40"/>
        <w:ind w:left="403" w:hanging="317"/>
        <w:rPr>
          <w:rFonts w:hint="eastAsia"/>
        </w:rPr>
      </w:pPr>
      <w:r>
        <w:t>•  Aplicar los tokens D04 aprobados a botones y demás componentes afectados; eliminar valores aislados que contradigan esos tokens.</w:t>
      </w:r>
    </w:p>
    <w:p w14:paraId="41AB53DD" w14:textId="77777777" w:rsidR="00460188" w:rsidRDefault="00000000">
      <w:pPr>
        <w:spacing w:after="40"/>
        <w:ind w:left="403" w:hanging="317"/>
        <w:rPr>
          <w:rFonts w:hint="eastAsia"/>
        </w:rPr>
      </w:pPr>
      <w:r>
        <w:t>•  Conservar la correspondencia semántica de cada icono y la terminología learner-facing Area / Areas.</w:t>
      </w:r>
    </w:p>
    <w:p w14:paraId="64BD0F03" w14:textId="77777777" w:rsidR="00460188" w:rsidRDefault="00000000">
      <w:pPr>
        <w:spacing w:after="40"/>
        <w:ind w:left="403" w:hanging="317"/>
        <w:rPr>
          <w:rFonts w:hint="eastAsia"/>
        </w:rPr>
      </w:pPr>
      <w:r>
        <w:t>•  Aplicar la corrección en desktop y mobile, sin alterar el comportamiento funcional de los controles.</w:t>
      </w:r>
    </w:p>
    <w:p w14:paraId="43F5DC1A" w14:textId="77777777" w:rsidR="00460188" w:rsidRDefault="00000000">
      <w:pPr>
        <w:spacing w:before="100" w:after="40"/>
        <w:rPr>
          <w:rFonts w:hint="eastAsia"/>
        </w:rPr>
      </w:pPr>
      <w:r>
        <w:rPr>
          <w:b/>
          <w:color w:val="34206F"/>
        </w:rPr>
        <w:t>Criterios de aceptación</w:t>
      </w:r>
    </w:p>
    <w:p w14:paraId="4A09AE82" w14:textId="77777777" w:rsidR="00460188" w:rsidRDefault="00000000">
      <w:pPr>
        <w:spacing w:after="40"/>
        <w:ind w:left="403" w:hanging="317"/>
        <w:rPr>
          <w:rFonts w:hint="eastAsia"/>
        </w:rPr>
      </w:pPr>
      <w:r>
        <w:t>1.  Comprobar mediante DOM o red que los componentes cubiertos por I01–I04 cargan los SVG aprobados y no sus versiones PNG sustituidas.</w:t>
      </w:r>
    </w:p>
    <w:p w14:paraId="70787BA1" w14:textId="77777777" w:rsidR="00460188" w:rsidRDefault="00000000">
      <w:pPr>
        <w:spacing w:after="40"/>
        <w:ind w:left="403" w:hanging="317"/>
        <w:rPr>
          <w:rFonts w:hint="eastAsia"/>
        </w:rPr>
      </w:pPr>
      <w:r>
        <w:t>2.  Comparar una muestra representativa de botones en producción con los valores D04 y documentar el resultado.</w:t>
      </w:r>
    </w:p>
    <w:p w14:paraId="592BB77D" w14:textId="77777777" w:rsidR="00460188" w:rsidRDefault="00000000">
      <w:pPr>
        <w:spacing w:after="40"/>
        <w:ind w:left="403" w:hanging="317"/>
        <w:rPr>
          <w:rFonts w:hint="eastAsia"/>
        </w:rPr>
      </w:pPr>
      <w:r>
        <w:t>3.  Verificar nitidez, proporción, alineación y correspondencia semántica de los iconos en desktop y mobile.</w:t>
      </w:r>
    </w:p>
    <w:p w14:paraId="7D2B14BE" w14:textId="77777777" w:rsidR="00460188" w:rsidRDefault="00000000">
      <w:pPr>
        <w:spacing w:after="40"/>
        <w:ind w:left="403" w:hanging="317"/>
        <w:rPr>
          <w:rFonts w:hint="eastAsia"/>
        </w:rPr>
      </w:pPr>
      <w:r>
        <w:t>4.  Confirmar que la corrección no modifica labels, destinos ni funciones de los controles.</w:t>
      </w:r>
    </w:p>
    <w:p w14:paraId="78C7B129" w14:textId="77777777" w:rsidR="00460188" w:rsidRDefault="00460188">
      <w:pPr>
        <w:spacing w:after="160"/>
        <w:rPr>
          <w:rFonts w:hint="eastAsia"/>
        </w:rPr>
      </w:pPr>
    </w:p>
    <w:p w14:paraId="1FE460B7" w14:textId="77777777" w:rsidR="00460188" w:rsidRDefault="00000000">
      <w:pPr>
        <w:pageBreakBefore/>
        <w:spacing w:after="40"/>
        <w:rPr>
          <w:rFonts w:hint="eastAsia"/>
        </w:rPr>
      </w:pPr>
      <w:r>
        <w:rPr>
          <w:b/>
          <w:color w:val="34206F"/>
          <w:sz w:val="19"/>
        </w:rPr>
        <w:lastRenderedPageBreak/>
        <w:t>DEFECTO 21</w:t>
      </w:r>
    </w:p>
    <w:p w14:paraId="175F18D6" w14:textId="77777777" w:rsidR="00460188" w:rsidRDefault="00000000">
      <w:pPr>
        <w:pStyle w:val="Ttulo2"/>
        <w:spacing w:before="0"/>
      </w:pPr>
      <w:r>
        <w:t>Eliminar la leyenda editorial</w:t>
      </w:r>
      <w:r>
        <w:br/>
        <w:t>del quiz</w:t>
      </w:r>
    </w:p>
    <w:p w14:paraId="364880BE"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Visual / Learner Flow</w:t>
      </w:r>
      <w:r>
        <w:t xml:space="preserve">    </w:t>
      </w:r>
      <w:r>
        <w:rPr>
          <w:b/>
          <w:color w:val="34206F"/>
          <w:sz w:val="17"/>
        </w:rPr>
        <w:t xml:space="preserve">Evidencia: </w:t>
      </w:r>
      <w:r>
        <w:rPr>
          <w:sz w:val="17"/>
        </w:rPr>
        <w:t>Figura 18</w:t>
      </w:r>
    </w:p>
    <w:p w14:paraId="167FB8F1" w14:textId="77777777" w:rsidR="00460188" w:rsidRDefault="00000000">
      <w:pPr>
        <w:spacing w:before="100" w:after="40"/>
        <w:rPr>
          <w:rFonts w:hint="eastAsia"/>
        </w:rPr>
      </w:pPr>
      <w:r>
        <w:rPr>
          <w:b/>
          <w:color w:val="34206F"/>
        </w:rPr>
        <w:t>Evidencia y comportamiento observado</w:t>
      </w:r>
    </w:p>
    <w:p w14:paraId="3CE6A6B4" w14:textId="77777777" w:rsidR="00460188" w:rsidRDefault="00000000">
      <w:pPr>
        <w:spacing w:after="100"/>
        <w:rPr>
          <w:rFonts w:hint="eastAsia"/>
        </w:rPr>
      </w:pPr>
      <w:r>
        <w:t>Debajo del botón Check answer aparece la leyenda “EDITORIALLY REVIEWED BY MPC LAW STUDIO.”, que no forma parte de la tarea del Learner y añade ruido visual al componente.</w:t>
      </w:r>
    </w:p>
    <w:p w14:paraId="77962739" w14:textId="77777777" w:rsidR="00460188" w:rsidRDefault="00000000">
      <w:pPr>
        <w:spacing w:before="100" w:after="40"/>
        <w:rPr>
          <w:rFonts w:hint="eastAsia"/>
        </w:rPr>
      </w:pPr>
      <w:r>
        <w:rPr>
          <w:b/>
          <w:color w:val="34206F"/>
        </w:rPr>
        <w:t>Comportamiento esperado</w:t>
      </w:r>
    </w:p>
    <w:p w14:paraId="566B9BC2" w14:textId="77777777" w:rsidR="00460188" w:rsidRDefault="00000000">
      <w:pPr>
        <w:spacing w:after="100"/>
        <w:rPr>
          <w:rFonts w:hint="eastAsia"/>
        </w:rPr>
      </w:pPr>
      <w:r>
        <w:t>El bloque del quiz debe concentrarse en la pregunta, las opciones y la acción Check answer, sin una leyenda editorial adicional.</w:t>
      </w:r>
    </w:p>
    <w:p w14:paraId="79434A99" w14:textId="77777777" w:rsidR="00460188" w:rsidRDefault="00000000">
      <w:pPr>
        <w:spacing w:before="100" w:after="40"/>
        <w:rPr>
          <w:rFonts w:hint="eastAsia"/>
        </w:rPr>
      </w:pPr>
      <w:r>
        <w:rPr>
          <w:b/>
          <w:color w:val="34206F"/>
        </w:rPr>
        <w:t>Corrección obligatoria</w:t>
      </w:r>
    </w:p>
    <w:p w14:paraId="2591C9B8" w14:textId="77777777" w:rsidR="00460188" w:rsidRDefault="00000000">
      <w:pPr>
        <w:spacing w:after="40"/>
        <w:ind w:left="403" w:hanging="317"/>
        <w:rPr>
          <w:rFonts w:hint="eastAsia"/>
        </w:rPr>
      </w:pPr>
      <w:r>
        <w:t>•  Eliminar completamente “EDITORIALLY REVIEWED BY MPC LAW STUDIO.” de todas las pantallas y componentes donde aparezca.</w:t>
      </w:r>
    </w:p>
    <w:p w14:paraId="64F44E51" w14:textId="77777777" w:rsidR="00460188" w:rsidRDefault="00000000">
      <w:pPr>
        <w:spacing w:after="40"/>
        <w:ind w:left="403" w:hanging="317"/>
        <w:rPr>
          <w:rFonts w:hint="eastAsia"/>
        </w:rPr>
      </w:pPr>
      <w:r>
        <w:t>•  Reajustar el espacio resultante; no sustituir la leyenda por otro texto.</w:t>
      </w:r>
    </w:p>
    <w:p w14:paraId="0B6D554B" w14:textId="77777777" w:rsidR="00460188" w:rsidRDefault="00000000">
      <w:pPr>
        <w:spacing w:before="100" w:after="40"/>
        <w:rPr>
          <w:rFonts w:hint="eastAsia"/>
        </w:rPr>
      </w:pPr>
      <w:r>
        <w:rPr>
          <w:b/>
          <w:color w:val="34206F"/>
        </w:rPr>
        <w:t>Criterios de aceptación</w:t>
      </w:r>
    </w:p>
    <w:p w14:paraId="7C6DC5E1" w14:textId="77777777" w:rsidR="00460188" w:rsidRDefault="00000000">
      <w:pPr>
        <w:spacing w:after="40"/>
        <w:ind w:left="403" w:hanging="317"/>
        <w:rPr>
          <w:rFonts w:hint="eastAsia"/>
        </w:rPr>
      </w:pPr>
      <w:r>
        <w:t>1.  Confirmar que la leyenda no aparece en ningún quiz ni ficha de Term.</w:t>
      </w:r>
    </w:p>
    <w:p w14:paraId="1A4D4C51" w14:textId="77777777" w:rsidR="00460188" w:rsidRDefault="00000000">
      <w:pPr>
        <w:spacing w:after="40"/>
        <w:ind w:left="403" w:hanging="317"/>
        <w:rPr>
          <w:rFonts w:hint="eastAsia"/>
        </w:rPr>
      </w:pPr>
      <w:r>
        <w:t>2.  Verificar que su eliminación no deja espacios vacíos ni altera la alineación de Check answer.</w:t>
      </w:r>
    </w:p>
    <w:p w14:paraId="22757168" w14:textId="77777777" w:rsidR="00460188" w:rsidRDefault="00000000">
      <w:pPr>
        <w:spacing w:after="40"/>
        <w:ind w:left="403" w:hanging="317"/>
        <w:rPr>
          <w:rFonts w:hint="eastAsia"/>
        </w:rPr>
      </w:pPr>
      <w:r>
        <w:t>3.  Revalidar el componente en desktop y mobile.</w:t>
      </w:r>
    </w:p>
    <w:p w14:paraId="0E8C5C2E" w14:textId="77777777" w:rsidR="00460188" w:rsidRDefault="00460188">
      <w:pPr>
        <w:spacing w:after="160"/>
        <w:rPr>
          <w:rFonts w:hint="eastAsia"/>
        </w:rPr>
      </w:pPr>
    </w:p>
    <w:p w14:paraId="39B9096F" w14:textId="77777777" w:rsidR="00460188" w:rsidRDefault="00000000">
      <w:pPr>
        <w:pageBreakBefore/>
        <w:spacing w:after="40"/>
        <w:rPr>
          <w:rFonts w:hint="eastAsia"/>
        </w:rPr>
      </w:pPr>
      <w:r>
        <w:rPr>
          <w:b/>
          <w:color w:val="34206F"/>
          <w:sz w:val="19"/>
        </w:rPr>
        <w:lastRenderedPageBreak/>
        <w:t>DEFECTO 22</w:t>
      </w:r>
    </w:p>
    <w:p w14:paraId="0AABAE0F" w14:textId="77777777" w:rsidR="00460188" w:rsidRDefault="00000000">
      <w:pPr>
        <w:pStyle w:val="Ttulo2"/>
        <w:spacing w:before="0"/>
      </w:pPr>
      <w:r>
        <w:t>Información de descuento</w:t>
      </w:r>
      <w:r>
        <w:br/>
        <w:t>repetida en el plan Annual</w:t>
      </w:r>
    </w:p>
    <w:p w14:paraId="77413AE8"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Visitor Flow / Consistencia</w:t>
      </w:r>
      <w:r>
        <w:t xml:space="preserve">    </w:t>
      </w:r>
      <w:r>
        <w:rPr>
          <w:b/>
          <w:color w:val="34206F"/>
          <w:sz w:val="17"/>
        </w:rPr>
        <w:t xml:space="preserve">Evidencia: </w:t>
      </w:r>
      <w:r>
        <w:rPr>
          <w:sz w:val="17"/>
        </w:rPr>
        <w:t>Figura 19</w:t>
      </w:r>
    </w:p>
    <w:p w14:paraId="1C7DBEBC" w14:textId="77777777" w:rsidR="00460188" w:rsidRDefault="00000000">
      <w:pPr>
        <w:spacing w:before="100" w:after="40"/>
        <w:rPr>
          <w:rFonts w:hint="eastAsia"/>
        </w:rPr>
      </w:pPr>
      <w:r>
        <w:rPr>
          <w:b/>
          <w:color w:val="34206F"/>
        </w:rPr>
        <w:t>Evidencia y comportamiento observado</w:t>
      </w:r>
    </w:p>
    <w:p w14:paraId="1F0AEDDE" w14:textId="77777777" w:rsidR="00460188" w:rsidRDefault="00000000">
      <w:pPr>
        <w:spacing w:after="100"/>
        <w:rPr>
          <w:rFonts w:hint="eastAsia"/>
        </w:rPr>
      </w:pPr>
      <w:r>
        <w:t>La tarjeta Annual comunica dos veces consecutivas que el plan ofrece un descuento del 50 % frente a doce pagos mensuales.</w:t>
      </w:r>
    </w:p>
    <w:p w14:paraId="015420A3" w14:textId="77777777" w:rsidR="00460188" w:rsidRDefault="00000000">
      <w:pPr>
        <w:spacing w:before="100" w:after="40"/>
        <w:rPr>
          <w:rFonts w:hint="eastAsia"/>
        </w:rPr>
      </w:pPr>
      <w:r>
        <w:rPr>
          <w:b/>
          <w:color w:val="34206F"/>
        </w:rPr>
        <w:t>Comportamiento esperado</w:t>
      </w:r>
    </w:p>
    <w:p w14:paraId="1374CF88" w14:textId="77777777" w:rsidR="00460188" w:rsidRDefault="00000000">
      <w:pPr>
        <w:spacing w:after="100"/>
        <w:rPr>
          <w:rFonts w:hint="eastAsia"/>
        </w:rPr>
      </w:pPr>
      <w:r>
        <w:t>El beneficio del plan anual debe comunicarse una sola vez, de forma clara y verificable.</w:t>
      </w:r>
    </w:p>
    <w:p w14:paraId="034A3E5F" w14:textId="77777777" w:rsidR="00460188" w:rsidRDefault="00000000">
      <w:pPr>
        <w:spacing w:before="100" w:after="40"/>
        <w:rPr>
          <w:rFonts w:hint="eastAsia"/>
        </w:rPr>
      </w:pPr>
      <w:r>
        <w:rPr>
          <w:b/>
          <w:color w:val="34206F"/>
        </w:rPr>
        <w:t>Corrección obligatoria</w:t>
      </w:r>
    </w:p>
    <w:p w14:paraId="524776B3" w14:textId="77777777" w:rsidR="00460188" w:rsidRDefault="00000000">
      <w:pPr>
        <w:spacing w:after="40"/>
        <w:ind w:left="403" w:hanging="317"/>
        <w:rPr>
          <w:rFonts w:hint="eastAsia"/>
        </w:rPr>
      </w:pPr>
      <w:r>
        <w:t>•  Conservar únicamente la etiqueta “50% discount compared with twelve monthly payments”.</w:t>
      </w:r>
    </w:p>
    <w:p w14:paraId="1AA18B5C" w14:textId="77777777" w:rsidR="00460188" w:rsidRDefault="00000000">
      <w:pPr>
        <w:spacing w:after="40"/>
        <w:ind w:left="403" w:hanging="317"/>
        <w:rPr>
          <w:rFonts w:hint="eastAsia"/>
        </w:rPr>
      </w:pPr>
      <w:r>
        <w:t>•  Eliminar el párrafo “Save 50% compared with twelve monthly payments of COP 90,000.”.</w:t>
      </w:r>
    </w:p>
    <w:p w14:paraId="426BFE72" w14:textId="77777777" w:rsidR="00460188" w:rsidRDefault="00000000">
      <w:pPr>
        <w:spacing w:after="40"/>
        <w:ind w:left="403" w:hanging="317"/>
        <w:rPr>
          <w:rFonts w:hint="eastAsia"/>
        </w:rPr>
      </w:pPr>
      <w:r>
        <w:t>•  Reajustar el espacio vertical de la tarjeta después de eliminar el texto.</w:t>
      </w:r>
    </w:p>
    <w:p w14:paraId="440D33D4" w14:textId="77777777" w:rsidR="00460188" w:rsidRDefault="00000000">
      <w:pPr>
        <w:spacing w:before="100" w:after="40"/>
        <w:rPr>
          <w:rFonts w:hint="eastAsia"/>
        </w:rPr>
      </w:pPr>
      <w:r>
        <w:rPr>
          <w:b/>
          <w:color w:val="34206F"/>
        </w:rPr>
        <w:t>Criterios de aceptación</w:t>
      </w:r>
    </w:p>
    <w:p w14:paraId="498A32BE" w14:textId="77777777" w:rsidR="00460188" w:rsidRDefault="00000000">
      <w:pPr>
        <w:spacing w:after="40"/>
        <w:ind w:left="403" w:hanging="317"/>
        <w:rPr>
          <w:rFonts w:hint="eastAsia"/>
        </w:rPr>
      </w:pPr>
      <w:r>
        <w:t>1.  Confirmar que el descuento del 50 % se comunica una sola vez en la tarjeta Annual.</w:t>
      </w:r>
    </w:p>
    <w:p w14:paraId="55C97DFC" w14:textId="77777777" w:rsidR="00460188" w:rsidRDefault="00000000">
      <w:pPr>
        <w:spacing w:after="40"/>
        <w:ind w:left="403" w:hanging="317"/>
        <w:rPr>
          <w:rFonts w:hint="eastAsia"/>
        </w:rPr>
      </w:pPr>
      <w:r>
        <w:t>2.  Verificar que el precio anual sigue mostrándose como COP $540,000 / year.</w:t>
      </w:r>
    </w:p>
    <w:p w14:paraId="2DF31A05" w14:textId="77777777" w:rsidR="00460188" w:rsidRDefault="00000000">
      <w:pPr>
        <w:spacing w:after="40"/>
        <w:ind w:left="403" w:hanging="317"/>
        <w:rPr>
          <w:rFonts w:hint="eastAsia"/>
        </w:rPr>
      </w:pPr>
      <w:r>
        <w:t>3.  Comprobar una composición equilibrada y sin espacios residuales en desktop y mobile.</w:t>
      </w:r>
    </w:p>
    <w:p w14:paraId="6239F3C0" w14:textId="77777777" w:rsidR="00460188" w:rsidRDefault="00460188">
      <w:pPr>
        <w:spacing w:after="160"/>
        <w:rPr>
          <w:rFonts w:hint="eastAsia"/>
        </w:rPr>
      </w:pPr>
    </w:p>
    <w:p w14:paraId="644906F5" w14:textId="77777777" w:rsidR="00460188" w:rsidRDefault="00000000">
      <w:pPr>
        <w:pageBreakBefore/>
        <w:spacing w:after="40"/>
        <w:rPr>
          <w:rFonts w:hint="eastAsia"/>
        </w:rPr>
      </w:pPr>
      <w:r>
        <w:rPr>
          <w:b/>
          <w:color w:val="34206F"/>
          <w:sz w:val="19"/>
        </w:rPr>
        <w:lastRenderedPageBreak/>
        <w:t>DEFECTO 23</w:t>
      </w:r>
    </w:p>
    <w:p w14:paraId="609CC8A8" w14:textId="77777777" w:rsidR="00460188" w:rsidRDefault="00000000">
      <w:pPr>
        <w:pStyle w:val="Ttulo2"/>
        <w:spacing w:before="0"/>
      </w:pPr>
      <w:r>
        <w:t>Eliminar texto innecesario</w:t>
      </w:r>
      <w:r>
        <w:br/>
        <w:t>en Choose an Area</w:t>
      </w:r>
    </w:p>
    <w:p w14:paraId="79CAC532" w14:textId="77777777" w:rsidR="00460188" w:rsidRDefault="00000000">
      <w:pPr>
        <w:pBdr>
          <w:top w:val="single" w:sz="6" w:space="5" w:color="D9D9D9"/>
          <w:left w:val="single" w:sz="6" w:space="5" w:color="D9D9D9"/>
          <w:bottom w:val="single" w:sz="6" w:space="5" w:color="D9D9D9"/>
          <w:right w:val="single" w:sz="6" w:space="5" w:color="D9D9D9"/>
        </w:pBdr>
        <w:shd w:val="clear" w:color="auto" w:fill="F2EFF9"/>
        <w:spacing w:before="40" w:after="200" w:line="276" w:lineRule="auto"/>
        <w:ind w:left="216" w:right="216"/>
        <w:rPr>
          <w:rFonts w:hint="eastAsia"/>
        </w:rPr>
      </w:pPr>
      <w:r>
        <w:rPr>
          <w:b/>
          <w:color w:val="34206F"/>
          <w:sz w:val="17"/>
        </w:rPr>
        <w:t xml:space="preserve">Severidad: </w:t>
      </w:r>
      <w:r>
        <w:rPr>
          <w:sz w:val="17"/>
        </w:rPr>
        <w:t>MEDIA</w:t>
      </w:r>
      <w:r>
        <w:t xml:space="preserve">    </w:t>
      </w:r>
      <w:r>
        <w:rPr>
          <w:b/>
          <w:color w:val="34206F"/>
          <w:sz w:val="17"/>
        </w:rPr>
        <w:t xml:space="preserve">Entorno: </w:t>
      </w:r>
      <w:r>
        <w:rPr>
          <w:sz w:val="17"/>
        </w:rPr>
        <w:t>Ambos</w:t>
      </w:r>
      <w:r>
        <w:br/>
      </w:r>
      <w:r>
        <w:rPr>
          <w:b/>
          <w:color w:val="34206F"/>
          <w:sz w:val="17"/>
        </w:rPr>
        <w:t xml:space="preserve">Categoría: </w:t>
      </w:r>
      <w:r>
        <w:rPr>
          <w:sz w:val="17"/>
        </w:rPr>
        <w:t>Texto / Claridad / Visitor Flow</w:t>
      </w:r>
      <w:r>
        <w:t xml:space="preserve">    </w:t>
      </w:r>
      <w:r>
        <w:rPr>
          <w:b/>
          <w:color w:val="34206F"/>
          <w:sz w:val="17"/>
        </w:rPr>
        <w:t xml:space="preserve">Evidencia: </w:t>
      </w:r>
      <w:r>
        <w:rPr>
          <w:sz w:val="17"/>
        </w:rPr>
        <w:t>Figura 20</w:t>
      </w:r>
    </w:p>
    <w:p w14:paraId="72FC0C24" w14:textId="77777777" w:rsidR="00460188" w:rsidRDefault="00000000">
      <w:pPr>
        <w:spacing w:before="100" w:after="40"/>
        <w:rPr>
          <w:rFonts w:hint="eastAsia"/>
        </w:rPr>
      </w:pPr>
      <w:r>
        <w:rPr>
          <w:b/>
          <w:color w:val="34206F"/>
        </w:rPr>
        <w:t>Evidencia y comportamiento observado</w:t>
      </w:r>
    </w:p>
    <w:p w14:paraId="4A6AC062" w14:textId="77777777" w:rsidR="00460188" w:rsidRDefault="00000000">
      <w:pPr>
        <w:spacing w:after="100"/>
        <w:rPr>
          <w:rFonts w:hint="eastAsia"/>
        </w:rPr>
      </w:pPr>
      <w:r>
        <w:t>El paso Choose an Area incluye una segunda oración que repite la instrucción de escoger entre Contracts, Corporate Law y Employment Law.</w:t>
      </w:r>
    </w:p>
    <w:p w14:paraId="7C633A74" w14:textId="77777777" w:rsidR="00460188" w:rsidRDefault="00000000">
      <w:pPr>
        <w:spacing w:before="100" w:after="40"/>
        <w:rPr>
          <w:rFonts w:hint="eastAsia"/>
        </w:rPr>
      </w:pPr>
      <w:r>
        <w:rPr>
          <w:b/>
          <w:color w:val="34206F"/>
        </w:rPr>
        <w:t>Comportamiento esperado</w:t>
      </w:r>
    </w:p>
    <w:p w14:paraId="05C65F97" w14:textId="77777777" w:rsidR="00460188" w:rsidRDefault="00000000">
      <w:pPr>
        <w:spacing w:after="100"/>
        <w:rPr>
          <w:rFonts w:hint="eastAsia"/>
        </w:rPr>
      </w:pPr>
      <w:r>
        <w:t>El paso debe conservar una instrucción breve y suficiente para elegir una de las tres Areas.</w:t>
      </w:r>
    </w:p>
    <w:p w14:paraId="264DE99E" w14:textId="77777777" w:rsidR="00460188" w:rsidRDefault="00000000">
      <w:pPr>
        <w:spacing w:before="100" w:after="40"/>
        <w:rPr>
          <w:rFonts w:hint="eastAsia"/>
        </w:rPr>
      </w:pPr>
      <w:r>
        <w:rPr>
          <w:b/>
          <w:color w:val="34206F"/>
        </w:rPr>
        <w:t>Corrección obligatoria</w:t>
      </w:r>
    </w:p>
    <w:p w14:paraId="16080A00" w14:textId="77777777" w:rsidR="00460188" w:rsidRDefault="00000000">
      <w:pPr>
        <w:spacing w:after="40"/>
        <w:ind w:left="403" w:hanging="317"/>
        <w:rPr>
          <w:rFonts w:hint="eastAsia"/>
        </w:rPr>
      </w:pPr>
      <w:r>
        <w:t>•  Eliminar “Browse the terms in the Area that is most relevant to your work or studies.”.</w:t>
      </w:r>
    </w:p>
    <w:p w14:paraId="4D744CEF" w14:textId="77777777" w:rsidR="00460188" w:rsidRDefault="00000000">
      <w:pPr>
        <w:spacing w:after="40"/>
        <w:ind w:left="403" w:hanging="317"/>
        <w:rPr>
          <w:rFonts w:hint="eastAsia"/>
        </w:rPr>
      </w:pPr>
      <w:r>
        <w:t>•  Conservar únicamente “Start with Contracts, Corporate Law or Employment Law.”.</w:t>
      </w:r>
    </w:p>
    <w:p w14:paraId="01B849BD" w14:textId="77777777" w:rsidR="00460188" w:rsidRDefault="00000000">
      <w:pPr>
        <w:spacing w:after="40"/>
        <w:ind w:left="403" w:hanging="317"/>
        <w:rPr>
          <w:rFonts w:hint="eastAsia"/>
        </w:rPr>
      </w:pPr>
      <w:r>
        <w:t>•  Reajustar el espacio del bloque sin modificar el número, el icono ni el título Choose an Area.</w:t>
      </w:r>
    </w:p>
    <w:p w14:paraId="15F19421" w14:textId="77777777" w:rsidR="00460188" w:rsidRDefault="00000000">
      <w:pPr>
        <w:spacing w:before="100" w:after="40"/>
        <w:rPr>
          <w:rFonts w:hint="eastAsia"/>
        </w:rPr>
      </w:pPr>
      <w:r>
        <w:rPr>
          <w:b/>
          <w:color w:val="34206F"/>
        </w:rPr>
        <w:t>Criterios de aceptación</w:t>
      </w:r>
    </w:p>
    <w:p w14:paraId="6FCC7FDE" w14:textId="77777777" w:rsidR="00460188" w:rsidRDefault="00000000">
      <w:pPr>
        <w:spacing w:after="40"/>
        <w:ind w:left="403" w:hanging="317"/>
        <w:rPr>
          <w:rFonts w:hint="eastAsia"/>
        </w:rPr>
      </w:pPr>
      <w:r>
        <w:t>1.  Confirmar que la oración eliminada no aparece en ningún viewport.</w:t>
      </w:r>
    </w:p>
    <w:p w14:paraId="13525C3D" w14:textId="77777777" w:rsidR="00460188" w:rsidRDefault="00000000">
      <w:pPr>
        <w:spacing w:after="40"/>
        <w:ind w:left="403" w:hanging="317"/>
        <w:rPr>
          <w:rFonts w:hint="eastAsia"/>
        </w:rPr>
      </w:pPr>
      <w:r>
        <w:t>2.  Verificar que la primera oración permanece íntegra y legible.</w:t>
      </w:r>
    </w:p>
    <w:p w14:paraId="59A95BE9" w14:textId="77777777" w:rsidR="00460188" w:rsidRDefault="00000000">
      <w:pPr>
        <w:spacing w:after="40"/>
        <w:ind w:left="403" w:hanging="317"/>
        <w:rPr>
          <w:rFonts w:hint="eastAsia"/>
        </w:rPr>
      </w:pPr>
      <w:r>
        <w:t>3.  Comprobar espaciado y alineación correctos en desktop y mobile.</w:t>
      </w:r>
    </w:p>
    <w:p w14:paraId="5137EBFC" w14:textId="77777777" w:rsidR="00460188" w:rsidRDefault="00460188">
      <w:pPr>
        <w:spacing w:after="160"/>
        <w:rPr>
          <w:rFonts w:hint="eastAsia"/>
        </w:rPr>
      </w:pPr>
    </w:p>
    <w:p w14:paraId="6965036D" w14:textId="77777777" w:rsidR="00460188" w:rsidRDefault="00000000">
      <w:pPr>
        <w:pStyle w:val="Ttulo1"/>
      </w:pPr>
      <w:r>
        <w:t>4  Revalidación y entrega de Carlos</w:t>
      </w:r>
    </w:p>
    <w:p w14:paraId="6341677A" w14:textId="77777777" w:rsidR="00460188" w:rsidRDefault="00000000">
      <w:pPr>
        <w:rPr>
          <w:rFonts w:hint="eastAsia"/>
        </w:rPr>
      </w:pPr>
      <w:r>
        <w:t>Carlos debe entregar una respuesta consolidada que identifique cada defecto por su ID y permita cerrar la revisión sin reconstruir la trazabilidad.</w:t>
      </w:r>
    </w:p>
    <w:p w14:paraId="5F2BAF53" w14:textId="77777777" w:rsidR="00460188" w:rsidRDefault="00000000">
      <w:pPr>
        <w:spacing w:before="100" w:after="40"/>
        <w:rPr>
          <w:rFonts w:hint="eastAsia"/>
        </w:rPr>
      </w:pPr>
      <w:r>
        <w:rPr>
          <w:b/>
          <w:color w:val="34206F"/>
        </w:rPr>
        <w:t>Contenido mínimo de la entrega</w:t>
      </w:r>
    </w:p>
    <w:p w14:paraId="29F1F498" w14:textId="77777777" w:rsidR="00460188" w:rsidRDefault="00000000">
      <w:pPr>
        <w:spacing w:after="40"/>
        <w:ind w:left="403" w:hanging="317"/>
        <w:rPr>
          <w:rFonts w:hint="eastAsia"/>
        </w:rPr>
      </w:pPr>
      <w:r>
        <w:t>•  Estado por defecto: Corregido / No corregido / Requiere decisión, con explicación concreta.</w:t>
      </w:r>
    </w:p>
    <w:p w14:paraId="42414535" w14:textId="77777777" w:rsidR="00460188" w:rsidRDefault="00000000">
      <w:pPr>
        <w:spacing w:after="40"/>
        <w:ind w:left="403" w:hanging="317"/>
        <w:rPr>
          <w:rFonts w:hint="eastAsia"/>
        </w:rPr>
      </w:pPr>
      <w:r>
        <w:t>•  Commit o versión desplegada en producción.</w:t>
      </w:r>
    </w:p>
    <w:p w14:paraId="5D08E1DC" w14:textId="77777777" w:rsidR="00460188" w:rsidRDefault="00000000">
      <w:pPr>
        <w:spacing w:after="40"/>
        <w:ind w:left="403" w:hanging="317"/>
        <w:rPr>
          <w:rFonts w:hint="eastAsia"/>
        </w:rPr>
      </w:pPr>
      <w:r>
        <w:t>•  Evidencia posterior a la corrección para cada defecto.</w:t>
      </w:r>
    </w:p>
    <w:p w14:paraId="38CDAC6F" w14:textId="77777777" w:rsidR="00460188" w:rsidRDefault="00000000">
      <w:pPr>
        <w:spacing w:after="40"/>
        <w:ind w:left="403" w:hanging="317"/>
        <w:rPr>
          <w:rFonts w:hint="eastAsia"/>
        </w:rPr>
      </w:pPr>
      <w:r>
        <w:t>•  Resultado de pruebas en desktop y móvil.</w:t>
      </w:r>
    </w:p>
    <w:p w14:paraId="455CED4C" w14:textId="77777777" w:rsidR="00460188" w:rsidRDefault="00000000">
      <w:pPr>
        <w:spacing w:after="40"/>
        <w:ind w:left="403" w:hanging="317"/>
        <w:rPr>
          <w:rFonts w:hint="eastAsia"/>
        </w:rPr>
      </w:pPr>
      <w:r>
        <w:t>•  Para DEFECTOS 06 y 08, evidencia de un quiz controlado que relacione respuestas incorrectas, TermID y recomendaciones resultantes.</w:t>
      </w:r>
    </w:p>
    <w:p w14:paraId="190867AF" w14:textId="77777777" w:rsidR="00460188" w:rsidRDefault="00000000">
      <w:pPr>
        <w:spacing w:after="40"/>
        <w:ind w:left="403" w:hanging="317"/>
        <w:rPr>
          <w:rFonts w:hint="eastAsia"/>
        </w:rPr>
      </w:pPr>
      <w:r>
        <w:t>•  Para enlaces y botones, URL o destino real comprobado, además de activación con teclado.</w:t>
      </w:r>
    </w:p>
    <w:p w14:paraId="727E6DB4" w14:textId="77777777" w:rsidR="00460188" w:rsidRDefault="00000000">
      <w:pPr>
        <w:spacing w:after="40"/>
        <w:ind w:left="403" w:hanging="317"/>
        <w:rPr>
          <w:rFonts w:hint="eastAsia"/>
        </w:rPr>
      </w:pPr>
      <w:r>
        <w:t>•  Confirmación de que no se modificó el alcance aprobado ni se introdujeron controles sin función.</w:t>
      </w:r>
    </w:p>
    <w:p w14:paraId="77437704" w14:textId="77777777" w:rsidR="00460188" w:rsidRDefault="00000000">
      <w:pPr>
        <w:spacing w:before="100" w:after="40"/>
        <w:rPr>
          <w:rFonts w:hint="eastAsia"/>
        </w:rPr>
      </w:pPr>
      <w:r>
        <w:rPr>
          <w:b/>
          <w:color w:val="34206F"/>
        </w:rPr>
        <w:t>Condición de cierre</w:t>
      </w:r>
    </w:p>
    <w:p w14:paraId="7239D28E" w14:textId="77777777" w:rsidR="00460188" w:rsidRDefault="00000000">
      <w:pPr>
        <w:rPr>
          <w:rFonts w:hint="eastAsia"/>
        </w:rPr>
      </w:pPr>
      <w:r>
        <w:t>El sitio no debe considerarse listo para cierre final hasta que los 23 defectos estén corregidos y revalidados. Si un hallazgo no puede corregirse en el mismo ciclo, debe quedar identificado expresamente con causa, impacto y fecha de resolución; no debe cerrarse por ausencia de evidencia.</w:t>
      </w:r>
    </w:p>
    <w:p w14:paraId="2F4F8667" w14:textId="77777777" w:rsidR="00460188" w:rsidRDefault="00000000">
      <w:pPr>
        <w:rPr>
          <w:rFonts w:hint="eastAsia"/>
        </w:rPr>
      </w:pPr>
      <w:r>
        <w:br w:type="page"/>
      </w:r>
    </w:p>
    <w:p w14:paraId="18E3D7CA" w14:textId="77777777" w:rsidR="00460188" w:rsidRDefault="00000000">
      <w:pPr>
        <w:pStyle w:val="Ttulo1"/>
      </w:pPr>
      <w:r>
        <w:lastRenderedPageBreak/>
        <w:t>Anexo  Evidencias de producción</w:t>
      </w:r>
    </w:p>
    <w:p w14:paraId="77DA26F6" w14:textId="77777777" w:rsidR="00460188" w:rsidRDefault="00000000">
      <w:pPr>
        <w:rPr>
          <w:rFonts w:hint="eastAsia"/>
        </w:rPr>
      </w:pPr>
      <w:r>
        <w:t>Las capturas fueron tomadas directamente de https://www.legalenglish5.com durante la revisión del 16 de septiembre de 2026. Cuando una conducta no puede representarse en una imagen estática, la captura se complementa con la observación directa registrada en la ficha correspondiente.</w:t>
      </w:r>
    </w:p>
    <w:p w14:paraId="0715AF9F" w14:textId="77777777" w:rsidR="00460188" w:rsidRDefault="00000000">
      <w:pPr>
        <w:pStyle w:val="Ttulo2"/>
        <w:keepNext/>
      </w:pPr>
      <w:r>
        <w:t>Figura 1</w:t>
      </w:r>
    </w:p>
    <w:p w14:paraId="65FF0ACD" w14:textId="77777777" w:rsidR="00460188" w:rsidRDefault="00000000">
      <w:pPr>
        <w:spacing w:before="80" w:after="80"/>
        <w:jc w:val="center"/>
        <w:rPr>
          <w:rFonts w:hint="eastAsia"/>
        </w:rPr>
      </w:pPr>
      <w:r>
        <w:rPr>
          <w:noProof/>
        </w:rPr>
        <w:drawing>
          <wp:inline distT="0" distB="0" distL="0" distR="0" wp14:anchorId="066C5728" wp14:editId="05585A46">
            <wp:extent cx="5897880" cy="3121681"/>
            <wp:effectExtent l="0" t="0" r="0" b="0"/>
            <wp:docPr id="1" name="Picture 1" descr="Captura de evidencia de producción 76dee96d-e741-475c-b9c6-c516aac364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dee96d-e741-475c-b9c6-c516aac36463.png"/>
                    <pic:cNvPicPr/>
                  </pic:nvPicPr>
                  <pic:blipFill>
                    <a:blip r:embed="rId9"/>
                    <a:stretch>
                      <a:fillRect/>
                    </a:stretch>
                  </pic:blipFill>
                  <pic:spPr>
                    <a:xfrm>
                      <a:off x="0" y="0"/>
                      <a:ext cx="5897880" cy="3121681"/>
                    </a:xfrm>
                    <a:prstGeom prst="rect">
                      <a:avLst/>
                    </a:prstGeom>
                  </pic:spPr>
                </pic:pic>
              </a:graphicData>
            </a:graphic>
          </wp:inline>
        </w:drawing>
      </w:r>
    </w:p>
    <w:p w14:paraId="044E427A" w14:textId="77777777" w:rsidR="00460188" w:rsidRDefault="00000000">
      <w:pPr>
        <w:pStyle w:val="Descripcin"/>
        <w:jc w:val="center"/>
        <w:rPr>
          <w:rFonts w:hint="eastAsia"/>
        </w:rPr>
      </w:pPr>
      <w:r>
        <w:t>Figura 1. Dashboard autenticado: desbordamiento horizontal y módulo de cinco Terms. Defectos 01 y 02.</w:t>
      </w:r>
    </w:p>
    <w:p w14:paraId="4958FA4B" w14:textId="77777777" w:rsidR="00460188" w:rsidRDefault="00460188">
      <w:pPr>
        <w:spacing w:after="160"/>
        <w:rPr>
          <w:rFonts w:hint="eastAsia"/>
        </w:rPr>
      </w:pPr>
    </w:p>
    <w:p w14:paraId="7586DD05" w14:textId="77777777" w:rsidR="00460188" w:rsidRDefault="00000000">
      <w:pPr>
        <w:pStyle w:val="Ttulo2"/>
        <w:keepNext/>
      </w:pPr>
      <w:r>
        <w:lastRenderedPageBreak/>
        <w:t>Figura 2</w:t>
      </w:r>
    </w:p>
    <w:p w14:paraId="51D9F77C" w14:textId="77777777" w:rsidR="00460188" w:rsidRDefault="00000000">
      <w:pPr>
        <w:spacing w:before="80" w:after="80"/>
        <w:jc w:val="center"/>
        <w:rPr>
          <w:rFonts w:hint="eastAsia"/>
        </w:rPr>
      </w:pPr>
      <w:r>
        <w:rPr>
          <w:noProof/>
        </w:rPr>
        <w:drawing>
          <wp:inline distT="0" distB="0" distL="0" distR="0" wp14:anchorId="298BE082" wp14:editId="7630B417">
            <wp:extent cx="4204885" cy="5852160"/>
            <wp:effectExtent l="0" t="0" r="0" b="0"/>
            <wp:docPr id="2" name="Picture 2" descr="Captura de evidencia de producción 23c5ba8d-37aa-4835-9376-5bd6cd2ada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c5ba8d-37aa-4835-9376-5bd6cd2ada05.png"/>
                    <pic:cNvPicPr/>
                  </pic:nvPicPr>
                  <pic:blipFill>
                    <a:blip r:embed="rId10"/>
                    <a:stretch>
                      <a:fillRect/>
                    </a:stretch>
                  </pic:blipFill>
                  <pic:spPr>
                    <a:xfrm>
                      <a:off x="0" y="0"/>
                      <a:ext cx="4204885" cy="5852160"/>
                    </a:xfrm>
                    <a:prstGeom prst="rect">
                      <a:avLst/>
                    </a:prstGeom>
                  </pic:spPr>
                </pic:pic>
              </a:graphicData>
            </a:graphic>
          </wp:inline>
        </w:drawing>
      </w:r>
    </w:p>
    <w:p w14:paraId="31F834D4" w14:textId="77777777" w:rsidR="00460188" w:rsidRDefault="00000000">
      <w:pPr>
        <w:pStyle w:val="Descripcin"/>
        <w:jc w:val="center"/>
        <w:rPr>
          <w:rFonts w:hint="eastAsia"/>
        </w:rPr>
      </w:pPr>
      <w:r>
        <w:t>Figura 2. Control de ayuda representado mediante el símbolo de interrogación. Defecto 03.</w:t>
      </w:r>
    </w:p>
    <w:p w14:paraId="1A0F6842" w14:textId="77777777" w:rsidR="00460188" w:rsidRDefault="00460188">
      <w:pPr>
        <w:spacing w:after="160"/>
        <w:rPr>
          <w:rFonts w:hint="eastAsia"/>
        </w:rPr>
      </w:pPr>
    </w:p>
    <w:p w14:paraId="5C1F6B24" w14:textId="77777777" w:rsidR="00460188" w:rsidRDefault="00000000">
      <w:pPr>
        <w:pStyle w:val="Ttulo2"/>
        <w:keepNext/>
      </w:pPr>
      <w:r>
        <w:lastRenderedPageBreak/>
        <w:t>Figura 3</w:t>
      </w:r>
    </w:p>
    <w:p w14:paraId="3C5E22A3" w14:textId="77777777" w:rsidR="00460188" w:rsidRDefault="00000000">
      <w:pPr>
        <w:spacing w:before="80" w:after="80"/>
        <w:jc w:val="center"/>
        <w:rPr>
          <w:rFonts w:hint="eastAsia"/>
        </w:rPr>
      </w:pPr>
      <w:r>
        <w:rPr>
          <w:noProof/>
        </w:rPr>
        <w:drawing>
          <wp:inline distT="0" distB="0" distL="0" distR="0" wp14:anchorId="4579C087" wp14:editId="6ADBE3B7">
            <wp:extent cx="5897880" cy="3106588"/>
            <wp:effectExtent l="0" t="0" r="0" b="0"/>
            <wp:docPr id="3" name="Picture 3" descr="Captura de evidencia de producción 91e75e80-4f04-4bed-b364-38a2e3f45e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e75e80-4f04-4bed-b364-38a2e3f45eeb.png"/>
                    <pic:cNvPicPr/>
                  </pic:nvPicPr>
                  <pic:blipFill>
                    <a:blip r:embed="rId11"/>
                    <a:stretch>
                      <a:fillRect/>
                    </a:stretch>
                  </pic:blipFill>
                  <pic:spPr>
                    <a:xfrm>
                      <a:off x="0" y="0"/>
                      <a:ext cx="5897880" cy="3106588"/>
                    </a:xfrm>
                    <a:prstGeom prst="rect">
                      <a:avLst/>
                    </a:prstGeom>
                  </pic:spPr>
                </pic:pic>
              </a:graphicData>
            </a:graphic>
          </wp:inline>
        </w:drawing>
      </w:r>
    </w:p>
    <w:p w14:paraId="0263A9E6" w14:textId="77777777" w:rsidR="00460188" w:rsidRDefault="00000000">
      <w:pPr>
        <w:pStyle w:val="Descripcin"/>
        <w:jc w:val="center"/>
        <w:rPr>
          <w:rFonts w:hint="eastAsia"/>
        </w:rPr>
      </w:pPr>
      <w:r>
        <w:t>Figura 3. La campana abre Help &amp; Support; texto interno e ilustración no aprobada. Defectos 03, 04 y 05.</w:t>
      </w:r>
    </w:p>
    <w:p w14:paraId="4479987F" w14:textId="77777777" w:rsidR="00460188" w:rsidRDefault="00460188">
      <w:pPr>
        <w:spacing w:after="160"/>
        <w:rPr>
          <w:rFonts w:hint="eastAsia"/>
        </w:rPr>
      </w:pPr>
    </w:p>
    <w:p w14:paraId="07DC25F8" w14:textId="77777777" w:rsidR="00460188" w:rsidRDefault="00000000">
      <w:pPr>
        <w:pStyle w:val="Ttulo2"/>
        <w:keepNext/>
      </w:pPr>
      <w:r>
        <w:lastRenderedPageBreak/>
        <w:t>Figura 4</w:t>
      </w:r>
    </w:p>
    <w:p w14:paraId="23A95FCE" w14:textId="77777777" w:rsidR="00460188" w:rsidRDefault="00000000">
      <w:pPr>
        <w:spacing w:before="80" w:after="80"/>
        <w:jc w:val="center"/>
        <w:rPr>
          <w:rFonts w:hint="eastAsia"/>
        </w:rPr>
      </w:pPr>
      <w:r>
        <w:rPr>
          <w:noProof/>
        </w:rPr>
        <w:drawing>
          <wp:inline distT="0" distB="0" distL="0" distR="0" wp14:anchorId="10BBDA2C" wp14:editId="11AD72AC">
            <wp:extent cx="4647121" cy="5852159"/>
            <wp:effectExtent l="0" t="0" r="0" b="0"/>
            <wp:docPr id="4" name="Picture 4" descr="Captura de evidencia de producción 6360fe28-f39e-4acf-baba-95c1cc87b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60fe28-f39e-4acf-baba-95c1cc87b924.png"/>
                    <pic:cNvPicPr/>
                  </pic:nvPicPr>
                  <pic:blipFill>
                    <a:blip r:embed="rId12"/>
                    <a:stretch>
                      <a:fillRect/>
                    </a:stretch>
                  </pic:blipFill>
                  <pic:spPr>
                    <a:xfrm>
                      <a:off x="0" y="0"/>
                      <a:ext cx="4647121" cy="5852159"/>
                    </a:xfrm>
                    <a:prstGeom prst="rect">
                      <a:avLst/>
                    </a:prstGeom>
                  </pic:spPr>
                </pic:pic>
              </a:graphicData>
            </a:graphic>
          </wp:inline>
        </w:drawing>
      </w:r>
    </w:p>
    <w:p w14:paraId="33CD2AF8" w14:textId="77777777" w:rsidR="00460188" w:rsidRDefault="00000000">
      <w:pPr>
        <w:pStyle w:val="Descripcin"/>
        <w:jc w:val="center"/>
        <w:rPr>
          <w:rFonts w:hint="eastAsia"/>
        </w:rPr>
      </w:pPr>
      <w:r>
        <w:t>Figura 4. Recommended for you muestra cuatro Terms de Corporate Law. Defecto 06.</w:t>
      </w:r>
    </w:p>
    <w:p w14:paraId="60F62A5C" w14:textId="77777777" w:rsidR="00460188" w:rsidRDefault="00460188">
      <w:pPr>
        <w:spacing w:after="160"/>
        <w:rPr>
          <w:rFonts w:hint="eastAsia"/>
        </w:rPr>
      </w:pPr>
    </w:p>
    <w:p w14:paraId="5EC3E316" w14:textId="77777777" w:rsidR="00460188" w:rsidRDefault="00000000">
      <w:pPr>
        <w:pStyle w:val="Ttulo2"/>
        <w:keepNext/>
      </w:pPr>
      <w:r>
        <w:lastRenderedPageBreak/>
        <w:t>Figura 5</w:t>
      </w:r>
    </w:p>
    <w:p w14:paraId="1BEBB0C4" w14:textId="77777777" w:rsidR="00460188" w:rsidRDefault="00000000">
      <w:pPr>
        <w:spacing w:before="80" w:after="80"/>
        <w:jc w:val="center"/>
        <w:rPr>
          <w:rFonts w:hint="eastAsia"/>
        </w:rPr>
      </w:pPr>
      <w:r>
        <w:rPr>
          <w:noProof/>
        </w:rPr>
        <w:drawing>
          <wp:inline distT="0" distB="0" distL="0" distR="0" wp14:anchorId="4614FC29" wp14:editId="2E1A9C45">
            <wp:extent cx="5787316" cy="5852160"/>
            <wp:effectExtent l="0" t="0" r="0" b="0"/>
            <wp:docPr id="5" name="Picture 5" descr="Captura de evidencia de producción 27d995b5-2399-40e9-ae13-3cb0905cce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d995b5-2399-40e9-ae13-3cb0905cced6.png"/>
                    <pic:cNvPicPr/>
                  </pic:nvPicPr>
                  <pic:blipFill>
                    <a:blip r:embed="rId13"/>
                    <a:stretch>
                      <a:fillRect/>
                    </a:stretch>
                  </pic:blipFill>
                  <pic:spPr>
                    <a:xfrm>
                      <a:off x="0" y="0"/>
                      <a:ext cx="5787316" cy="5852160"/>
                    </a:xfrm>
                    <a:prstGeom prst="rect">
                      <a:avLst/>
                    </a:prstGeom>
                  </pic:spPr>
                </pic:pic>
              </a:graphicData>
            </a:graphic>
          </wp:inline>
        </w:drawing>
      </w:r>
    </w:p>
    <w:p w14:paraId="3BE906A7" w14:textId="77777777" w:rsidR="00460188" w:rsidRDefault="00000000">
      <w:pPr>
        <w:pStyle w:val="Descripcin"/>
        <w:jc w:val="center"/>
        <w:rPr>
          <w:rFonts w:hint="eastAsia"/>
        </w:rPr>
      </w:pPr>
      <w:r>
        <w:t>Figura 5. Fecha de finalización del trial cortada. Defecto 07.</w:t>
      </w:r>
    </w:p>
    <w:p w14:paraId="75B0F807" w14:textId="77777777" w:rsidR="00460188" w:rsidRDefault="00460188">
      <w:pPr>
        <w:spacing w:after="160"/>
        <w:rPr>
          <w:rFonts w:hint="eastAsia"/>
        </w:rPr>
      </w:pPr>
    </w:p>
    <w:p w14:paraId="212809B3" w14:textId="77777777" w:rsidR="00460188" w:rsidRDefault="00000000">
      <w:pPr>
        <w:pStyle w:val="Ttulo2"/>
        <w:keepNext/>
      </w:pPr>
      <w:r>
        <w:lastRenderedPageBreak/>
        <w:t>Figura 6</w:t>
      </w:r>
    </w:p>
    <w:p w14:paraId="1808D3E6" w14:textId="77777777" w:rsidR="00460188" w:rsidRDefault="00000000">
      <w:pPr>
        <w:spacing w:before="80" w:after="80"/>
        <w:jc w:val="center"/>
        <w:rPr>
          <w:rFonts w:hint="eastAsia"/>
        </w:rPr>
      </w:pPr>
      <w:r>
        <w:rPr>
          <w:noProof/>
        </w:rPr>
        <w:drawing>
          <wp:inline distT="0" distB="0" distL="0" distR="0" wp14:anchorId="4DE9C1B5" wp14:editId="1BB910E7">
            <wp:extent cx="5897880" cy="3108719"/>
            <wp:effectExtent l="0" t="0" r="0" b="0"/>
            <wp:docPr id="6" name="Picture 6" descr="Captura de evidencia de producción d0182487-57ec-414e-a1b4-17cc899a34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82487-57ec-414e-a1b4-17cc899a3497.png"/>
                    <pic:cNvPicPr/>
                  </pic:nvPicPr>
                  <pic:blipFill>
                    <a:blip r:embed="rId14"/>
                    <a:stretch>
                      <a:fillRect/>
                    </a:stretch>
                  </pic:blipFill>
                  <pic:spPr>
                    <a:xfrm>
                      <a:off x="0" y="0"/>
                      <a:ext cx="5897880" cy="3108719"/>
                    </a:xfrm>
                    <a:prstGeom prst="rect">
                      <a:avLst/>
                    </a:prstGeom>
                  </pic:spPr>
                </pic:pic>
              </a:graphicData>
            </a:graphic>
          </wp:inline>
        </w:drawing>
      </w:r>
    </w:p>
    <w:p w14:paraId="25B5D70D" w14:textId="77777777" w:rsidR="00460188" w:rsidRDefault="00000000">
      <w:pPr>
        <w:pStyle w:val="Descripcin"/>
        <w:jc w:val="center"/>
        <w:rPr>
          <w:rFonts w:hint="eastAsia"/>
        </w:rPr>
      </w:pPr>
      <w:r>
        <w:t>Figura 6. Recommended Practice y botones Practice Now. Defecto 08.</w:t>
      </w:r>
    </w:p>
    <w:p w14:paraId="4C07E5EA" w14:textId="77777777" w:rsidR="00460188" w:rsidRDefault="00460188">
      <w:pPr>
        <w:spacing w:after="160"/>
        <w:rPr>
          <w:rFonts w:hint="eastAsia"/>
        </w:rPr>
      </w:pPr>
    </w:p>
    <w:p w14:paraId="660C13D4" w14:textId="77777777" w:rsidR="00460188" w:rsidRDefault="00000000">
      <w:pPr>
        <w:pStyle w:val="Ttulo2"/>
        <w:keepNext/>
      </w:pPr>
      <w:r>
        <w:lastRenderedPageBreak/>
        <w:t>Figura 7</w:t>
      </w:r>
    </w:p>
    <w:p w14:paraId="78619357" w14:textId="77777777" w:rsidR="00460188" w:rsidRDefault="00000000">
      <w:pPr>
        <w:spacing w:before="80" w:after="80"/>
        <w:jc w:val="center"/>
        <w:rPr>
          <w:rFonts w:hint="eastAsia"/>
        </w:rPr>
      </w:pPr>
      <w:r>
        <w:rPr>
          <w:noProof/>
        </w:rPr>
        <w:drawing>
          <wp:inline distT="0" distB="0" distL="0" distR="0" wp14:anchorId="25CA20B9" wp14:editId="56561287">
            <wp:extent cx="5897880" cy="4768797"/>
            <wp:effectExtent l="0" t="0" r="0" b="0"/>
            <wp:docPr id="7" name="Picture 7" descr="Captura de evidencia de producción 01a3a310-0e37-4e96-99c3-0006e5aa94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3a310-0e37-4e96-99c3-0006e5aa9474.png"/>
                    <pic:cNvPicPr/>
                  </pic:nvPicPr>
                  <pic:blipFill>
                    <a:blip r:embed="rId15"/>
                    <a:stretch>
                      <a:fillRect/>
                    </a:stretch>
                  </pic:blipFill>
                  <pic:spPr>
                    <a:xfrm>
                      <a:off x="0" y="0"/>
                      <a:ext cx="5897880" cy="4768797"/>
                    </a:xfrm>
                    <a:prstGeom prst="rect">
                      <a:avLst/>
                    </a:prstGeom>
                  </pic:spPr>
                </pic:pic>
              </a:graphicData>
            </a:graphic>
          </wp:inline>
        </w:drawing>
      </w:r>
    </w:p>
    <w:p w14:paraId="525E5CF3" w14:textId="77777777" w:rsidR="00460188" w:rsidRDefault="00000000">
      <w:pPr>
        <w:pStyle w:val="Descripcin"/>
        <w:jc w:val="center"/>
        <w:rPr>
          <w:rFonts w:hint="eastAsia"/>
        </w:rPr>
      </w:pPr>
      <w:r>
        <w:t>Figura 7. Instrucción de teclado incompleta en el quiz. Defecto 09.</w:t>
      </w:r>
    </w:p>
    <w:p w14:paraId="0920C94C" w14:textId="77777777" w:rsidR="00460188" w:rsidRDefault="00460188">
      <w:pPr>
        <w:spacing w:after="160"/>
        <w:rPr>
          <w:rFonts w:hint="eastAsia"/>
        </w:rPr>
      </w:pPr>
    </w:p>
    <w:p w14:paraId="49D7151E" w14:textId="77777777" w:rsidR="00460188" w:rsidRDefault="00000000">
      <w:pPr>
        <w:pStyle w:val="Ttulo2"/>
        <w:keepNext/>
      </w:pPr>
      <w:r>
        <w:lastRenderedPageBreak/>
        <w:t>Figura 8</w:t>
      </w:r>
    </w:p>
    <w:p w14:paraId="5B51F5B1" w14:textId="77777777" w:rsidR="00460188" w:rsidRDefault="00000000">
      <w:pPr>
        <w:spacing w:before="80" w:after="80"/>
        <w:jc w:val="center"/>
        <w:rPr>
          <w:rFonts w:hint="eastAsia"/>
        </w:rPr>
      </w:pPr>
      <w:r>
        <w:rPr>
          <w:noProof/>
        </w:rPr>
        <w:drawing>
          <wp:inline distT="0" distB="0" distL="0" distR="0" wp14:anchorId="3F119D29" wp14:editId="21C6F8C0">
            <wp:extent cx="5897880" cy="2983086"/>
            <wp:effectExtent l="0" t="0" r="0" b="0"/>
            <wp:docPr id="8" name="Picture 8" descr="Captura de evidencia de producción 1c016f7f-5bd9-4611-86d8-d799b58c55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016f7f-5bd9-4611-86d8-d799b58c55e1.png"/>
                    <pic:cNvPicPr/>
                  </pic:nvPicPr>
                  <pic:blipFill>
                    <a:blip r:embed="rId16"/>
                    <a:stretch>
                      <a:fillRect/>
                    </a:stretch>
                  </pic:blipFill>
                  <pic:spPr>
                    <a:xfrm>
                      <a:off x="0" y="0"/>
                      <a:ext cx="5897880" cy="2983086"/>
                    </a:xfrm>
                    <a:prstGeom prst="rect">
                      <a:avLst/>
                    </a:prstGeom>
                  </pic:spPr>
                </pic:pic>
              </a:graphicData>
            </a:graphic>
          </wp:inline>
        </w:drawing>
      </w:r>
    </w:p>
    <w:p w14:paraId="724B6050" w14:textId="77777777" w:rsidR="00460188" w:rsidRDefault="00000000">
      <w:pPr>
        <w:pStyle w:val="Descripcin"/>
        <w:jc w:val="center"/>
        <w:rPr>
          <w:rFonts w:hint="eastAsia"/>
        </w:rPr>
      </w:pPr>
      <w:r>
        <w:t>Figura 8. Mensaje promocional y pluralización incorrecta del streak. Defectos 10 y 11.</w:t>
      </w:r>
    </w:p>
    <w:p w14:paraId="50BAD52C" w14:textId="77777777" w:rsidR="00460188" w:rsidRDefault="00460188">
      <w:pPr>
        <w:spacing w:after="160"/>
        <w:rPr>
          <w:rFonts w:hint="eastAsia"/>
        </w:rPr>
      </w:pPr>
    </w:p>
    <w:p w14:paraId="2A90D96B" w14:textId="77777777" w:rsidR="00460188" w:rsidRDefault="00000000">
      <w:pPr>
        <w:pStyle w:val="Ttulo2"/>
        <w:keepNext/>
      </w:pPr>
      <w:r>
        <w:t>Figura 9</w:t>
      </w:r>
    </w:p>
    <w:p w14:paraId="11F1AEF2" w14:textId="77777777" w:rsidR="00460188" w:rsidRDefault="00000000">
      <w:pPr>
        <w:spacing w:before="80" w:after="80"/>
        <w:jc w:val="center"/>
        <w:rPr>
          <w:rFonts w:hint="eastAsia"/>
        </w:rPr>
      </w:pPr>
      <w:r>
        <w:rPr>
          <w:noProof/>
        </w:rPr>
        <w:drawing>
          <wp:inline distT="0" distB="0" distL="0" distR="0" wp14:anchorId="6941A2D5" wp14:editId="1610B15A">
            <wp:extent cx="5897880" cy="1080599"/>
            <wp:effectExtent l="0" t="0" r="0" b="0"/>
            <wp:docPr id="9" name="Picture 9" descr="Captura de evidencia de producción 03ded2e2-ffc1-493e-9e08-e15efa1b7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d2e2-ffc1-493e-9e08-e15efa1b7955.png"/>
                    <pic:cNvPicPr/>
                  </pic:nvPicPr>
                  <pic:blipFill>
                    <a:blip r:embed="rId17"/>
                    <a:stretch>
                      <a:fillRect/>
                    </a:stretch>
                  </pic:blipFill>
                  <pic:spPr>
                    <a:xfrm>
                      <a:off x="0" y="0"/>
                      <a:ext cx="5897880" cy="1080599"/>
                    </a:xfrm>
                    <a:prstGeom prst="rect">
                      <a:avLst/>
                    </a:prstGeom>
                  </pic:spPr>
                </pic:pic>
              </a:graphicData>
            </a:graphic>
          </wp:inline>
        </w:drawing>
      </w:r>
    </w:p>
    <w:p w14:paraId="7FD141EB" w14:textId="77777777" w:rsidR="00460188" w:rsidRDefault="00000000">
      <w:pPr>
        <w:pStyle w:val="Descripcin"/>
        <w:jc w:val="center"/>
        <w:rPr>
          <w:rFonts w:hint="eastAsia"/>
        </w:rPr>
      </w:pPr>
      <w:r>
        <w:t>Figura 9. Need help? devuelve al visitante al login. Defecto 12.</w:t>
      </w:r>
    </w:p>
    <w:p w14:paraId="19DAC391" w14:textId="77777777" w:rsidR="00460188" w:rsidRDefault="00460188">
      <w:pPr>
        <w:spacing w:after="160"/>
        <w:rPr>
          <w:rFonts w:hint="eastAsia"/>
        </w:rPr>
      </w:pPr>
    </w:p>
    <w:p w14:paraId="788D5A6E" w14:textId="77777777" w:rsidR="00460188" w:rsidRDefault="00000000">
      <w:pPr>
        <w:pStyle w:val="Ttulo2"/>
        <w:keepNext/>
      </w:pPr>
      <w:r>
        <w:lastRenderedPageBreak/>
        <w:t>Figura 10</w:t>
      </w:r>
    </w:p>
    <w:p w14:paraId="61D3161C" w14:textId="77777777" w:rsidR="00460188" w:rsidRDefault="00000000">
      <w:pPr>
        <w:spacing w:before="80" w:after="80"/>
        <w:jc w:val="center"/>
        <w:rPr>
          <w:rFonts w:hint="eastAsia"/>
        </w:rPr>
      </w:pPr>
      <w:r>
        <w:rPr>
          <w:noProof/>
        </w:rPr>
        <w:drawing>
          <wp:inline distT="0" distB="0" distL="0" distR="0" wp14:anchorId="197099B9" wp14:editId="0FC60163">
            <wp:extent cx="5897880" cy="3134214"/>
            <wp:effectExtent l="0" t="0" r="0" b="0"/>
            <wp:docPr id="10" name="Picture 10" descr="Captura de evidencia de producción 2a9d2e6d-9a79-47e8-ac76-9237f19669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9d2e6d-9a79-47e8-ac76-9237f196696f.png"/>
                    <pic:cNvPicPr/>
                  </pic:nvPicPr>
                  <pic:blipFill>
                    <a:blip r:embed="rId18"/>
                    <a:stretch>
                      <a:fillRect/>
                    </a:stretch>
                  </pic:blipFill>
                  <pic:spPr>
                    <a:xfrm>
                      <a:off x="0" y="0"/>
                      <a:ext cx="5897880" cy="3134214"/>
                    </a:xfrm>
                    <a:prstGeom prst="rect">
                      <a:avLst/>
                    </a:prstGeom>
                  </pic:spPr>
                </pic:pic>
              </a:graphicData>
            </a:graphic>
          </wp:inline>
        </w:drawing>
      </w:r>
    </w:p>
    <w:p w14:paraId="7A041C97" w14:textId="77777777" w:rsidR="00460188" w:rsidRDefault="00000000">
      <w:pPr>
        <w:pStyle w:val="Descripcin"/>
        <w:jc w:val="center"/>
        <w:rPr>
          <w:rFonts w:hint="eastAsia"/>
        </w:rPr>
      </w:pPr>
      <w:r>
        <w:t>Figura 10. Pantalla de autenticación sin salida visible hacia el Home público. Defecto 13.</w:t>
      </w:r>
    </w:p>
    <w:p w14:paraId="0AC9C6B1" w14:textId="77777777" w:rsidR="00460188" w:rsidRDefault="00460188">
      <w:pPr>
        <w:spacing w:after="160"/>
        <w:rPr>
          <w:rFonts w:hint="eastAsia"/>
        </w:rPr>
      </w:pPr>
    </w:p>
    <w:p w14:paraId="79D83543" w14:textId="77777777" w:rsidR="00460188" w:rsidRDefault="00000000">
      <w:pPr>
        <w:pStyle w:val="Ttulo2"/>
        <w:keepNext/>
      </w:pPr>
      <w:r>
        <w:lastRenderedPageBreak/>
        <w:t>Figura 11</w:t>
      </w:r>
    </w:p>
    <w:p w14:paraId="768037AF" w14:textId="77777777" w:rsidR="00460188" w:rsidRDefault="00000000">
      <w:pPr>
        <w:spacing w:before="80" w:after="80"/>
        <w:jc w:val="center"/>
        <w:rPr>
          <w:rFonts w:hint="eastAsia"/>
        </w:rPr>
      </w:pPr>
      <w:r>
        <w:rPr>
          <w:noProof/>
        </w:rPr>
        <w:drawing>
          <wp:inline distT="0" distB="0" distL="0" distR="0" wp14:anchorId="3A2FE8C4" wp14:editId="5B016AB6">
            <wp:extent cx="5221388" cy="5852160"/>
            <wp:effectExtent l="0" t="0" r="0" b="0"/>
            <wp:docPr id="11" name="Picture 11" descr="Captura de evidencia de producción 80af2485-32a8-4779-a768-efad27293e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af2485-32a8-4779-a768-efad27293ee3.png"/>
                    <pic:cNvPicPr/>
                  </pic:nvPicPr>
                  <pic:blipFill>
                    <a:blip r:embed="rId19"/>
                    <a:stretch>
                      <a:fillRect/>
                    </a:stretch>
                  </pic:blipFill>
                  <pic:spPr>
                    <a:xfrm>
                      <a:off x="0" y="0"/>
                      <a:ext cx="5221388" cy="5852160"/>
                    </a:xfrm>
                    <a:prstGeom prst="rect">
                      <a:avLst/>
                    </a:prstGeom>
                  </pic:spPr>
                </pic:pic>
              </a:graphicData>
            </a:graphic>
          </wp:inline>
        </w:drawing>
      </w:r>
    </w:p>
    <w:p w14:paraId="2FE52797" w14:textId="77777777" w:rsidR="00460188" w:rsidRDefault="00000000">
      <w:pPr>
        <w:pStyle w:val="Descripcin"/>
        <w:jc w:val="center"/>
        <w:rPr>
          <w:rFonts w:hint="eastAsia"/>
        </w:rPr>
      </w:pPr>
      <w:r>
        <w:t>Figura 11. Dirección de soporte dividida entre .co y .m. Defecto 14.</w:t>
      </w:r>
    </w:p>
    <w:p w14:paraId="052C9ECE" w14:textId="77777777" w:rsidR="00460188" w:rsidRDefault="00460188">
      <w:pPr>
        <w:spacing w:after="160"/>
        <w:rPr>
          <w:rFonts w:hint="eastAsia"/>
        </w:rPr>
      </w:pPr>
    </w:p>
    <w:p w14:paraId="1BD4FB3D" w14:textId="77777777" w:rsidR="00460188" w:rsidRDefault="00000000">
      <w:pPr>
        <w:pStyle w:val="Ttulo2"/>
        <w:keepNext/>
      </w:pPr>
      <w:r>
        <w:lastRenderedPageBreak/>
        <w:t>Figura 12</w:t>
      </w:r>
    </w:p>
    <w:p w14:paraId="54B701B1" w14:textId="77777777" w:rsidR="00460188" w:rsidRDefault="00000000">
      <w:pPr>
        <w:spacing w:before="80" w:after="80"/>
        <w:jc w:val="center"/>
        <w:rPr>
          <w:rFonts w:hint="eastAsia"/>
        </w:rPr>
      </w:pPr>
      <w:r>
        <w:rPr>
          <w:noProof/>
        </w:rPr>
        <w:drawing>
          <wp:inline distT="0" distB="0" distL="0" distR="0" wp14:anchorId="6067BB35" wp14:editId="0685BA19">
            <wp:extent cx="5897880" cy="3478960"/>
            <wp:effectExtent l="0" t="0" r="0" b="0"/>
            <wp:docPr id="12" name="Picture 12" descr="Captura de evidencia de producción e4ee5d63-d4db-488c-ba57-5a1ffb53c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ee5d63-d4db-488c-ba57-5a1ffb53c943.png"/>
                    <pic:cNvPicPr/>
                  </pic:nvPicPr>
                  <pic:blipFill>
                    <a:blip r:embed="rId20"/>
                    <a:stretch>
                      <a:fillRect/>
                    </a:stretch>
                  </pic:blipFill>
                  <pic:spPr>
                    <a:xfrm>
                      <a:off x="0" y="0"/>
                      <a:ext cx="5897880" cy="3478960"/>
                    </a:xfrm>
                    <a:prstGeom prst="rect">
                      <a:avLst/>
                    </a:prstGeom>
                  </pic:spPr>
                </pic:pic>
              </a:graphicData>
            </a:graphic>
          </wp:inline>
        </w:drawing>
      </w:r>
    </w:p>
    <w:p w14:paraId="0BC8B56D" w14:textId="77777777" w:rsidR="00460188" w:rsidRDefault="00000000">
      <w:pPr>
        <w:pStyle w:val="Descripcin"/>
        <w:jc w:val="center"/>
        <w:rPr>
          <w:rFonts w:hint="eastAsia"/>
        </w:rPr>
      </w:pPr>
      <w:r>
        <w:t>Figura 12. Página pública de ayuda y botón Email support. Defectos 15 y 16.</w:t>
      </w:r>
    </w:p>
    <w:p w14:paraId="2DE4CD12" w14:textId="77777777" w:rsidR="00460188" w:rsidRDefault="00460188">
      <w:pPr>
        <w:spacing w:after="160"/>
        <w:rPr>
          <w:rFonts w:hint="eastAsia"/>
        </w:rPr>
      </w:pPr>
    </w:p>
    <w:p w14:paraId="3D9C0767" w14:textId="77777777" w:rsidR="00460188" w:rsidRDefault="00000000">
      <w:pPr>
        <w:pStyle w:val="Ttulo2"/>
        <w:keepNext/>
      </w:pPr>
      <w:r>
        <w:lastRenderedPageBreak/>
        <w:t>Figura 13</w:t>
      </w:r>
    </w:p>
    <w:p w14:paraId="25D4C86C" w14:textId="77777777" w:rsidR="00460188" w:rsidRDefault="00000000">
      <w:pPr>
        <w:spacing w:before="80" w:after="80"/>
        <w:jc w:val="center"/>
        <w:rPr>
          <w:rFonts w:hint="eastAsia"/>
        </w:rPr>
      </w:pPr>
      <w:r>
        <w:rPr>
          <w:noProof/>
        </w:rPr>
        <w:drawing>
          <wp:inline distT="0" distB="0" distL="0" distR="0" wp14:anchorId="5340FC64" wp14:editId="7F1F61B7">
            <wp:extent cx="4064000" cy="5852163"/>
            <wp:effectExtent l="0" t="0" r="0" b="0"/>
            <wp:docPr id="13" name="Picture 13" descr="Captura de evidencia de producción ff9d2c2d-223d-4cd6-9377-966696114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9d2c2d-223d-4cd6-9377-966696114dad.png"/>
                    <pic:cNvPicPr/>
                  </pic:nvPicPr>
                  <pic:blipFill>
                    <a:blip r:embed="rId21"/>
                    <a:stretch>
                      <a:fillRect/>
                    </a:stretch>
                  </pic:blipFill>
                  <pic:spPr>
                    <a:xfrm>
                      <a:off x="0" y="0"/>
                      <a:ext cx="4064000" cy="5852163"/>
                    </a:xfrm>
                    <a:prstGeom prst="rect">
                      <a:avLst/>
                    </a:prstGeom>
                  </pic:spPr>
                </pic:pic>
              </a:graphicData>
            </a:graphic>
          </wp:inline>
        </w:drawing>
      </w:r>
    </w:p>
    <w:p w14:paraId="6F198E14" w14:textId="77777777" w:rsidR="00460188" w:rsidRDefault="00000000">
      <w:pPr>
        <w:pStyle w:val="Descripcin"/>
        <w:jc w:val="center"/>
        <w:rPr>
          <w:rFonts w:hint="eastAsia"/>
        </w:rPr>
      </w:pPr>
      <w:r>
        <w:t>Figura 13. Enlace Contact Us del footer. Defecto 17.</w:t>
      </w:r>
    </w:p>
    <w:p w14:paraId="426C93F8" w14:textId="77777777" w:rsidR="00460188" w:rsidRDefault="00460188">
      <w:pPr>
        <w:spacing w:after="160"/>
        <w:rPr>
          <w:rFonts w:hint="eastAsia"/>
        </w:rPr>
      </w:pPr>
    </w:p>
    <w:p w14:paraId="5A7570ED" w14:textId="77777777" w:rsidR="00460188" w:rsidRDefault="00000000">
      <w:pPr>
        <w:pStyle w:val="Ttulo2"/>
        <w:keepNext/>
      </w:pPr>
      <w:r>
        <w:lastRenderedPageBreak/>
        <w:t>Figura 14</w:t>
      </w:r>
    </w:p>
    <w:p w14:paraId="667A1A26" w14:textId="77777777" w:rsidR="00460188" w:rsidRDefault="00000000">
      <w:pPr>
        <w:spacing w:before="80" w:after="80"/>
        <w:jc w:val="center"/>
        <w:rPr>
          <w:rFonts w:hint="eastAsia"/>
        </w:rPr>
      </w:pPr>
      <w:r>
        <w:rPr>
          <w:noProof/>
        </w:rPr>
        <w:drawing>
          <wp:inline distT="0" distB="0" distL="0" distR="0" wp14:anchorId="71F49E11" wp14:editId="5060E44A">
            <wp:extent cx="5897880" cy="3153598"/>
            <wp:effectExtent l="0" t="0" r="0" b="0"/>
            <wp:docPr id="14" name="Picture 14" descr="Captura de evidencia de producción f20cc92a-7597-46dd-8d55-be25d059c2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cc92a-7597-46dd-8d55-be25d059c283.png"/>
                    <pic:cNvPicPr/>
                  </pic:nvPicPr>
                  <pic:blipFill>
                    <a:blip r:embed="rId22"/>
                    <a:stretch>
                      <a:fillRect/>
                    </a:stretch>
                  </pic:blipFill>
                  <pic:spPr>
                    <a:xfrm>
                      <a:off x="0" y="0"/>
                      <a:ext cx="5897880" cy="3153598"/>
                    </a:xfrm>
                    <a:prstGeom prst="rect">
                      <a:avLst/>
                    </a:prstGeom>
                  </pic:spPr>
                </pic:pic>
              </a:graphicData>
            </a:graphic>
          </wp:inline>
        </w:drawing>
      </w:r>
    </w:p>
    <w:p w14:paraId="754A0CC7" w14:textId="77777777" w:rsidR="00460188" w:rsidRDefault="00000000">
      <w:pPr>
        <w:pStyle w:val="Descripcin"/>
        <w:jc w:val="center"/>
        <w:rPr>
          <w:rFonts w:hint="eastAsia"/>
        </w:rPr>
      </w:pPr>
      <w:r>
        <w:t>Figura 14. Billing público redirige al login. Defecto 18.</w:t>
      </w:r>
    </w:p>
    <w:p w14:paraId="34D91A7E" w14:textId="77777777" w:rsidR="00460188" w:rsidRDefault="00460188">
      <w:pPr>
        <w:spacing w:after="160"/>
        <w:rPr>
          <w:rFonts w:hint="eastAsia"/>
        </w:rPr>
      </w:pPr>
    </w:p>
    <w:p w14:paraId="07DA1258" w14:textId="77777777" w:rsidR="00460188" w:rsidRDefault="00000000">
      <w:pPr>
        <w:pStyle w:val="Ttulo2"/>
        <w:keepNext/>
      </w:pPr>
      <w:r>
        <w:t>Figura 15</w:t>
      </w:r>
    </w:p>
    <w:p w14:paraId="53FE60C8" w14:textId="77777777" w:rsidR="00460188" w:rsidRDefault="00000000">
      <w:pPr>
        <w:spacing w:before="80" w:after="80"/>
        <w:jc w:val="center"/>
        <w:rPr>
          <w:rFonts w:hint="eastAsia"/>
        </w:rPr>
      </w:pPr>
      <w:r>
        <w:rPr>
          <w:noProof/>
        </w:rPr>
        <w:drawing>
          <wp:inline distT="0" distB="0" distL="0" distR="0" wp14:anchorId="3022DD4D" wp14:editId="44909476">
            <wp:extent cx="5897880" cy="1740815"/>
            <wp:effectExtent l="0" t="0" r="0" b="0"/>
            <wp:docPr id="15" name="Picture 15" descr="Captura de evidencia de producción cb6c8545-0f38-4bed-8fdc-d57761581d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6c8545-0f38-4bed-8fdc-d57761581da2.png"/>
                    <pic:cNvPicPr/>
                  </pic:nvPicPr>
                  <pic:blipFill>
                    <a:blip r:embed="rId23"/>
                    <a:stretch>
                      <a:fillRect/>
                    </a:stretch>
                  </pic:blipFill>
                  <pic:spPr>
                    <a:xfrm>
                      <a:off x="0" y="0"/>
                      <a:ext cx="5897880" cy="1740815"/>
                    </a:xfrm>
                    <a:prstGeom prst="rect">
                      <a:avLst/>
                    </a:prstGeom>
                  </pic:spPr>
                </pic:pic>
              </a:graphicData>
            </a:graphic>
          </wp:inline>
        </w:drawing>
      </w:r>
    </w:p>
    <w:p w14:paraId="60D3B5F1" w14:textId="77777777" w:rsidR="00460188" w:rsidRDefault="00000000">
      <w:pPr>
        <w:pStyle w:val="Descripcin"/>
        <w:jc w:val="center"/>
        <w:rPr>
          <w:rFonts w:hint="eastAsia"/>
        </w:rPr>
      </w:pPr>
      <w:r>
        <w:t>Figura 15. Espacio insuficiente entre texto y CTA. Defecto 19.</w:t>
      </w:r>
    </w:p>
    <w:p w14:paraId="34F7BDDC" w14:textId="77777777" w:rsidR="00833F70" w:rsidRDefault="00000000">
      <w:pPr>
        <w:pStyle w:val="Ttulo2"/>
        <w:keepNext/>
        <w:pageBreakBefore/>
      </w:pPr>
      <w:r>
        <w:lastRenderedPageBreak/>
        <w:t>Figura 16</w:t>
      </w:r>
    </w:p>
    <w:p w14:paraId="1F3B7C90" w14:textId="77777777" w:rsidR="00833F70" w:rsidRDefault="00000000">
      <w:pPr>
        <w:keepNext/>
        <w:jc w:val="center"/>
        <w:rPr>
          <w:rFonts w:hint="eastAsia"/>
        </w:rPr>
      </w:pPr>
      <w:r>
        <w:rPr>
          <w:noProof/>
        </w:rPr>
        <w:drawing>
          <wp:inline distT="0" distB="0" distL="0" distR="0" wp14:anchorId="21C84188" wp14:editId="1A86B3FC">
            <wp:extent cx="3165140" cy="5303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03b8f0-ef06-4112-9e4c-9afcc3b946c0.png"/>
                    <pic:cNvPicPr/>
                  </pic:nvPicPr>
                  <pic:blipFill>
                    <a:blip r:embed="rId24"/>
                    <a:stretch>
                      <a:fillRect/>
                    </a:stretch>
                  </pic:blipFill>
                  <pic:spPr>
                    <a:xfrm>
                      <a:off x="0" y="0"/>
                      <a:ext cx="3165140" cy="5303519"/>
                    </a:xfrm>
                    <a:prstGeom prst="rect">
                      <a:avLst/>
                    </a:prstGeom>
                  </pic:spPr>
                </pic:pic>
              </a:graphicData>
            </a:graphic>
          </wp:inline>
        </w:drawing>
      </w:r>
    </w:p>
    <w:p w14:paraId="48265968" w14:textId="77777777" w:rsidR="00833F70" w:rsidRDefault="00000000">
      <w:pPr>
        <w:pStyle w:val="Descripcin"/>
        <w:keepLines/>
        <w:jc w:val="center"/>
        <w:rPr>
          <w:rFonts w:hint="eastAsia"/>
        </w:rPr>
      </w:pPr>
      <w:r>
        <w:t>Figura 16. Componentes afectados por la implementación no conforme de assets SVG I01–I04 y tokens D04. Defecto 20.</w:t>
      </w:r>
    </w:p>
    <w:p w14:paraId="0240D45C" w14:textId="77777777" w:rsidR="00833F70" w:rsidRDefault="00000000">
      <w:pPr>
        <w:pStyle w:val="Ttulo2"/>
        <w:keepNext/>
        <w:pageBreakBefore/>
      </w:pPr>
      <w:r>
        <w:lastRenderedPageBreak/>
        <w:t>Figura 17</w:t>
      </w:r>
    </w:p>
    <w:p w14:paraId="0C1F7E47" w14:textId="77777777" w:rsidR="00833F70" w:rsidRDefault="00000000">
      <w:pPr>
        <w:keepNext/>
        <w:jc w:val="center"/>
        <w:rPr>
          <w:rFonts w:hint="eastAsia"/>
        </w:rPr>
      </w:pPr>
      <w:r>
        <w:rPr>
          <w:noProof/>
        </w:rPr>
        <w:drawing>
          <wp:inline distT="0" distB="0" distL="0" distR="0" wp14:anchorId="3CB37927" wp14:editId="4C3BA642">
            <wp:extent cx="5303519" cy="35633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6d679-7f8e-419f-84a3-cbd4f3b688e0.png"/>
                    <pic:cNvPicPr/>
                  </pic:nvPicPr>
                  <pic:blipFill>
                    <a:blip r:embed="rId25"/>
                    <a:stretch>
                      <a:fillRect/>
                    </a:stretch>
                  </pic:blipFill>
                  <pic:spPr>
                    <a:xfrm>
                      <a:off x="0" y="0"/>
                      <a:ext cx="5303519" cy="3563302"/>
                    </a:xfrm>
                    <a:prstGeom prst="rect">
                      <a:avLst/>
                    </a:prstGeom>
                  </pic:spPr>
                </pic:pic>
              </a:graphicData>
            </a:graphic>
          </wp:inline>
        </w:drawing>
      </w:r>
    </w:p>
    <w:p w14:paraId="2F3C2DC2" w14:textId="77777777" w:rsidR="00833F70" w:rsidRDefault="00000000">
      <w:pPr>
        <w:pStyle w:val="Descripcin"/>
        <w:keepLines/>
        <w:jc w:val="center"/>
        <w:rPr>
          <w:rFonts w:hint="eastAsia"/>
        </w:rPr>
      </w:pPr>
      <w:r>
        <w:t>Figura 17. Help &amp; Support expone Owner y Admin → Support en la interfaz del Learner. Evidencia adicional del Defecto 04.</w:t>
      </w:r>
    </w:p>
    <w:p w14:paraId="32B42C48" w14:textId="77777777" w:rsidR="00833F70" w:rsidRDefault="00000000">
      <w:pPr>
        <w:pStyle w:val="Ttulo2"/>
        <w:keepNext/>
        <w:pageBreakBefore/>
      </w:pPr>
      <w:r>
        <w:lastRenderedPageBreak/>
        <w:t>Figura 18</w:t>
      </w:r>
    </w:p>
    <w:p w14:paraId="45139551" w14:textId="77777777" w:rsidR="00833F70" w:rsidRDefault="00000000">
      <w:pPr>
        <w:keepNext/>
        <w:jc w:val="center"/>
        <w:rPr>
          <w:rFonts w:hint="eastAsia"/>
        </w:rPr>
      </w:pPr>
      <w:r>
        <w:rPr>
          <w:noProof/>
        </w:rPr>
        <w:drawing>
          <wp:inline distT="0" distB="0" distL="0" distR="0" wp14:anchorId="27660AB2" wp14:editId="10B5048A">
            <wp:extent cx="5303520" cy="19638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59416d-b359-4cb8-ad72-07f73ffe6066.png"/>
                    <pic:cNvPicPr/>
                  </pic:nvPicPr>
                  <pic:blipFill>
                    <a:blip r:embed="rId26"/>
                    <a:stretch>
                      <a:fillRect/>
                    </a:stretch>
                  </pic:blipFill>
                  <pic:spPr>
                    <a:xfrm>
                      <a:off x="0" y="0"/>
                      <a:ext cx="5303520" cy="1963878"/>
                    </a:xfrm>
                    <a:prstGeom prst="rect">
                      <a:avLst/>
                    </a:prstGeom>
                  </pic:spPr>
                </pic:pic>
              </a:graphicData>
            </a:graphic>
          </wp:inline>
        </w:drawing>
      </w:r>
    </w:p>
    <w:p w14:paraId="1B542DBD" w14:textId="77777777" w:rsidR="00833F70" w:rsidRDefault="00000000">
      <w:pPr>
        <w:pStyle w:val="Descripcin"/>
        <w:keepLines/>
        <w:jc w:val="center"/>
        <w:rPr>
          <w:rFonts w:hint="eastAsia"/>
        </w:rPr>
      </w:pPr>
      <w:r>
        <w:t>Figura 18. Leyenda editorial que debe eliminarse del componente del quiz. Defecto 21.</w:t>
      </w:r>
    </w:p>
    <w:p w14:paraId="076B7DA3" w14:textId="77777777" w:rsidR="00833F70" w:rsidRDefault="00000000">
      <w:pPr>
        <w:pStyle w:val="Ttulo2"/>
        <w:keepNext/>
        <w:pageBreakBefore/>
      </w:pPr>
      <w:r>
        <w:lastRenderedPageBreak/>
        <w:t>Figura 19</w:t>
      </w:r>
    </w:p>
    <w:p w14:paraId="41BF7EC0" w14:textId="77777777" w:rsidR="00833F70" w:rsidRDefault="00000000">
      <w:pPr>
        <w:keepNext/>
        <w:jc w:val="center"/>
        <w:rPr>
          <w:rFonts w:hint="eastAsia"/>
        </w:rPr>
      </w:pPr>
      <w:r>
        <w:rPr>
          <w:noProof/>
        </w:rPr>
        <w:drawing>
          <wp:inline distT="0" distB="0" distL="0" distR="0" wp14:anchorId="0B7BEC9D" wp14:editId="2C310BA4">
            <wp:extent cx="5303520" cy="28654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588c82-b2a7-4734-9e52-8ee541c1939c.png"/>
                    <pic:cNvPicPr/>
                  </pic:nvPicPr>
                  <pic:blipFill>
                    <a:blip r:embed="rId27"/>
                    <a:stretch>
                      <a:fillRect/>
                    </a:stretch>
                  </pic:blipFill>
                  <pic:spPr>
                    <a:xfrm>
                      <a:off x="0" y="0"/>
                      <a:ext cx="5303520" cy="2865409"/>
                    </a:xfrm>
                    <a:prstGeom prst="rect">
                      <a:avLst/>
                    </a:prstGeom>
                  </pic:spPr>
                </pic:pic>
              </a:graphicData>
            </a:graphic>
          </wp:inline>
        </w:drawing>
      </w:r>
    </w:p>
    <w:p w14:paraId="6A6E6FDA" w14:textId="77777777" w:rsidR="00833F70" w:rsidRDefault="00000000">
      <w:pPr>
        <w:pStyle w:val="Descripcin"/>
        <w:keepLines/>
        <w:jc w:val="center"/>
        <w:rPr>
          <w:rFonts w:hint="eastAsia"/>
        </w:rPr>
      </w:pPr>
      <w:r>
        <w:t>Figura 19. Repetición de la información sobre el descuento del plan anual. Defecto 22.</w:t>
      </w:r>
    </w:p>
    <w:p w14:paraId="29C5F1D0" w14:textId="77777777" w:rsidR="00833F70" w:rsidRDefault="00000000">
      <w:pPr>
        <w:pStyle w:val="Ttulo2"/>
        <w:keepNext/>
        <w:pageBreakBefore/>
      </w:pPr>
      <w:r>
        <w:lastRenderedPageBreak/>
        <w:t>Figura 20</w:t>
      </w:r>
    </w:p>
    <w:p w14:paraId="29DA7674" w14:textId="77777777" w:rsidR="00833F70" w:rsidRDefault="00000000">
      <w:pPr>
        <w:keepNext/>
        <w:jc w:val="center"/>
        <w:rPr>
          <w:rFonts w:hint="eastAsia"/>
        </w:rPr>
      </w:pPr>
      <w:r>
        <w:rPr>
          <w:noProof/>
        </w:rPr>
        <w:drawing>
          <wp:inline distT="0" distB="0" distL="0" distR="0" wp14:anchorId="70986CCA" wp14:editId="229275E6">
            <wp:extent cx="4451368" cy="53035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3537e-ec03-454b-bfd8-c4aff85b98d3.png"/>
                    <pic:cNvPicPr/>
                  </pic:nvPicPr>
                  <pic:blipFill>
                    <a:blip r:embed="rId28"/>
                    <a:stretch>
                      <a:fillRect/>
                    </a:stretch>
                  </pic:blipFill>
                  <pic:spPr>
                    <a:xfrm>
                      <a:off x="0" y="0"/>
                      <a:ext cx="4451368" cy="5303519"/>
                    </a:xfrm>
                    <a:prstGeom prst="rect">
                      <a:avLst/>
                    </a:prstGeom>
                  </pic:spPr>
                </pic:pic>
              </a:graphicData>
            </a:graphic>
          </wp:inline>
        </w:drawing>
      </w:r>
    </w:p>
    <w:p w14:paraId="3CFF1B54" w14:textId="77777777" w:rsidR="00833F70" w:rsidRDefault="00000000">
      <w:pPr>
        <w:pStyle w:val="Descripcin"/>
        <w:keepLines/>
        <w:jc w:val="center"/>
        <w:rPr>
          <w:rFonts w:hint="eastAsia"/>
        </w:rPr>
      </w:pPr>
      <w:r>
        <w:t>Figura 20. Oración innecesaria en el paso Choose an Area. Defecto 23.</w:t>
      </w:r>
    </w:p>
    <w:sectPr w:rsidR="00833F70" w:rsidSect="00034616">
      <w:pgSz w:w="12240" w:h="15840"/>
      <w:pgMar w:top="1037" w:right="1123" w:bottom="979"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7B5F" w14:textId="77777777" w:rsidR="008C429A" w:rsidRDefault="008C429A">
      <w:pPr>
        <w:spacing w:after="0" w:line="240" w:lineRule="auto"/>
        <w:rPr>
          <w:rFonts w:hint="eastAsia"/>
        </w:rPr>
      </w:pPr>
      <w:r>
        <w:separator/>
      </w:r>
    </w:p>
  </w:endnote>
  <w:endnote w:type="continuationSeparator" w:id="0">
    <w:p w14:paraId="55F9C995" w14:textId="77777777" w:rsidR="008C429A" w:rsidRDefault="008C42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62F5" w14:textId="77777777" w:rsidR="00460188" w:rsidRDefault="00460188">
    <w:pPr>
      <w:pStyle w:val="Piedepgina"/>
      <w:rPr>
        <w:rFonts w:hint="eastAsia"/>
      </w:rPr>
    </w:pP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680"/>
      <w:gridCol w:w="4680"/>
    </w:tblGrid>
    <w:tr w:rsidR="00460188" w14:paraId="32643D92" w14:textId="77777777">
      <w:tc>
        <w:tcPr>
          <w:tcW w:w="4680" w:type="dxa"/>
        </w:tcPr>
        <w:p w14:paraId="24A9FB7E" w14:textId="77777777" w:rsidR="00460188" w:rsidRDefault="00000000">
          <w:pPr>
            <w:rPr>
              <w:rFonts w:hint="eastAsia"/>
            </w:rPr>
          </w:pPr>
          <w:proofErr w:type="spellStart"/>
          <w:r>
            <w:rPr>
              <w:color w:val="555555"/>
              <w:sz w:val="16"/>
            </w:rPr>
            <w:t>Producción</w:t>
          </w:r>
          <w:proofErr w:type="spellEnd"/>
          <w:r>
            <w:rPr>
              <w:color w:val="555555"/>
              <w:sz w:val="16"/>
            </w:rPr>
            <w:t xml:space="preserve"> · 16 de </w:t>
          </w:r>
          <w:proofErr w:type="spellStart"/>
          <w:r>
            <w:rPr>
              <w:color w:val="555555"/>
              <w:sz w:val="16"/>
            </w:rPr>
            <w:t>septiembre</w:t>
          </w:r>
          <w:proofErr w:type="spellEnd"/>
          <w:r>
            <w:rPr>
              <w:color w:val="555555"/>
              <w:sz w:val="16"/>
            </w:rPr>
            <w:t xml:space="preserve"> de 2026</w:t>
          </w:r>
        </w:p>
      </w:tc>
      <w:tc>
        <w:tcPr>
          <w:tcW w:w="4680" w:type="dxa"/>
        </w:tcPr>
        <w:p w14:paraId="2821C3E0" w14:textId="77777777" w:rsidR="00460188" w:rsidRDefault="00000000">
          <w:pPr>
            <w:jc w:val="right"/>
            <w:rPr>
              <w:rFonts w:hint="eastAsia"/>
            </w:rPr>
          </w:pPr>
          <w:r>
            <w:rPr>
              <w:sz w:val="17"/>
            </w:rPr>
            <w:t xml:space="preserve">Página </w:t>
          </w:r>
          <w:r>
            <w:rPr>
              <w:sz w:val="17"/>
            </w:rPr>
            <w:fldChar w:fldCharType="begin"/>
          </w:r>
          <w:r>
            <w:rPr>
              <w:sz w:val="17"/>
            </w:rPr>
            <w:instrText xml:space="preserve"> PAGE </w:instrText>
          </w:r>
          <w:r>
            <w:rPr>
              <w:sz w:val="17"/>
            </w:rPr>
            <w:fldChar w:fldCharType="separate"/>
          </w:r>
          <w:r w:rsidR="004B432D">
            <w:rPr>
              <w:rFonts w:hint="eastAsia"/>
              <w:noProof/>
              <w:sz w:val="17"/>
            </w:rPr>
            <w:t>1</w:t>
          </w:r>
          <w:r>
            <w:rPr>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A8BA" w14:textId="77777777" w:rsidR="008C429A" w:rsidRDefault="008C429A">
      <w:pPr>
        <w:spacing w:after="0" w:line="240" w:lineRule="auto"/>
        <w:rPr>
          <w:rFonts w:hint="eastAsia"/>
        </w:rPr>
      </w:pPr>
      <w:r>
        <w:separator/>
      </w:r>
    </w:p>
  </w:footnote>
  <w:footnote w:type="continuationSeparator" w:id="0">
    <w:p w14:paraId="5A0CCD20" w14:textId="77777777" w:rsidR="008C429A" w:rsidRDefault="008C42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5073018">
    <w:abstractNumId w:val="8"/>
  </w:num>
  <w:num w:numId="2" w16cid:durableId="333724114">
    <w:abstractNumId w:val="6"/>
  </w:num>
  <w:num w:numId="3" w16cid:durableId="96026125">
    <w:abstractNumId w:val="5"/>
  </w:num>
  <w:num w:numId="4" w16cid:durableId="1931086853">
    <w:abstractNumId w:val="4"/>
  </w:num>
  <w:num w:numId="5" w16cid:durableId="1847598299">
    <w:abstractNumId w:val="7"/>
  </w:num>
  <w:num w:numId="6" w16cid:durableId="1880513762">
    <w:abstractNumId w:val="3"/>
  </w:num>
  <w:num w:numId="7" w16cid:durableId="2041009476">
    <w:abstractNumId w:val="2"/>
  </w:num>
  <w:num w:numId="8" w16cid:durableId="1233539997">
    <w:abstractNumId w:val="1"/>
  </w:num>
  <w:num w:numId="9" w16cid:durableId="136729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188"/>
    <w:rsid w:val="004B432D"/>
    <w:rsid w:val="0072152F"/>
    <w:rsid w:val="007E2309"/>
    <w:rsid w:val="00833F70"/>
    <w:rsid w:val="008C429A"/>
    <w:rsid w:val="00AA1D8D"/>
    <w:rsid w:val="00B47730"/>
    <w:rsid w:val="00CB0664"/>
    <w:rsid w:val="00D86C2E"/>
    <w:rsid w:val="00D9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6B18A"/>
  <w14:defaultImageDpi w14:val="300"/>
  <w15:docId w15:val="{97B2076F-66D0-4C7C-9D98-51B0992C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hAnsi="Liberation Sans"/>
      <w:color w:val="222222"/>
      <w:sz w:val="21"/>
    </w:rPr>
  </w:style>
  <w:style w:type="paragraph" w:styleId="Ttulo1">
    <w:name w:val="heading 1"/>
    <w:basedOn w:val="Normal"/>
    <w:next w:val="Normal"/>
    <w:link w:val="Ttulo1Car"/>
    <w:uiPriority w:val="9"/>
    <w:qFormat/>
    <w:rsid w:val="00FC693F"/>
    <w:pPr>
      <w:keepLines/>
      <w:spacing w:before="24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Lines/>
      <w:spacing w:before="18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Lines/>
      <w:spacing w:before="18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rPr>
      <w:sz w:val="20"/>
    </w:rPr>
  </w:style>
  <w:style w:type="paragraph" w:styleId="Listaconvietas2">
    <w:name w:val="List Bullet 2"/>
    <w:basedOn w:val="Normal"/>
    <w:uiPriority w:val="99"/>
    <w:unhideWhenUsed/>
    <w:rsid w:val="00326F90"/>
    <w:pPr>
      <w:numPr>
        <w:numId w:val="2"/>
      </w:numPr>
      <w:spacing w:after="40"/>
      <w:contextualSpacing/>
    </w:pPr>
    <w:rPr>
      <w:sz w:val="20"/>
    </w:r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40"/>
      <w:contextualSpacing/>
    </w:pPr>
    <w:rPr>
      <w:sz w:val="20"/>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555555"/>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color w:val="55555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4637</Words>
  <Characters>26435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correcciones de producción para Carlos</dc:title>
  <dc:subject>Legal English 5 QA de producción</dc:subject>
  <dc:creator>MPC LAW STUDIO</dc:creator>
  <cp:keywords>Legal English 5, QA, producción, defectos, Carlos</cp:keywords>
  <dc:description>Informe consolidado de correcciones y criterios de aceptación.</dc:description>
  <cp:lastModifiedBy>pilar cruz</cp:lastModifiedBy>
  <cp:revision>2</cp:revision>
  <dcterms:created xsi:type="dcterms:W3CDTF">2026-09-16T20:23:00Z</dcterms:created>
  <dcterms:modified xsi:type="dcterms:W3CDTF">2026-09-16T20:23:00Z</dcterms:modified>
  <cp:category/>
</cp:coreProperties>
</file>