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485B" w14:textId="77777777" w:rsidR="00BF3369" w:rsidRDefault="00000000">
      <w:pPr>
        <w:spacing w:after="200"/>
        <w:jc w:val="center"/>
      </w:pPr>
      <w:r>
        <w:rPr>
          <w:b/>
          <w:color w:val="452B84"/>
          <w:sz w:val="28"/>
        </w:rPr>
        <w:t>LEGAL ENGLISH 5</w:t>
      </w:r>
      <w:r>
        <w:rPr>
          <w:b/>
          <w:color w:val="452B84"/>
          <w:sz w:val="28"/>
        </w:rPr>
        <w:br/>
        <w:t>DESIGN SYSTEM v2.4-RC1</w:t>
      </w:r>
    </w:p>
    <w:p w14:paraId="6E76C304" w14:textId="77777777" w:rsidR="00BF3369" w:rsidRDefault="00000000">
      <w:pPr>
        <w:pStyle w:val="Ttulo"/>
        <w:pBdr>
          <w:bottom w:val="single" w:sz="8" w:space="4" w:color="452B84"/>
        </w:pBdr>
      </w:pPr>
      <w:r>
        <w:rPr>
          <w:rFonts w:ascii="Aptos" w:hAnsi="Aptos"/>
        </w:rPr>
        <w:t>Legal English 5 Design System</w:t>
      </w:r>
    </w:p>
    <w:p w14:paraId="5D246950" w14:textId="77777777" w:rsidR="001945EA" w:rsidRDefault="00000000">
      <w:pPr>
        <w:pBdr>
          <w:bottom w:val="single" w:sz="10" w:space="4" w:color="F5E400"/>
        </w:pBdr>
        <w:shd w:val="clear" w:color="auto" w:fill="FFFBE0"/>
        <w:spacing w:after="240"/>
        <w:ind w:left="115" w:right="115"/>
      </w:pPr>
      <w:r>
        <w:rPr>
          <w:b/>
          <w:sz w:val="19"/>
        </w:rPr>
        <w:t>APPROVED BRAND PALETTE  |  Historical palette adopted 30 August 2026</w:t>
      </w:r>
    </w:p>
    <w:p w14:paraId="58E8FB73" w14:textId="77777777" w:rsidR="00BF3369" w:rsidRDefault="00000000">
      <w:pPr>
        <w:pStyle w:val="Ttulo1"/>
      </w:pPr>
      <w:r>
        <w:t>1. Design Principles</w:t>
      </w:r>
    </w:p>
    <w:p w14:paraId="7D035F5D" w14:textId="77777777" w:rsidR="00BF3369" w:rsidRDefault="00000000">
      <w:pPr>
        <w:pStyle w:val="Listaconvietas"/>
      </w:pPr>
      <w:r>
        <w:t>One screen = one learning objective.</w:t>
      </w:r>
    </w:p>
    <w:p w14:paraId="056E64E8" w14:textId="77777777" w:rsidR="00BF3369" w:rsidRDefault="00000000">
      <w:pPr>
        <w:pStyle w:val="Listaconvietas"/>
      </w:pPr>
      <w:r>
        <w:t>Five-minute daily experience.</w:t>
      </w:r>
    </w:p>
    <w:p w14:paraId="7721BDF8" w14:textId="77777777" w:rsidR="00BF3369" w:rsidRDefault="00000000">
      <w:pPr>
        <w:pStyle w:val="Listaconvietas"/>
      </w:pPr>
      <w:r>
        <w:t>Progressive disclosure instead of long pages.</w:t>
      </w:r>
    </w:p>
    <w:p w14:paraId="6481BAF1" w14:textId="77777777" w:rsidR="00BF3369" w:rsidRDefault="00000000">
      <w:pPr>
        <w:pStyle w:val="Listaconvietas"/>
      </w:pPr>
      <w:r>
        <w:t>Professional, clean and distraction-free.</w:t>
      </w:r>
    </w:p>
    <w:p w14:paraId="5FEDA676" w14:textId="77777777" w:rsidR="00BF3369" w:rsidRDefault="00000000">
      <w:pPr>
        <w:pStyle w:val="Listaconvietas"/>
      </w:pPr>
      <w:r>
        <w:t>Editorial quality is the core differentiator.</w:t>
      </w:r>
    </w:p>
    <w:p w14:paraId="3B17E0D2" w14:textId="77777777" w:rsidR="00BF3369" w:rsidRDefault="00000000">
      <w:pPr>
        <w:pStyle w:val="Ttulo1"/>
      </w:pPr>
      <w:r>
        <w:t>2. Color System</w:t>
      </w:r>
    </w:p>
    <w:p w14:paraId="1E18BDF8" w14:textId="77777777" w:rsidR="001945EA" w:rsidRDefault="00000000">
      <w:pPr>
        <w:spacing w:after="120"/>
      </w:pPr>
      <w:r>
        <w:t>The historical MPC LAW STUDIO palette is the official brand authority for Legal English 5. Supporting UI colors may be used only for neutral surfaces or semantic feedback; they do not replace or expand the brand palette.</w:t>
      </w:r>
    </w:p>
    <w:p w14:paraId="363C993A" w14:textId="77777777" w:rsidR="001945EA" w:rsidRDefault="00000000">
      <w:pPr>
        <w:pStyle w:val="Ttulo2"/>
      </w:pPr>
      <w:r>
        <w:t>2.1 Official Historical Brand Palette</w:t>
      </w:r>
    </w:p>
    <w:tbl>
      <w:tblPr>
        <w:tblW w:w="9360" w:type="dxa"/>
        <w:tblInd w:w="120" w:type="dxa"/>
        <w:tblLayout w:type="fixed"/>
        <w:tblLook w:val="04A0" w:firstRow="1" w:lastRow="0" w:firstColumn="1" w:lastColumn="0" w:noHBand="0" w:noVBand="1"/>
      </w:tblPr>
      <w:tblGrid>
        <w:gridCol w:w="1900"/>
        <w:gridCol w:w="1350"/>
        <w:gridCol w:w="1700"/>
        <w:gridCol w:w="4410"/>
      </w:tblGrid>
      <w:tr w:rsidR="001945EA" w14:paraId="7AEAD5DF" w14:textId="77777777">
        <w:trPr>
          <w:cantSplit/>
          <w:tblHeader/>
        </w:trPr>
        <w:tc>
          <w:tcPr>
            <w:tcW w:w="1900" w:type="dxa"/>
            <w:tcBorders>
              <w:top w:val="single" w:sz="6" w:space="0" w:color="D9D4E3"/>
              <w:left w:val="single" w:sz="6" w:space="0" w:color="D9D4E3"/>
              <w:bottom w:val="single" w:sz="6" w:space="0" w:color="D9D4E3"/>
              <w:right w:val="single" w:sz="6" w:space="0" w:color="D9D4E3"/>
            </w:tcBorders>
            <w:shd w:val="clear" w:color="auto" w:fill="452B84"/>
            <w:tcMar>
              <w:top w:w="65" w:type="dxa"/>
              <w:left w:w="120" w:type="dxa"/>
              <w:bottom w:w="65" w:type="dxa"/>
              <w:right w:w="120" w:type="dxa"/>
            </w:tcMar>
            <w:vAlign w:val="center"/>
          </w:tcPr>
          <w:p w14:paraId="4DCF2082" w14:textId="77777777" w:rsidR="001945EA" w:rsidRDefault="00000000">
            <w:pPr>
              <w:spacing w:after="0" w:line="252" w:lineRule="auto"/>
            </w:pPr>
            <w:r>
              <w:rPr>
                <w:b/>
                <w:color w:val="FFFFFF"/>
                <w:sz w:val="18"/>
              </w:rPr>
              <w:t>Role</w:t>
            </w:r>
          </w:p>
        </w:tc>
        <w:tc>
          <w:tcPr>
            <w:tcW w:w="1350" w:type="dxa"/>
            <w:tcBorders>
              <w:top w:val="single" w:sz="6" w:space="0" w:color="D9D4E3"/>
              <w:left w:val="single" w:sz="6" w:space="0" w:color="D9D4E3"/>
              <w:bottom w:val="single" w:sz="6" w:space="0" w:color="D9D4E3"/>
              <w:right w:val="single" w:sz="6" w:space="0" w:color="D9D4E3"/>
            </w:tcBorders>
            <w:shd w:val="clear" w:color="auto" w:fill="452B84"/>
            <w:tcMar>
              <w:top w:w="65" w:type="dxa"/>
              <w:left w:w="120" w:type="dxa"/>
              <w:bottom w:w="65" w:type="dxa"/>
              <w:right w:w="120" w:type="dxa"/>
            </w:tcMar>
            <w:vAlign w:val="center"/>
          </w:tcPr>
          <w:p w14:paraId="1E1EFE49" w14:textId="77777777" w:rsidR="001945EA" w:rsidRDefault="00000000">
            <w:pPr>
              <w:spacing w:after="0" w:line="252" w:lineRule="auto"/>
            </w:pPr>
            <w:r>
              <w:rPr>
                <w:b/>
                <w:color w:val="FFFFFF"/>
                <w:sz w:val="18"/>
              </w:rPr>
              <w:t>HEX</w:t>
            </w:r>
          </w:p>
        </w:tc>
        <w:tc>
          <w:tcPr>
            <w:tcW w:w="1700" w:type="dxa"/>
            <w:tcBorders>
              <w:top w:val="single" w:sz="6" w:space="0" w:color="D9D4E3"/>
              <w:left w:val="single" w:sz="6" w:space="0" w:color="D9D4E3"/>
              <w:bottom w:val="single" w:sz="6" w:space="0" w:color="D9D4E3"/>
              <w:right w:val="single" w:sz="6" w:space="0" w:color="D9D4E3"/>
            </w:tcBorders>
            <w:shd w:val="clear" w:color="auto" w:fill="452B84"/>
            <w:tcMar>
              <w:top w:w="65" w:type="dxa"/>
              <w:left w:w="120" w:type="dxa"/>
              <w:bottom w:w="65" w:type="dxa"/>
              <w:right w:w="120" w:type="dxa"/>
            </w:tcMar>
            <w:vAlign w:val="center"/>
          </w:tcPr>
          <w:p w14:paraId="260DEEF1" w14:textId="77777777" w:rsidR="001945EA" w:rsidRDefault="00000000">
            <w:pPr>
              <w:spacing w:after="0" w:line="252" w:lineRule="auto"/>
            </w:pPr>
            <w:r>
              <w:rPr>
                <w:b/>
                <w:color w:val="FFFFFF"/>
                <w:sz w:val="18"/>
              </w:rPr>
              <w:t>RGB</w:t>
            </w:r>
          </w:p>
        </w:tc>
        <w:tc>
          <w:tcPr>
            <w:tcW w:w="4410" w:type="dxa"/>
            <w:tcBorders>
              <w:top w:val="single" w:sz="6" w:space="0" w:color="D9D4E3"/>
              <w:left w:val="single" w:sz="6" w:space="0" w:color="D9D4E3"/>
              <w:bottom w:val="single" w:sz="6" w:space="0" w:color="D9D4E3"/>
              <w:right w:val="single" w:sz="6" w:space="0" w:color="D9D4E3"/>
            </w:tcBorders>
            <w:shd w:val="clear" w:color="auto" w:fill="452B84"/>
            <w:tcMar>
              <w:top w:w="65" w:type="dxa"/>
              <w:left w:w="120" w:type="dxa"/>
              <w:bottom w:w="65" w:type="dxa"/>
              <w:right w:w="120" w:type="dxa"/>
            </w:tcMar>
            <w:vAlign w:val="center"/>
          </w:tcPr>
          <w:p w14:paraId="7F9464C5" w14:textId="77777777" w:rsidR="001945EA" w:rsidRDefault="00000000">
            <w:pPr>
              <w:spacing w:after="0" w:line="252" w:lineRule="auto"/>
            </w:pPr>
            <w:r>
              <w:rPr>
                <w:b/>
                <w:color w:val="FFFFFF"/>
                <w:sz w:val="18"/>
              </w:rPr>
              <w:t>Approved use</w:t>
            </w:r>
          </w:p>
        </w:tc>
      </w:tr>
      <w:tr w:rsidR="001945EA" w14:paraId="7EC1CCD1" w14:textId="77777777">
        <w:trPr>
          <w:cantSplit/>
        </w:trPr>
        <w:tc>
          <w:tcPr>
            <w:tcW w:w="19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1E1BB30A" w14:textId="77777777" w:rsidR="001945EA" w:rsidRDefault="00000000">
            <w:pPr>
              <w:spacing w:after="0" w:line="252" w:lineRule="auto"/>
            </w:pPr>
            <w:r>
              <w:rPr>
                <w:sz w:val="18"/>
              </w:rPr>
              <w:t>Primary Purple</w:t>
            </w:r>
          </w:p>
        </w:tc>
        <w:tc>
          <w:tcPr>
            <w:tcW w:w="1350" w:type="dxa"/>
            <w:tcBorders>
              <w:top w:val="single" w:sz="6" w:space="0" w:color="D9D4E3"/>
              <w:left w:val="single" w:sz="6" w:space="0" w:color="D9D4E3"/>
              <w:bottom w:val="single" w:sz="6" w:space="0" w:color="D9D4E3"/>
              <w:right w:val="single" w:sz="6" w:space="0" w:color="D9D4E3"/>
            </w:tcBorders>
            <w:shd w:val="clear" w:color="auto" w:fill="452B84"/>
            <w:tcMar>
              <w:top w:w="65" w:type="dxa"/>
              <w:left w:w="120" w:type="dxa"/>
              <w:bottom w:w="65" w:type="dxa"/>
              <w:right w:w="120" w:type="dxa"/>
            </w:tcMar>
            <w:vAlign w:val="center"/>
          </w:tcPr>
          <w:p w14:paraId="27B0572F" w14:textId="77777777" w:rsidR="001945EA" w:rsidRDefault="00000000">
            <w:pPr>
              <w:spacing w:after="0" w:line="252" w:lineRule="auto"/>
            </w:pPr>
            <w:r>
              <w:rPr>
                <w:b/>
                <w:color w:val="FFFFFF"/>
                <w:sz w:val="18"/>
              </w:rPr>
              <w:t>#452B84</w:t>
            </w:r>
          </w:p>
        </w:tc>
        <w:tc>
          <w:tcPr>
            <w:tcW w:w="17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330D63AB" w14:textId="77777777" w:rsidR="001945EA" w:rsidRDefault="00000000">
            <w:pPr>
              <w:spacing w:after="0" w:line="252" w:lineRule="auto"/>
            </w:pPr>
            <w:r>
              <w:rPr>
                <w:sz w:val="18"/>
              </w:rPr>
              <w:t>69, 43, 132</w:t>
            </w:r>
          </w:p>
        </w:tc>
        <w:tc>
          <w:tcPr>
            <w:tcW w:w="441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23B55670" w14:textId="77777777" w:rsidR="001945EA" w:rsidRDefault="00000000">
            <w:pPr>
              <w:spacing w:after="0" w:line="252" w:lineRule="auto"/>
            </w:pPr>
            <w:r>
              <w:rPr>
                <w:sz w:val="18"/>
              </w:rPr>
              <w:t>Primary buttons, navigation, headings, key brand elements</w:t>
            </w:r>
          </w:p>
        </w:tc>
      </w:tr>
      <w:tr w:rsidR="001945EA" w14:paraId="0B01F3B0" w14:textId="77777777">
        <w:trPr>
          <w:cantSplit/>
        </w:trPr>
        <w:tc>
          <w:tcPr>
            <w:tcW w:w="190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6BDB6EBA" w14:textId="77777777" w:rsidR="001945EA" w:rsidRDefault="00000000">
            <w:pPr>
              <w:spacing w:after="0" w:line="252" w:lineRule="auto"/>
            </w:pPr>
            <w:r>
              <w:rPr>
                <w:sz w:val="18"/>
              </w:rPr>
              <w:t>Brand Yellow</w:t>
            </w:r>
          </w:p>
        </w:tc>
        <w:tc>
          <w:tcPr>
            <w:tcW w:w="1350" w:type="dxa"/>
            <w:tcBorders>
              <w:top w:val="single" w:sz="6" w:space="0" w:color="D9D4E3"/>
              <w:left w:val="single" w:sz="6" w:space="0" w:color="D9D4E3"/>
              <w:bottom w:val="single" w:sz="6" w:space="0" w:color="D9D4E3"/>
              <w:right w:val="single" w:sz="6" w:space="0" w:color="D9D4E3"/>
            </w:tcBorders>
            <w:shd w:val="clear" w:color="auto" w:fill="F5E400"/>
            <w:tcMar>
              <w:top w:w="65" w:type="dxa"/>
              <w:left w:w="120" w:type="dxa"/>
              <w:bottom w:w="65" w:type="dxa"/>
              <w:right w:w="120" w:type="dxa"/>
            </w:tcMar>
            <w:vAlign w:val="center"/>
          </w:tcPr>
          <w:p w14:paraId="5C33B8B3" w14:textId="77777777" w:rsidR="001945EA" w:rsidRDefault="00000000">
            <w:pPr>
              <w:spacing w:after="0" w:line="252" w:lineRule="auto"/>
            </w:pPr>
            <w:r>
              <w:rPr>
                <w:b/>
                <w:sz w:val="18"/>
              </w:rPr>
              <w:t>#F5E400</w:t>
            </w:r>
          </w:p>
        </w:tc>
        <w:tc>
          <w:tcPr>
            <w:tcW w:w="170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474190DB" w14:textId="77777777" w:rsidR="001945EA" w:rsidRDefault="00000000">
            <w:pPr>
              <w:spacing w:after="0" w:line="252" w:lineRule="auto"/>
            </w:pPr>
            <w:r>
              <w:rPr>
                <w:sz w:val="18"/>
              </w:rPr>
              <w:t>245, 228, 0</w:t>
            </w:r>
          </w:p>
        </w:tc>
        <w:tc>
          <w:tcPr>
            <w:tcW w:w="441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395EF5A1" w14:textId="77777777" w:rsidR="001945EA" w:rsidRDefault="00000000">
            <w:pPr>
              <w:spacing w:after="0" w:line="252" w:lineRule="auto"/>
            </w:pPr>
            <w:r>
              <w:rPr>
                <w:sz w:val="18"/>
              </w:rPr>
              <w:t>Highlights, achievements and selective accents; never white text on yellow</w:t>
            </w:r>
          </w:p>
        </w:tc>
      </w:tr>
      <w:tr w:rsidR="001945EA" w14:paraId="511CA950" w14:textId="77777777">
        <w:trPr>
          <w:cantSplit/>
        </w:trPr>
        <w:tc>
          <w:tcPr>
            <w:tcW w:w="19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64EE6460" w14:textId="77777777" w:rsidR="001945EA" w:rsidRDefault="00000000">
            <w:pPr>
              <w:spacing w:after="0" w:line="252" w:lineRule="auto"/>
            </w:pPr>
            <w:r>
              <w:rPr>
                <w:sz w:val="18"/>
              </w:rPr>
              <w:t>White</w:t>
            </w:r>
          </w:p>
        </w:tc>
        <w:tc>
          <w:tcPr>
            <w:tcW w:w="1350" w:type="dxa"/>
            <w:tcBorders>
              <w:top w:val="single" w:sz="6" w:space="0" w:color="D9D4E3"/>
              <w:left w:val="single" w:sz="6" w:space="0" w:color="D9D4E3"/>
              <w:bottom w:val="single" w:sz="6" w:space="0" w:color="D9D4E3"/>
              <w:right w:val="single" w:sz="6" w:space="0" w:color="D9D4E3"/>
            </w:tcBorders>
            <w:shd w:val="clear" w:color="auto" w:fill="FFFFFF"/>
            <w:tcMar>
              <w:top w:w="65" w:type="dxa"/>
              <w:left w:w="120" w:type="dxa"/>
              <w:bottom w:w="65" w:type="dxa"/>
              <w:right w:w="120" w:type="dxa"/>
            </w:tcMar>
            <w:vAlign w:val="center"/>
          </w:tcPr>
          <w:p w14:paraId="288DB4FB" w14:textId="77777777" w:rsidR="001945EA" w:rsidRDefault="00000000">
            <w:pPr>
              <w:spacing w:after="0" w:line="252" w:lineRule="auto"/>
            </w:pPr>
            <w:r>
              <w:rPr>
                <w:b/>
                <w:sz w:val="18"/>
              </w:rPr>
              <w:t>#FFFFFF</w:t>
            </w:r>
          </w:p>
        </w:tc>
        <w:tc>
          <w:tcPr>
            <w:tcW w:w="17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5F64CF8F" w14:textId="77777777" w:rsidR="001945EA" w:rsidRDefault="00000000">
            <w:pPr>
              <w:spacing w:after="0" w:line="252" w:lineRule="auto"/>
            </w:pPr>
            <w:r>
              <w:rPr>
                <w:sz w:val="18"/>
              </w:rPr>
              <w:t>255, 255, 255</w:t>
            </w:r>
          </w:p>
        </w:tc>
        <w:tc>
          <w:tcPr>
            <w:tcW w:w="441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397B7AA4" w14:textId="77777777" w:rsidR="001945EA" w:rsidRDefault="00000000">
            <w:pPr>
              <w:spacing w:after="0" w:line="252" w:lineRule="auto"/>
            </w:pPr>
            <w:r>
              <w:rPr>
                <w:sz w:val="18"/>
              </w:rPr>
              <w:t>Primary background and reversed text on purple</w:t>
            </w:r>
          </w:p>
        </w:tc>
      </w:tr>
      <w:tr w:rsidR="001945EA" w14:paraId="696EA5A9" w14:textId="77777777">
        <w:trPr>
          <w:cantSplit/>
        </w:trPr>
        <w:tc>
          <w:tcPr>
            <w:tcW w:w="190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539843B1" w14:textId="77777777" w:rsidR="001945EA" w:rsidRDefault="00000000">
            <w:pPr>
              <w:spacing w:after="0" w:line="252" w:lineRule="auto"/>
            </w:pPr>
            <w:r>
              <w:rPr>
                <w:sz w:val="18"/>
              </w:rPr>
              <w:t>Brand Dark</w:t>
            </w:r>
          </w:p>
        </w:tc>
        <w:tc>
          <w:tcPr>
            <w:tcW w:w="1350" w:type="dxa"/>
            <w:tcBorders>
              <w:top w:val="single" w:sz="6" w:space="0" w:color="D9D4E3"/>
              <w:left w:val="single" w:sz="6" w:space="0" w:color="D9D4E3"/>
              <w:bottom w:val="single" w:sz="6" w:space="0" w:color="D9D4E3"/>
              <w:right w:val="single" w:sz="6" w:space="0" w:color="D9D4E3"/>
            </w:tcBorders>
            <w:shd w:val="clear" w:color="auto" w:fill="1A171B"/>
            <w:tcMar>
              <w:top w:w="65" w:type="dxa"/>
              <w:left w:w="120" w:type="dxa"/>
              <w:bottom w:w="65" w:type="dxa"/>
              <w:right w:w="120" w:type="dxa"/>
            </w:tcMar>
            <w:vAlign w:val="center"/>
          </w:tcPr>
          <w:p w14:paraId="1369D125" w14:textId="77777777" w:rsidR="001945EA" w:rsidRDefault="00000000">
            <w:pPr>
              <w:spacing w:after="0" w:line="252" w:lineRule="auto"/>
            </w:pPr>
            <w:r>
              <w:rPr>
                <w:b/>
                <w:color w:val="FFFFFF"/>
                <w:sz w:val="18"/>
              </w:rPr>
              <w:t>#1A171B</w:t>
            </w:r>
          </w:p>
        </w:tc>
        <w:tc>
          <w:tcPr>
            <w:tcW w:w="170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5D8924DF" w14:textId="77777777" w:rsidR="001945EA" w:rsidRDefault="00000000">
            <w:pPr>
              <w:spacing w:after="0" w:line="252" w:lineRule="auto"/>
            </w:pPr>
            <w:r>
              <w:rPr>
                <w:sz w:val="18"/>
              </w:rPr>
              <w:t>26, 23, 27</w:t>
            </w:r>
          </w:p>
        </w:tc>
        <w:tc>
          <w:tcPr>
            <w:tcW w:w="441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71587432" w14:textId="77777777" w:rsidR="001945EA" w:rsidRDefault="00000000">
            <w:pPr>
              <w:spacing w:after="0" w:line="252" w:lineRule="auto"/>
            </w:pPr>
            <w:r>
              <w:rPr>
                <w:sz w:val="18"/>
              </w:rPr>
              <w:t>Primary text, dark logo treatment and text placed on yellow</w:t>
            </w:r>
          </w:p>
        </w:tc>
      </w:tr>
      <w:tr w:rsidR="001945EA" w14:paraId="6A1DA547" w14:textId="77777777">
        <w:trPr>
          <w:cantSplit/>
        </w:trPr>
        <w:tc>
          <w:tcPr>
            <w:tcW w:w="19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54D63C34" w14:textId="77777777" w:rsidR="001945EA" w:rsidRDefault="00000000">
            <w:pPr>
              <w:spacing w:after="0" w:line="252" w:lineRule="auto"/>
            </w:pPr>
            <w:r>
              <w:rPr>
                <w:sz w:val="18"/>
              </w:rPr>
              <w:t>Secondary Gray</w:t>
            </w:r>
          </w:p>
        </w:tc>
        <w:tc>
          <w:tcPr>
            <w:tcW w:w="1350" w:type="dxa"/>
            <w:tcBorders>
              <w:top w:val="single" w:sz="6" w:space="0" w:color="D9D4E3"/>
              <w:left w:val="single" w:sz="6" w:space="0" w:color="D9D4E3"/>
              <w:bottom w:val="single" w:sz="6" w:space="0" w:color="D9D4E3"/>
              <w:right w:val="single" w:sz="6" w:space="0" w:color="D9D4E3"/>
            </w:tcBorders>
            <w:shd w:val="clear" w:color="auto" w:fill="707173"/>
            <w:tcMar>
              <w:top w:w="65" w:type="dxa"/>
              <w:left w:w="120" w:type="dxa"/>
              <w:bottom w:w="65" w:type="dxa"/>
              <w:right w:w="120" w:type="dxa"/>
            </w:tcMar>
            <w:vAlign w:val="center"/>
          </w:tcPr>
          <w:p w14:paraId="39D081BD" w14:textId="77777777" w:rsidR="001945EA" w:rsidRDefault="00000000">
            <w:pPr>
              <w:spacing w:after="0" w:line="252" w:lineRule="auto"/>
            </w:pPr>
            <w:r>
              <w:rPr>
                <w:b/>
                <w:color w:val="FFFFFF"/>
                <w:sz w:val="18"/>
              </w:rPr>
              <w:t>#707173</w:t>
            </w:r>
          </w:p>
        </w:tc>
        <w:tc>
          <w:tcPr>
            <w:tcW w:w="17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0F0E0A40" w14:textId="77777777" w:rsidR="001945EA" w:rsidRDefault="00000000">
            <w:pPr>
              <w:spacing w:after="0" w:line="252" w:lineRule="auto"/>
            </w:pPr>
            <w:r>
              <w:rPr>
                <w:sz w:val="18"/>
              </w:rPr>
              <w:t>112, 113, 115</w:t>
            </w:r>
          </w:p>
        </w:tc>
        <w:tc>
          <w:tcPr>
            <w:tcW w:w="441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28AC03E1" w14:textId="77777777" w:rsidR="001945EA" w:rsidRDefault="00000000">
            <w:pPr>
              <w:spacing w:after="0" w:line="252" w:lineRule="auto"/>
            </w:pPr>
            <w:r>
              <w:rPr>
                <w:sz w:val="18"/>
              </w:rPr>
              <w:t>Secondary text and supporting information on white</w:t>
            </w:r>
          </w:p>
        </w:tc>
      </w:tr>
    </w:tbl>
    <w:p w14:paraId="0E5A8D22" w14:textId="77777777" w:rsidR="001945EA" w:rsidRDefault="00000000">
      <w:pPr>
        <w:spacing w:before="100" w:after="140"/>
      </w:pPr>
      <w:r>
        <w:t>Historical purple gradients. Approved for the logo and branded decorative elements when reproduced from the original production assets. Do not invent gradient stops from the JPG preview; any new digital gradient specification requires separate approval.</w:t>
      </w:r>
    </w:p>
    <w:p w14:paraId="42E4F9E3" w14:textId="77777777" w:rsidR="001945EA" w:rsidRDefault="00000000">
      <w:pPr>
        <w:pStyle w:val="Ttulo2"/>
      </w:pPr>
      <w:r>
        <w:t>2.2 Supporting UI Colors</w:t>
      </w:r>
    </w:p>
    <w:tbl>
      <w:tblPr>
        <w:tblW w:w="9360" w:type="dxa"/>
        <w:tblInd w:w="120" w:type="dxa"/>
        <w:tblLayout w:type="fixed"/>
        <w:tblLook w:val="04A0" w:firstRow="1" w:lastRow="0" w:firstColumn="1" w:lastColumn="0" w:noHBand="0" w:noVBand="1"/>
      </w:tblPr>
      <w:tblGrid>
        <w:gridCol w:w="1650"/>
        <w:gridCol w:w="1350"/>
        <w:gridCol w:w="1900"/>
        <w:gridCol w:w="4460"/>
      </w:tblGrid>
      <w:tr w:rsidR="001945EA" w14:paraId="4CB2F4EE" w14:textId="77777777">
        <w:trPr>
          <w:cantSplit/>
          <w:tblHeader/>
        </w:trPr>
        <w:tc>
          <w:tcPr>
            <w:tcW w:w="1650" w:type="dxa"/>
            <w:tcBorders>
              <w:top w:val="single" w:sz="6" w:space="0" w:color="D9D4E3"/>
              <w:left w:val="single" w:sz="6" w:space="0" w:color="D9D4E3"/>
              <w:bottom w:val="single" w:sz="6" w:space="0" w:color="D9D4E3"/>
              <w:right w:val="single" w:sz="6" w:space="0" w:color="D9D4E3"/>
            </w:tcBorders>
            <w:shd w:val="clear" w:color="auto" w:fill="452B84"/>
            <w:tcMar>
              <w:top w:w="65" w:type="dxa"/>
              <w:left w:w="120" w:type="dxa"/>
              <w:bottom w:w="65" w:type="dxa"/>
              <w:right w:w="120" w:type="dxa"/>
            </w:tcMar>
            <w:vAlign w:val="center"/>
          </w:tcPr>
          <w:p w14:paraId="65535D91" w14:textId="77777777" w:rsidR="001945EA" w:rsidRDefault="00000000">
            <w:pPr>
              <w:spacing w:after="0" w:line="252" w:lineRule="auto"/>
            </w:pPr>
            <w:r>
              <w:rPr>
                <w:b/>
                <w:color w:val="FFFFFF"/>
                <w:sz w:val="18"/>
              </w:rPr>
              <w:t>UI role</w:t>
            </w:r>
          </w:p>
        </w:tc>
        <w:tc>
          <w:tcPr>
            <w:tcW w:w="1350" w:type="dxa"/>
            <w:tcBorders>
              <w:top w:val="single" w:sz="6" w:space="0" w:color="D9D4E3"/>
              <w:left w:val="single" w:sz="6" w:space="0" w:color="D9D4E3"/>
              <w:bottom w:val="single" w:sz="6" w:space="0" w:color="D9D4E3"/>
              <w:right w:val="single" w:sz="6" w:space="0" w:color="D9D4E3"/>
            </w:tcBorders>
            <w:shd w:val="clear" w:color="auto" w:fill="452B84"/>
            <w:tcMar>
              <w:top w:w="65" w:type="dxa"/>
              <w:left w:w="120" w:type="dxa"/>
              <w:bottom w:w="65" w:type="dxa"/>
              <w:right w:w="120" w:type="dxa"/>
            </w:tcMar>
            <w:vAlign w:val="center"/>
          </w:tcPr>
          <w:p w14:paraId="4A39774A" w14:textId="77777777" w:rsidR="001945EA" w:rsidRDefault="00000000">
            <w:pPr>
              <w:spacing w:after="0" w:line="252" w:lineRule="auto"/>
            </w:pPr>
            <w:r>
              <w:rPr>
                <w:b/>
                <w:color w:val="FFFFFF"/>
                <w:sz w:val="18"/>
              </w:rPr>
              <w:t>HEX</w:t>
            </w:r>
          </w:p>
        </w:tc>
        <w:tc>
          <w:tcPr>
            <w:tcW w:w="1900" w:type="dxa"/>
            <w:tcBorders>
              <w:top w:val="single" w:sz="6" w:space="0" w:color="D9D4E3"/>
              <w:left w:val="single" w:sz="6" w:space="0" w:color="D9D4E3"/>
              <w:bottom w:val="single" w:sz="6" w:space="0" w:color="D9D4E3"/>
              <w:right w:val="single" w:sz="6" w:space="0" w:color="D9D4E3"/>
            </w:tcBorders>
            <w:shd w:val="clear" w:color="auto" w:fill="452B84"/>
            <w:tcMar>
              <w:top w:w="65" w:type="dxa"/>
              <w:left w:w="120" w:type="dxa"/>
              <w:bottom w:w="65" w:type="dxa"/>
              <w:right w:w="120" w:type="dxa"/>
            </w:tcMar>
            <w:vAlign w:val="center"/>
          </w:tcPr>
          <w:p w14:paraId="19A23624" w14:textId="77777777" w:rsidR="001945EA" w:rsidRDefault="00000000">
            <w:pPr>
              <w:spacing w:after="0" w:line="252" w:lineRule="auto"/>
            </w:pPr>
            <w:r>
              <w:rPr>
                <w:b/>
                <w:color w:val="FFFFFF"/>
                <w:sz w:val="18"/>
              </w:rPr>
              <w:t>Classification</w:t>
            </w:r>
          </w:p>
        </w:tc>
        <w:tc>
          <w:tcPr>
            <w:tcW w:w="4460" w:type="dxa"/>
            <w:tcBorders>
              <w:top w:val="single" w:sz="6" w:space="0" w:color="D9D4E3"/>
              <w:left w:val="single" w:sz="6" w:space="0" w:color="D9D4E3"/>
              <w:bottom w:val="single" w:sz="6" w:space="0" w:color="D9D4E3"/>
              <w:right w:val="single" w:sz="6" w:space="0" w:color="D9D4E3"/>
            </w:tcBorders>
            <w:shd w:val="clear" w:color="auto" w:fill="452B84"/>
            <w:tcMar>
              <w:top w:w="65" w:type="dxa"/>
              <w:left w:w="120" w:type="dxa"/>
              <w:bottom w:w="65" w:type="dxa"/>
              <w:right w:w="120" w:type="dxa"/>
            </w:tcMar>
            <w:vAlign w:val="center"/>
          </w:tcPr>
          <w:p w14:paraId="7F03B7E6" w14:textId="77777777" w:rsidR="001945EA" w:rsidRDefault="00000000">
            <w:pPr>
              <w:spacing w:after="0" w:line="252" w:lineRule="auto"/>
            </w:pPr>
            <w:r>
              <w:rPr>
                <w:b/>
                <w:color w:val="FFFFFF"/>
                <w:sz w:val="18"/>
              </w:rPr>
              <w:t>Use</w:t>
            </w:r>
          </w:p>
        </w:tc>
      </w:tr>
      <w:tr w:rsidR="001945EA" w14:paraId="3EBEBEE5" w14:textId="77777777">
        <w:trPr>
          <w:cantSplit/>
        </w:trPr>
        <w:tc>
          <w:tcPr>
            <w:tcW w:w="165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086B2A67" w14:textId="77777777" w:rsidR="001945EA" w:rsidRDefault="00000000">
            <w:pPr>
              <w:spacing w:after="0" w:line="252" w:lineRule="auto"/>
            </w:pPr>
            <w:r>
              <w:rPr>
                <w:sz w:val="18"/>
              </w:rPr>
              <w:t>Surface</w:t>
            </w:r>
          </w:p>
        </w:tc>
        <w:tc>
          <w:tcPr>
            <w:tcW w:w="135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12466007" w14:textId="77777777" w:rsidR="001945EA" w:rsidRDefault="00000000">
            <w:pPr>
              <w:spacing w:after="0" w:line="252" w:lineRule="auto"/>
            </w:pPr>
            <w:r>
              <w:rPr>
                <w:b/>
                <w:sz w:val="18"/>
              </w:rPr>
              <w:t>#F7F7FA</w:t>
            </w:r>
          </w:p>
        </w:tc>
        <w:tc>
          <w:tcPr>
            <w:tcW w:w="19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30DE9F45" w14:textId="77777777" w:rsidR="001945EA" w:rsidRDefault="00000000">
            <w:pPr>
              <w:spacing w:after="0" w:line="252" w:lineRule="auto"/>
            </w:pPr>
            <w:r>
              <w:rPr>
                <w:sz w:val="18"/>
              </w:rPr>
              <w:t>Neutral support</w:t>
            </w:r>
          </w:p>
        </w:tc>
        <w:tc>
          <w:tcPr>
            <w:tcW w:w="446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6790F2C8" w14:textId="77777777" w:rsidR="001945EA" w:rsidRDefault="00000000">
            <w:pPr>
              <w:spacing w:after="0" w:line="252" w:lineRule="auto"/>
            </w:pPr>
            <w:r>
              <w:rPr>
                <w:sz w:val="18"/>
              </w:rPr>
              <w:t>Cards and secondary surfaces</w:t>
            </w:r>
          </w:p>
        </w:tc>
      </w:tr>
      <w:tr w:rsidR="001945EA" w14:paraId="70781795" w14:textId="77777777">
        <w:trPr>
          <w:cantSplit/>
        </w:trPr>
        <w:tc>
          <w:tcPr>
            <w:tcW w:w="165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36AE21AC" w14:textId="77777777" w:rsidR="001945EA" w:rsidRDefault="00000000">
            <w:pPr>
              <w:spacing w:after="0" w:line="252" w:lineRule="auto"/>
            </w:pPr>
            <w:r>
              <w:rPr>
                <w:sz w:val="18"/>
              </w:rPr>
              <w:t>Success</w:t>
            </w:r>
          </w:p>
        </w:tc>
        <w:tc>
          <w:tcPr>
            <w:tcW w:w="1350" w:type="dxa"/>
            <w:tcBorders>
              <w:top w:val="single" w:sz="6" w:space="0" w:color="D9D4E3"/>
              <w:left w:val="single" w:sz="6" w:space="0" w:color="D9D4E3"/>
              <w:bottom w:val="single" w:sz="6" w:space="0" w:color="D9D4E3"/>
              <w:right w:val="single" w:sz="6" w:space="0" w:color="D9D4E3"/>
            </w:tcBorders>
            <w:shd w:val="clear" w:color="auto" w:fill="2E7D32"/>
            <w:tcMar>
              <w:top w:w="65" w:type="dxa"/>
              <w:left w:w="120" w:type="dxa"/>
              <w:bottom w:w="65" w:type="dxa"/>
              <w:right w:w="120" w:type="dxa"/>
            </w:tcMar>
            <w:vAlign w:val="center"/>
          </w:tcPr>
          <w:p w14:paraId="514E8C17" w14:textId="77777777" w:rsidR="001945EA" w:rsidRDefault="00000000">
            <w:pPr>
              <w:spacing w:after="0" w:line="252" w:lineRule="auto"/>
            </w:pPr>
            <w:r>
              <w:rPr>
                <w:b/>
                <w:color w:val="FFFFFF"/>
                <w:sz w:val="18"/>
              </w:rPr>
              <w:t>#2E7D32</w:t>
            </w:r>
          </w:p>
        </w:tc>
        <w:tc>
          <w:tcPr>
            <w:tcW w:w="190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4D612892" w14:textId="77777777" w:rsidR="001945EA" w:rsidRDefault="00000000">
            <w:pPr>
              <w:spacing w:after="0" w:line="252" w:lineRule="auto"/>
            </w:pPr>
            <w:r>
              <w:rPr>
                <w:sz w:val="18"/>
              </w:rPr>
              <w:t>Semantic</w:t>
            </w:r>
          </w:p>
        </w:tc>
        <w:tc>
          <w:tcPr>
            <w:tcW w:w="446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235E3731" w14:textId="77777777" w:rsidR="001945EA" w:rsidRDefault="00000000">
            <w:pPr>
              <w:spacing w:after="0" w:line="252" w:lineRule="auto"/>
            </w:pPr>
            <w:r>
              <w:rPr>
                <w:sz w:val="18"/>
              </w:rPr>
              <w:t>Completed lessons and confirmed success states</w:t>
            </w:r>
          </w:p>
        </w:tc>
      </w:tr>
      <w:tr w:rsidR="001945EA" w14:paraId="43EA9853" w14:textId="77777777">
        <w:trPr>
          <w:cantSplit/>
        </w:trPr>
        <w:tc>
          <w:tcPr>
            <w:tcW w:w="165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4A2DA597" w14:textId="77777777" w:rsidR="001945EA" w:rsidRDefault="00000000">
            <w:pPr>
              <w:spacing w:after="0" w:line="252" w:lineRule="auto"/>
            </w:pPr>
            <w:r>
              <w:rPr>
                <w:sz w:val="18"/>
              </w:rPr>
              <w:t>Warning</w:t>
            </w:r>
          </w:p>
        </w:tc>
        <w:tc>
          <w:tcPr>
            <w:tcW w:w="1350" w:type="dxa"/>
            <w:tcBorders>
              <w:top w:val="single" w:sz="6" w:space="0" w:color="D9D4E3"/>
              <w:left w:val="single" w:sz="6" w:space="0" w:color="D9D4E3"/>
              <w:bottom w:val="single" w:sz="6" w:space="0" w:color="D9D4E3"/>
              <w:right w:val="single" w:sz="6" w:space="0" w:color="D9D4E3"/>
            </w:tcBorders>
            <w:shd w:val="clear" w:color="auto" w:fill="F9A825"/>
            <w:tcMar>
              <w:top w:w="65" w:type="dxa"/>
              <w:left w:w="120" w:type="dxa"/>
              <w:bottom w:w="65" w:type="dxa"/>
              <w:right w:w="120" w:type="dxa"/>
            </w:tcMar>
            <w:vAlign w:val="center"/>
          </w:tcPr>
          <w:p w14:paraId="54367270" w14:textId="77777777" w:rsidR="001945EA" w:rsidRDefault="00000000">
            <w:pPr>
              <w:spacing w:after="0" w:line="252" w:lineRule="auto"/>
            </w:pPr>
            <w:r>
              <w:rPr>
                <w:b/>
                <w:sz w:val="18"/>
              </w:rPr>
              <w:t>#F9A825</w:t>
            </w:r>
          </w:p>
        </w:tc>
        <w:tc>
          <w:tcPr>
            <w:tcW w:w="19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47D111B2" w14:textId="77777777" w:rsidR="001945EA" w:rsidRDefault="00000000">
            <w:pPr>
              <w:spacing w:after="0" w:line="252" w:lineRule="auto"/>
            </w:pPr>
            <w:r>
              <w:rPr>
                <w:sz w:val="18"/>
              </w:rPr>
              <w:t>Semantic</w:t>
            </w:r>
          </w:p>
        </w:tc>
        <w:tc>
          <w:tcPr>
            <w:tcW w:w="446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3AA0BFCB" w14:textId="77777777" w:rsidR="001945EA" w:rsidRDefault="00000000">
            <w:pPr>
              <w:spacing w:after="0" w:line="252" w:lineRule="auto"/>
            </w:pPr>
            <w:r>
              <w:rPr>
                <w:sz w:val="18"/>
              </w:rPr>
              <w:t>Reminders and caution states</w:t>
            </w:r>
          </w:p>
        </w:tc>
      </w:tr>
      <w:tr w:rsidR="001945EA" w14:paraId="5EAD792C" w14:textId="77777777">
        <w:trPr>
          <w:cantSplit/>
        </w:trPr>
        <w:tc>
          <w:tcPr>
            <w:tcW w:w="165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19E2903B" w14:textId="77777777" w:rsidR="001945EA" w:rsidRDefault="00000000">
            <w:pPr>
              <w:spacing w:after="0" w:line="252" w:lineRule="auto"/>
            </w:pPr>
            <w:r>
              <w:rPr>
                <w:sz w:val="18"/>
              </w:rPr>
              <w:t>Error</w:t>
            </w:r>
          </w:p>
        </w:tc>
        <w:tc>
          <w:tcPr>
            <w:tcW w:w="1350" w:type="dxa"/>
            <w:tcBorders>
              <w:top w:val="single" w:sz="6" w:space="0" w:color="D9D4E3"/>
              <w:left w:val="single" w:sz="6" w:space="0" w:color="D9D4E3"/>
              <w:bottom w:val="single" w:sz="6" w:space="0" w:color="D9D4E3"/>
              <w:right w:val="single" w:sz="6" w:space="0" w:color="D9D4E3"/>
            </w:tcBorders>
            <w:shd w:val="clear" w:color="auto" w:fill="C62828"/>
            <w:tcMar>
              <w:top w:w="65" w:type="dxa"/>
              <w:left w:w="120" w:type="dxa"/>
              <w:bottom w:w="65" w:type="dxa"/>
              <w:right w:w="120" w:type="dxa"/>
            </w:tcMar>
            <w:vAlign w:val="center"/>
          </w:tcPr>
          <w:p w14:paraId="23C3E660" w14:textId="77777777" w:rsidR="001945EA" w:rsidRDefault="00000000">
            <w:pPr>
              <w:spacing w:after="0" w:line="252" w:lineRule="auto"/>
            </w:pPr>
            <w:r>
              <w:rPr>
                <w:b/>
                <w:color w:val="FFFFFF"/>
                <w:sz w:val="18"/>
              </w:rPr>
              <w:t>#C62828</w:t>
            </w:r>
          </w:p>
        </w:tc>
        <w:tc>
          <w:tcPr>
            <w:tcW w:w="190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2D69BA88" w14:textId="77777777" w:rsidR="001945EA" w:rsidRDefault="00000000">
            <w:pPr>
              <w:spacing w:after="0" w:line="252" w:lineRule="auto"/>
            </w:pPr>
            <w:r>
              <w:rPr>
                <w:sz w:val="18"/>
              </w:rPr>
              <w:t>Semantic</w:t>
            </w:r>
          </w:p>
        </w:tc>
        <w:tc>
          <w:tcPr>
            <w:tcW w:w="446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4C25BC16" w14:textId="77777777" w:rsidR="001945EA" w:rsidRDefault="00000000">
            <w:pPr>
              <w:spacing w:after="0" w:line="252" w:lineRule="auto"/>
            </w:pPr>
            <w:r>
              <w:rPr>
                <w:sz w:val="18"/>
              </w:rPr>
              <w:t>Validation errors and destructive-action warnings</w:t>
            </w:r>
          </w:p>
        </w:tc>
      </w:tr>
    </w:tbl>
    <w:p w14:paraId="400E7D61" w14:textId="77777777" w:rsidR="001945EA" w:rsidRDefault="00000000">
      <w:pPr>
        <w:pStyle w:val="Ttulo2"/>
      </w:pPr>
      <w:r>
        <w:t>2.3 Contrast and Usage Rules</w:t>
      </w:r>
    </w:p>
    <w:p w14:paraId="06ECB767" w14:textId="77777777" w:rsidR="001945EA" w:rsidRDefault="00000000">
      <w:pPr>
        <w:pStyle w:val="Listaconvietas"/>
      </w:pPr>
      <w:r>
        <w:t>Use White #FFFFFF on Primary Purple #452B84 for primary buttons and reversed navigation text (contrast 10.87:1).</w:t>
      </w:r>
    </w:p>
    <w:p w14:paraId="424490A2" w14:textId="77777777" w:rsidR="001945EA" w:rsidRDefault="00000000">
      <w:pPr>
        <w:pStyle w:val="Listaconvietas"/>
      </w:pPr>
      <w:r>
        <w:lastRenderedPageBreak/>
        <w:t>Use Brand Dark #1A171B on Brand Yellow #F5E400 (contrast 13.52:1). Do not use white text on yellow (contrast 1.31:1).</w:t>
      </w:r>
    </w:p>
    <w:p w14:paraId="5B6D62C1" w14:textId="77777777" w:rsidR="001945EA" w:rsidRDefault="00000000">
      <w:pPr>
        <w:pStyle w:val="Listaconvietas"/>
      </w:pPr>
      <w:r>
        <w:t>Secondary Gray #707173 on white meets 4.5:1 for normal text (contrast 4.89:1); do not lighten it without a new contrast check.</w:t>
      </w:r>
    </w:p>
    <w:p w14:paraId="0E726008" w14:textId="77777777" w:rsidR="001945EA" w:rsidRDefault="00000000">
      <w:pPr>
        <w:pStyle w:val="Listaconvietas"/>
      </w:pPr>
      <w:r>
        <w:t>Do not rely on color alone. Pair success, warning and error colors with a label, icon or other non-color cue.</w:t>
      </w:r>
    </w:p>
    <w:p w14:paraId="54DAC52F" w14:textId="77777777" w:rsidR="001945EA" w:rsidRDefault="00000000">
      <w:pPr>
        <w:pStyle w:val="Listaconvietas"/>
      </w:pPr>
      <w:r>
        <w:t>The former v2.1 brand values #5B2C83, #7B4AA5 and #F2BE2D are superseded wherever they conflict with this approved palette.</w:t>
      </w:r>
    </w:p>
    <w:p w14:paraId="67CB7157" w14:textId="77777777" w:rsidR="00BF3369" w:rsidRDefault="00000000">
      <w:pPr>
        <w:pStyle w:val="Ttulo1"/>
      </w:pPr>
      <w:r>
        <w:t>3. Typography</w:t>
      </w:r>
    </w:p>
    <w:tbl>
      <w:tblPr>
        <w:tblStyle w:val="Tablaconcuadrcula"/>
        <w:tblW w:w="0" w:type="auto"/>
        <w:jc w:val="center"/>
        <w:tblLook w:val="04A0" w:firstRow="1" w:lastRow="0" w:firstColumn="1" w:lastColumn="0" w:noHBand="0" w:noVBand="1"/>
      </w:tblPr>
      <w:tblGrid>
        <w:gridCol w:w="3312"/>
        <w:gridCol w:w="3312"/>
        <w:gridCol w:w="3312"/>
      </w:tblGrid>
      <w:tr w:rsidR="00BF3369" w14:paraId="47CD7E3B" w14:textId="77777777">
        <w:trPr>
          <w:cantSplit/>
          <w:tblHeader/>
          <w:jc w:val="center"/>
        </w:trPr>
        <w:tc>
          <w:tcPr>
            <w:tcW w:w="3312" w:type="dxa"/>
            <w:tcMar>
              <w:top w:w="65" w:type="dxa"/>
              <w:left w:w="120" w:type="dxa"/>
              <w:bottom w:w="65" w:type="dxa"/>
              <w:right w:w="120" w:type="dxa"/>
            </w:tcMar>
            <w:vAlign w:val="center"/>
          </w:tcPr>
          <w:p w14:paraId="02C80B93" w14:textId="77777777" w:rsidR="00BF3369" w:rsidRDefault="00000000">
            <w:pPr>
              <w:spacing w:after="0"/>
            </w:pPr>
            <w:r>
              <w:rPr>
                <w:sz w:val="18"/>
              </w:rPr>
              <w:t>Style</w:t>
            </w:r>
          </w:p>
        </w:tc>
        <w:tc>
          <w:tcPr>
            <w:tcW w:w="3312" w:type="dxa"/>
            <w:tcMar>
              <w:top w:w="65" w:type="dxa"/>
              <w:left w:w="120" w:type="dxa"/>
              <w:bottom w:w="65" w:type="dxa"/>
              <w:right w:w="120" w:type="dxa"/>
            </w:tcMar>
            <w:vAlign w:val="center"/>
          </w:tcPr>
          <w:p w14:paraId="4F70A845" w14:textId="77777777" w:rsidR="00BF3369" w:rsidRDefault="00000000">
            <w:pPr>
              <w:spacing w:after="0"/>
            </w:pPr>
            <w:r>
              <w:rPr>
                <w:sz w:val="18"/>
              </w:rPr>
              <w:t>Suggested size</w:t>
            </w:r>
          </w:p>
        </w:tc>
        <w:tc>
          <w:tcPr>
            <w:tcW w:w="3312" w:type="dxa"/>
            <w:tcMar>
              <w:top w:w="65" w:type="dxa"/>
              <w:left w:w="120" w:type="dxa"/>
              <w:bottom w:w="65" w:type="dxa"/>
              <w:right w:w="120" w:type="dxa"/>
            </w:tcMar>
            <w:vAlign w:val="center"/>
          </w:tcPr>
          <w:p w14:paraId="2FF43CCE" w14:textId="77777777" w:rsidR="00BF3369" w:rsidRDefault="00000000">
            <w:pPr>
              <w:spacing w:after="0"/>
            </w:pPr>
            <w:r>
              <w:rPr>
                <w:sz w:val="18"/>
              </w:rPr>
              <w:t>Weight</w:t>
            </w:r>
          </w:p>
        </w:tc>
      </w:tr>
      <w:tr w:rsidR="00BF3369" w14:paraId="5996E134" w14:textId="77777777">
        <w:trPr>
          <w:cantSplit/>
          <w:jc w:val="center"/>
        </w:trPr>
        <w:tc>
          <w:tcPr>
            <w:tcW w:w="3312" w:type="dxa"/>
            <w:tcMar>
              <w:top w:w="65" w:type="dxa"/>
              <w:left w:w="120" w:type="dxa"/>
              <w:bottom w:w="65" w:type="dxa"/>
              <w:right w:w="120" w:type="dxa"/>
            </w:tcMar>
            <w:vAlign w:val="center"/>
          </w:tcPr>
          <w:p w14:paraId="31707DA5" w14:textId="77777777" w:rsidR="00BF3369" w:rsidRDefault="00000000">
            <w:pPr>
              <w:spacing w:after="0"/>
            </w:pPr>
            <w:r>
              <w:rPr>
                <w:sz w:val="18"/>
              </w:rPr>
              <w:t>Display</w:t>
            </w:r>
          </w:p>
        </w:tc>
        <w:tc>
          <w:tcPr>
            <w:tcW w:w="3312" w:type="dxa"/>
            <w:tcMar>
              <w:top w:w="65" w:type="dxa"/>
              <w:left w:w="120" w:type="dxa"/>
              <w:bottom w:w="65" w:type="dxa"/>
              <w:right w:w="120" w:type="dxa"/>
            </w:tcMar>
            <w:vAlign w:val="center"/>
          </w:tcPr>
          <w:p w14:paraId="4390DF1C" w14:textId="77777777" w:rsidR="00BF3369" w:rsidRDefault="00000000">
            <w:pPr>
              <w:spacing w:after="0"/>
            </w:pPr>
            <w:r>
              <w:rPr>
                <w:sz w:val="18"/>
              </w:rPr>
              <w:t xml:space="preserve">32 </w:t>
            </w:r>
            <w:proofErr w:type="spellStart"/>
            <w:r>
              <w:rPr>
                <w:sz w:val="18"/>
              </w:rPr>
              <w:t>px</w:t>
            </w:r>
            <w:proofErr w:type="spellEnd"/>
          </w:p>
        </w:tc>
        <w:tc>
          <w:tcPr>
            <w:tcW w:w="3312" w:type="dxa"/>
            <w:tcMar>
              <w:top w:w="65" w:type="dxa"/>
              <w:left w:w="120" w:type="dxa"/>
              <w:bottom w:w="65" w:type="dxa"/>
              <w:right w:w="120" w:type="dxa"/>
            </w:tcMar>
            <w:vAlign w:val="center"/>
          </w:tcPr>
          <w:p w14:paraId="27CC098B" w14:textId="77777777" w:rsidR="00BF3369" w:rsidRDefault="00000000">
            <w:pPr>
              <w:spacing w:after="0"/>
            </w:pPr>
            <w:r>
              <w:rPr>
                <w:sz w:val="18"/>
              </w:rPr>
              <w:t>Bold</w:t>
            </w:r>
          </w:p>
        </w:tc>
      </w:tr>
      <w:tr w:rsidR="00BF3369" w14:paraId="622CFA9C" w14:textId="77777777">
        <w:trPr>
          <w:cantSplit/>
          <w:jc w:val="center"/>
        </w:trPr>
        <w:tc>
          <w:tcPr>
            <w:tcW w:w="3312" w:type="dxa"/>
            <w:tcMar>
              <w:top w:w="65" w:type="dxa"/>
              <w:left w:w="120" w:type="dxa"/>
              <w:bottom w:w="65" w:type="dxa"/>
              <w:right w:w="120" w:type="dxa"/>
            </w:tcMar>
            <w:vAlign w:val="center"/>
          </w:tcPr>
          <w:p w14:paraId="0C4A5B37" w14:textId="77777777" w:rsidR="00BF3369" w:rsidRDefault="00000000">
            <w:pPr>
              <w:spacing w:after="0"/>
            </w:pPr>
            <w:r>
              <w:rPr>
                <w:sz w:val="18"/>
              </w:rPr>
              <w:t>H1</w:t>
            </w:r>
          </w:p>
        </w:tc>
        <w:tc>
          <w:tcPr>
            <w:tcW w:w="3312" w:type="dxa"/>
            <w:tcMar>
              <w:top w:w="65" w:type="dxa"/>
              <w:left w:w="120" w:type="dxa"/>
              <w:bottom w:w="65" w:type="dxa"/>
              <w:right w:w="120" w:type="dxa"/>
            </w:tcMar>
            <w:vAlign w:val="center"/>
          </w:tcPr>
          <w:p w14:paraId="1B99FFDC" w14:textId="77777777" w:rsidR="00BF3369" w:rsidRDefault="00000000">
            <w:pPr>
              <w:spacing w:after="0"/>
            </w:pPr>
            <w:r>
              <w:rPr>
                <w:sz w:val="18"/>
              </w:rPr>
              <w:t xml:space="preserve">28 </w:t>
            </w:r>
            <w:proofErr w:type="spellStart"/>
            <w:r>
              <w:rPr>
                <w:sz w:val="18"/>
              </w:rPr>
              <w:t>px</w:t>
            </w:r>
            <w:proofErr w:type="spellEnd"/>
          </w:p>
        </w:tc>
        <w:tc>
          <w:tcPr>
            <w:tcW w:w="3312" w:type="dxa"/>
            <w:tcMar>
              <w:top w:w="65" w:type="dxa"/>
              <w:left w:w="120" w:type="dxa"/>
              <w:bottom w:w="65" w:type="dxa"/>
              <w:right w:w="120" w:type="dxa"/>
            </w:tcMar>
            <w:vAlign w:val="center"/>
          </w:tcPr>
          <w:p w14:paraId="7DF95B35" w14:textId="77777777" w:rsidR="00BF3369" w:rsidRDefault="00000000">
            <w:pPr>
              <w:spacing w:after="0"/>
            </w:pPr>
            <w:r>
              <w:rPr>
                <w:sz w:val="18"/>
              </w:rPr>
              <w:t>Bold</w:t>
            </w:r>
          </w:p>
        </w:tc>
      </w:tr>
      <w:tr w:rsidR="00BF3369" w14:paraId="21AB72A4" w14:textId="77777777">
        <w:trPr>
          <w:cantSplit/>
          <w:jc w:val="center"/>
        </w:trPr>
        <w:tc>
          <w:tcPr>
            <w:tcW w:w="3312" w:type="dxa"/>
            <w:tcMar>
              <w:top w:w="65" w:type="dxa"/>
              <w:left w:w="120" w:type="dxa"/>
              <w:bottom w:w="65" w:type="dxa"/>
              <w:right w:w="120" w:type="dxa"/>
            </w:tcMar>
            <w:vAlign w:val="center"/>
          </w:tcPr>
          <w:p w14:paraId="72972456" w14:textId="77777777" w:rsidR="00BF3369" w:rsidRDefault="00000000">
            <w:pPr>
              <w:spacing w:after="0"/>
            </w:pPr>
            <w:r>
              <w:rPr>
                <w:sz w:val="18"/>
              </w:rPr>
              <w:t>H2</w:t>
            </w:r>
          </w:p>
        </w:tc>
        <w:tc>
          <w:tcPr>
            <w:tcW w:w="3312" w:type="dxa"/>
            <w:tcMar>
              <w:top w:w="65" w:type="dxa"/>
              <w:left w:w="120" w:type="dxa"/>
              <w:bottom w:w="65" w:type="dxa"/>
              <w:right w:w="120" w:type="dxa"/>
            </w:tcMar>
            <w:vAlign w:val="center"/>
          </w:tcPr>
          <w:p w14:paraId="2B59E623" w14:textId="77777777" w:rsidR="00BF3369" w:rsidRDefault="00000000">
            <w:pPr>
              <w:spacing w:after="0"/>
            </w:pPr>
            <w:r>
              <w:rPr>
                <w:sz w:val="18"/>
              </w:rPr>
              <w:t xml:space="preserve">22 </w:t>
            </w:r>
            <w:proofErr w:type="spellStart"/>
            <w:r>
              <w:rPr>
                <w:sz w:val="18"/>
              </w:rPr>
              <w:t>px</w:t>
            </w:r>
            <w:proofErr w:type="spellEnd"/>
          </w:p>
        </w:tc>
        <w:tc>
          <w:tcPr>
            <w:tcW w:w="3312" w:type="dxa"/>
            <w:tcMar>
              <w:top w:w="65" w:type="dxa"/>
              <w:left w:w="120" w:type="dxa"/>
              <w:bottom w:w="65" w:type="dxa"/>
              <w:right w:w="120" w:type="dxa"/>
            </w:tcMar>
            <w:vAlign w:val="center"/>
          </w:tcPr>
          <w:p w14:paraId="32DE9FF6" w14:textId="77777777" w:rsidR="00BF3369" w:rsidRDefault="00000000">
            <w:pPr>
              <w:spacing w:after="0"/>
            </w:pPr>
            <w:proofErr w:type="spellStart"/>
            <w:r>
              <w:rPr>
                <w:sz w:val="18"/>
              </w:rPr>
              <w:t>SemiBold</w:t>
            </w:r>
            <w:proofErr w:type="spellEnd"/>
          </w:p>
        </w:tc>
      </w:tr>
      <w:tr w:rsidR="00BF3369" w14:paraId="57296EB3" w14:textId="77777777">
        <w:trPr>
          <w:cantSplit/>
          <w:jc w:val="center"/>
        </w:trPr>
        <w:tc>
          <w:tcPr>
            <w:tcW w:w="3312" w:type="dxa"/>
            <w:tcMar>
              <w:top w:w="65" w:type="dxa"/>
              <w:left w:w="120" w:type="dxa"/>
              <w:bottom w:w="65" w:type="dxa"/>
              <w:right w:w="120" w:type="dxa"/>
            </w:tcMar>
            <w:vAlign w:val="center"/>
          </w:tcPr>
          <w:p w14:paraId="4959C1FD" w14:textId="77777777" w:rsidR="00BF3369" w:rsidRDefault="00000000">
            <w:pPr>
              <w:spacing w:after="0"/>
            </w:pPr>
            <w:r>
              <w:rPr>
                <w:sz w:val="18"/>
              </w:rPr>
              <w:t>H3</w:t>
            </w:r>
          </w:p>
        </w:tc>
        <w:tc>
          <w:tcPr>
            <w:tcW w:w="3312" w:type="dxa"/>
            <w:tcMar>
              <w:top w:w="65" w:type="dxa"/>
              <w:left w:w="120" w:type="dxa"/>
              <w:bottom w:w="65" w:type="dxa"/>
              <w:right w:w="120" w:type="dxa"/>
            </w:tcMar>
            <w:vAlign w:val="center"/>
          </w:tcPr>
          <w:p w14:paraId="1373DA88" w14:textId="77777777" w:rsidR="00BF3369" w:rsidRDefault="00000000">
            <w:pPr>
              <w:spacing w:after="0"/>
            </w:pPr>
            <w:r>
              <w:rPr>
                <w:sz w:val="18"/>
              </w:rPr>
              <w:t xml:space="preserve">18 </w:t>
            </w:r>
            <w:proofErr w:type="spellStart"/>
            <w:r>
              <w:rPr>
                <w:sz w:val="18"/>
              </w:rPr>
              <w:t>px</w:t>
            </w:r>
            <w:proofErr w:type="spellEnd"/>
          </w:p>
        </w:tc>
        <w:tc>
          <w:tcPr>
            <w:tcW w:w="3312" w:type="dxa"/>
            <w:tcMar>
              <w:top w:w="65" w:type="dxa"/>
              <w:left w:w="120" w:type="dxa"/>
              <w:bottom w:w="65" w:type="dxa"/>
              <w:right w:w="120" w:type="dxa"/>
            </w:tcMar>
            <w:vAlign w:val="center"/>
          </w:tcPr>
          <w:p w14:paraId="5E936228" w14:textId="77777777" w:rsidR="00BF3369" w:rsidRDefault="00000000">
            <w:pPr>
              <w:spacing w:after="0"/>
            </w:pPr>
            <w:proofErr w:type="spellStart"/>
            <w:r>
              <w:rPr>
                <w:sz w:val="18"/>
              </w:rPr>
              <w:t>SemiBold</w:t>
            </w:r>
            <w:proofErr w:type="spellEnd"/>
          </w:p>
        </w:tc>
      </w:tr>
      <w:tr w:rsidR="00BF3369" w14:paraId="14C5AE41" w14:textId="77777777">
        <w:trPr>
          <w:cantSplit/>
          <w:jc w:val="center"/>
        </w:trPr>
        <w:tc>
          <w:tcPr>
            <w:tcW w:w="3312" w:type="dxa"/>
            <w:tcMar>
              <w:top w:w="65" w:type="dxa"/>
              <w:left w:w="120" w:type="dxa"/>
              <w:bottom w:w="65" w:type="dxa"/>
              <w:right w:w="120" w:type="dxa"/>
            </w:tcMar>
            <w:vAlign w:val="center"/>
          </w:tcPr>
          <w:p w14:paraId="6B889E85" w14:textId="77777777" w:rsidR="00BF3369" w:rsidRDefault="00000000">
            <w:pPr>
              <w:spacing w:after="0"/>
            </w:pPr>
            <w:r>
              <w:rPr>
                <w:sz w:val="18"/>
              </w:rPr>
              <w:t>Body</w:t>
            </w:r>
          </w:p>
        </w:tc>
        <w:tc>
          <w:tcPr>
            <w:tcW w:w="3312" w:type="dxa"/>
            <w:tcMar>
              <w:top w:w="65" w:type="dxa"/>
              <w:left w:w="120" w:type="dxa"/>
              <w:bottom w:w="65" w:type="dxa"/>
              <w:right w:w="120" w:type="dxa"/>
            </w:tcMar>
            <w:vAlign w:val="center"/>
          </w:tcPr>
          <w:p w14:paraId="733637D2" w14:textId="77777777" w:rsidR="00BF3369" w:rsidRDefault="00000000">
            <w:pPr>
              <w:spacing w:after="0"/>
            </w:pPr>
            <w:r>
              <w:rPr>
                <w:sz w:val="18"/>
              </w:rPr>
              <w:t xml:space="preserve">16 </w:t>
            </w:r>
            <w:proofErr w:type="spellStart"/>
            <w:r>
              <w:rPr>
                <w:sz w:val="18"/>
              </w:rPr>
              <w:t>px</w:t>
            </w:r>
            <w:proofErr w:type="spellEnd"/>
          </w:p>
        </w:tc>
        <w:tc>
          <w:tcPr>
            <w:tcW w:w="3312" w:type="dxa"/>
            <w:tcMar>
              <w:top w:w="65" w:type="dxa"/>
              <w:left w:w="120" w:type="dxa"/>
              <w:bottom w:w="65" w:type="dxa"/>
              <w:right w:w="120" w:type="dxa"/>
            </w:tcMar>
            <w:vAlign w:val="center"/>
          </w:tcPr>
          <w:p w14:paraId="02085586" w14:textId="77777777" w:rsidR="00BF3369" w:rsidRDefault="00000000">
            <w:pPr>
              <w:spacing w:after="0"/>
            </w:pPr>
            <w:r>
              <w:rPr>
                <w:sz w:val="18"/>
              </w:rPr>
              <w:t>Regular</w:t>
            </w:r>
          </w:p>
        </w:tc>
      </w:tr>
      <w:tr w:rsidR="00BF3369" w14:paraId="16ECB1E2" w14:textId="77777777">
        <w:trPr>
          <w:cantSplit/>
          <w:jc w:val="center"/>
        </w:trPr>
        <w:tc>
          <w:tcPr>
            <w:tcW w:w="3312" w:type="dxa"/>
            <w:tcMar>
              <w:top w:w="65" w:type="dxa"/>
              <w:left w:w="120" w:type="dxa"/>
              <w:bottom w:w="65" w:type="dxa"/>
              <w:right w:w="120" w:type="dxa"/>
            </w:tcMar>
            <w:vAlign w:val="center"/>
          </w:tcPr>
          <w:p w14:paraId="7EBAAC68" w14:textId="77777777" w:rsidR="00BF3369" w:rsidRDefault="00000000">
            <w:pPr>
              <w:spacing w:after="0"/>
            </w:pPr>
            <w:r>
              <w:rPr>
                <w:sz w:val="18"/>
              </w:rPr>
              <w:t>Caption</w:t>
            </w:r>
          </w:p>
        </w:tc>
        <w:tc>
          <w:tcPr>
            <w:tcW w:w="3312" w:type="dxa"/>
            <w:tcMar>
              <w:top w:w="65" w:type="dxa"/>
              <w:left w:w="120" w:type="dxa"/>
              <w:bottom w:w="65" w:type="dxa"/>
              <w:right w:w="120" w:type="dxa"/>
            </w:tcMar>
            <w:vAlign w:val="center"/>
          </w:tcPr>
          <w:p w14:paraId="5A751CD9" w14:textId="77777777" w:rsidR="00BF3369" w:rsidRDefault="00000000">
            <w:pPr>
              <w:spacing w:after="0"/>
            </w:pPr>
            <w:r>
              <w:rPr>
                <w:sz w:val="18"/>
              </w:rPr>
              <w:t xml:space="preserve">13 </w:t>
            </w:r>
            <w:proofErr w:type="spellStart"/>
            <w:r>
              <w:rPr>
                <w:sz w:val="18"/>
              </w:rPr>
              <w:t>px</w:t>
            </w:r>
            <w:proofErr w:type="spellEnd"/>
          </w:p>
        </w:tc>
        <w:tc>
          <w:tcPr>
            <w:tcW w:w="3312" w:type="dxa"/>
            <w:tcMar>
              <w:top w:w="65" w:type="dxa"/>
              <w:left w:w="120" w:type="dxa"/>
              <w:bottom w:w="65" w:type="dxa"/>
              <w:right w:w="120" w:type="dxa"/>
            </w:tcMar>
            <w:vAlign w:val="center"/>
          </w:tcPr>
          <w:p w14:paraId="59E08F77" w14:textId="77777777" w:rsidR="00BF3369" w:rsidRDefault="00000000">
            <w:pPr>
              <w:spacing w:after="0"/>
            </w:pPr>
            <w:r>
              <w:rPr>
                <w:sz w:val="18"/>
              </w:rPr>
              <w:t>Regular</w:t>
            </w:r>
          </w:p>
        </w:tc>
      </w:tr>
      <w:tr w:rsidR="00BF3369" w14:paraId="7E8B603F" w14:textId="77777777">
        <w:trPr>
          <w:cantSplit/>
          <w:jc w:val="center"/>
        </w:trPr>
        <w:tc>
          <w:tcPr>
            <w:tcW w:w="3312" w:type="dxa"/>
            <w:tcMar>
              <w:top w:w="65" w:type="dxa"/>
              <w:left w:w="120" w:type="dxa"/>
              <w:bottom w:w="65" w:type="dxa"/>
              <w:right w:w="120" w:type="dxa"/>
            </w:tcMar>
            <w:vAlign w:val="center"/>
          </w:tcPr>
          <w:p w14:paraId="1170E2ED" w14:textId="77777777" w:rsidR="00BF3369" w:rsidRDefault="00000000">
            <w:pPr>
              <w:spacing w:after="0"/>
            </w:pPr>
            <w:r>
              <w:rPr>
                <w:sz w:val="18"/>
              </w:rPr>
              <w:t>Button</w:t>
            </w:r>
          </w:p>
        </w:tc>
        <w:tc>
          <w:tcPr>
            <w:tcW w:w="3312" w:type="dxa"/>
            <w:tcMar>
              <w:top w:w="65" w:type="dxa"/>
              <w:left w:w="120" w:type="dxa"/>
              <w:bottom w:w="65" w:type="dxa"/>
              <w:right w:w="120" w:type="dxa"/>
            </w:tcMar>
            <w:vAlign w:val="center"/>
          </w:tcPr>
          <w:p w14:paraId="32BE5DF0" w14:textId="77777777" w:rsidR="00BF3369" w:rsidRDefault="00000000">
            <w:pPr>
              <w:spacing w:after="0"/>
            </w:pPr>
            <w:r>
              <w:rPr>
                <w:sz w:val="18"/>
              </w:rPr>
              <w:t xml:space="preserve">16 </w:t>
            </w:r>
            <w:proofErr w:type="spellStart"/>
            <w:r>
              <w:rPr>
                <w:sz w:val="18"/>
              </w:rPr>
              <w:t>px</w:t>
            </w:r>
            <w:proofErr w:type="spellEnd"/>
          </w:p>
        </w:tc>
        <w:tc>
          <w:tcPr>
            <w:tcW w:w="3312" w:type="dxa"/>
            <w:tcMar>
              <w:top w:w="65" w:type="dxa"/>
              <w:left w:w="120" w:type="dxa"/>
              <w:bottom w:w="65" w:type="dxa"/>
              <w:right w:w="120" w:type="dxa"/>
            </w:tcMar>
            <w:vAlign w:val="center"/>
          </w:tcPr>
          <w:p w14:paraId="4C2690BC" w14:textId="77777777" w:rsidR="00BF3369" w:rsidRDefault="00000000">
            <w:pPr>
              <w:spacing w:after="0"/>
            </w:pPr>
            <w:proofErr w:type="spellStart"/>
            <w:r>
              <w:rPr>
                <w:sz w:val="18"/>
              </w:rPr>
              <w:t>SemiBold</w:t>
            </w:r>
            <w:proofErr w:type="spellEnd"/>
          </w:p>
        </w:tc>
      </w:tr>
    </w:tbl>
    <w:p w14:paraId="43F85CEE" w14:textId="77777777" w:rsidR="00BF3369" w:rsidRDefault="00BF3369"/>
    <w:p w14:paraId="2A11DCAC" w14:textId="77777777" w:rsidR="00BF3369" w:rsidRDefault="00000000">
      <w:pPr>
        <w:pStyle w:val="Ttulo1"/>
      </w:pPr>
      <w:r>
        <w:t>4. Spacing System</w:t>
      </w:r>
    </w:p>
    <w:p w14:paraId="0A4B6D88" w14:textId="77777777" w:rsidR="00BF3369" w:rsidRDefault="00000000">
      <w:r>
        <w:t>Use an 8-point grid.</w:t>
      </w:r>
    </w:p>
    <w:tbl>
      <w:tblPr>
        <w:tblStyle w:val="Tablaconcuadrcula"/>
        <w:tblW w:w="0" w:type="auto"/>
        <w:jc w:val="center"/>
        <w:tblLook w:val="04A0" w:firstRow="1" w:lastRow="0" w:firstColumn="1" w:lastColumn="0" w:noHBand="0" w:noVBand="1"/>
      </w:tblPr>
      <w:tblGrid>
        <w:gridCol w:w="4968"/>
        <w:gridCol w:w="4968"/>
      </w:tblGrid>
      <w:tr w:rsidR="00BF3369" w14:paraId="502C0DE2" w14:textId="77777777">
        <w:trPr>
          <w:cantSplit/>
          <w:tblHeader/>
          <w:jc w:val="center"/>
        </w:trPr>
        <w:tc>
          <w:tcPr>
            <w:tcW w:w="4968" w:type="dxa"/>
            <w:tcMar>
              <w:top w:w="65" w:type="dxa"/>
              <w:left w:w="120" w:type="dxa"/>
              <w:bottom w:w="65" w:type="dxa"/>
              <w:right w:w="120" w:type="dxa"/>
            </w:tcMar>
            <w:vAlign w:val="center"/>
          </w:tcPr>
          <w:p w14:paraId="0AB5B2FB" w14:textId="77777777" w:rsidR="00BF3369" w:rsidRDefault="00000000">
            <w:pPr>
              <w:spacing w:after="0"/>
            </w:pPr>
            <w:r>
              <w:rPr>
                <w:sz w:val="18"/>
              </w:rPr>
              <w:t>Token</w:t>
            </w:r>
          </w:p>
        </w:tc>
        <w:tc>
          <w:tcPr>
            <w:tcW w:w="4968" w:type="dxa"/>
            <w:tcMar>
              <w:top w:w="65" w:type="dxa"/>
              <w:left w:w="120" w:type="dxa"/>
              <w:bottom w:w="65" w:type="dxa"/>
              <w:right w:w="120" w:type="dxa"/>
            </w:tcMar>
            <w:vAlign w:val="center"/>
          </w:tcPr>
          <w:p w14:paraId="779FFFFA" w14:textId="77777777" w:rsidR="00BF3369" w:rsidRDefault="00000000">
            <w:pPr>
              <w:spacing w:after="0"/>
            </w:pPr>
            <w:r>
              <w:rPr>
                <w:sz w:val="18"/>
              </w:rPr>
              <w:t>Pixels</w:t>
            </w:r>
          </w:p>
        </w:tc>
      </w:tr>
      <w:tr w:rsidR="00BF3369" w14:paraId="6E4C16C2" w14:textId="77777777">
        <w:trPr>
          <w:cantSplit/>
          <w:jc w:val="center"/>
        </w:trPr>
        <w:tc>
          <w:tcPr>
            <w:tcW w:w="4968" w:type="dxa"/>
            <w:tcMar>
              <w:top w:w="65" w:type="dxa"/>
              <w:left w:w="120" w:type="dxa"/>
              <w:bottom w:w="65" w:type="dxa"/>
              <w:right w:w="120" w:type="dxa"/>
            </w:tcMar>
            <w:vAlign w:val="center"/>
          </w:tcPr>
          <w:p w14:paraId="451D7EE1" w14:textId="77777777" w:rsidR="00BF3369" w:rsidRDefault="00000000">
            <w:pPr>
              <w:spacing w:after="0"/>
            </w:pPr>
            <w:r>
              <w:rPr>
                <w:sz w:val="18"/>
              </w:rPr>
              <w:t>XS</w:t>
            </w:r>
          </w:p>
        </w:tc>
        <w:tc>
          <w:tcPr>
            <w:tcW w:w="4968" w:type="dxa"/>
            <w:tcMar>
              <w:top w:w="65" w:type="dxa"/>
              <w:left w:w="120" w:type="dxa"/>
              <w:bottom w:w="65" w:type="dxa"/>
              <w:right w:w="120" w:type="dxa"/>
            </w:tcMar>
            <w:vAlign w:val="center"/>
          </w:tcPr>
          <w:p w14:paraId="1799472C" w14:textId="77777777" w:rsidR="00BF3369" w:rsidRDefault="00000000">
            <w:pPr>
              <w:spacing w:after="0"/>
            </w:pPr>
            <w:r>
              <w:rPr>
                <w:sz w:val="18"/>
              </w:rPr>
              <w:t>8</w:t>
            </w:r>
          </w:p>
        </w:tc>
      </w:tr>
      <w:tr w:rsidR="00BF3369" w14:paraId="07AEDC89" w14:textId="77777777">
        <w:trPr>
          <w:cantSplit/>
          <w:jc w:val="center"/>
        </w:trPr>
        <w:tc>
          <w:tcPr>
            <w:tcW w:w="4968" w:type="dxa"/>
            <w:tcMar>
              <w:top w:w="65" w:type="dxa"/>
              <w:left w:w="120" w:type="dxa"/>
              <w:bottom w:w="65" w:type="dxa"/>
              <w:right w:w="120" w:type="dxa"/>
            </w:tcMar>
            <w:vAlign w:val="center"/>
          </w:tcPr>
          <w:p w14:paraId="7811FE05" w14:textId="77777777" w:rsidR="00BF3369" w:rsidRDefault="00000000">
            <w:pPr>
              <w:spacing w:after="0"/>
            </w:pPr>
            <w:r>
              <w:rPr>
                <w:sz w:val="18"/>
              </w:rPr>
              <w:t>S</w:t>
            </w:r>
          </w:p>
        </w:tc>
        <w:tc>
          <w:tcPr>
            <w:tcW w:w="4968" w:type="dxa"/>
            <w:tcMar>
              <w:top w:w="65" w:type="dxa"/>
              <w:left w:w="120" w:type="dxa"/>
              <w:bottom w:w="65" w:type="dxa"/>
              <w:right w:w="120" w:type="dxa"/>
            </w:tcMar>
            <w:vAlign w:val="center"/>
          </w:tcPr>
          <w:p w14:paraId="654AF53C" w14:textId="77777777" w:rsidR="00BF3369" w:rsidRDefault="00000000">
            <w:pPr>
              <w:spacing w:after="0"/>
            </w:pPr>
            <w:r>
              <w:rPr>
                <w:sz w:val="18"/>
              </w:rPr>
              <w:t>16</w:t>
            </w:r>
          </w:p>
        </w:tc>
      </w:tr>
      <w:tr w:rsidR="00BF3369" w14:paraId="73B01953" w14:textId="77777777">
        <w:trPr>
          <w:cantSplit/>
          <w:jc w:val="center"/>
        </w:trPr>
        <w:tc>
          <w:tcPr>
            <w:tcW w:w="4968" w:type="dxa"/>
            <w:tcMar>
              <w:top w:w="65" w:type="dxa"/>
              <w:left w:w="120" w:type="dxa"/>
              <w:bottom w:w="65" w:type="dxa"/>
              <w:right w:w="120" w:type="dxa"/>
            </w:tcMar>
            <w:vAlign w:val="center"/>
          </w:tcPr>
          <w:p w14:paraId="5A4F3029" w14:textId="77777777" w:rsidR="00BF3369" w:rsidRDefault="00000000">
            <w:pPr>
              <w:spacing w:after="0"/>
            </w:pPr>
            <w:r>
              <w:rPr>
                <w:sz w:val="18"/>
              </w:rPr>
              <w:t>M</w:t>
            </w:r>
          </w:p>
        </w:tc>
        <w:tc>
          <w:tcPr>
            <w:tcW w:w="4968" w:type="dxa"/>
            <w:tcMar>
              <w:top w:w="65" w:type="dxa"/>
              <w:left w:w="120" w:type="dxa"/>
              <w:bottom w:w="65" w:type="dxa"/>
              <w:right w:w="120" w:type="dxa"/>
            </w:tcMar>
            <w:vAlign w:val="center"/>
          </w:tcPr>
          <w:p w14:paraId="2AF77E2C" w14:textId="77777777" w:rsidR="00BF3369" w:rsidRDefault="00000000">
            <w:pPr>
              <w:spacing w:after="0"/>
            </w:pPr>
            <w:r>
              <w:rPr>
                <w:sz w:val="18"/>
              </w:rPr>
              <w:t>24</w:t>
            </w:r>
          </w:p>
        </w:tc>
      </w:tr>
      <w:tr w:rsidR="00BF3369" w14:paraId="6CD38810" w14:textId="77777777">
        <w:trPr>
          <w:cantSplit/>
          <w:jc w:val="center"/>
        </w:trPr>
        <w:tc>
          <w:tcPr>
            <w:tcW w:w="4968" w:type="dxa"/>
            <w:tcMar>
              <w:top w:w="65" w:type="dxa"/>
              <w:left w:w="120" w:type="dxa"/>
              <w:bottom w:w="65" w:type="dxa"/>
              <w:right w:w="120" w:type="dxa"/>
            </w:tcMar>
            <w:vAlign w:val="center"/>
          </w:tcPr>
          <w:p w14:paraId="45C87FF6" w14:textId="77777777" w:rsidR="00BF3369" w:rsidRDefault="00000000">
            <w:pPr>
              <w:spacing w:after="0"/>
            </w:pPr>
            <w:r>
              <w:rPr>
                <w:sz w:val="18"/>
              </w:rPr>
              <w:t>L</w:t>
            </w:r>
          </w:p>
        </w:tc>
        <w:tc>
          <w:tcPr>
            <w:tcW w:w="4968" w:type="dxa"/>
            <w:tcMar>
              <w:top w:w="65" w:type="dxa"/>
              <w:left w:w="120" w:type="dxa"/>
              <w:bottom w:w="65" w:type="dxa"/>
              <w:right w:w="120" w:type="dxa"/>
            </w:tcMar>
            <w:vAlign w:val="center"/>
          </w:tcPr>
          <w:p w14:paraId="37E1CF1E" w14:textId="77777777" w:rsidR="00BF3369" w:rsidRDefault="00000000">
            <w:pPr>
              <w:spacing w:after="0"/>
            </w:pPr>
            <w:r>
              <w:rPr>
                <w:sz w:val="18"/>
              </w:rPr>
              <w:t>32</w:t>
            </w:r>
          </w:p>
        </w:tc>
      </w:tr>
      <w:tr w:rsidR="00BF3369" w14:paraId="22A9243B" w14:textId="77777777">
        <w:trPr>
          <w:cantSplit/>
          <w:jc w:val="center"/>
        </w:trPr>
        <w:tc>
          <w:tcPr>
            <w:tcW w:w="4968" w:type="dxa"/>
            <w:tcMar>
              <w:top w:w="65" w:type="dxa"/>
              <w:left w:w="120" w:type="dxa"/>
              <w:bottom w:w="65" w:type="dxa"/>
              <w:right w:w="120" w:type="dxa"/>
            </w:tcMar>
            <w:vAlign w:val="center"/>
          </w:tcPr>
          <w:p w14:paraId="0A17C9AC" w14:textId="77777777" w:rsidR="00BF3369" w:rsidRDefault="00000000">
            <w:pPr>
              <w:spacing w:after="0"/>
            </w:pPr>
            <w:r>
              <w:rPr>
                <w:sz w:val="18"/>
              </w:rPr>
              <w:t>XL</w:t>
            </w:r>
          </w:p>
        </w:tc>
        <w:tc>
          <w:tcPr>
            <w:tcW w:w="4968" w:type="dxa"/>
            <w:tcMar>
              <w:top w:w="65" w:type="dxa"/>
              <w:left w:w="120" w:type="dxa"/>
              <w:bottom w:w="65" w:type="dxa"/>
              <w:right w:w="120" w:type="dxa"/>
            </w:tcMar>
            <w:vAlign w:val="center"/>
          </w:tcPr>
          <w:p w14:paraId="4DA088B3" w14:textId="77777777" w:rsidR="00BF3369" w:rsidRDefault="00000000">
            <w:pPr>
              <w:spacing w:after="0"/>
            </w:pPr>
            <w:r>
              <w:rPr>
                <w:sz w:val="18"/>
              </w:rPr>
              <w:t>48</w:t>
            </w:r>
          </w:p>
        </w:tc>
      </w:tr>
      <w:tr w:rsidR="00BF3369" w14:paraId="5ADE4D80" w14:textId="77777777">
        <w:trPr>
          <w:cantSplit/>
          <w:jc w:val="center"/>
        </w:trPr>
        <w:tc>
          <w:tcPr>
            <w:tcW w:w="4968" w:type="dxa"/>
            <w:tcMar>
              <w:top w:w="65" w:type="dxa"/>
              <w:left w:w="120" w:type="dxa"/>
              <w:bottom w:w="65" w:type="dxa"/>
              <w:right w:w="120" w:type="dxa"/>
            </w:tcMar>
            <w:vAlign w:val="center"/>
          </w:tcPr>
          <w:p w14:paraId="4DDF9FCF" w14:textId="77777777" w:rsidR="00BF3369" w:rsidRDefault="00000000">
            <w:pPr>
              <w:spacing w:after="0"/>
            </w:pPr>
            <w:r>
              <w:rPr>
                <w:sz w:val="18"/>
              </w:rPr>
              <w:t>XXL</w:t>
            </w:r>
          </w:p>
        </w:tc>
        <w:tc>
          <w:tcPr>
            <w:tcW w:w="4968" w:type="dxa"/>
            <w:tcMar>
              <w:top w:w="65" w:type="dxa"/>
              <w:left w:w="120" w:type="dxa"/>
              <w:bottom w:w="65" w:type="dxa"/>
              <w:right w:w="120" w:type="dxa"/>
            </w:tcMar>
            <w:vAlign w:val="center"/>
          </w:tcPr>
          <w:p w14:paraId="1702A0C4" w14:textId="77777777" w:rsidR="00BF3369" w:rsidRDefault="00000000">
            <w:pPr>
              <w:spacing w:after="0"/>
            </w:pPr>
            <w:r>
              <w:rPr>
                <w:sz w:val="18"/>
              </w:rPr>
              <w:t>64</w:t>
            </w:r>
          </w:p>
        </w:tc>
      </w:tr>
    </w:tbl>
    <w:p w14:paraId="1D502096" w14:textId="77777777" w:rsidR="00BF3369" w:rsidRDefault="00BF3369"/>
    <w:p w14:paraId="25FEE25A" w14:textId="77777777" w:rsidR="00BF3369" w:rsidRDefault="00000000">
      <w:pPr>
        <w:pStyle w:val="Ttulo1"/>
      </w:pPr>
      <w:r>
        <w:t>5. Component Library</w:t>
      </w:r>
    </w:p>
    <w:tbl>
      <w:tblPr>
        <w:tblStyle w:val="Tablaconcuadrcula"/>
        <w:tblW w:w="0" w:type="auto"/>
        <w:jc w:val="center"/>
        <w:tblLook w:val="04A0" w:firstRow="1" w:lastRow="0" w:firstColumn="1" w:lastColumn="0" w:noHBand="0" w:noVBand="1"/>
      </w:tblPr>
      <w:tblGrid>
        <w:gridCol w:w="4968"/>
        <w:gridCol w:w="4968"/>
      </w:tblGrid>
      <w:tr w:rsidR="00BF3369" w14:paraId="098E389A" w14:textId="77777777">
        <w:trPr>
          <w:cantSplit/>
          <w:tblHeader/>
          <w:jc w:val="center"/>
        </w:trPr>
        <w:tc>
          <w:tcPr>
            <w:tcW w:w="4968" w:type="dxa"/>
            <w:tcMar>
              <w:top w:w="65" w:type="dxa"/>
              <w:left w:w="120" w:type="dxa"/>
              <w:bottom w:w="65" w:type="dxa"/>
              <w:right w:w="120" w:type="dxa"/>
            </w:tcMar>
            <w:vAlign w:val="center"/>
          </w:tcPr>
          <w:p w14:paraId="3E3E5197" w14:textId="77777777" w:rsidR="00BF3369" w:rsidRDefault="00000000">
            <w:pPr>
              <w:spacing w:after="0"/>
            </w:pPr>
            <w:r>
              <w:rPr>
                <w:sz w:val="18"/>
              </w:rPr>
              <w:t>Component</w:t>
            </w:r>
          </w:p>
        </w:tc>
        <w:tc>
          <w:tcPr>
            <w:tcW w:w="4968" w:type="dxa"/>
            <w:tcMar>
              <w:top w:w="65" w:type="dxa"/>
              <w:left w:w="120" w:type="dxa"/>
              <w:bottom w:w="65" w:type="dxa"/>
              <w:right w:w="120" w:type="dxa"/>
            </w:tcMar>
            <w:vAlign w:val="center"/>
          </w:tcPr>
          <w:p w14:paraId="77CCDEDA" w14:textId="77777777" w:rsidR="00BF3369" w:rsidRDefault="00000000">
            <w:pPr>
              <w:spacing w:after="0"/>
            </w:pPr>
            <w:r>
              <w:rPr>
                <w:sz w:val="18"/>
              </w:rPr>
              <w:t>States</w:t>
            </w:r>
          </w:p>
        </w:tc>
      </w:tr>
      <w:tr w:rsidR="00BF3369" w14:paraId="50F2CF7A" w14:textId="77777777">
        <w:trPr>
          <w:cantSplit/>
          <w:jc w:val="center"/>
        </w:trPr>
        <w:tc>
          <w:tcPr>
            <w:tcW w:w="4968" w:type="dxa"/>
            <w:tcMar>
              <w:top w:w="65" w:type="dxa"/>
              <w:left w:w="120" w:type="dxa"/>
              <w:bottom w:w="65" w:type="dxa"/>
              <w:right w:w="120" w:type="dxa"/>
            </w:tcMar>
            <w:vAlign w:val="center"/>
          </w:tcPr>
          <w:p w14:paraId="301E1289" w14:textId="77777777" w:rsidR="00BF3369" w:rsidRDefault="00000000">
            <w:pPr>
              <w:spacing w:after="0"/>
            </w:pPr>
            <w:r>
              <w:rPr>
                <w:sz w:val="18"/>
              </w:rPr>
              <w:t>Primary Button</w:t>
            </w:r>
          </w:p>
        </w:tc>
        <w:tc>
          <w:tcPr>
            <w:tcW w:w="4968" w:type="dxa"/>
            <w:tcMar>
              <w:top w:w="65" w:type="dxa"/>
              <w:left w:w="120" w:type="dxa"/>
              <w:bottom w:w="65" w:type="dxa"/>
              <w:right w:w="120" w:type="dxa"/>
            </w:tcMar>
            <w:vAlign w:val="center"/>
          </w:tcPr>
          <w:p w14:paraId="0CB9DA27" w14:textId="77777777" w:rsidR="00BF3369" w:rsidRDefault="00000000">
            <w:pPr>
              <w:spacing w:after="0"/>
            </w:pPr>
            <w:r>
              <w:rPr>
                <w:sz w:val="18"/>
              </w:rPr>
              <w:t>Default / Pressed / Disabled</w:t>
            </w:r>
          </w:p>
        </w:tc>
      </w:tr>
      <w:tr w:rsidR="00BF3369" w14:paraId="2B056815" w14:textId="77777777">
        <w:trPr>
          <w:cantSplit/>
          <w:jc w:val="center"/>
        </w:trPr>
        <w:tc>
          <w:tcPr>
            <w:tcW w:w="4968" w:type="dxa"/>
            <w:tcMar>
              <w:top w:w="65" w:type="dxa"/>
              <w:left w:w="120" w:type="dxa"/>
              <w:bottom w:w="65" w:type="dxa"/>
              <w:right w:w="120" w:type="dxa"/>
            </w:tcMar>
            <w:vAlign w:val="center"/>
          </w:tcPr>
          <w:p w14:paraId="0E0E55D6" w14:textId="77777777" w:rsidR="00BF3369" w:rsidRDefault="00000000">
            <w:pPr>
              <w:spacing w:after="0"/>
            </w:pPr>
            <w:r>
              <w:rPr>
                <w:sz w:val="18"/>
              </w:rPr>
              <w:t>Secondary Button</w:t>
            </w:r>
          </w:p>
        </w:tc>
        <w:tc>
          <w:tcPr>
            <w:tcW w:w="4968" w:type="dxa"/>
            <w:tcMar>
              <w:top w:w="65" w:type="dxa"/>
              <w:left w:w="120" w:type="dxa"/>
              <w:bottom w:w="65" w:type="dxa"/>
              <w:right w:w="120" w:type="dxa"/>
            </w:tcMar>
            <w:vAlign w:val="center"/>
          </w:tcPr>
          <w:p w14:paraId="56FFB667" w14:textId="77777777" w:rsidR="00BF3369" w:rsidRDefault="00000000">
            <w:pPr>
              <w:spacing w:after="0"/>
            </w:pPr>
            <w:r>
              <w:rPr>
                <w:sz w:val="18"/>
              </w:rPr>
              <w:t>Default / Pressed</w:t>
            </w:r>
          </w:p>
        </w:tc>
      </w:tr>
      <w:tr w:rsidR="00BF3369" w14:paraId="3DA1421F" w14:textId="77777777">
        <w:trPr>
          <w:cantSplit/>
          <w:jc w:val="center"/>
        </w:trPr>
        <w:tc>
          <w:tcPr>
            <w:tcW w:w="4968" w:type="dxa"/>
            <w:tcMar>
              <w:top w:w="65" w:type="dxa"/>
              <w:left w:w="120" w:type="dxa"/>
              <w:bottom w:w="65" w:type="dxa"/>
              <w:right w:w="120" w:type="dxa"/>
            </w:tcMar>
            <w:vAlign w:val="center"/>
          </w:tcPr>
          <w:p w14:paraId="0976BF3B" w14:textId="77777777" w:rsidR="00BF3369" w:rsidRDefault="00000000">
            <w:pPr>
              <w:spacing w:after="0"/>
            </w:pPr>
            <w:r>
              <w:rPr>
                <w:sz w:val="18"/>
              </w:rPr>
              <w:t>Lesson Card</w:t>
            </w:r>
          </w:p>
        </w:tc>
        <w:tc>
          <w:tcPr>
            <w:tcW w:w="4968" w:type="dxa"/>
            <w:tcMar>
              <w:top w:w="65" w:type="dxa"/>
              <w:left w:w="120" w:type="dxa"/>
              <w:bottom w:w="65" w:type="dxa"/>
              <w:right w:w="120" w:type="dxa"/>
            </w:tcMar>
            <w:vAlign w:val="center"/>
          </w:tcPr>
          <w:p w14:paraId="2B92E67E" w14:textId="77777777" w:rsidR="00BF3369" w:rsidRDefault="00000000">
            <w:pPr>
              <w:spacing w:after="0"/>
            </w:pPr>
            <w:r>
              <w:rPr>
                <w:sz w:val="18"/>
              </w:rPr>
              <w:t>Locked / Available / Completed</w:t>
            </w:r>
          </w:p>
        </w:tc>
      </w:tr>
      <w:tr w:rsidR="00BF3369" w14:paraId="4A6DFF77" w14:textId="77777777">
        <w:trPr>
          <w:cantSplit/>
          <w:jc w:val="center"/>
        </w:trPr>
        <w:tc>
          <w:tcPr>
            <w:tcW w:w="4968" w:type="dxa"/>
            <w:tcMar>
              <w:top w:w="65" w:type="dxa"/>
              <w:left w:w="120" w:type="dxa"/>
              <w:bottom w:w="65" w:type="dxa"/>
              <w:right w:w="120" w:type="dxa"/>
            </w:tcMar>
            <w:vAlign w:val="center"/>
          </w:tcPr>
          <w:p w14:paraId="6E726AA3" w14:textId="77777777" w:rsidR="00BF3369" w:rsidRDefault="00000000">
            <w:pPr>
              <w:spacing w:after="0"/>
            </w:pPr>
            <w:r>
              <w:rPr>
                <w:sz w:val="18"/>
              </w:rPr>
              <w:t>Collection Card</w:t>
            </w:r>
          </w:p>
        </w:tc>
        <w:tc>
          <w:tcPr>
            <w:tcW w:w="4968" w:type="dxa"/>
            <w:tcMar>
              <w:top w:w="65" w:type="dxa"/>
              <w:left w:w="120" w:type="dxa"/>
              <w:bottom w:w="65" w:type="dxa"/>
              <w:right w:w="120" w:type="dxa"/>
            </w:tcMar>
            <w:vAlign w:val="center"/>
          </w:tcPr>
          <w:p w14:paraId="3671E514" w14:textId="77777777" w:rsidR="00BF3369" w:rsidRDefault="00000000">
            <w:pPr>
              <w:spacing w:after="0"/>
            </w:pPr>
            <w:r>
              <w:rPr>
                <w:sz w:val="18"/>
              </w:rPr>
              <w:t>Default / Hover</w:t>
            </w:r>
          </w:p>
        </w:tc>
      </w:tr>
      <w:tr w:rsidR="00BF3369" w14:paraId="0625096A" w14:textId="77777777">
        <w:trPr>
          <w:cantSplit/>
          <w:jc w:val="center"/>
        </w:trPr>
        <w:tc>
          <w:tcPr>
            <w:tcW w:w="4968" w:type="dxa"/>
            <w:tcMar>
              <w:top w:w="65" w:type="dxa"/>
              <w:left w:w="120" w:type="dxa"/>
              <w:bottom w:w="65" w:type="dxa"/>
              <w:right w:w="120" w:type="dxa"/>
            </w:tcMar>
            <w:vAlign w:val="center"/>
          </w:tcPr>
          <w:p w14:paraId="78EE51D7" w14:textId="77777777" w:rsidR="00BF3369" w:rsidRDefault="00000000">
            <w:pPr>
              <w:spacing w:after="0"/>
            </w:pPr>
            <w:r>
              <w:rPr>
                <w:sz w:val="18"/>
              </w:rPr>
              <w:t>Search Bar</w:t>
            </w:r>
          </w:p>
        </w:tc>
        <w:tc>
          <w:tcPr>
            <w:tcW w:w="4968" w:type="dxa"/>
            <w:tcMar>
              <w:top w:w="65" w:type="dxa"/>
              <w:left w:w="120" w:type="dxa"/>
              <w:bottom w:w="65" w:type="dxa"/>
              <w:right w:w="120" w:type="dxa"/>
            </w:tcMar>
            <w:vAlign w:val="center"/>
          </w:tcPr>
          <w:p w14:paraId="69C6AE99" w14:textId="77777777" w:rsidR="00BF3369" w:rsidRDefault="00000000">
            <w:pPr>
              <w:spacing w:after="0"/>
            </w:pPr>
            <w:r>
              <w:rPr>
                <w:sz w:val="18"/>
              </w:rPr>
              <w:t>Empty / Active / Results</w:t>
            </w:r>
          </w:p>
        </w:tc>
      </w:tr>
      <w:tr w:rsidR="00BF3369" w14:paraId="5A98AF27" w14:textId="77777777">
        <w:trPr>
          <w:cantSplit/>
          <w:jc w:val="center"/>
        </w:trPr>
        <w:tc>
          <w:tcPr>
            <w:tcW w:w="4968" w:type="dxa"/>
            <w:tcMar>
              <w:top w:w="65" w:type="dxa"/>
              <w:left w:w="120" w:type="dxa"/>
              <w:bottom w:w="65" w:type="dxa"/>
              <w:right w:w="120" w:type="dxa"/>
            </w:tcMar>
            <w:vAlign w:val="center"/>
          </w:tcPr>
          <w:p w14:paraId="55E6D537" w14:textId="77777777" w:rsidR="00BF3369" w:rsidRDefault="00000000">
            <w:pPr>
              <w:spacing w:after="0"/>
            </w:pPr>
            <w:r>
              <w:rPr>
                <w:sz w:val="18"/>
              </w:rPr>
              <w:t>Progress Ring</w:t>
            </w:r>
          </w:p>
        </w:tc>
        <w:tc>
          <w:tcPr>
            <w:tcW w:w="4968" w:type="dxa"/>
            <w:tcMar>
              <w:top w:w="65" w:type="dxa"/>
              <w:left w:w="120" w:type="dxa"/>
              <w:bottom w:w="65" w:type="dxa"/>
              <w:right w:w="120" w:type="dxa"/>
            </w:tcMar>
            <w:vAlign w:val="center"/>
          </w:tcPr>
          <w:p w14:paraId="138E712E" w14:textId="77777777" w:rsidR="00BF3369" w:rsidRDefault="00000000">
            <w:pPr>
              <w:spacing w:after="0"/>
            </w:pPr>
            <w:r>
              <w:rPr>
                <w:sz w:val="18"/>
              </w:rPr>
              <w:t>0–100%</w:t>
            </w:r>
          </w:p>
        </w:tc>
      </w:tr>
      <w:tr w:rsidR="00BF3369" w14:paraId="796BA081" w14:textId="77777777">
        <w:trPr>
          <w:cantSplit/>
          <w:jc w:val="center"/>
        </w:trPr>
        <w:tc>
          <w:tcPr>
            <w:tcW w:w="4968" w:type="dxa"/>
            <w:tcMar>
              <w:top w:w="65" w:type="dxa"/>
              <w:left w:w="120" w:type="dxa"/>
              <w:bottom w:w="65" w:type="dxa"/>
              <w:right w:w="120" w:type="dxa"/>
            </w:tcMar>
            <w:vAlign w:val="center"/>
          </w:tcPr>
          <w:p w14:paraId="2E8442E9" w14:textId="77777777" w:rsidR="00BF3369" w:rsidRDefault="00000000">
            <w:pPr>
              <w:spacing w:after="0"/>
            </w:pPr>
            <w:r>
              <w:rPr>
                <w:sz w:val="18"/>
              </w:rPr>
              <w:t>Achievement Badge</w:t>
            </w:r>
          </w:p>
        </w:tc>
        <w:tc>
          <w:tcPr>
            <w:tcW w:w="4968" w:type="dxa"/>
            <w:tcMar>
              <w:top w:w="65" w:type="dxa"/>
              <w:left w:w="120" w:type="dxa"/>
              <w:bottom w:w="65" w:type="dxa"/>
              <w:right w:w="120" w:type="dxa"/>
            </w:tcMar>
            <w:vAlign w:val="center"/>
          </w:tcPr>
          <w:p w14:paraId="2307B306" w14:textId="77777777" w:rsidR="00BF3369" w:rsidRDefault="00000000">
            <w:pPr>
              <w:spacing w:after="0"/>
            </w:pPr>
            <w:r>
              <w:rPr>
                <w:sz w:val="18"/>
              </w:rPr>
              <w:t>Locked / Earned</w:t>
            </w:r>
          </w:p>
        </w:tc>
      </w:tr>
      <w:tr w:rsidR="00BF3369" w14:paraId="0EA9FE7B" w14:textId="77777777">
        <w:trPr>
          <w:cantSplit/>
          <w:jc w:val="center"/>
        </w:trPr>
        <w:tc>
          <w:tcPr>
            <w:tcW w:w="4968" w:type="dxa"/>
            <w:tcMar>
              <w:top w:w="65" w:type="dxa"/>
              <w:left w:w="120" w:type="dxa"/>
              <w:bottom w:w="65" w:type="dxa"/>
              <w:right w:w="120" w:type="dxa"/>
            </w:tcMar>
            <w:vAlign w:val="center"/>
          </w:tcPr>
          <w:p w14:paraId="30F95EF7" w14:textId="77777777" w:rsidR="00BF3369" w:rsidRDefault="00000000">
            <w:pPr>
              <w:spacing w:after="0"/>
            </w:pPr>
            <w:r>
              <w:rPr>
                <w:sz w:val="18"/>
              </w:rPr>
              <w:lastRenderedPageBreak/>
              <w:t>Filter Chip</w:t>
            </w:r>
          </w:p>
        </w:tc>
        <w:tc>
          <w:tcPr>
            <w:tcW w:w="4968" w:type="dxa"/>
            <w:tcMar>
              <w:top w:w="65" w:type="dxa"/>
              <w:left w:w="120" w:type="dxa"/>
              <w:bottom w:w="65" w:type="dxa"/>
              <w:right w:w="120" w:type="dxa"/>
            </w:tcMar>
            <w:vAlign w:val="center"/>
          </w:tcPr>
          <w:p w14:paraId="69BCE4FF" w14:textId="77777777" w:rsidR="00BF3369" w:rsidRDefault="00000000">
            <w:pPr>
              <w:spacing w:after="0"/>
            </w:pPr>
            <w:r>
              <w:rPr>
                <w:sz w:val="18"/>
              </w:rPr>
              <w:t>Selected / Unselected</w:t>
            </w:r>
          </w:p>
        </w:tc>
      </w:tr>
    </w:tbl>
    <w:p w14:paraId="2A94611E" w14:textId="77777777" w:rsidR="00BF3369" w:rsidRDefault="00BF3369"/>
    <w:p w14:paraId="195E8ABA" w14:textId="77777777" w:rsidR="00BF3369" w:rsidRDefault="00000000">
      <w:pPr>
        <w:pStyle w:val="Ttulo1"/>
      </w:pPr>
      <w:r>
        <w:t>6. Iconography</w:t>
      </w:r>
    </w:p>
    <w:p w14:paraId="5AFCB857" w14:textId="77777777" w:rsidR="00BF3369" w:rsidRDefault="00000000">
      <w:r>
        <w:t>Use a consistent outlined icon family with rounded corners. Icons should support meaning, not replace labels.</w:t>
      </w:r>
    </w:p>
    <w:tbl>
      <w:tblPr>
        <w:tblStyle w:val="Tablaconcuadrcula"/>
        <w:tblW w:w="0" w:type="auto"/>
        <w:jc w:val="center"/>
        <w:tblLook w:val="04A0" w:firstRow="1" w:lastRow="0" w:firstColumn="1" w:lastColumn="0" w:noHBand="0" w:noVBand="1"/>
      </w:tblPr>
      <w:tblGrid>
        <w:gridCol w:w="4968"/>
        <w:gridCol w:w="4968"/>
      </w:tblGrid>
      <w:tr w:rsidR="00BF3369" w14:paraId="648FEDC1" w14:textId="77777777">
        <w:trPr>
          <w:cantSplit/>
          <w:tblHeader/>
          <w:jc w:val="center"/>
        </w:trPr>
        <w:tc>
          <w:tcPr>
            <w:tcW w:w="4968" w:type="dxa"/>
            <w:tcMar>
              <w:top w:w="65" w:type="dxa"/>
              <w:left w:w="120" w:type="dxa"/>
              <w:bottom w:w="65" w:type="dxa"/>
              <w:right w:w="120" w:type="dxa"/>
            </w:tcMar>
            <w:vAlign w:val="center"/>
          </w:tcPr>
          <w:p w14:paraId="2C38D958" w14:textId="77777777" w:rsidR="00BF3369" w:rsidRDefault="00000000">
            <w:pPr>
              <w:spacing w:after="0"/>
            </w:pPr>
            <w:r>
              <w:rPr>
                <w:sz w:val="18"/>
              </w:rPr>
              <w:t>Concept</w:t>
            </w:r>
          </w:p>
        </w:tc>
        <w:tc>
          <w:tcPr>
            <w:tcW w:w="4968" w:type="dxa"/>
            <w:tcMar>
              <w:top w:w="65" w:type="dxa"/>
              <w:left w:w="120" w:type="dxa"/>
              <w:bottom w:w="65" w:type="dxa"/>
              <w:right w:w="120" w:type="dxa"/>
            </w:tcMar>
            <w:vAlign w:val="center"/>
          </w:tcPr>
          <w:p w14:paraId="1BF6C27D" w14:textId="77777777" w:rsidR="00BF3369" w:rsidRDefault="00000000">
            <w:pPr>
              <w:spacing w:after="0"/>
            </w:pPr>
            <w:r>
              <w:rPr>
                <w:sz w:val="18"/>
              </w:rPr>
              <w:t>Suggested icon</w:t>
            </w:r>
          </w:p>
        </w:tc>
      </w:tr>
      <w:tr w:rsidR="00BF3369" w14:paraId="28677D37" w14:textId="77777777">
        <w:trPr>
          <w:cantSplit/>
          <w:jc w:val="center"/>
        </w:trPr>
        <w:tc>
          <w:tcPr>
            <w:tcW w:w="4968" w:type="dxa"/>
            <w:tcMar>
              <w:top w:w="65" w:type="dxa"/>
              <w:left w:w="120" w:type="dxa"/>
              <w:bottom w:w="65" w:type="dxa"/>
              <w:right w:w="120" w:type="dxa"/>
            </w:tcMar>
            <w:vAlign w:val="center"/>
          </w:tcPr>
          <w:p w14:paraId="00A0F5BC" w14:textId="77777777" w:rsidR="00BF3369" w:rsidRDefault="00000000">
            <w:pPr>
              <w:spacing w:after="0"/>
            </w:pPr>
            <w:r>
              <w:rPr>
                <w:sz w:val="18"/>
              </w:rPr>
              <w:t>Contracts</w:t>
            </w:r>
          </w:p>
        </w:tc>
        <w:tc>
          <w:tcPr>
            <w:tcW w:w="4968" w:type="dxa"/>
            <w:tcMar>
              <w:top w:w="65" w:type="dxa"/>
              <w:left w:w="120" w:type="dxa"/>
              <w:bottom w:w="65" w:type="dxa"/>
              <w:right w:w="120" w:type="dxa"/>
            </w:tcMar>
            <w:vAlign w:val="center"/>
          </w:tcPr>
          <w:p w14:paraId="39FFE100" w14:textId="77777777" w:rsidR="00BF3369" w:rsidRDefault="00000000">
            <w:pPr>
              <w:spacing w:after="0"/>
            </w:pPr>
            <w:r>
              <w:rPr>
                <w:sz w:val="18"/>
              </w:rPr>
              <w:t>Document</w:t>
            </w:r>
          </w:p>
        </w:tc>
      </w:tr>
      <w:tr w:rsidR="00BF3369" w14:paraId="756249B9" w14:textId="77777777">
        <w:trPr>
          <w:cantSplit/>
          <w:jc w:val="center"/>
        </w:trPr>
        <w:tc>
          <w:tcPr>
            <w:tcW w:w="4968" w:type="dxa"/>
            <w:tcMar>
              <w:top w:w="65" w:type="dxa"/>
              <w:left w:w="120" w:type="dxa"/>
              <w:bottom w:w="65" w:type="dxa"/>
              <w:right w:w="120" w:type="dxa"/>
            </w:tcMar>
            <w:vAlign w:val="center"/>
          </w:tcPr>
          <w:p w14:paraId="253B7F79" w14:textId="77777777" w:rsidR="00BF3369" w:rsidRDefault="00000000">
            <w:pPr>
              <w:spacing w:after="0"/>
            </w:pPr>
            <w:r>
              <w:rPr>
                <w:sz w:val="18"/>
              </w:rPr>
              <w:t>Corporate</w:t>
            </w:r>
          </w:p>
        </w:tc>
        <w:tc>
          <w:tcPr>
            <w:tcW w:w="4968" w:type="dxa"/>
            <w:tcMar>
              <w:top w:w="65" w:type="dxa"/>
              <w:left w:w="120" w:type="dxa"/>
              <w:bottom w:w="65" w:type="dxa"/>
              <w:right w:w="120" w:type="dxa"/>
            </w:tcMar>
            <w:vAlign w:val="center"/>
          </w:tcPr>
          <w:p w14:paraId="76960C49" w14:textId="77777777" w:rsidR="00BF3369" w:rsidRDefault="00000000">
            <w:pPr>
              <w:spacing w:after="0"/>
            </w:pPr>
            <w:r>
              <w:rPr>
                <w:sz w:val="18"/>
              </w:rPr>
              <w:t>Building</w:t>
            </w:r>
          </w:p>
        </w:tc>
      </w:tr>
      <w:tr w:rsidR="00BF3369" w14:paraId="3FE104DD" w14:textId="77777777">
        <w:trPr>
          <w:cantSplit/>
          <w:jc w:val="center"/>
        </w:trPr>
        <w:tc>
          <w:tcPr>
            <w:tcW w:w="4968" w:type="dxa"/>
            <w:tcMar>
              <w:top w:w="65" w:type="dxa"/>
              <w:left w:w="120" w:type="dxa"/>
              <w:bottom w:w="65" w:type="dxa"/>
              <w:right w:w="120" w:type="dxa"/>
            </w:tcMar>
            <w:vAlign w:val="center"/>
          </w:tcPr>
          <w:p w14:paraId="56B32C20" w14:textId="77777777" w:rsidR="001945EA" w:rsidRDefault="00000000">
            <w:pPr>
              <w:spacing w:after="0"/>
            </w:pPr>
            <w:r>
              <w:rPr>
                <w:sz w:val="18"/>
              </w:rPr>
              <w:t>Employment Law</w:t>
            </w:r>
          </w:p>
        </w:tc>
        <w:tc>
          <w:tcPr>
            <w:tcW w:w="4968" w:type="dxa"/>
            <w:tcMar>
              <w:top w:w="65" w:type="dxa"/>
              <w:left w:w="120" w:type="dxa"/>
              <w:bottom w:w="65" w:type="dxa"/>
              <w:right w:w="120" w:type="dxa"/>
            </w:tcMar>
            <w:vAlign w:val="center"/>
          </w:tcPr>
          <w:p w14:paraId="32B0B373" w14:textId="77777777" w:rsidR="00BF3369" w:rsidRDefault="00000000">
            <w:pPr>
              <w:spacing w:after="0"/>
            </w:pPr>
            <w:r>
              <w:rPr>
                <w:sz w:val="18"/>
              </w:rPr>
              <w:t>Briefcase</w:t>
            </w:r>
          </w:p>
        </w:tc>
      </w:tr>
      <w:tr w:rsidR="00BF3369" w14:paraId="5CA8EA68" w14:textId="77777777">
        <w:trPr>
          <w:cantSplit/>
          <w:jc w:val="center"/>
        </w:trPr>
        <w:tc>
          <w:tcPr>
            <w:tcW w:w="4968" w:type="dxa"/>
            <w:tcMar>
              <w:top w:w="65" w:type="dxa"/>
              <w:left w:w="120" w:type="dxa"/>
              <w:bottom w:w="65" w:type="dxa"/>
              <w:right w:w="120" w:type="dxa"/>
            </w:tcMar>
            <w:vAlign w:val="center"/>
          </w:tcPr>
          <w:p w14:paraId="36847411" w14:textId="77777777" w:rsidR="00BF3369" w:rsidRDefault="00000000">
            <w:pPr>
              <w:spacing w:after="0"/>
            </w:pPr>
            <w:r>
              <w:rPr>
                <w:sz w:val="18"/>
              </w:rPr>
              <w:t>Search</w:t>
            </w:r>
          </w:p>
        </w:tc>
        <w:tc>
          <w:tcPr>
            <w:tcW w:w="4968" w:type="dxa"/>
            <w:tcMar>
              <w:top w:w="65" w:type="dxa"/>
              <w:left w:w="120" w:type="dxa"/>
              <w:bottom w:w="65" w:type="dxa"/>
              <w:right w:w="120" w:type="dxa"/>
            </w:tcMar>
            <w:vAlign w:val="center"/>
          </w:tcPr>
          <w:p w14:paraId="12658B97" w14:textId="77777777" w:rsidR="00BF3369" w:rsidRDefault="00000000">
            <w:pPr>
              <w:spacing w:after="0"/>
            </w:pPr>
            <w:r>
              <w:rPr>
                <w:sz w:val="18"/>
              </w:rPr>
              <w:t>Magnifying glass</w:t>
            </w:r>
          </w:p>
        </w:tc>
      </w:tr>
      <w:tr w:rsidR="00BF3369" w14:paraId="2D7342B7" w14:textId="77777777">
        <w:trPr>
          <w:cantSplit/>
          <w:jc w:val="center"/>
        </w:trPr>
        <w:tc>
          <w:tcPr>
            <w:tcW w:w="4968" w:type="dxa"/>
            <w:tcMar>
              <w:top w:w="65" w:type="dxa"/>
              <w:left w:w="120" w:type="dxa"/>
              <w:bottom w:w="65" w:type="dxa"/>
              <w:right w:w="120" w:type="dxa"/>
            </w:tcMar>
            <w:vAlign w:val="center"/>
          </w:tcPr>
          <w:p w14:paraId="57358DB8" w14:textId="77777777" w:rsidR="00BF3369" w:rsidRDefault="00000000">
            <w:pPr>
              <w:spacing w:after="0"/>
            </w:pPr>
            <w:r>
              <w:rPr>
                <w:sz w:val="18"/>
              </w:rPr>
              <w:t>Progress</w:t>
            </w:r>
          </w:p>
        </w:tc>
        <w:tc>
          <w:tcPr>
            <w:tcW w:w="4968" w:type="dxa"/>
            <w:tcMar>
              <w:top w:w="65" w:type="dxa"/>
              <w:left w:w="120" w:type="dxa"/>
              <w:bottom w:w="65" w:type="dxa"/>
              <w:right w:w="120" w:type="dxa"/>
            </w:tcMar>
            <w:vAlign w:val="center"/>
          </w:tcPr>
          <w:p w14:paraId="3C8AA1F0" w14:textId="77777777" w:rsidR="00BF3369" w:rsidRDefault="00000000">
            <w:pPr>
              <w:spacing w:after="0"/>
            </w:pPr>
            <w:r>
              <w:rPr>
                <w:sz w:val="18"/>
              </w:rPr>
              <w:t>Chart</w:t>
            </w:r>
          </w:p>
        </w:tc>
      </w:tr>
      <w:tr w:rsidR="00BF3369" w14:paraId="0024EB20" w14:textId="77777777">
        <w:trPr>
          <w:cantSplit/>
          <w:jc w:val="center"/>
        </w:trPr>
        <w:tc>
          <w:tcPr>
            <w:tcW w:w="4968" w:type="dxa"/>
            <w:tcMar>
              <w:top w:w="65" w:type="dxa"/>
              <w:left w:w="120" w:type="dxa"/>
              <w:bottom w:w="65" w:type="dxa"/>
              <w:right w:w="120" w:type="dxa"/>
            </w:tcMar>
            <w:vAlign w:val="center"/>
          </w:tcPr>
          <w:p w14:paraId="39D327BE" w14:textId="77777777" w:rsidR="00BF3369" w:rsidRDefault="00000000">
            <w:pPr>
              <w:spacing w:after="0"/>
            </w:pPr>
            <w:r>
              <w:rPr>
                <w:sz w:val="18"/>
              </w:rPr>
              <w:t>Profile</w:t>
            </w:r>
          </w:p>
        </w:tc>
        <w:tc>
          <w:tcPr>
            <w:tcW w:w="4968" w:type="dxa"/>
            <w:tcMar>
              <w:top w:w="65" w:type="dxa"/>
              <w:left w:w="120" w:type="dxa"/>
              <w:bottom w:w="65" w:type="dxa"/>
              <w:right w:w="120" w:type="dxa"/>
            </w:tcMar>
            <w:vAlign w:val="center"/>
          </w:tcPr>
          <w:p w14:paraId="74A885E0" w14:textId="77777777" w:rsidR="00BF3369" w:rsidRDefault="00000000">
            <w:pPr>
              <w:spacing w:after="0"/>
            </w:pPr>
            <w:r>
              <w:rPr>
                <w:sz w:val="18"/>
              </w:rPr>
              <w:t>User</w:t>
            </w:r>
          </w:p>
        </w:tc>
      </w:tr>
    </w:tbl>
    <w:p w14:paraId="235CCAC5" w14:textId="77777777" w:rsidR="00BF3369" w:rsidRDefault="00BF3369"/>
    <w:p w14:paraId="39DBBE7C" w14:textId="77777777" w:rsidR="00BF3369" w:rsidRDefault="00000000">
      <w:pPr>
        <w:pStyle w:val="Ttulo1"/>
      </w:pPr>
      <w:r>
        <w:t>7. Screen Specifications</w:t>
      </w:r>
    </w:p>
    <w:tbl>
      <w:tblPr>
        <w:tblStyle w:val="Tablaconcuadrcula"/>
        <w:tblW w:w="0" w:type="auto"/>
        <w:jc w:val="center"/>
        <w:tblLook w:val="04A0" w:firstRow="1" w:lastRow="0" w:firstColumn="1" w:lastColumn="0" w:noHBand="0" w:noVBand="1"/>
      </w:tblPr>
      <w:tblGrid>
        <w:gridCol w:w="4968"/>
        <w:gridCol w:w="4968"/>
      </w:tblGrid>
      <w:tr w:rsidR="00BF3369" w14:paraId="237875BC" w14:textId="77777777">
        <w:trPr>
          <w:cantSplit/>
          <w:tblHeader/>
          <w:jc w:val="center"/>
        </w:trPr>
        <w:tc>
          <w:tcPr>
            <w:tcW w:w="4968" w:type="dxa"/>
            <w:tcMar>
              <w:top w:w="65" w:type="dxa"/>
              <w:left w:w="120" w:type="dxa"/>
              <w:bottom w:w="65" w:type="dxa"/>
              <w:right w:w="120" w:type="dxa"/>
            </w:tcMar>
            <w:vAlign w:val="center"/>
          </w:tcPr>
          <w:p w14:paraId="3E2777E2" w14:textId="77777777" w:rsidR="00BF3369" w:rsidRDefault="00000000">
            <w:pPr>
              <w:spacing w:after="0"/>
            </w:pPr>
            <w:r>
              <w:rPr>
                <w:sz w:val="18"/>
              </w:rPr>
              <w:t>Screen</w:t>
            </w:r>
          </w:p>
        </w:tc>
        <w:tc>
          <w:tcPr>
            <w:tcW w:w="4968" w:type="dxa"/>
            <w:tcMar>
              <w:top w:w="65" w:type="dxa"/>
              <w:left w:w="120" w:type="dxa"/>
              <w:bottom w:w="65" w:type="dxa"/>
              <w:right w:w="120" w:type="dxa"/>
            </w:tcMar>
            <w:vAlign w:val="center"/>
          </w:tcPr>
          <w:p w14:paraId="0B2EF4F8" w14:textId="77777777" w:rsidR="00BF3369" w:rsidRDefault="00000000">
            <w:pPr>
              <w:spacing w:after="0"/>
            </w:pPr>
            <w:r>
              <w:rPr>
                <w:sz w:val="18"/>
              </w:rPr>
              <w:t>Primary content</w:t>
            </w:r>
          </w:p>
        </w:tc>
      </w:tr>
      <w:tr w:rsidR="00BF3369" w14:paraId="46FE536A" w14:textId="77777777">
        <w:trPr>
          <w:cantSplit/>
          <w:jc w:val="center"/>
        </w:trPr>
        <w:tc>
          <w:tcPr>
            <w:tcW w:w="4968" w:type="dxa"/>
            <w:tcMar>
              <w:top w:w="65" w:type="dxa"/>
              <w:left w:w="120" w:type="dxa"/>
              <w:bottom w:w="65" w:type="dxa"/>
              <w:right w:w="120" w:type="dxa"/>
            </w:tcMar>
            <w:vAlign w:val="center"/>
          </w:tcPr>
          <w:p w14:paraId="5F496425" w14:textId="77777777" w:rsidR="00BF3369" w:rsidRDefault="00000000">
            <w:pPr>
              <w:spacing w:after="0"/>
            </w:pPr>
            <w:r>
              <w:rPr>
                <w:sz w:val="18"/>
              </w:rPr>
              <w:t>Home</w:t>
            </w:r>
          </w:p>
        </w:tc>
        <w:tc>
          <w:tcPr>
            <w:tcW w:w="4968" w:type="dxa"/>
            <w:tcMar>
              <w:top w:w="65" w:type="dxa"/>
              <w:left w:w="120" w:type="dxa"/>
              <w:bottom w:w="65" w:type="dxa"/>
              <w:right w:w="120" w:type="dxa"/>
            </w:tcMar>
            <w:vAlign w:val="center"/>
          </w:tcPr>
          <w:p w14:paraId="1D93B7C9" w14:textId="77777777" w:rsidR="00BF3369" w:rsidRDefault="00000000">
            <w:pPr>
              <w:spacing w:after="0"/>
            </w:pPr>
            <w:r>
              <w:rPr>
                <w:sz w:val="18"/>
              </w:rPr>
              <w:t>Greeting, streak, Today's Lesson, Continue, Featured Collection</w:t>
            </w:r>
          </w:p>
        </w:tc>
      </w:tr>
      <w:tr w:rsidR="00BF3369" w14:paraId="3DE9B719" w14:textId="77777777">
        <w:trPr>
          <w:cantSplit/>
          <w:jc w:val="center"/>
        </w:trPr>
        <w:tc>
          <w:tcPr>
            <w:tcW w:w="4968" w:type="dxa"/>
            <w:tcMar>
              <w:top w:w="65" w:type="dxa"/>
              <w:left w:w="120" w:type="dxa"/>
              <w:bottom w:w="65" w:type="dxa"/>
              <w:right w:w="120" w:type="dxa"/>
            </w:tcMar>
            <w:vAlign w:val="center"/>
          </w:tcPr>
          <w:p w14:paraId="25D2E898" w14:textId="77777777" w:rsidR="00BF3369" w:rsidRDefault="00000000">
            <w:pPr>
              <w:spacing w:after="0"/>
            </w:pPr>
            <w:r>
              <w:rPr>
                <w:sz w:val="18"/>
              </w:rPr>
              <w:t>Daily Lesson</w:t>
            </w:r>
          </w:p>
        </w:tc>
        <w:tc>
          <w:tcPr>
            <w:tcW w:w="4968" w:type="dxa"/>
            <w:tcMar>
              <w:top w:w="65" w:type="dxa"/>
              <w:left w:w="120" w:type="dxa"/>
              <w:bottom w:w="65" w:type="dxa"/>
              <w:right w:w="120" w:type="dxa"/>
            </w:tcMar>
            <w:vAlign w:val="center"/>
          </w:tcPr>
          <w:p w14:paraId="2731D5F4" w14:textId="77777777" w:rsidR="00BF3369" w:rsidRDefault="00000000">
            <w:pPr>
              <w:spacing w:after="0"/>
            </w:pPr>
            <w:r>
              <w:rPr>
                <w:sz w:val="18"/>
              </w:rPr>
              <w:t>Reveal-based learning sequence</w:t>
            </w:r>
          </w:p>
        </w:tc>
      </w:tr>
      <w:tr w:rsidR="00BF3369" w14:paraId="2C0215DA" w14:textId="77777777">
        <w:trPr>
          <w:cantSplit/>
          <w:jc w:val="center"/>
        </w:trPr>
        <w:tc>
          <w:tcPr>
            <w:tcW w:w="4968" w:type="dxa"/>
            <w:tcMar>
              <w:top w:w="65" w:type="dxa"/>
              <w:left w:w="120" w:type="dxa"/>
              <w:bottom w:w="65" w:type="dxa"/>
              <w:right w:w="120" w:type="dxa"/>
            </w:tcMar>
            <w:vAlign w:val="center"/>
          </w:tcPr>
          <w:p w14:paraId="4A222288" w14:textId="77777777" w:rsidR="00BF3369" w:rsidRDefault="00000000">
            <w:pPr>
              <w:spacing w:after="0"/>
            </w:pPr>
            <w:r>
              <w:rPr>
                <w:sz w:val="18"/>
              </w:rPr>
              <w:t>Quick Quiz</w:t>
            </w:r>
          </w:p>
        </w:tc>
        <w:tc>
          <w:tcPr>
            <w:tcW w:w="4968" w:type="dxa"/>
            <w:tcMar>
              <w:top w:w="65" w:type="dxa"/>
              <w:left w:w="120" w:type="dxa"/>
              <w:bottom w:w="65" w:type="dxa"/>
              <w:right w:w="120" w:type="dxa"/>
            </w:tcMar>
            <w:vAlign w:val="center"/>
          </w:tcPr>
          <w:p w14:paraId="1A939D31" w14:textId="77777777" w:rsidR="00BF3369" w:rsidRDefault="00000000">
            <w:pPr>
              <w:spacing w:after="0"/>
            </w:pPr>
            <w:r>
              <w:rPr>
                <w:sz w:val="18"/>
              </w:rPr>
              <w:t>One focused question with immediate feedback</w:t>
            </w:r>
          </w:p>
        </w:tc>
      </w:tr>
      <w:tr w:rsidR="00BF3369" w14:paraId="21D6AD3F" w14:textId="77777777">
        <w:trPr>
          <w:cantSplit/>
          <w:jc w:val="center"/>
        </w:trPr>
        <w:tc>
          <w:tcPr>
            <w:tcW w:w="4968" w:type="dxa"/>
            <w:tcMar>
              <w:top w:w="65" w:type="dxa"/>
              <w:left w:w="120" w:type="dxa"/>
              <w:bottom w:w="65" w:type="dxa"/>
              <w:right w:w="120" w:type="dxa"/>
            </w:tcMar>
            <w:vAlign w:val="center"/>
          </w:tcPr>
          <w:p w14:paraId="670D16BF" w14:textId="77777777" w:rsidR="00BF3369" w:rsidRDefault="00000000">
            <w:pPr>
              <w:spacing w:after="0"/>
            </w:pPr>
            <w:r>
              <w:rPr>
                <w:sz w:val="18"/>
              </w:rPr>
              <w:t>Explore</w:t>
            </w:r>
          </w:p>
        </w:tc>
        <w:tc>
          <w:tcPr>
            <w:tcW w:w="4968" w:type="dxa"/>
            <w:tcMar>
              <w:top w:w="65" w:type="dxa"/>
              <w:left w:w="120" w:type="dxa"/>
              <w:bottom w:w="65" w:type="dxa"/>
              <w:right w:w="120" w:type="dxa"/>
            </w:tcMar>
            <w:vAlign w:val="center"/>
          </w:tcPr>
          <w:p w14:paraId="7C2E9352" w14:textId="77777777" w:rsidR="00BF3369" w:rsidRDefault="00000000">
            <w:pPr>
              <w:spacing w:after="0"/>
            </w:pPr>
            <w:r>
              <w:rPr>
                <w:sz w:val="18"/>
              </w:rPr>
              <w:t>Categories, Topics, Collections</w:t>
            </w:r>
          </w:p>
        </w:tc>
      </w:tr>
      <w:tr w:rsidR="00BF3369" w14:paraId="4C5DE050" w14:textId="77777777">
        <w:trPr>
          <w:cantSplit/>
          <w:jc w:val="center"/>
        </w:trPr>
        <w:tc>
          <w:tcPr>
            <w:tcW w:w="4968" w:type="dxa"/>
            <w:tcMar>
              <w:top w:w="65" w:type="dxa"/>
              <w:left w:w="120" w:type="dxa"/>
              <w:bottom w:w="65" w:type="dxa"/>
              <w:right w:w="120" w:type="dxa"/>
            </w:tcMar>
            <w:vAlign w:val="center"/>
          </w:tcPr>
          <w:p w14:paraId="43C1187D" w14:textId="77777777" w:rsidR="00BF3369" w:rsidRDefault="00000000">
            <w:pPr>
              <w:spacing w:after="0"/>
            </w:pPr>
            <w:r>
              <w:rPr>
                <w:sz w:val="18"/>
              </w:rPr>
              <w:t>Search</w:t>
            </w:r>
          </w:p>
        </w:tc>
        <w:tc>
          <w:tcPr>
            <w:tcW w:w="4968" w:type="dxa"/>
            <w:tcMar>
              <w:top w:w="65" w:type="dxa"/>
              <w:left w:w="120" w:type="dxa"/>
              <w:bottom w:w="65" w:type="dxa"/>
              <w:right w:w="120" w:type="dxa"/>
            </w:tcMar>
            <w:vAlign w:val="center"/>
          </w:tcPr>
          <w:p w14:paraId="61D53BA4" w14:textId="77777777" w:rsidR="00BF3369" w:rsidRDefault="00000000">
            <w:pPr>
              <w:spacing w:after="0"/>
            </w:pPr>
            <w:r>
              <w:rPr>
                <w:sz w:val="18"/>
              </w:rPr>
              <w:t>English + Civil Law Equivalent lookup</w:t>
            </w:r>
          </w:p>
        </w:tc>
      </w:tr>
      <w:tr w:rsidR="00BF3369" w14:paraId="03E76C3D" w14:textId="77777777">
        <w:trPr>
          <w:cantSplit/>
          <w:jc w:val="center"/>
        </w:trPr>
        <w:tc>
          <w:tcPr>
            <w:tcW w:w="4968" w:type="dxa"/>
            <w:tcMar>
              <w:top w:w="65" w:type="dxa"/>
              <w:left w:w="120" w:type="dxa"/>
              <w:bottom w:w="65" w:type="dxa"/>
              <w:right w:w="120" w:type="dxa"/>
            </w:tcMar>
            <w:vAlign w:val="center"/>
          </w:tcPr>
          <w:p w14:paraId="48733FD1" w14:textId="77777777" w:rsidR="00BF3369" w:rsidRDefault="00000000">
            <w:pPr>
              <w:spacing w:after="0"/>
            </w:pPr>
            <w:r>
              <w:rPr>
                <w:sz w:val="18"/>
              </w:rPr>
              <w:t>Progress</w:t>
            </w:r>
          </w:p>
        </w:tc>
        <w:tc>
          <w:tcPr>
            <w:tcW w:w="4968" w:type="dxa"/>
            <w:tcMar>
              <w:top w:w="65" w:type="dxa"/>
              <w:left w:w="120" w:type="dxa"/>
              <w:bottom w:w="65" w:type="dxa"/>
              <w:right w:w="120" w:type="dxa"/>
            </w:tcMar>
            <w:vAlign w:val="center"/>
          </w:tcPr>
          <w:p w14:paraId="08641E34" w14:textId="77777777" w:rsidR="00BF3369" w:rsidRDefault="00000000">
            <w:pPr>
              <w:spacing w:after="0"/>
            </w:pPr>
            <w:r>
              <w:rPr>
                <w:sz w:val="18"/>
              </w:rPr>
              <w:t>XP, streak, mastery</w:t>
            </w:r>
          </w:p>
        </w:tc>
      </w:tr>
      <w:tr w:rsidR="00BF3369" w14:paraId="2BE286BA" w14:textId="77777777">
        <w:trPr>
          <w:cantSplit/>
          <w:jc w:val="center"/>
        </w:trPr>
        <w:tc>
          <w:tcPr>
            <w:tcW w:w="4968" w:type="dxa"/>
            <w:tcMar>
              <w:top w:w="65" w:type="dxa"/>
              <w:left w:w="120" w:type="dxa"/>
              <w:bottom w:w="65" w:type="dxa"/>
              <w:right w:w="120" w:type="dxa"/>
            </w:tcMar>
            <w:vAlign w:val="center"/>
          </w:tcPr>
          <w:p w14:paraId="60300E3D" w14:textId="77777777" w:rsidR="00BF3369" w:rsidRDefault="00000000">
            <w:pPr>
              <w:spacing w:after="0"/>
            </w:pPr>
            <w:r>
              <w:rPr>
                <w:sz w:val="18"/>
              </w:rPr>
              <w:t>Profile</w:t>
            </w:r>
          </w:p>
        </w:tc>
        <w:tc>
          <w:tcPr>
            <w:tcW w:w="4968" w:type="dxa"/>
            <w:tcMar>
              <w:top w:w="65" w:type="dxa"/>
              <w:left w:w="120" w:type="dxa"/>
              <w:bottom w:w="65" w:type="dxa"/>
              <w:right w:w="120" w:type="dxa"/>
            </w:tcMar>
            <w:vAlign w:val="center"/>
          </w:tcPr>
          <w:p w14:paraId="2E9F2F33" w14:textId="77777777" w:rsidR="00BF3369" w:rsidRDefault="00000000">
            <w:pPr>
              <w:spacing w:after="0"/>
            </w:pPr>
            <w:r>
              <w:rPr>
                <w:sz w:val="18"/>
              </w:rPr>
              <w:t>Preferences and subscription</w:t>
            </w:r>
          </w:p>
        </w:tc>
      </w:tr>
    </w:tbl>
    <w:p w14:paraId="2C576730" w14:textId="77777777" w:rsidR="00BF3369" w:rsidRDefault="00BF3369"/>
    <w:p w14:paraId="301E5935" w14:textId="77777777" w:rsidR="009856D2" w:rsidRDefault="00000000">
      <w:r>
        <w:rPr>
          <w:b/>
        </w:rPr>
        <w:t xml:space="preserve">Scope note. </w:t>
      </w:r>
      <w:r>
        <w:t>Sections 5–7 are design proposals, not independent statements of MVP scope. Each component and screen must be verified against the current Product Bible before implementation or marketing publication.</w:t>
      </w:r>
    </w:p>
    <w:p w14:paraId="175105A5" w14:textId="77777777" w:rsidR="00BF3369" w:rsidRDefault="00000000">
      <w:pPr>
        <w:pStyle w:val="Ttulo1"/>
      </w:pPr>
      <w:r>
        <w:t>8. UX Rules</w:t>
      </w:r>
    </w:p>
    <w:p w14:paraId="1A52580C" w14:textId="77777777" w:rsidR="00BF3369" w:rsidRDefault="00000000">
      <w:pPr>
        <w:pStyle w:val="Listaconvietas"/>
      </w:pPr>
      <w:r>
        <w:t>Maximum one primary action per screen.</w:t>
      </w:r>
    </w:p>
    <w:p w14:paraId="64087450" w14:textId="77777777" w:rsidR="00BF3369" w:rsidRDefault="00000000">
      <w:pPr>
        <w:pStyle w:val="Listaconvietas"/>
      </w:pPr>
      <w:r>
        <w:t>Hide optional sections when empty.</w:t>
      </w:r>
    </w:p>
    <w:p w14:paraId="3363047E" w14:textId="77777777" w:rsidR="00BF3369" w:rsidRDefault="00000000">
      <w:pPr>
        <w:pStyle w:val="Listaconvietas"/>
      </w:pPr>
      <w:r>
        <w:t>Avoid scrolling whenever possible during the daily lesson.</w:t>
      </w:r>
    </w:p>
    <w:p w14:paraId="78B03108" w14:textId="77777777" w:rsidR="00BF3369" w:rsidRDefault="00000000">
      <w:pPr>
        <w:pStyle w:val="Listaconvietas"/>
      </w:pPr>
      <w:r>
        <w:t>Use animation only to reinforce learning (fade/slide).</w:t>
      </w:r>
    </w:p>
    <w:p w14:paraId="1A560941" w14:textId="77777777" w:rsidR="00BF3369" w:rsidRDefault="00000000">
      <w:pPr>
        <w:pStyle w:val="Listaconvietas"/>
      </w:pPr>
      <w:r>
        <w:t>All labels must follow the approved editorial terminology.</w:t>
      </w:r>
    </w:p>
    <w:p w14:paraId="71ADB423" w14:textId="77777777" w:rsidR="000A30CE" w:rsidRDefault="00000000">
      <w:pPr>
        <w:pStyle w:val="Listaconvietas"/>
      </w:pPr>
      <w:r>
        <w:t>Show US/UK terminology as jurisdiction variants when the MCD contains a material jurisdictional distinction; do not present jurisdiction variants as Use It With items.</w:t>
      </w:r>
    </w:p>
    <w:p w14:paraId="2FE4A564" w14:textId="77777777" w:rsidR="00BF3369" w:rsidRDefault="00000000">
      <w:pPr>
        <w:pStyle w:val="Ttulo1"/>
      </w:pPr>
      <w:r>
        <w:lastRenderedPageBreak/>
        <w:t>9. Student Labels</w:t>
      </w:r>
    </w:p>
    <w:tbl>
      <w:tblPr>
        <w:tblStyle w:val="Tablaconcuadrcula"/>
        <w:tblW w:w="0" w:type="auto"/>
        <w:jc w:val="center"/>
        <w:tblLook w:val="04A0" w:firstRow="1" w:lastRow="0" w:firstColumn="1" w:lastColumn="0" w:noHBand="0" w:noVBand="1"/>
      </w:tblPr>
      <w:tblGrid>
        <w:gridCol w:w="4968"/>
        <w:gridCol w:w="4968"/>
      </w:tblGrid>
      <w:tr w:rsidR="00BF3369" w14:paraId="1D735909" w14:textId="77777777">
        <w:trPr>
          <w:cantSplit/>
          <w:tblHeader/>
          <w:jc w:val="center"/>
        </w:trPr>
        <w:tc>
          <w:tcPr>
            <w:tcW w:w="4968" w:type="dxa"/>
            <w:tcMar>
              <w:top w:w="65" w:type="dxa"/>
              <w:left w:w="120" w:type="dxa"/>
              <w:bottom w:w="65" w:type="dxa"/>
              <w:right w:w="120" w:type="dxa"/>
            </w:tcMar>
            <w:vAlign w:val="center"/>
          </w:tcPr>
          <w:p w14:paraId="71A9BEC6" w14:textId="77777777" w:rsidR="00BF3369" w:rsidRDefault="00000000">
            <w:pPr>
              <w:spacing w:after="0"/>
            </w:pPr>
            <w:r>
              <w:rPr>
                <w:sz w:val="18"/>
              </w:rPr>
              <w:t>Approved label</w:t>
            </w:r>
          </w:p>
        </w:tc>
        <w:tc>
          <w:tcPr>
            <w:tcW w:w="4968" w:type="dxa"/>
            <w:tcMar>
              <w:top w:w="65" w:type="dxa"/>
              <w:left w:w="120" w:type="dxa"/>
              <w:bottom w:w="65" w:type="dxa"/>
              <w:right w:w="120" w:type="dxa"/>
            </w:tcMar>
            <w:vAlign w:val="center"/>
          </w:tcPr>
          <w:p w14:paraId="18089CC8" w14:textId="77777777" w:rsidR="00BF3369" w:rsidRDefault="00000000">
            <w:pPr>
              <w:spacing w:after="0"/>
            </w:pPr>
            <w:r>
              <w:rPr>
                <w:sz w:val="18"/>
              </w:rPr>
              <w:t>Purpose</w:t>
            </w:r>
          </w:p>
        </w:tc>
      </w:tr>
      <w:tr w:rsidR="00BF3369" w14:paraId="69E246C5" w14:textId="77777777">
        <w:trPr>
          <w:cantSplit/>
          <w:jc w:val="center"/>
        </w:trPr>
        <w:tc>
          <w:tcPr>
            <w:tcW w:w="4968" w:type="dxa"/>
            <w:tcMar>
              <w:top w:w="65" w:type="dxa"/>
              <w:left w:w="120" w:type="dxa"/>
              <w:bottom w:w="65" w:type="dxa"/>
              <w:right w:w="120" w:type="dxa"/>
            </w:tcMar>
            <w:vAlign w:val="center"/>
          </w:tcPr>
          <w:p w14:paraId="6D2B6078" w14:textId="77777777" w:rsidR="00BF3369" w:rsidRDefault="00000000">
            <w:pPr>
              <w:spacing w:after="0"/>
            </w:pPr>
            <w:r>
              <w:rPr>
                <w:sz w:val="18"/>
              </w:rPr>
              <w:t>Definition</w:t>
            </w:r>
          </w:p>
        </w:tc>
        <w:tc>
          <w:tcPr>
            <w:tcW w:w="4968" w:type="dxa"/>
            <w:tcMar>
              <w:top w:w="65" w:type="dxa"/>
              <w:left w:w="120" w:type="dxa"/>
              <w:bottom w:w="65" w:type="dxa"/>
              <w:right w:w="120" w:type="dxa"/>
            </w:tcMar>
            <w:vAlign w:val="center"/>
          </w:tcPr>
          <w:p w14:paraId="3420D042" w14:textId="77777777" w:rsidR="00BF3369" w:rsidRDefault="00000000">
            <w:pPr>
              <w:spacing w:after="0"/>
            </w:pPr>
            <w:r>
              <w:rPr>
                <w:sz w:val="18"/>
              </w:rPr>
              <w:t>Meaning</w:t>
            </w:r>
          </w:p>
        </w:tc>
      </w:tr>
      <w:tr w:rsidR="00BF3369" w14:paraId="6DA1959F" w14:textId="77777777">
        <w:trPr>
          <w:cantSplit/>
          <w:jc w:val="center"/>
        </w:trPr>
        <w:tc>
          <w:tcPr>
            <w:tcW w:w="4968" w:type="dxa"/>
            <w:tcMar>
              <w:top w:w="65" w:type="dxa"/>
              <w:left w:w="120" w:type="dxa"/>
              <w:bottom w:w="65" w:type="dxa"/>
              <w:right w:w="120" w:type="dxa"/>
            </w:tcMar>
            <w:vAlign w:val="center"/>
          </w:tcPr>
          <w:p w14:paraId="28C1E8C2" w14:textId="77777777" w:rsidR="009856D2" w:rsidRDefault="00000000">
            <w:r>
              <w:t>Pronunciation</w:t>
            </w:r>
          </w:p>
        </w:tc>
        <w:tc>
          <w:tcPr>
            <w:tcW w:w="4968" w:type="dxa"/>
            <w:tcMar>
              <w:top w:w="65" w:type="dxa"/>
              <w:left w:w="120" w:type="dxa"/>
              <w:bottom w:w="65" w:type="dxa"/>
              <w:right w:w="120" w:type="dxa"/>
            </w:tcMar>
            <w:vAlign w:val="center"/>
          </w:tcPr>
          <w:p w14:paraId="320B1140" w14:textId="77777777" w:rsidR="009856D2" w:rsidRDefault="00000000">
            <w:r>
              <w:t>Audio pronunciation required under the approved product and editorial rules.</w:t>
            </w:r>
          </w:p>
        </w:tc>
      </w:tr>
      <w:tr w:rsidR="00BF3369" w14:paraId="2A1FC316" w14:textId="77777777">
        <w:trPr>
          <w:cantSplit/>
          <w:jc w:val="center"/>
        </w:trPr>
        <w:tc>
          <w:tcPr>
            <w:tcW w:w="4968" w:type="dxa"/>
            <w:tcMar>
              <w:top w:w="65" w:type="dxa"/>
              <w:left w:w="120" w:type="dxa"/>
              <w:bottom w:w="65" w:type="dxa"/>
              <w:right w:w="120" w:type="dxa"/>
            </w:tcMar>
            <w:vAlign w:val="center"/>
          </w:tcPr>
          <w:p w14:paraId="6AF5D8A4" w14:textId="77777777" w:rsidR="00BF3369" w:rsidRDefault="00000000">
            <w:pPr>
              <w:spacing w:after="0"/>
            </w:pPr>
            <w:r>
              <w:rPr>
                <w:sz w:val="18"/>
              </w:rPr>
              <w:t>Civil Law Equivalent</w:t>
            </w:r>
          </w:p>
        </w:tc>
        <w:tc>
          <w:tcPr>
            <w:tcW w:w="4968" w:type="dxa"/>
            <w:tcMar>
              <w:top w:w="65" w:type="dxa"/>
              <w:left w:w="120" w:type="dxa"/>
              <w:bottom w:w="65" w:type="dxa"/>
              <w:right w:w="120" w:type="dxa"/>
            </w:tcMar>
            <w:vAlign w:val="center"/>
          </w:tcPr>
          <w:p w14:paraId="7484EA5C" w14:textId="77777777" w:rsidR="000A30CE" w:rsidRDefault="00000000">
            <w:pPr>
              <w:spacing w:after="0"/>
            </w:pPr>
            <w:r>
              <w:rPr>
                <w:sz w:val="18"/>
              </w:rPr>
              <w:t>Target-system equivalent; may be DIRECT TERMINOLOGICAL EQUIVALENT or FUNCTIONAL EQUIVALENT under the Editorial Knowledge Base.</w:t>
            </w:r>
          </w:p>
        </w:tc>
      </w:tr>
      <w:tr w:rsidR="00BF3369" w14:paraId="4B0BE880" w14:textId="77777777">
        <w:trPr>
          <w:cantSplit/>
          <w:jc w:val="center"/>
        </w:trPr>
        <w:tc>
          <w:tcPr>
            <w:tcW w:w="4968" w:type="dxa"/>
            <w:tcMar>
              <w:top w:w="65" w:type="dxa"/>
              <w:left w:w="120" w:type="dxa"/>
              <w:bottom w:w="65" w:type="dxa"/>
              <w:right w:w="120" w:type="dxa"/>
            </w:tcMar>
            <w:vAlign w:val="center"/>
          </w:tcPr>
          <w:p w14:paraId="1F8BD99E" w14:textId="77777777" w:rsidR="00BF3369" w:rsidRDefault="00000000">
            <w:pPr>
              <w:spacing w:after="0"/>
            </w:pPr>
            <w:r>
              <w:rPr>
                <w:sz w:val="18"/>
              </w:rPr>
              <w:t>Use It With</w:t>
            </w:r>
          </w:p>
        </w:tc>
        <w:tc>
          <w:tcPr>
            <w:tcW w:w="4968" w:type="dxa"/>
            <w:tcMar>
              <w:top w:w="65" w:type="dxa"/>
              <w:left w:w="120" w:type="dxa"/>
              <w:bottom w:w="65" w:type="dxa"/>
              <w:right w:w="120" w:type="dxa"/>
            </w:tcMar>
            <w:vAlign w:val="center"/>
          </w:tcPr>
          <w:p w14:paraId="532845D5" w14:textId="77777777" w:rsidR="00BF3369" w:rsidRDefault="00000000">
            <w:pPr>
              <w:spacing w:after="0"/>
            </w:pPr>
            <w:r>
              <w:rPr>
                <w:sz w:val="18"/>
              </w:rPr>
              <w:t>Natural combinations</w:t>
            </w:r>
          </w:p>
        </w:tc>
      </w:tr>
      <w:tr w:rsidR="00BF3369" w14:paraId="61A89C2B" w14:textId="77777777">
        <w:trPr>
          <w:cantSplit/>
          <w:jc w:val="center"/>
        </w:trPr>
        <w:tc>
          <w:tcPr>
            <w:tcW w:w="4968" w:type="dxa"/>
            <w:tcMar>
              <w:top w:w="65" w:type="dxa"/>
              <w:left w:w="120" w:type="dxa"/>
              <w:bottom w:w="65" w:type="dxa"/>
              <w:right w:w="120" w:type="dxa"/>
            </w:tcMar>
            <w:vAlign w:val="center"/>
          </w:tcPr>
          <w:p w14:paraId="22E35476" w14:textId="77777777" w:rsidR="00BF3369" w:rsidRDefault="00000000">
            <w:pPr>
              <w:spacing w:after="0"/>
            </w:pPr>
            <w:r>
              <w:rPr>
                <w:sz w:val="18"/>
              </w:rPr>
              <w:t>In Context</w:t>
            </w:r>
          </w:p>
        </w:tc>
        <w:tc>
          <w:tcPr>
            <w:tcW w:w="4968" w:type="dxa"/>
            <w:tcMar>
              <w:top w:w="65" w:type="dxa"/>
              <w:left w:w="120" w:type="dxa"/>
              <w:bottom w:w="65" w:type="dxa"/>
              <w:right w:w="120" w:type="dxa"/>
            </w:tcMar>
            <w:vAlign w:val="center"/>
          </w:tcPr>
          <w:p w14:paraId="062C042B" w14:textId="77777777" w:rsidR="00BF3369" w:rsidRDefault="00000000">
            <w:pPr>
              <w:spacing w:after="0"/>
            </w:pPr>
            <w:r>
              <w:rPr>
                <w:sz w:val="18"/>
              </w:rPr>
              <w:t>Authentic usage</w:t>
            </w:r>
          </w:p>
        </w:tc>
      </w:tr>
      <w:tr w:rsidR="00BF3369" w14:paraId="58E79967" w14:textId="77777777">
        <w:trPr>
          <w:cantSplit/>
          <w:jc w:val="center"/>
        </w:trPr>
        <w:tc>
          <w:tcPr>
            <w:tcW w:w="4968" w:type="dxa"/>
            <w:tcMar>
              <w:top w:w="65" w:type="dxa"/>
              <w:left w:w="120" w:type="dxa"/>
              <w:bottom w:w="65" w:type="dxa"/>
              <w:right w:w="120" w:type="dxa"/>
            </w:tcMar>
            <w:vAlign w:val="center"/>
          </w:tcPr>
          <w:p w14:paraId="1C7C0074" w14:textId="77777777" w:rsidR="00BF3369" w:rsidRDefault="00000000">
            <w:pPr>
              <w:spacing w:after="0"/>
            </w:pPr>
            <w:r>
              <w:rPr>
                <w:sz w:val="18"/>
              </w:rPr>
              <w:t>Drafting Tip</w:t>
            </w:r>
          </w:p>
        </w:tc>
        <w:tc>
          <w:tcPr>
            <w:tcW w:w="4968" w:type="dxa"/>
            <w:tcMar>
              <w:top w:w="65" w:type="dxa"/>
              <w:left w:w="120" w:type="dxa"/>
              <w:bottom w:w="65" w:type="dxa"/>
              <w:right w:w="120" w:type="dxa"/>
            </w:tcMar>
            <w:vAlign w:val="center"/>
          </w:tcPr>
          <w:p w14:paraId="5C2A2C05" w14:textId="77777777" w:rsidR="00BF3369" w:rsidRDefault="00000000">
            <w:pPr>
              <w:spacing w:after="0"/>
            </w:pPr>
            <w:r>
              <w:rPr>
                <w:sz w:val="18"/>
              </w:rPr>
              <w:t>Professional drafting guidance</w:t>
            </w:r>
          </w:p>
        </w:tc>
      </w:tr>
      <w:tr w:rsidR="00BF3369" w14:paraId="5DFE1205" w14:textId="77777777">
        <w:trPr>
          <w:cantSplit/>
          <w:jc w:val="center"/>
        </w:trPr>
        <w:tc>
          <w:tcPr>
            <w:tcW w:w="4968" w:type="dxa"/>
            <w:tcMar>
              <w:top w:w="65" w:type="dxa"/>
              <w:left w:w="120" w:type="dxa"/>
              <w:bottom w:w="65" w:type="dxa"/>
              <w:right w:w="120" w:type="dxa"/>
            </w:tcMar>
            <w:vAlign w:val="center"/>
          </w:tcPr>
          <w:p w14:paraId="47F4D93D" w14:textId="77777777" w:rsidR="00BF3369" w:rsidRDefault="00000000">
            <w:pPr>
              <w:spacing w:after="0"/>
            </w:pPr>
            <w:r>
              <w:rPr>
                <w:sz w:val="18"/>
              </w:rPr>
              <w:t>Legalese Watch</w:t>
            </w:r>
          </w:p>
        </w:tc>
        <w:tc>
          <w:tcPr>
            <w:tcW w:w="4968" w:type="dxa"/>
            <w:tcMar>
              <w:top w:w="65" w:type="dxa"/>
              <w:left w:w="120" w:type="dxa"/>
              <w:bottom w:w="65" w:type="dxa"/>
              <w:right w:w="120" w:type="dxa"/>
            </w:tcMar>
            <w:vAlign w:val="center"/>
          </w:tcPr>
          <w:p w14:paraId="173EC451" w14:textId="77777777" w:rsidR="00BF3369" w:rsidRDefault="00000000">
            <w:pPr>
              <w:spacing w:after="0"/>
            </w:pPr>
            <w:r>
              <w:rPr>
                <w:sz w:val="18"/>
              </w:rPr>
              <w:t>Legacy legal language</w:t>
            </w:r>
          </w:p>
        </w:tc>
      </w:tr>
      <w:tr w:rsidR="00BF3369" w14:paraId="2E5EAD60" w14:textId="77777777">
        <w:trPr>
          <w:cantSplit/>
          <w:jc w:val="center"/>
        </w:trPr>
        <w:tc>
          <w:tcPr>
            <w:tcW w:w="4968" w:type="dxa"/>
            <w:tcMar>
              <w:top w:w="65" w:type="dxa"/>
              <w:left w:w="120" w:type="dxa"/>
              <w:bottom w:w="65" w:type="dxa"/>
              <w:right w:w="120" w:type="dxa"/>
            </w:tcMar>
            <w:vAlign w:val="center"/>
          </w:tcPr>
          <w:p w14:paraId="7706254D" w14:textId="77777777" w:rsidR="009856D2" w:rsidRDefault="00000000">
            <w:r>
              <w:t>Spanish-Speaker Alert</w:t>
            </w:r>
          </w:p>
        </w:tc>
        <w:tc>
          <w:tcPr>
            <w:tcW w:w="4968" w:type="dxa"/>
            <w:tcMar>
              <w:top w:w="65" w:type="dxa"/>
              <w:left w:w="120" w:type="dxa"/>
              <w:bottom w:w="65" w:type="dxa"/>
              <w:right w:w="120" w:type="dxa"/>
            </w:tcMar>
            <w:vAlign w:val="center"/>
          </w:tcPr>
          <w:p w14:paraId="41D1F2DC" w14:textId="77777777" w:rsidR="009856D2" w:rsidRDefault="00000000">
            <w:r>
              <w:t>Spanish-speaker-specific guidance when applicable</w:t>
            </w:r>
          </w:p>
        </w:tc>
      </w:tr>
      <w:tr w:rsidR="00BF3369" w14:paraId="2D34177B" w14:textId="77777777">
        <w:trPr>
          <w:cantSplit/>
          <w:jc w:val="center"/>
        </w:trPr>
        <w:tc>
          <w:tcPr>
            <w:tcW w:w="4968" w:type="dxa"/>
            <w:tcMar>
              <w:top w:w="65" w:type="dxa"/>
              <w:left w:w="120" w:type="dxa"/>
              <w:bottom w:w="65" w:type="dxa"/>
              <w:right w:w="120" w:type="dxa"/>
            </w:tcMar>
            <w:vAlign w:val="center"/>
          </w:tcPr>
          <w:p w14:paraId="012E1259" w14:textId="77777777" w:rsidR="00BF3369" w:rsidRDefault="00000000">
            <w:pPr>
              <w:spacing w:after="0"/>
            </w:pPr>
            <w:r>
              <w:rPr>
                <w:sz w:val="18"/>
              </w:rPr>
              <w:t>Don't Confuse It With</w:t>
            </w:r>
          </w:p>
        </w:tc>
        <w:tc>
          <w:tcPr>
            <w:tcW w:w="4968" w:type="dxa"/>
            <w:tcMar>
              <w:top w:w="65" w:type="dxa"/>
              <w:left w:w="120" w:type="dxa"/>
              <w:bottom w:w="65" w:type="dxa"/>
              <w:right w:w="120" w:type="dxa"/>
            </w:tcMar>
            <w:vAlign w:val="center"/>
          </w:tcPr>
          <w:p w14:paraId="5F8284F8" w14:textId="77777777" w:rsidR="00BF3369" w:rsidRDefault="00000000">
            <w:pPr>
              <w:spacing w:after="0"/>
            </w:pPr>
            <w:r>
              <w:rPr>
                <w:sz w:val="18"/>
              </w:rPr>
              <w:t>Similar concepts</w:t>
            </w:r>
          </w:p>
        </w:tc>
      </w:tr>
      <w:tr w:rsidR="00BF3369" w14:paraId="3475F9E8" w14:textId="77777777">
        <w:trPr>
          <w:cantSplit/>
          <w:jc w:val="center"/>
        </w:trPr>
        <w:tc>
          <w:tcPr>
            <w:tcW w:w="4968" w:type="dxa"/>
            <w:tcMar>
              <w:top w:w="65" w:type="dxa"/>
              <w:left w:w="120" w:type="dxa"/>
              <w:bottom w:w="65" w:type="dxa"/>
              <w:right w:w="120" w:type="dxa"/>
            </w:tcMar>
            <w:vAlign w:val="center"/>
          </w:tcPr>
          <w:p w14:paraId="42759284" w14:textId="77777777" w:rsidR="00BF3369" w:rsidRDefault="00000000">
            <w:pPr>
              <w:spacing w:after="0"/>
            </w:pPr>
            <w:r>
              <w:rPr>
                <w:sz w:val="18"/>
              </w:rPr>
              <w:t>Jurisdictional Note</w:t>
            </w:r>
          </w:p>
        </w:tc>
        <w:tc>
          <w:tcPr>
            <w:tcW w:w="4968" w:type="dxa"/>
            <w:tcMar>
              <w:top w:w="65" w:type="dxa"/>
              <w:left w:w="120" w:type="dxa"/>
              <w:bottom w:w="65" w:type="dxa"/>
              <w:right w:w="120" w:type="dxa"/>
            </w:tcMar>
            <w:vAlign w:val="center"/>
          </w:tcPr>
          <w:p w14:paraId="33829AB6" w14:textId="77777777" w:rsidR="00BF3369" w:rsidRDefault="00000000">
            <w:pPr>
              <w:spacing w:after="0"/>
            </w:pPr>
            <w:r>
              <w:rPr>
                <w:sz w:val="18"/>
              </w:rPr>
              <w:t>Relevant Colombian practice when useful</w:t>
            </w:r>
          </w:p>
        </w:tc>
      </w:tr>
      <w:tr w:rsidR="00BF3369" w14:paraId="40C16C4C" w14:textId="77777777">
        <w:trPr>
          <w:cantSplit/>
          <w:jc w:val="center"/>
        </w:trPr>
        <w:tc>
          <w:tcPr>
            <w:tcW w:w="4968" w:type="dxa"/>
            <w:tcMar>
              <w:top w:w="65" w:type="dxa"/>
              <w:left w:w="120" w:type="dxa"/>
              <w:bottom w:w="65" w:type="dxa"/>
              <w:right w:w="120" w:type="dxa"/>
            </w:tcMar>
            <w:vAlign w:val="center"/>
          </w:tcPr>
          <w:p w14:paraId="2D00FF31" w14:textId="77777777" w:rsidR="00BF3369" w:rsidRDefault="00000000">
            <w:pPr>
              <w:spacing w:after="0"/>
            </w:pPr>
            <w:r>
              <w:rPr>
                <w:sz w:val="18"/>
              </w:rPr>
              <w:t>Quick Quiz</w:t>
            </w:r>
          </w:p>
        </w:tc>
        <w:tc>
          <w:tcPr>
            <w:tcW w:w="4968" w:type="dxa"/>
            <w:tcMar>
              <w:top w:w="65" w:type="dxa"/>
              <w:left w:w="120" w:type="dxa"/>
              <w:bottom w:w="65" w:type="dxa"/>
              <w:right w:w="120" w:type="dxa"/>
            </w:tcMar>
            <w:vAlign w:val="center"/>
          </w:tcPr>
          <w:p w14:paraId="1A4AC056" w14:textId="77777777" w:rsidR="00BF3369" w:rsidRDefault="00000000">
            <w:pPr>
              <w:spacing w:after="0"/>
            </w:pPr>
            <w:r>
              <w:rPr>
                <w:sz w:val="18"/>
              </w:rPr>
              <w:t>Knowledge check</w:t>
            </w:r>
          </w:p>
        </w:tc>
      </w:tr>
    </w:tbl>
    <w:p w14:paraId="57647D45" w14:textId="77777777" w:rsidR="00BF3369" w:rsidRDefault="00BF3369"/>
    <w:p w14:paraId="45269BDB" w14:textId="77777777" w:rsidR="00BF3369" w:rsidRDefault="00000000">
      <w:pPr>
        <w:pStyle w:val="Ttulo1"/>
      </w:pPr>
      <w:r>
        <w:t>10. Wireframe Blueprint</w:t>
      </w:r>
    </w:p>
    <w:p w14:paraId="7535E796" w14:textId="77777777" w:rsidR="009856D2" w:rsidRDefault="00000000">
      <w:pPr>
        <w:keepLines/>
      </w:pPr>
      <w:r>
        <w:t>HOME</w:t>
      </w:r>
      <w:r>
        <w:br/>
        <w:t xml:space="preserve"> ├─ Today's Lesson</w:t>
      </w:r>
      <w:r>
        <w:br/>
        <w:t xml:space="preserve"> ├─ Continue</w:t>
      </w:r>
      <w:r>
        <w:br/>
        <w:t xml:space="preserve"> ├─ Collections</w:t>
      </w:r>
      <w:r>
        <w:br/>
        <w:t xml:space="preserve"> ├─ Progress</w:t>
      </w:r>
      <w:r>
        <w:br/>
        <w:t xml:space="preserve"> └─ Search</w:t>
      </w:r>
    </w:p>
    <w:p w14:paraId="30026D30" w14:textId="77777777" w:rsidR="009856D2" w:rsidRDefault="00000000">
      <w:pPr>
        <w:keepLines/>
      </w:pPr>
      <w:r>
        <w:t>DAILY LESSON</w:t>
      </w:r>
      <w:r>
        <w:br/>
        <w:t xml:space="preserve"> 1. Term</w:t>
      </w:r>
      <w:r>
        <w:br/>
        <w:t xml:space="preserve"> 2. Pronunciation / audio</w:t>
      </w:r>
      <w:r>
        <w:br/>
        <w:t xml:space="preserve"> 3. Definition</w:t>
      </w:r>
      <w:r>
        <w:br/>
        <w:t xml:space="preserve"> 4. Civil Law Equivalent</w:t>
      </w:r>
      <w:r>
        <w:br/>
        <w:t xml:space="preserve"> 5. Use It With</w:t>
      </w:r>
      <w:r>
        <w:br/>
        <w:t xml:space="preserve"> 6. In Context</w:t>
      </w:r>
      <w:r>
        <w:br/>
        <w:t xml:space="preserve"> 7. Drafting Tip*</w:t>
      </w:r>
      <w:r>
        <w:br/>
        <w:t xml:space="preserve"> 8. Legalese Watch*</w:t>
      </w:r>
      <w:r>
        <w:br/>
        <w:t xml:space="preserve"> 9. Spanish-Speaker Alert*</w:t>
      </w:r>
      <w:r>
        <w:br/>
        <w:t>10. Don't Confuse It With*</w:t>
      </w:r>
      <w:r>
        <w:br/>
        <w:t>11. US / UK Variant*</w:t>
      </w:r>
      <w:r>
        <w:br/>
        <w:t>12. Jurisdictional Note*</w:t>
      </w:r>
      <w:r>
        <w:br/>
        <w:t>13. Quick Quiz</w:t>
      </w:r>
      <w:r>
        <w:br/>
        <w:t>(* optional)</w:t>
      </w:r>
    </w:p>
    <w:p w14:paraId="6823A27A" w14:textId="77777777" w:rsidR="00BF3369" w:rsidRDefault="00000000">
      <w:pPr>
        <w:pStyle w:val="Ttulo1"/>
      </w:pPr>
      <w:r>
        <w:lastRenderedPageBreak/>
        <w:t>11. Accessibility</w:t>
      </w:r>
    </w:p>
    <w:p w14:paraId="3A1D0C92" w14:textId="77777777" w:rsidR="00BF3369" w:rsidRDefault="00000000">
      <w:pPr>
        <w:pStyle w:val="Listaconvietas"/>
      </w:pPr>
      <w:r>
        <w:t xml:space="preserve">Minimum touch target: 44×44 </w:t>
      </w:r>
      <w:proofErr w:type="spellStart"/>
      <w:r>
        <w:t>px</w:t>
      </w:r>
      <w:proofErr w:type="spellEnd"/>
      <w:r>
        <w:t>.</w:t>
      </w:r>
    </w:p>
    <w:p w14:paraId="0778063F" w14:textId="77777777" w:rsidR="00BF3369" w:rsidRDefault="00000000">
      <w:pPr>
        <w:pStyle w:val="Listaconvietas"/>
      </w:pPr>
      <w:r>
        <w:t>Maintain WCAG-compliant color contrast.</w:t>
      </w:r>
    </w:p>
    <w:p w14:paraId="2294641F" w14:textId="77777777" w:rsidR="00BF3369" w:rsidRDefault="00000000">
      <w:pPr>
        <w:pStyle w:val="Listaconvietas"/>
      </w:pPr>
      <w:r>
        <w:t>Do not rely on color alone to convey meaning.</w:t>
      </w:r>
    </w:p>
    <w:p w14:paraId="31D1CCCF" w14:textId="77777777" w:rsidR="00BF3369" w:rsidRDefault="00000000">
      <w:pPr>
        <w:pStyle w:val="Listaconvietas"/>
      </w:pPr>
      <w:r>
        <w:t>Support dynamic text resizing.</w:t>
      </w:r>
    </w:p>
    <w:p w14:paraId="58AAE8FB" w14:textId="77777777" w:rsidR="00BF3369" w:rsidRDefault="00000000">
      <w:pPr>
        <w:pStyle w:val="Ttulo1"/>
      </w:pPr>
      <w:r>
        <w:rPr>
          <w:rFonts w:ascii="Aptos" w:hAnsi="Aptos"/>
        </w:rPr>
        <w:t>12. Implementation Component Mapping</w:t>
      </w:r>
    </w:p>
    <w:tbl>
      <w:tblPr>
        <w:tblStyle w:val="Tablaconcuadrcula"/>
        <w:tblW w:w="0" w:type="auto"/>
        <w:jc w:val="center"/>
        <w:tblLook w:val="04A0" w:firstRow="1" w:lastRow="0" w:firstColumn="1" w:lastColumn="0" w:noHBand="0" w:noVBand="1"/>
      </w:tblPr>
      <w:tblGrid>
        <w:gridCol w:w="4968"/>
        <w:gridCol w:w="4968"/>
      </w:tblGrid>
      <w:tr w:rsidR="00BF3369" w14:paraId="6C0A71ED" w14:textId="77777777">
        <w:trPr>
          <w:cantSplit/>
          <w:tblHeader/>
          <w:jc w:val="center"/>
        </w:trPr>
        <w:tc>
          <w:tcPr>
            <w:tcW w:w="4968" w:type="dxa"/>
            <w:tcMar>
              <w:top w:w="65" w:type="dxa"/>
              <w:left w:w="120" w:type="dxa"/>
              <w:bottom w:w="65" w:type="dxa"/>
              <w:right w:w="120" w:type="dxa"/>
            </w:tcMar>
            <w:vAlign w:val="center"/>
          </w:tcPr>
          <w:p w14:paraId="2FB8BF79" w14:textId="77777777" w:rsidR="00BF3369" w:rsidRDefault="00000000">
            <w:pPr>
              <w:spacing w:after="0"/>
            </w:pPr>
            <w:r>
              <w:rPr>
                <w:sz w:val="18"/>
              </w:rPr>
              <w:t>Design component</w:t>
            </w:r>
          </w:p>
        </w:tc>
        <w:tc>
          <w:tcPr>
            <w:tcW w:w="4968" w:type="dxa"/>
            <w:tcMar>
              <w:top w:w="65" w:type="dxa"/>
              <w:left w:w="120" w:type="dxa"/>
              <w:bottom w:w="65" w:type="dxa"/>
              <w:right w:w="120" w:type="dxa"/>
            </w:tcMar>
            <w:vAlign w:val="center"/>
          </w:tcPr>
          <w:p w14:paraId="5D965A13" w14:textId="77777777" w:rsidR="001945EA" w:rsidRDefault="00000000">
            <w:pPr>
              <w:spacing w:after="0"/>
            </w:pPr>
            <w:r>
              <w:rPr>
                <w:sz w:val="18"/>
              </w:rPr>
              <w:t>Web implementation</w:t>
            </w:r>
          </w:p>
        </w:tc>
      </w:tr>
      <w:tr w:rsidR="00BF3369" w14:paraId="462C86BD" w14:textId="77777777">
        <w:trPr>
          <w:cantSplit/>
          <w:jc w:val="center"/>
        </w:trPr>
        <w:tc>
          <w:tcPr>
            <w:tcW w:w="4968" w:type="dxa"/>
            <w:tcMar>
              <w:top w:w="65" w:type="dxa"/>
              <w:left w:w="120" w:type="dxa"/>
              <w:bottom w:w="65" w:type="dxa"/>
              <w:right w:w="120" w:type="dxa"/>
            </w:tcMar>
            <w:vAlign w:val="center"/>
          </w:tcPr>
          <w:p w14:paraId="67C187EF" w14:textId="77777777" w:rsidR="00BF3369" w:rsidRDefault="00000000">
            <w:pPr>
              <w:spacing w:after="0"/>
            </w:pPr>
            <w:r>
              <w:rPr>
                <w:sz w:val="18"/>
              </w:rPr>
              <w:t>Primary Button</w:t>
            </w:r>
          </w:p>
        </w:tc>
        <w:tc>
          <w:tcPr>
            <w:tcW w:w="4968" w:type="dxa"/>
            <w:tcMar>
              <w:top w:w="65" w:type="dxa"/>
              <w:left w:w="120" w:type="dxa"/>
              <w:bottom w:w="65" w:type="dxa"/>
              <w:right w:w="120" w:type="dxa"/>
            </w:tcMar>
            <w:vAlign w:val="center"/>
          </w:tcPr>
          <w:p w14:paraId="0688B8F7" w14:textId="77777777" w:rsidR="001945EA" w:rsidRDefault="00000000">
            <w:pPr>
              <w:spacing w:after="0"/>
            </w:pPr>
            <w:r>
              <w:rPr>
                <w:sz w:val="18"/>
              </w:rPr>
              <w:t>Accessible button component</w:t>
            </w:r>
          </w:p>
        </w:tc>
      </w:tr>
      <w:tr w:rsidR="00BF3369" w14:paraId="14ED08BA" w14:textId="77777777">
        <w:trPr>
          <w:cantSplit/>
          <w:jc w:val="center"/>
        </w:trPr>
        <w:tc>
          <w:tcPr>
            <w:tcW w:w="4968" w:type="dxa"/>
            <w:tcMar>
              <w:top w:w="65" w:type="dxa"/>
              <w:left w:w="120" w:type="dxa"/>
              <w:bottom w:w="65" w:type="dxa"/>
              <w:right w:w="120" w:type="dxa"/>
            </w:tcMar>
            <w:vAlign w:val="center"/>
          </w:tcPr>
          <w:p w14:paraId="3539E48A" w14:textId="77777777" w:rsidR="00BF3369" w:rsidRDefault="00000000">
            <w:pPr>
              <w:spacing w:after="0"/>
            </w:pPr>
            <w:r>
              <w:rPr>
                <w:sz w:val="18"/>
              </w:rPr>
              <w:t>Lesson Card</w:t>
            </w:r>
          </w:p>
        </w:tc>
        <w:tc>
          <w:tcPr>
            <w:tcW w:w="4968" w:type="dxa"/>
            <w:tcMar>
              <w:top w:w="65" w:type="dxa"/>
              <w:left w:w="120" w:type="dxa"/>
              <w:bottom w:w="65" w:type="dxa"/>
              <w:right w:w="120" w:type="dxa"/>
            </w:tcMar>
            <w:vAlign w:val="center"/>
          </w:tcPr>
          <w:p w14:paraId="090160D9" w14:textId="77777777" w:rsidR="001945EA" w:rsidRDefault="00000000">
            <w:pPr>
              <w:spacing w:after="0"/>
            </w:pPr>
            <w:r>
              <w:rPr>
                <w:sz w:val="18"/>
              </w:rPr>
              <w:t>Responsive card component</w:t>
            </w:r>
          </w:p>
        </w:tc>
      </w:tr>
      <w:tr w:rsidR="00BF3369" w14:paraId="08E842F9" w14:textId="77777777">
        <w:trPr>
          <w:cantSplit/>
          <w:jc w:val="center"/>
        </w:trPr>
        <w:tc>
          <w:tcPr>
            <w:tcW w:w="4968" w:type="dxa"/>
            <w:tcMar>
              <w:top w:w="65" w:type="dxa"/>
              <w:left w:w="120" w:type="dxa"/>
              <w:bottom w:w="65" w:type="dxa"/>
              <w:right w:w="120" w:type="dxa"/>
            </w:tcMar>
            <w:vAlign w:val="center"/>
          </w:tcPr>
          <w:p w14:paraId="64747B45" w14:textId="77777777" w:rsidR="00BF3369" w:rsidRDefault="00000000">
            <w:pPr>
              <w:spacing w:after="0"/>
            </w:pPr>
            <w:r>
              <w:rPr>
                <w:sz w:val="18"/>
              </w:rPr>
              <w:t>Progress Ring</w:t>
            </w:r>
          </w:p>
        </w:tc>
        <w:tc>
          <w:tcPr>
            <w:tcW w:w="4968" w:type="dxa"/>
            <w:tcMar>
              <w:top w:w="65" w:type="dxa"/>
              <w:left w:w="120" w:type="dxa"/>
              <w:bottom w:w="65" w:type="dxa"/>
              <w:right w:w="120" w:type="dxa"/>
            </w:tcMar>
            <w:vAlign w:val="center"/>
          </w:tcPr>
          <w:p w14:paraId="63A9ECA4" w14:textId="77777777" w:rsidR="001945EA" w:rsidRDefault="00000000">
            <w:pPr>
              <w:spacing w:after="0"/>
            </w:pPr>
            <w:r>
              <w:rPr>
                <w:sz w:val="18"/>
              </w:rPr>
              <w:t>Accessible progress indicator</w:t>
            </w:r>
          </w:p>
        </w:tc>
      </w:tr>
      <w:tr w:rsidR="00BF3369" w14:paraId="6EE977D5" w14:textId="77777777">
        <w:trPr>
          <w:cantSplit/>
          <w:jc w:val="center"/>
        </w:trPr>
        <w:tc>
          <w:tcPr>
            <w:tcW w:w="4968" w:type="dxa"/>
            <w:tcMar>
              <w:top w:w="65" w:type="dxa"/>
              <w:left w:w="120" w:type="dxa"/>
              <w:bottom w:w="65" w:type="dxa"/>
              <w:right w:w="120" w:type="dxa"/>
            </w:tcMar>
            <w:vAlign w:val="center"/>
          </w:tcPr>
          <w:p w14:paraId="515DF371" w14:textId="77777777" w:rsidR="00BF3369" w:rsidRDefault="00000000">
            <w:pPr>
              <w:spacing w:after="0"/>
            </w:pPr>
            <w:r>
              <w:rPr>
                <w:sz w:val="18"/>
              </w:rPr>
              <w:t>Search</w:t>
            </w:r>
          </w:p>
        </w:tc>
        <w:tc>
          <w:tcPr>
            <w:tcW w:w="4968" w:type="dxa"/>
            <w:tcMar>
              <w:top w:w="65" w:type="dxa"/>
              <w:left w:w="120" w:type="dxa"/>
              <w:bottom w:w="65" w:type="dxa"/>
              <w:right w:w="120" w:type="dxa"/>
            </w:tcMar>
            <w:vAlign w:val="center"/>
          </w:tcPr>
          <w:p w14:paraId="1C511D9B" w14:textId="77777777" w:rsidR="001945EA" w:rsidRDefault="00000000">
            <w:pPr>
              <w:spacing w:after="0"/>
            </w:pPr>
            <w:r>
              <w:rPr>
                <w:sz w:val="18"/>
              </w:rPr>
              <w:t>Search input + results list</w:t>
            </w:r>
          </w:p>
        </w:tc>
      </w:tr>
      <w:tr w:rsidR="00BF3369" w14:paraId="6760F85D" w14:textId="77777777">
        <w:trPr>
          <w:cantSplit/>
          <w:jc w:val="center"/>
        </w:trPr>
        <w:tc>
          <w:tcPr>
            <w:tcW w:w="4968" w:type="dxa"/>
            <w:tcMar>
              <w:top w:w="65" w:type="dxa"/>
              <w:left w:w="120" w:type="dxa"/>
              <w:bottom w:w="65" w:type="dxa"/>
              <w:right w:w="120" w:type="dxa"/>
            </w:tcMar>
            <w:vAlign w:val="center"/>
          </w:tcPr>
          <w:p w14:paraId="0DA70CE2" w14:textId="77777777" w:rsidR="00BF3369" w:rsidRDefault="00000000">
            <w:pPr>
              <w:spacing w:after="0"/>
            </w:pPr>
            <w:r>
              <w:rPr>
                <w:sz w:val="18"/>
              </w:rPr>
              <w:t>Badge</w:t>
            </w:r>
          </w:p>
        </w:tc>
        <w:tc>
          <w:tcPr>
            <w:tcW w:w="4968" w:type="dxa"/>
            <w:tcMar>
              <w:top w:w="65" w:type="dxa"/>
              <w:left w:w="120" w:type="dxa"/>
              <w:bottom w:w="65" w:type="dxa"/>
              <w:right w:w="120" w:type="dxa"/>
            </w:tcMar>
            <w:vAlign w:val="center"/>
          </w:tcPr>
          <w:p w14:paraId="5CA60028" w14:textId="77777777" w:rsidR="001945EA" w:rsidRDefault="00000000">
            <w:pPr>
              <w:spacing w:after="0"/>
            </w:pPr>
            <w:r>
              <w:rPr>
                <w:sz w:val="18"/>
              </w:rPr>
              <w:t>Icon/image + visible text label</w:t>
            </w:r>
          </w:p>
        </w:tc>
      </w:tr>
      <w:tr w:rsidR="00BF3369" w14:paraId="4EB27409" w14:textId="77777777">
        <w:trPr>
          <w:cantSplit/>
          <w:jc w:val="center"/>
        </w:trPr>
        <w:tc>
          <w:tcPr>
            <w:tcW w:w="4968" w:type="dxa"/>
            <w:tcMar>
              <w:top w:w="65" w:type="dxa"/>
              <w:left w:w="120" w:type="dxa"/>
              <w:bottom w:w="65" w:type="dxa"/>
              <w:right w:w="120" w:type="dxa"/>
            </w:tcMar>
            <w:vAlign w:val="center"/>
          </w:tcPr>
          <w:p w14:paraId="0E24EEF7" w14:textId="77777777" w:rsidR="00BF3369" w:rsidRDefault="00000000">
            <w:pPr>
              <w:spacing w:after="0"/>
            </w:pPr>
            <w:r>
              <w:rPr>
                <w:sz w:val="18"/>
              </w:rPr>
              <w:t>Bottom Navigation</w:t>
            </w:r>
          </w:p>
        </w:tc>
        <w:tc>
          <w:tcPr>
            <w:tcW w:w="4968" w:type="dxa"/>
            <w:tcMar>
              <w:top w:w="65" w:type="dxa"/>
              <w:left w:w="120" w:type="dxa"/>
              <w:bottom w:w="65" w:type="dxa"/>
              <w:right w:w="120" w:type="dxa"/>
            </w:tcMar>
            <w:vAlign w:val="center"/>
          </w:tcPr>
          <w:p w14:paraId="39F031C7" w14:textId="77777777" w:rsidR="001945EA" w:rsidRDefault="00000000">
            <w:pPr>
              <w:spacing w:after="0"/>
            </w:pPr>
            <w:r>
              <w:rPr>
                <w:sz w:val="18"/>
              </w:rPr>
              <w:t>Responsive navigation bar</w:t>
            </w:r>
          </w:p>
        </w:tc>
      </w:tr>
      <w:tr w:rsidR="000A30CE" w14:paraId="5D0CDB7A" w14:textId="77777777">
        <w:trPr>
          <w:cantSplit/>
          <w:jc w:val="center"/>
        </w:trPr>
        <w:tc>
          <w:tcPr>
            <w:tcW w:w="4963" w:type="dxa"/>
            <w:tcMar>
              <w:top w:w="65" w:type="dxa"/>
              <w:left w:w="120" w:type="dxa"/>
              <w:bottom w:w="65" w:type="dxa"/>
              <w:right w:w="120" w:type="dxa"/>
            </w:tcMar>
            <w:vAlign w:val="center"/>
          </w:tcPr>
          <w:p w14:paraId="2F1A67D2" w14:textId="77777777" w:rsidR="000A30CE" w:rsidRDefault="00000000">
            <w:pPr>
              <w:spacing w:after="0"/>
            </w:pPr>
            <w:r>
              <w:rPr>
                <w:sz w:val="18"/>
              </w:rPr>
              <w:t>Jurisdiction Variant</w:t>
            </w:r>
          </w:p>
        </w:tc>
        <w:tc>
          <w:tcPr>
            <w:tcW w:w="4963" w:type="dxa"/>
            <w:tcMar>
              <w:top w:w="65" w:type="dxa"/>
              <w:left w:w="120" w:type="dxa"/>
              <w:bottom w:w="65" w:type="dxa"/>
              <w:right w:w="120" w:type="dxa"/>
            </w:tcMar>
            <w:vAlign w:val="center"/>
          </w:tcPr>
          <w:p w14:paraId="230DA202" w14:textId="77777777" w:rsidR="001945EA" w:rsidRDefault="00000000">
            <w:pPr>
              <w:spacing w:after="0"/>
            </w:pPr>
            <w:r>
              <w:rPr>
                <w:sz w:val="18"/>
              </w:rPr>
              <w:t>Conditional content group driven by the approved MCD jurisdiction-variant fields</w:t>
            </w:r>
          </w:p>
        </w:tc>
      </w:tr>
    </w:tbl>
    <w:p w14:paraId="514CAC5D" w14:textId="77777777" w:rsidR="00BF3369" w:rsidRDefault="00BF3369"/>
    <w:p w14:paraId="057D4BD9" w14:textId="77777777" w:rsidR="00BF3369" w:rsidRDefault="00000000">
      <w:pPr>
        <w:pStyle w:val="Ttulo1"/>
      </w:pPr>
      <w:r>
        <w:t>13. Deliverables Before Development</w:t>
      </w:r>
    </w:p>
    <w:p w14:paraId="32D37210" w14:textId="77777777" w:rsidR="00BF3369" w:rsidRDefault="00000000">
      <w:pPr>
        <w:pStyle w:val="Listaconvietas"/>
      </w:pPr>
      <w:r>
        <w:t>High-fidelity Figma mockups.</w:t>
      </w:r>
    </w:p>
    <w:p w14:paraId="74CBAC6C" w14:textId="77777777" w:rsidR="00BF3369" w:rsidRDefault="00000000">
      <w:pPr>
        <w:pStyle w:val="Listaconvietas"/>
      </w:pPr>
      <w:r>
        <w:t>Clickable prototype.</w:t>
      </w:r>
    </w:p>
    <w:p w14:paraId="44A2988E" w14:textId="77777777" w:rsidR="00BF3369" w:rsidRDefault="00000000">
      <w:pPr>
        <w:pStyle w:val="Listaconvietas"/>
      </w:pPr>
      <w:r>
        <w:t>Implementation-ready UI style guide.</w:t>
      </w:r>
    </w:p>
    <w:p w14:paraId="2CC35A07" w14:textId="77777777" w:rsidR="00BF3369" w:rsidRDefault="00000000">
      <w:pPr>
        <w:pStyle w:val="Listaconvietas"/>
      </w:pPr>
      <w:r>
        <w:t>Import of the approved 30-Term canonical MVP dataset—10 Contracts, 10 Corporate Law and 10 Employment Law Terms—through the documented bulk-import workflow.</w:t>
      </w:r>
    </w:p>
    <w:p w14:paraId="5D617B3C" w14:textId="77777777" w:rsidR="00BF3369" w:rsidRDefault="00000000">
      <w:pPr>
        <w:pStyle w:val="Listaconvietas"/>
      </w:pPr>
      <w:r>
        <w:t>Usability testing with 10–20 lawyers.</w:t>
      </w:r>
    </w:p>
    <w:p w14:paraId="7FC18B94" w14:textId="77777777" w:rsidR="000A30CE" w:rsidRDefault="000A30CE"/>
    <w:p w14:paraId="3F14A45A" w14:textId="77777777" w:rsidR="000A30CE" w:rsidRDefault="00000000">
      <w:pPr>
        <w:pStyle w:val="Ttulo1"/>
      </w:pPr>
      <w:r>
        <w:rPr>
          <w:rFonts w:ascii="Aptos" w:hAnsi="Aptos"/>
        </w:rPr>
        <w:t>14. Governance and Implementation Alignment</w:t>
      </w:r>
    </w:p>
    <w:p w14:paraId="15F1E6A4" w14:textId="77777777" w:rsidR="000A30CE" w:rsidRDefault="00000000">
      <w:pPr>
        <w:pStyle w:val="Listaconvietas"/>
      </w:pPr>
      <w:r>
        <w:t>This Design System owns UI, UX, visual language, screen behavior, accessibility, and implementation presentation.</w:t>
      </w:r>
    </w:p>
    <w:p w14:paraId="7C29E22A" w14:textId="77777777" w:rsidR="000A30CE" w:rsidRDefault="00000000">
      <w:pPr>
        <w:pStyle w:val="Listaconvietas"/>
      </w:pPr>
      <w:r>
        <w:t>The Editorial Knowledge Base owns editorial labels, component meaning, terminology rules, and conditional editorial components.</w:t>
      </w:r>
    </w:p>
    <w:p w14:paraId="6DD65520" w14:textId="77777777" w:rsidR="000A30CE" w:rsidRDefault="00000000">
      <w:pPr>
        <w:pStyle w:val="Listaconvietas"/>
      </w:pPr>
      <w:r>
        <w:t>The Master Content Database is the source of truth for term content, DIRECT/FUNCTIONAL classification, Use It With items, jurisdiction variants, and provenance.</w:t>
      </w:r>
    </w:p>
    <w:p w14:paraId="528C8DCE" w14:textId="77777777" w:rsidR="000A30CE" w:rsidRDefault="00000000">
      <w:pPr>
        <w:pStyle w:val="Listaconvietas"/>
      </w:pPr>
      <w:r>
        <w:t>The Product Bible and Database Architecture govern product scope and data structure; this Design System must not redefine those rules.</w:t>
      </w:r>
    </w:p>
    <w:p w14:paraId="7529084D" w14:textId="77777777" w:rsidR="000A30CE" w:rsidRDefault="00000000">
      <w:pPr>
        <w:pStyle w:val="Listaconvietas"/>
      </w:pPr>
      <w:r>
        <w:t>Use the approved 30-Term canonical MVP dataset—10 Contracts, 10 Corporate Law and 10 Employment Law Terms—as the initial implementation dataset. Future terms remain outside the MVP unless separately approved.</w:t>
      </w:r>
    </w:p>
    <w:p w14:paraId="42306477" w14:textId="77777777" w:rsidR="000A30CE" w:rsidRDefault="00000000">
      <w:pPr>
        <w:pStyle w:val="Listaconvietas"/>
      </w:pPr>
      <w:r>
        <w:t>Do not require terms beyond the approved 30-Term dataset before architecture, import and UX validation of the MVP.</w:t>
      </w:r>
    </w:p>
    <w:p w14:paraId="558AF1AF" w14:textId="77777777" w:rsidR="000A30CE" w:rsidRDefault="000A30CE"/>
    <w:p w14:paraId="4E66B937" w14:textId="77777777" w:rsidR="000A30CE" w:rsidRDefault="00000000">
      <w:pPr>
        <w:pStyle w:val="Ttulo1"/>
      </w:pPr>
      <w:r>
        <w:rPr>
          <w:rFonts w:ascii="Aptos" w:hAnsi="Aptos"/>
        </w:rPr>
        <w:lastRenderedPageBreak/>
        <w:t>15. Revision History</w:t>
      </w:r>
    </w:p>
    <w:p w14:paraId="55DC495F" w14:textId="77777777" w:rsidR="001945EA" w:rsidRDefault="00000000">
      <w:pPr>
        <w:pStyle w:val="Ttulo2"/>
      </w:pPr>
      <w:r>
        <w:t>15.1 v2.1 — Product and Content Alignment</w:t>
      </w:r>
    </w:p>
    <w:p w14:paraId="7EF7ABE8" w14:textId="77777777" w:rsidR="000A30CE" w:rsidRDefault="00000000">
      <w:pPr>
        <w:pStyle w:val="Listaconvietas"/>
      </w:pPr>
      <w:r>
        <w:t>Aligned Civil Law Equivalent with the approved DIRECT vs FUNCTIONAL equivalence methodology.</w:t>
      </w:r>
    </w:p>
    <w:p w14:paraId="7E8AE0C8" w14:textId="77777777" w:rsidR="000A30CE" w:rsidRDefault="00000000">
      <w:pPr>
        <w:pStyle w:val="Listaconvietas"/>
      </w:pPr>
      <w:r>
        <w:t>Added explicit handling of US/UK jurisdiction variants in the lesson experience and Adalo mapping.</w:t>
      </w:r>
    </w:p>
    <w:p w14:paraId="30DE6273" w14:textId="77777777" w:rsidR="000A30CE" w:rsidRDefault="00000000">
      <w:pPr>
        <w:pStyle w:val="Listaconvietas"/>
      </w:pPr>
      <w:r>
        <w:t>Replaced the pre-development requirement to import 100 reviewed terms with the approved 30-Term MVP dataset: 10 Contracts, 10 Corporate Law and 10 Employment Law Terms.</w:t>
      </w:r>
    </w:p>
    <w:p w14:paraId="5E73B11D" w14:textId="77777777" w:rsidR="000A30CE" w:rsidRDefault="00000000">
      <w:pPr>
        <w:pStyle w:val="Listaconvietas"/>
      </w:pPr>
      <w:r>
        <w:t>Added governance boundaries to prevent duplication with the Editorial Knowledge Base, Master Content Database, Product Bible, and Database Architecture.</w:t>
      </w:r>
    </w:p>
    <w:p w14:paraId="175E8F7D" w14:textId="77777777" w:rsidR="001945EA" w:rsidRDefault="00000000">
      <w:pPr>
        <w:pStyle w:val="Ttulo2"/>
      </w:pPr>
      <w:r>
        <w:t>15.2 v2.2 — Historical Palette and Implementation Update</w:t>
      </w:r>
    </w:p>
    <w:p w14:paraId="21B35BBE" w14:textId="77777777" w:rsidR="001945EA" w:rsidRDefault="00000000">
      <w:pPr>
        <w:pStyle w:val="Listaconvietas"/>
      </w:pPr>
      <w:r>
        <w:t>Adopted the approved historical MPC LAW STUDIO palette as the official brand authority for Legal English 5.</w:t>
      </w:r>
    </w:p>
    <w:p w14:paraId="78D35DBD" w14:textId="77777777" w:rsidR="001945EA" w:rsidRDefault="00000000">
      <w:pPr>
        <w:pStyle w:val="Listaconvietas"/>
      </w:pPr>
      <w:r>
        <w:t>Separated official brand colors from supporting neutral and semantic UI colors.</w:t>
      </w:r>
    </w:p>
    <w:p w14:paraId="5FC01411" w14:textId="77777777" w:rsidR="001945EA" w:rsidRDefault="00000000">
      <w:pPr>
        <w:pStyle w:val="Listaconvietas"/>
      </w:pPr>
      <w:r>
        <w:t>Added explicit contrast and usage restrictions, including the prohibition on white text over Brand Yellow.</w:t>
      </w:r>
    </w:p>
    <w:p w14:paraId="66CECC7B" w14:textId="77777777" w:rsidR="001945EA" w:rsidRDefault="00000000">
      <w:pPr>
        <w:pStyle w:val="Listaconvietas"/>
      </w:pPr>
      <w:r>
        <w:t>Replaced Adalo-specific component and governance language with platform-agnostic web implementation guidance.</w:t>
      </w:r>
    </w:p>
    <w:p w14:paraId="268771A3" w14:textId="77777777" w:rsidR="001945EA" w:rsidRDefault="00000000">
      <w:pPr>
        <w:pStyle w:val="Listaconvietas"/>
      </w:pPr>
      <w:r>
        <w:t>Aligned the iconography category label with Employment Law and the current MVP category structure.</w:t>
      </w:r>
    </w:p>
    <w:p w14:paraId="351F43B8" w14:textId="77777777" w:rsidR="009856D2" w:rsidRDefault="00000000">
      <w:pPr>
        <w:pStyle w:val="Ttulo2"/>
      </w:pPr>
      <w:r>
        <w:t>15.3 v2.3 — Marketing Handoff Alignment</w:t>
      </w:r>
    </w:p>
    <w:p w14:paraId="0B75CAF4" w14:textId="77777777" w:rsidR="009856D2" w:rsidRDefault="00000000">
      <w:pPr>
        <w:pStyle w:val="Listaconvietas"/>
      </w:pPr>
      <w:r>
        <w:t>Restored Pronunciation/audio to the learner-facing lesson sequence.</w:t>
      </w:r>
    </w:p>
    <w:p w14:paraId="40F7B5B4" w14:textId="77777777" w:rsidR="009856D2" w:rsidRDefault="00000000">
      <w:pPr>
        <w:pStyle w:val="Listaconvietas"/>
      </w:pPr>
      <w:r>
        <w:t>Preserved Spanish-Speaker Alert as the learner-facing label.</w:t>
      </w:r>
    </w:p>
    <w:p w14:paraId="7A0283AB" w14:textId="77777777" w:rsidR="009856D2" w:rsidRDefault="00000000">
      <w:pPr>
        <w:pStyle w:val="Listaconvietas"/>
      </w:pPr>
      <w:r>
        <w:t>Corrected the canonical MVP dataset to 10 Contracts, 10 Corporate Law and 10 Employment Law Terms.</w:t>
      </w:r>
    </w:p>
    <w:p w14:paraId="4D8229B0" w14:textId="77777777" w:rsidR="009856D2" w:rsidRDefault="00000000">
      <w:pPr>
        <w:pStyle w:val="Listaconvietas"/>
      </w:pPr>
      <w:r>
        <w:t>Clarified that proposed components and screens remain subject to Product Bible verification.</w:t>
      </w:r>
    </w:p>
    <w:p w14:paraId="15861470" w14:textId="77777777" w:rsidR="00AC4F36" w:rsidRDefault="00000000">
      <w:pPr>
        <w:pStyle w:val="Ttulo2"/>
      </w:pPr>
      <w:r>
        <w:t>15.4 v2.4-RC1 — Approved Logo Direction</w:t>
      </w:r>
    </w:p>
    <w:p w14:paraId="53CADBD0" w14:textId="77777777" w:rsidR="00AC4F36" w:rsidRDefault="00000000">
      <w:pPr>
        <w:pStyle w:val="Listaconvietas"/>
      </w:pPr>
      <w:r>
        <w:t>Recorded the Owner-approved editorial wordmark from Concept 1 as the primary Legal English 5 logo direction.</w:t>
      </w:r>
    </w:p>
    <w:p w14:paraId="285F8D36" w14:textId="77777777" w:rsidR="00AC4F36" w:rsidRDefault="00000000">
      <w:pPr>
        <w:pStyle w:val="Listaconvietas"/>
      </w:pPr>
      <w:r>
        <w:t>Recorded the LE5 monogram from Concept 3 as the compact identifier for favicon, app icon and social-profile use.</w:t>
      </w:r>
    </w:p>
    <w:p w14:paraId="74B91181" w14:textId="77777777" w:rsidR="00AC4F36" w:rsidRDefault="00000000">
      <w:pPr>
        <w:pStyle w:val="Listaconvietas"/>
      </w:pPr>
      <w:r>
        <w:t>Defined the endorsed-brand relationship through the line “BY MPC LAW STUDIO.”</w:t>
      </w:r>
    </w:p>
    <w:p w14:paraId="7AE1673D" w14:textId="77777777" w:rsidR="00AC4F36" w:rsidRDefault="00000000">
      <w:pPr>
        <w:pStyle w:val="Listaconvietas"/>
      </w:pPr>
      <w:r>
        <w:t>Added proposed application, clear-space, minimum-size, background and prohibited-use rules for Owner review.</w:t>
      </w:r>
    </w:p>
    <w:p w14:paraId="34428639" w14:textId="77777777" w:rsidR="00AC4F36" w:rsidRDefault="00000000">
      <w:pPr>
        <w:pStyle w:val="Listaconvietas"/>
      </w:pPr>
      <w:r>
        <w:t>Renamed the document and internal title to “Legal English 5 Design System”; retained MPC LAW STUDIO as the endorsing brand.</w:t>
      </w:r>
    </w:p>
    <w:p w14:paraId="7724044E" w14:textId="77777777" w:rsidR="001945EA" w:rsidRDefault="00000000">
      <w:pPr>
        <w:pStyle w:val="Ttulo1"/>
      </w:pPr>
      <w:r>
        <w:t>16. Brand Evidence and Authority</w:t>
      </w:r>
    </w:p>
    <w:p w14:paraId="3BC62F1B" w14:textId="77777777" w:rsidR="001945EA" w:rsidRDefault="00000000">
      <w:r>
        <w:rPr>
          <w:b/>
        </w:rPr>
        <w:t xml:space="preserve">Authority rule. </w:t>
      </w:r>
      <w:r>
        <w:t>The palette in section 2 is the official Legal English 5 reference from 30 August 2026. Historical production files establish the origin of its color families.</w:t>
      </w:r>
      <w:r>
        <w:rPr>
          <w:b/>
        </w:rPr>
        <w:t xml:space="preserve"> Supersession rule. </w:t>
      </w:r>
      <w:r>
        <w:t>This v2.3 palette prevails over conflicting earlier design documents; original production files remain authoritative for the historical logo and its gradients.</w:t>
      </w:r>
    </w:p>
    <w:tbl>
      <w:tblPr>
        <w:tblW w:w="9360" w:type="dxa"/>
        <w:tblInd w:w="120" w:type="dxa"/>
        <w:tblLayout w:type="fixed"/>
        <w:tblLook w:val="04A0" w:firstRow="1" w:lastRow="0" w:firstColumn="1" w:lastColumn="0" w:noHBand="0" w:noVBand="1"/>
      </w:tblPr>
      <w:tblGrid>
        <w:gridCol w:w="2800"/>
        <w:gridCol w:w="4200"/>
        <w:gridCol w:w="2360"/>
      </w:tblGrid>
      <w:tr w:rsidR="001945EA" w14:paraId="12A24865" w14:textId="77777777">
        <w:trPr>
          <w:cantSplit/>
          <w:tblHeader/>
        </w:trPr>
        <w:tc>
          <w:tcPr>
            <w:tcW w:w="2800" w:type="dxa"/>
            <w:tcBorders>
              <w:top w:val="single" w:sz="6" w:space="0" w:color="D9D4E3"/>
              <w:left w:val="single" w:sz="6" w:space="0" w:color="D9D4E3"/>
              <w:bottom w:val="single" w:sz="6" w:space="0" w:color="D9D4E3"/>
              <w:right w:val="single" w:sz="6" w:space="0" w:color="D9D4E3"/>
            </w:tcBorders>
            <w:shd w:val="clear" w:color="auto" w:fill="452B84"/>
            <w:tcMar>
              <w:top w:w="65" w:type="dxa"/>
              <w:left w:w="120" w:type="dxa"/>
              <w:bottom w:w="65" w:type="dxa"/>
              <w:right w:w="120" w:type="dxa"/>
            </w:tcMar>
            <w:vAlign w:val="center"/>
          </w:tcPr>
          <w:p w14:paraId="3D09E192" w14:textId="77777777" w:rsidR="001945EA" w:rsidRDefault="00000000">
            <w:pPr>
              <w:spacing w:after="0" w:line="252" w:lineRule="auto"/>
            </w:pPr>
            <w:r>
              <w:rPr>
                <w:b/>
                <w:color w:val="FFFFFF"/>
                <w:sz w:val="18"/>
              </w:rPr>
              <w:t>Source</w:t>
            </w:r>
          </w:p>
        </w:tc>
        <w:tc>
          <w:tcPr>
            <w:tcW w:w="4200" w:type="dxa"/>
            <w:tcBorders>
              <w:top w:val="single" w:sz="6" w:space="0" w:color="D9D4E3"/>
              <w:left w:val="single" w:sz="6" w:space="0" w:color="D9D4E3"/>
              <w:bottom w:val="single" w:sz="6" w:space="0" w:color="D9D4E3"/>
              <w:right w:val="single" w:sz="6" w:space="0" w:color="D9D4E3"/>
            </w:tcBorders>
            <w:shd w:val="clear" w:color="auto" w:fill="452B84"/>
            <w:tcMar>
              <w:top w:w="65" w:type="dxa"/>
              <w:left w:w="120" w:type="dxa"/>
              <w:bottom w:w="65" w:type="dxa"/>
              <w:right w:w="120" w:type="dxa"/>
            </w:tcMar>
            <w:vAlign w:val="center"/>
          </w:tcPr>
          <w:p w14:paraId="3F1F71CF" w14:textId="77777777" w:rsidR="001945EA" w:rsidRDefault="00000000">
            <w:pPr>
              <w:spacing w:after="0" w:line="252" w:lineRule="auto"/>
            </w:pPr>
            <w:r>
              <w:rPr>
                <w:b/>
                <w:color w:val="FFFFFF"/>
                <w:sz w:val="18"/>
              </w:rPr>
              <w:t>Evidence</w:t>
            </w:r>
          </w:p>
        </w:tc>
        <w:tc>
          <w:tcPr>
            <w:tcW w:w="2360" w:type="dxa"/>
            <w:tcBorders>
              <w:top w:val="single" w:sz="6" w:space="0" w:color="D9D4E3"/>
              <w:left w:val="single" w:sz="6" w:space="0" w:color="D9D4E3"/>
              <w:bottom w:val="single" w:sz="6" w:space="0" w:color="D9D4E3"/>
              <w:right w:val="single" w:sz="6" w:space="0" w:color="D9D4E3"/>
            </w:tcBorders>
            <w:shd w:val="clear" w:color="auto" w:fill="452B84"/>
            <w:tcMar>
              <w:top w:w="65" w:type="dxa"/>
              <w:left w:w="120" w:type="dxa"/>
              <w:bottom w:w="65" w:type="dxa"/>
              <w:right w:w="120" w:type="dxa"/>
            </w:tcMar>
            <w:vAlign w:val="center"/>
          </w:tcPr>
          <w:p w14:paraId="345DEEE3" w14:textId="77777777" w:rsidR="001945EA" w:rsidRDefault="00000000">
            <w:pPr>
              <w:spacing w:after="0" w:line="252" w:lineRule="auto"/>
            </w:pPr>
            <w:r>
              <w:rPr>
                <w:b/>
                <w:color w:val="FFFFFF"/>
                <w:sz w:val="18"/>
              </w:rPr>
              <w:t>Role</w:t>
            </w:r>
          </w:p>
        </w:tc>
      </w:tr>
      <w:tr w:rsidR="001945EA" w14:paraId="09A68074" w14:textId="77777777">
        <w:trPr>
          <w:cantSplit/>
        </w:trPr>
        <w:tc>
          <w:tcPr>
            <w:tcW w:w="28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76BFFA91" w14:textId="77777777" w:rsidR="001945EA" w:rsidRDefault="00000000">
            <w:pPr>
              <w:spacing w:after="0" w:line="252" w:lineRule="auto"/>
            </w:pPr>
            <w:r>
              <w:rPr>
                <w:sz w:val="18"/>
              </w:rPr>
              <w:t>PIEZAS-CORPORATIVASFINALES.zip (2013)</w:t>
            </w:r>
          </w:p>
        </w:tc>
        <w:tc>
          <w:tcPr>
            <w:tcW w:w="42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3DFC8F80" w14:textId="77777777" w:rsidR="001945EA" w:rsidRDefault="00000000">
            <w:pPr>
              <w:spacing w:after="0" w:line="252" w:lineRule="auto"/>
            </w:pPr>
            <w:r>
              <w:rPr>
                <w:sz w:val="18"/>
              </w:rPr>
              <w:t>Illustrator masters and corporate stationery: logo, letterhead, envelopes, folder, cards and Facebook pieces</w:t>
            </w:r>
          </w:p>
        </w:tc>
        <w:tc>
          <w:tcPr>
            <w:tcW w:w="236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1D1A0109" w14:textId="77777777" w:rsidR="001945EA" w:rsidRDefault="00000000">
            <w:pPr>
              <w:spacing w:after="0" w:line="252" w:lineRule="auto"/>
            </w:pPr>
            <w:r>
              <w:rPr>
                <w:sz w:val="18"/>
              </w:rPr>
              <w:t>Primary historical production evidence</w:t>
            </w:r>
          </w:p>
        </w:tc>
      </w:tr>
      <w:tr w:rsidR="001945EA" w14:paraId="4D7B6583" w14:textId="77777777">
        <w:trPr>
          <w:cantSplit/>
        </w:trPr>
        <w:tc>
          <w:tcPr>
            <w:tcW w:w="280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539A8EDF" w14:textId="77777777" w:rsidR="001945EA" w:rsidRDefault="00000000">
            <w:pPr>
              <w:spacing w:after="0" w:line="252" w:lineRule="auto"/>
            </w:pPr>
            <w:r>
              <w:rPr>
                <w:sz w:val="18"/>
              </w:rPr>
              <w:t>CarpetaMPC.zip (2013)</w:t>
            </w:r>
          </w:p>
        </w:tc>
        <w:tc>
          <w:tcPr>
            <w:tcW w:w="420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6B67EBB5" w14:textId="77777777" w:rsidR="001945EA" w:rsidRDefault="00000000">
            <w:pPr>
              <w:spacing w:after="0" w:line="252" w:lineRule="auto"/>
            </w:pPr>
            <w:r>
              <w:rPr>
                <w:sz w:val="18"/>
              </w:rPr>
              <w:t>Illustrator master and final artwork</w:t>
            </w:r>
          </w:p>
        </w:tc>
        <w:tc>
          <w:tcPr>
            <w:tcW w:w="236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0CCA71C6" w14:textId="77777777" w:rsidR="001945EA" w:rsidRDefault="00000000">
            <w:pPr>
              <w:spacing w:after="0" w:line="252" w:lineRule="auto"/>
            </w:pPr>
            <w:r>
              <w:rPr>
                <w:sz w:val="18"/>
              </w:rPr>
              <w:t>Corroborating historical evidence</w:t>
            </w:r>
          </w:p>
        </w:tc>
      </w:tr>
      <w:tr w:rsidR="001945EA" w14:paraId="29E841A8" w14:textId="77777777">
        <w:trPr>
          <w:cantSplit/>
        </w:trPr>
        <w:tc>
          <w:tcPr>
            <w:tcW w:w="28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11F22F5B" w14:textId="77777777" w:rsidR="001945EA" w:rsidRDefault="00000000">
            <w:pPr>
              <w:spacing w:after="0" w:line="252" w:lineRule="auto"/>
            </w:pPr>
            <w:r>
              <w:rPr>
                <w:sz w:val="18"/>
              </w:rPr>
              <w:t>tarjetasfinales001.zip (2013)</w:t>
            </w:r>
          </w:p>
        </w:tc>
        <w:tc>
          <w:tcPr>
            <w:tcW w:w="42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130F6498" w14:textId="77777777" w:rsidR="001945EA" w:rsidRDefault="00000000">
            <w:pPr>
              <w:spacing w:after="0" w:line="252" w:lineRule="auto"/>
            </w:pPr>
            <w:r>
              <w:rPr>
                <w:sz w:val="18"/>
              </w:rPr>
              <w:t>JPG and CMYK PSD production files</w:t>
            </w:r>
          </w:p>
        </w:tc>
        <w:tc>
          <w:tcPr>
            <w:tcW w:w="236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5092C6FA" w14:textId="77777777" w:rsidR="001945EA" w:rsidRDefault="00000000">
            <w:pPr>
              <w:spacing w:after="0" w:line="252" w:lineRule="auto"/>
            </w:pPr>
            <w:r>
              <w:rPr>
                <w:sz w:val="18"/>
              </w:rPr>
              <w:t>Corroborating print-production evidence</w:t>
            </w:r>
          </w:p>
        </w:tc>
      </w:tr>
      <w:tr w:rsidR="001945EA" w14:paraId="52E71C6E" w14:textId="77777777">
        <w:trPr>
          <w:cantSplit/>
        </w:trPr>
        <w:tc>
          <w:tcPr>
            <w:tcW w:w="280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4E2BA5E5" w14:textId="77777777" w:rsidR="001945EA" w:rsidRDefault="00000000">
            <w:pPr>
              <w:spacing w:after="0" w:line="252" w:lineRule="auto"/>
            </w:pPr>
            <w:r>
              <w:rPr>
                <w:sz w:val="18"/>
              </w:rPr>
              <w:lastRenderedPageBreak/>
              <w:t>1-01-Logo-Modelo-2025.jpg</w:t>
            </w:r>
          </w:p>
        </w:tc>
        <w:tc>
          <w:tcPr>
            <w:tcW w:w="420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7B881030" w14:textId="77777777" w:rsidR="001945EA" w:rsidRDefault="00000000">
            <w:pPr>
              <w:spacing w:after="0" w:line="252" w:lineRule="auto"/>
            </w:pPr>
            <w:r>
              <w:rPr>
                <w:sz w:val="18"/>
              </w:rPr>
              <w:t>Current logo reference showing continuity of purple, yellow, dark text, gray and white</w:t>
            </w:r>
          </w:p>
        </w:tc>
        <w:tc>
          <w:tcPr>
            <w:tcW w:w="2360" w:type="dxa"/>
            <w:tcBorders>
              <w:top w:val="single" w:sz="6" w:space="0" w:color="D9D4E3"/>
              <w:left w:val="single" w:sz="6" w:space="0" w:color="D9D4E3"/>
              <w:bottom w:val="single" w:sz="6" w:space="0" w:color="D9D4E3"/>
              <w:right w:val="single" w:sz="6" w:space="0" w:color="D9D4E3"/>
            </w:tcBorders>
            <w:shd w:val="clear" w:color="auto" w:fill="F7F7FA"/>
            <w:tcMar>
              <w:top w:w="65" w:type="dxa"/>
              <w:left w:w="120" w:type="dxa"/>
              <w:bottom w:w="65" w:type="dxa"/>
              <w:right w:w="120" w:type="dxa"/>
            </w:tcMar>
            <w:vAlign w:val="center"/>
          </w:tcPr>
          <w:p w14:paraId="2DE20503" w14:textId="77777777" w:rsidR="001945EA" w:rsidRDefault="00000000">
            <w:pPr>
              <w:spacing w:after="0" w:line="252" w:lineRule="auto"/>
            </w:pPr>
            <w:r>
              <w:rPr>
                <w:sz w:val="18"/>
              </w:rPr>
              <w:t>Current visual continuity evidence</w:t>
            </w:r>
          </w:p>
        </w:tc>
      </w:tr>
      <w:tr w:rsidR="001945EA" w14:paraId="4C3DAC9F" w14:textId="77777777">
        <w:trPr>
          <w:cantSplit/>
        </w:trPr>
        <w:tc>
          <w:tcPr>
            <w:tcW w:w="28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073A87B9" w14:textId="77777777" w:rsidR="001945EA" w:rsidRDefault="00000000">
            <w:pPr>
              <w:spacing w:after="0" w:line="252" w:lineRule="auto"/>
            </w:pPr>
            <w:r>
              <w:rPr>
                <w:sz w:val="18"/>
              </w:rPr>
              <w:t>Approval decision — 30 August 2026</w:t>
            </w:r>
          </w:p>
        </w:tc>
        <w:tc>
          <w:tcPr>
            <w:tcW w:w="420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6B757CED" w14:textId="77777777" w:rsidR="001945EA" w:rsidRDefault="00000000">
            <w:pPr>
              <w:spacing w:after="0" w:line="252" w:lineRule="auto"/>
            </w:pPr>
            <w:r>
              <w:rPr>
                <w:sz w:val="18"/>
              </w:rPr>
              <w:t>Historical palette formally adopted for MPC LAW STUDIO and Legal English 5</w:t>
            </w:r>
          </w:p>
        </w:tc>
        <w:tc>
          <w:tcPr>
            <w:tcW w:w="2360" w:type="dxa"/>
            <w:tcBorders>
              <w:top w:val="single" w:sz="6" w:space="0" w:color="D9D4E3"/>
              <w:left w:val="single" w:sz="6" w:space="0" w:color="D9D4E3"/>
              <w:bottom w:val="single" w:sz="6" w:space="0" w:color="D9D4E3"/>
              <w:right w:val="single" w:sz="6" w:space="0" w:color="D9D4E3"/>
            </w:tcBorders>
            <w:tcMar>
              <w:top w:w="65" w:type="dxa"/>
              <w:left w:w="120" w:type="dxa"/>
              <w:bottom w:w="65" w:type="dxa"/>
              <w:right w:w="120" w:type="dxa"/>
            </w:tcMar>
            <w:vAlign w:val="center"/>
          </w:tcPr>
          <w:p w14:paraId="15467D32" w14:textId="77777777" w:rsidR="001945EA" w:rsidRDefault="00000000">
            <w:pPr>
              <w:spacing w:after="0" w:line="252" w:lineRule="auto"/>
            </w:pPr>
            <w:r>
              <w:rPr>
                <w:sz w:val="18"/>
              </w:rPr>
              <w:t>Controlling governance decision</w:t>
            </w:r>
          </w:p>
        </w:tc>
      </w:tr>
    </w:tbl>
    <w:p w14:paraId="75143835" w14:textId="77777777" w:rsidR="008664A6" w:rsidRDefault="008664A6">
      <w:pPr>
        <w:spacing w:after="0" w:line="20" w:lineRule="exact"/>
      </w:pPr>
      <w:r>
        <w:rPr>
          <w:vanish/>
          <w:sz w:val="2"/>
        </w:rPr>
        <w:t>​</w:t>
      </w:r>
    </w:p>
    <w:p w14:paraId="23BD5167" w14:textId="77777777" w:rsidR="00AC4F36" w:rsidRDefault="00000000">
      <w:r>
        <w:br w:type="page"/>
      </w:r>
    </w:p>
    <w:p w14:paraId="30E8918B" w14:textId="77777777" w:rsidR="00AC4F36" w:rsidRDefault="00000000">
      <w:pPr>
        <w:pStyle w:val="Ttulo1"/>
      </w:pPr>
      <w:r>
        <w:lastRenderedPageBreak/>
        <w:t>17. Logo and Brand Architecture</w:t>
      </w:r>
    </w:p>
    <w:p w14:paraId="65245304" w14:textId="77777777" w:rsidR="00AC4F36" w:rsidRDefault="00000000">
      <w:r>
        <w:rPr>
          <w:b/>
        </w:rPr>
        <w:t xml:space="preserve">Status. </w:t>
      </w:r>
      <w:r>
        <w:t>The primary logo direction and LE5 monogram are Owner-approved. The operational measurements and application rules in this section remain proposed until the v2.4 approval and persistence gates are completed.</w:t>
      </w:r>
    </w:p>
    <w:p w14:paraId="3D91B245" w14:textId="77777777" w:rsidR="00AC4F36" w:rsidRDefault="00000000">
      <w:pPr>
        <w:pStyle w:val="Ttulo2"/>
      </w:pPr>
      <w:r>
        <w:t>17.1 Endorsed Brand Relationship</w:t>
      </w:r>
    </w:p>
    <w:p w14:paraId="1970D789" w14:textId="77777777" w:rsidR="00AC4F36" w:rsidRDefault="00000000">
      <w:r>
        <w:t>Legal English 5 is a product of MPC LAW STUDIO and uses an endorsed-brand architecture. “Legal English 5” is the primary product identifier. “BY MPC LAW STUDIO” is the endorsement and must remain visually subordinate while legible.</w:t>
      </w:r>
    </w:p>
    <w:p w14:paraId="19096DC7" w14:textId="77777777" w:rsidR="00AC4F36" w:rsidRDefault="00000000">
      <w:pPr>
        <w:pStyle w:val="Ttulo2"/>
      </w:pPr>
      <w:r>
        <w:t>17.2 Approved Logo Direction</w:t>
      </w:r>
    </w:p>
    <w:p w14:paraId="19C517F4" w14:textId="77777777" w:rsidR="00AC4F36" w:rsidRDefault="00000000">
      <w:r>
        <w:t>The primary mark is the editorial wordmark approved from Concept 1. It combines a dark serif treatment for “Legal English,” a purple numeral 5, a selective yellow accent and the MPC LAW STUDIO endorsement.</w:t>
      </w:r>
    </w:p>
    <w:p w14:paraId="3934A902" w14:textId="77777777" w:rsidR="00AC4F36" w:rsidRDefault="00000000">
      <w:pPr>
        <w:spacing w:before="160" w:after="160"/>
        <w:jc w:val="center"/>
      </w:pPr>
      <w:r>
        <w:rPr>
          <w:noProof/>
        </w:rPr>
        <w:drawing>
          <wp:inline distT="0" distB="0" distL="0" distR="0" wp14:anchorId="7674B698" wp14:editId="768DE75E">
            <wp:extent cx="5577840" cy="1369106"/>
            <wp:effectExtent l="0" t="0" r="0" b="0"/>
            <wp:docPr id="1" name="Picture 1" descr="Legal English 5 primary logo on a light background" title="Legal English 5 primary logo on a ligh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5_Primary_Light.png"/>
                    <pic:cNvPicPr/>
                  </pic:nvPicPr>
                  <pic:blipFill>
                    <a:blip r:embed="rId8"/>
                    <a:stretch>
                      <a:fillRect/>
                    </a:stretch>
                  </pic:blipFill>
                  <pic:spPr>
                    <a:xfrm>
                      <a:off x="0" y="0"/>
                      <a:ext cx="5577840" cy="1369106"/>
                    </a:xfrm>
                    <a:prstGeom prst="rect">
                      <a:avLst/>
                    </a:prstGeom>
                  </pic:spPr>
                </pic:pic>
              </a:graphicData>
            </a:graphic>
          </wp:inline>
        </w:drawing>
      </w:r>
    </w:p>
    <w:p w14:paraId="34448280" w14:textId="77777777" w:rsidR="00AC4F36" w:rsidRDefault="00000000">
      <w:r>
        <w:t>The LE5 monogram approved from Concept 3 is the compact identifier. It may be used when the complete wordmark would be unreadable or spatially unsuitable.</w:t>
      </w:r>
    </w:p>
    <w:p w14:paraId="434F3AFF" w14:textId="77777777" w:rsidR="00AC4F36" w:rsidRDefault="00000000">
      <w:pPr>
        <w:spacing w:before="160" w:after="160"/>
        <w:jc w:val="center"/>
      </w:pPr>
      <w:r>
        <w:rPr>
          <w:noProof/>
        </w:rPr>
        <w:drawing>
          <wp:inline distT="0" distB="0" distL="0" distR="0" wp14:anchorId="3CF1EE9F" wp14:editId="285C0BC6">
            <wp:extent cx="1508760" cy="1508760"/>
            <wp:effectExtent l="0" t="0" r="0" b="0"/>
            <wp:docPr id="2" name="Picture 2" descr="LE5 monogram on a light background" title="LE5 monogram on a light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5_Monogram_Light.png"/>
                    <pic:cNvPicPr/>
                  </pic:nvPicPr>
                  <pic:blipFill>
                    <a:blip r:embed="rId9"/>
                    <a:stretch>
                      <a:fillRect/>
                    </a:stretch>
                  </pic:blipFill>
                  <pic:spPr>
                    <a:xfrm>
                      <a:off x="0" y="0"/>
                      <a:ext cx="1508760" cy="1508760"/>
                    </a:xfrm>
                    <a:prstGeom prst="rect">
                      <a:avLst/>
                    </a:prstGeom>
                  </pic:spPr>
                </pic:pic>
              </a:graphicData>
            </a:graphic>
          </wp:inline>
        </w:drawing>
      </w:r>
    </w:p>
    <w:p w14:paraId="519721F3" w14:textId="77777777" w:rsidR="00AC4F36" w:rsidRDefault="00000000">
      <w:pPr>
        <w:pStyle w:val="Ttulo2"/>
      </w:pPr>
      <w:r>
        <w:t>17.3 Proposed Application Variants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2952"/>
        <w:gridCol w:w="4320"/>
      </w:tblGrid>
      <w:tr w:rsidR="00AC4F36" w14:paraId="5970A6B7" w14:textId="77777777">
        <w:trPr>
          <w:cantSplit/>
          <w:tblHeader/>
          <w:jc w:val="center"/>
        </w:trPr>
        <w:tc>
          <w:tcPr>
            <w:tcW w:w="1944" w:type="dxa"/>
            <w:shd w:val="clear" w:color="auto" w:fill="452B84"/>
            <w:tcMar>
              <w:top w:w="120" w:type="dxa"/>
              <w:left w:w="140" w:type="dxa"/>
              <w:bottom w:w="120" w:type="dxa"/>
              <w:right w:w="140" w:type="dxa"/>
            </w:tcMar>
            <w:vAlign w:val="center"/>
          </w:tcPr>
          <w:p w14:paraId="2DFE54E6" w14:textId="77777777" w:rsidR="00AC4F36" w:rsidRDefault="00000000">
            <w:pPr>
              <w:spacing w:after="0"/>
            </w:pPr>
            <w:r>
              <w:rPr>
                <w:rFonts w:ascii="Arial" w:hAnsi="Arial"/>
                <w:b/>
                <w:color w:val="FFFFFF"/>
                <w:sz w:val="19"/>
              </w:rPr>
              <w:t>Variant</w:t>
            </w:r>
          </w:p>
        </w:tc>
        <w:tc>
          <w:tcPr>
            <w:tcW w:w="2952" w:type="dxa"/>
            <w:shd w:val="clear" w:color="auto" w:fill="452B84"/>
            <w:tcMar>
              <w:top w:w="120" w:type="dxa"/>
              <w:left w:w="140" w:type="dxa"/>
              <w:bottom w:w="120" w:type="dxa"/>
              <w:right w:w="140" w:type="dxa"/>
            </w:tcMar>
            <w:vAlign w:val="center"/>
          </w:tcPr>
          <w:p w14:paraId="110BCB6E" w14:textId="77777777" w:rsidR="00AC4F36" w:rsidRDefault="00000000">
            <w:pPr>
              <w:spacing w:after="0"/>
            </w:pPr>
            <w:r>
              <w:rPr>
                <w:rFonts w:ascii="Arial" w:hAnsi="Arial"/>
                <w:b/>
                <w:color w:val="FFFFFF"/>
                <w:sz w:val="19"/>
              </w:rPr>
              <w:t>Proposed setting</w:t>
            </w:r>
          </w:p>
        </w:tc>
        <w:tc>
          <w:tcPr>
            <w:tcW w:w="4320" w:type="dxa"/>
            <w:shd w:val="clear" w:color="auto" w:fill="452B84"/>
            <w:tcMar>
              <w:top w:w="120" w:type="dxa"/>
              <w:left w:w="140" w:type="dxa"/>
              <w:bottom w:w="120" w:type="dxa"/>
              <w:right w:w="140" w:type="dxa"/>
            </w:tcMar>
            <w:vAlign w:val="center"/>
          </w:tcPr>
          <w:p w14:paraId="0C880691" w14:textId="77777777" w:rsidR="00AC4F36" w:rsidRDefault="00000000">
            <w:pPr>
              <w:spacing w:after="0"/>
            </w:pPr>
            <w:r>
              <w:rPr>
                <w:rFonts w:ascii="Arial" w:hAnsi="Arial"/>
                <w:b/>
                <w:color w:val="FFFFFF"/>
                <w:sz w:val="19"/>
              </w:rPr>
              <w:t>Primary use</w:t>
            </w:r>
          </w:p>
        </w:tc>
      </w:tr>
      <w:tr w:rsidR="00AC4F36" w14:paraId="5B0E1A91" w14:textId="77777777">
        <w:trPr>
          <w:cantSplit/>
          <w:jc w:val="center"/>
        </w:trPr>
        <w:tc>
          <w:tcPr>
            <w:tcW w:w="1944" w:type="dxa"/>
            <w:tcMar>
              <w:top w:w="120" w:type="dxa"/>
              <w:left w:w="140" w:type="dxa"/>
              <w:bottom w:w="120" w:type="dxa"/>
              <w:right w:w="140" w:type="dxa"/>
            </w:tcMar>
            <w:vAlign w:val="center"/>
          </w:tcPr>
          <w:p w14:paraId="51B8A39B" w14:textId="77777777" w:rsidR="00AC4F36" w:rsidRDefault="00000000">
            <w:pPr>
              <w:spacing w:after="0"/>
            </w:pPr>
            <w:r>
              <w:rPr>
                <w:rFonts w:ascii="Arial" w:hAnsi="Arial"/>
                <w:sz w:val="19"/>
              </w:rPr>
              <w:t>Primary Light</w:t>
            </w:r>
          </w:p>
        </w:tc>
        <w:tc>
          <w:tcPr>
            <w:tcW w:w="2952" w:type="dxa"/>
            <w:tcMar>
              <w:top w:w="120" w:type="dxa"/>
              <w:left w:w="140" w:type="dxa"/>
              <w:bottom w:w="120" w:type="dxa"/>
              <w:right w:w="140" w:type="dxa"/>
            </w:tcMar>
            <w:vAlign w:val="center"/>
          </w:tcPr>
          <w:p w14:paraId="33694514" w14:textId="77777777" w:rsidR="00AC4F36" w:rsidRDefault="00000000">
            <w:pPr>
              <w:spacing w:after="0"/>
            </w:pPr>
            <w:r>
              <w:rPr>
                <w:rFonts w:ascii="Arial" w:hAnsi="Arial"/>
                <w:sz w:val="19"/>
              </w:rPr>
              <w:t>White or very light neutral background</w:t>
            </w:r>
          </w:p>
        </w:tc>
        <w:tc>
          <w:tcPr>
            <w:tcW w:w="4320" w:type="dxa"/>
            <w:tcMar>
              <w:top w:w="120" w:type="dxa"/>
              <w:left w:w="140" w:type="dxa"/>
              <w:bottom w:w="120" w:type="dxa"/>
              <w:right w:w="140" w:type="dxa"/>
            </w:tcMar>
            <w:vAlign w:val="center"/>
          </w:tcPr>
          <w:p w14:paraId="688BECF3" w14:textId="77777777" w:rsidR="00AC4F36" w:rsidRDefault="00000000">
            <w:pPr>
              <w:spacing w:after="0"/>
            </w:pPr>
            <w:r>
              <w:rPr>
                <w:rFonts w:ascii="Arial" w:hAnsi="Arial"/>
                <w:sz w:val="19"/>
              </w:rPr>
              <w:t>Website header, documents and marketing materials</w:t>
            </w:r>
          </w:p>
        </w:tc>
      </w:tr>
      <w:tr w:rsidR="00AC4F36" w14:paraId="1F577273" w14:textId="77777777">
        <w:trPr>
          <w:cantSplit/>
          <w:jc w:val="center"/>
        </w:trPr>
        <w:tc>
          <w:tcPr>
            <w:tcW w:w="1944" w:type="dxa"/>
            <w:shd w:val="clear" w:color="auto" w:fill="F7F7FA"/>
            <w:tcMar>
              <w:top w:w="120" w:type="dxa"/>
              <w:left w:w="140" w:type="dxa"/>
              <w:bottom w:w="120" w:type="dxa"/>
              <w:right w:w="140" w:type="dxa"/>
            </w:tcMar>
            <w:vAlign w:val="center"/>
          </w:tcPr>
          <w:p w14:paraId="471E02EB" w14:textId="77777777" w:rsidR="00AC4F36" w:rsidRDefault="00000000">
            <w:pPr>
              <w:spacing w:after="0"/>
            </w:pPr>
            <w:r>
              <w:rPr>
                <w:rFonts w:ascii="Arial" w:hAnsi="Arial"/>
                <w:sz w:val="19"/>
              </w:rPr>
              <w:t>Primary Dark</w:t>
            </w:r>
          </w:p>
        </w:tc>
        <w:tc>
          <w:tcPr>
            <w:tcW w:w="2952" w:type="dxa"/>
            <w:shd w:val="clear" w:color="auto" w:fill="F7F7FA"/>
            <w:tcMar>
              <w:top w:w="120" w:type="dxa"/>
              <w:left w:w="140" w:type="dxa"/>
              <w:bottom w:w="120" w:type="dxa"/>
              <w:right w:w="140" w:type="dxa"/>
            </w:tcMar>
            <w:vAlign w:val="center"/>
          </w:tcPr>
          <w:p w14:paraId="6562CDD5" w14:textId="77777777" w:rsidR="00AC4F36" w:rsidRDefault="00000000">
            <w:pPr>
              <w:spacing w:after="0"/>
            </w:pPr>
            <w:r>
              <w:rPr>
                <w:rFonts w:ascii="Arial" w:hAnsi="Arial"/>
                <w:sz w:val="19"/>
              </w:rPr>
              <w:t>Brand Dark background</w:t>
            </w:r>
          </w:p>
        </w:tc>
        <w:tc>
          <w:tcPr>
            <w:tcW w:w="4320" w:type="dxa"/>
            <w:shd w:val="clear" w:color="auto" w:fill="F7F7FA"/>
            <w:tcMar>
              <w:top w:w="120" w:type="dxa"/>
              <w:left w:w="140" w:type="dxa"/>
              <w:bottom w:w="120" w:type="dxa"/>
              <w:right w:w="140" w:type="dxa"/>
            </w:tcMar>
            <w:vAlign w:val="center"/>
          </w:tcPr>
          <w:p w14:paraId="1A7F43C4" w14:textId="77777777" w:rsidR="00AC4F36" w:rsidRDefault="00000000">
            <w:pPr>
              <w:spacing w:after="0"/>
            </w:pPr>
            <w:r>
              <w:rPr>
                <w:rFonts w:ascii="Arial" w:hAnsi="Arial"/>
                <w:sz w:val="19"/>
              </w:rPr>
              <w:t>Dark website sections and presentation covers</w:t>
            </w:r>
          </w:p>
        </w:tc>
      </w:tr>
      <w:tr w:rsidR="00AC4F36" w14:paraId="467EC5AB" w14:textId="77777777">
        <w:trPr>
          <w:cantSplit/>
          <w:jc w:val="center"/>
        </w:trPr>
        <w:tc>
          <w:tcPr>
            <w:tcW w:w="1944" w:type="dxa"/>
            <w:tcMar>
              <w:top w:w="120" w:type="dxa"/>
              <w:left w:w="140" w:type="dxa"/>
              <w:bottom w:w="120" w:type="dxa"/>
              <w:right w:w="140" w:type="dxa"/>
            </w:tcMar>
            <w:vAlign w:val="center"/>
          </w:tcPr>
          <w:p w14:paraId="78CE5AC0" w14:textId="77777777" w:rsidR="00AC4F36" w:rsidRDefault="00000000">
            <w:pPr>
              <w:spacing w:after="0"/>
            </w:pPr>
            <w:r>
              <w:rPr>
                <w:rFonts w:ascii="Arial" w:hAnsi="Arial"/>
                <w:sz w:val="19"/>
              </w:rPr>
              <w:t>Primary Monochrome</w:t>
            </w:r>
          </w:p>
        </w:tc>
        <w:tc>
          <w:tcPr>
            <w:tcW w:w="2952" w:type="dxa"/>
            <w:tcMar>
              <w:top w:w="120" w:type="dxa"/>
              <w:left w:w="140" w:type="dxa"/>
              <w:bottom w:w="120" w:type="dxa"/>
              <w:right w:w="140" w:type="dxa"/>
            </w:tcMar>
            <w:vAlign w:val="center"/>
          </w:tcPr>
          <w:p w14:paraId="1F7C61B3" w14:textId="77777777" w:rsidR="00AC4F36" w:rsidRDefault="00000000">
            <w:pPr>
              <w:spacing w:after="0"/>
            </w:pPr>
            <w:r>
              <w:rPr>
                <w:rFonts w:ascii="Arial" w:hAnsi="Arial"/>
                <w:sz w:val="19"/>
              </w:rPr>
              <w:t>One-color production</w:t>
            </w:r>
          </w:p>
        </w:tc>
        <w:tc>
          <w:tcPr>
            <w:tcW w:w="4320" w:type="dxa"/>
            <w:tcMar>
              <w:top w:w="120" w:type="dxa"/>
              <w:left w:w="140" w:type="dxa"/>
              <w:bottom w:w="120" w:type="dxa"/>
              <w:right w:w="140" w:type="dxa"/>
            </w:tcMar>
            <w:vAlign w:val="center"/>
          </w:tcPr>
          <w:p w14:paraId="01BCE3E0" w14:textId="77777777" w:rsidR="00AC4F36" w:rsidRDefault="00000000">
            <w:pPr>
              <w:spacing w:after="0"/>
            </w:pPr>
            <w:r>
              <w:rPr>
                <w:rFonts w:ascii="Arial" w:hAnsi="Arial"/>
                <w:sz w:val="19"/>
              </w:rPr>
              <w:t>Black-and-white printing and restricted reproduction</w:t>
            </w:r>
          </w:p>
        </w:tc>
      </w:tr>
      <w:tr w:rsidR="00AC4F36" w14:paraId="265F9373" w14:textId="77777777">
        <w:trPr>
          <w:cantSplit/>
          <w:jc w:val="center"/>
        </w:trPr>
        <w:tc>
          <w:tcPr>
            <w:tcW w:w="1944" w:type="dxa"/>
            <w:shd w:val="clear" w:color="auto" w:fill="F7F7FA"/>
            <w:tcMar>
              <w:top w:w="120" w:type="dxa"/>
              <w:left w:w="140" w:type="dxa"/>
              <w:bottom w:w="120" w:type="dxa"/>
              <w:right w:w="140" w:type="dxa"/>
            </w:tcMar>
            <w:vAlign w:val="center"/>
          </w:tcPr>
          <w:p w14:paraId="0871FAEE" w14:textId="77777777" w:rsidR="00AC4F36" w:rsidRDefault="00000000">
            <w:pPr>
              <w:spacing w:after="0"/>
            </w:pPr>
            <w:r>
              <w:rPr>
                <w:rFonts w:ascii="Arial" w:hAnsi="Arial"/>
                <w:sz w:val="19"/>
              </w:rPr>
              <w:t>Monogram Light</w:t>
            </w:r>
          </w:p>
        </w:tc>
        <w:tc>
          <w:tcPr>
            <w:tcW w:w="2952" w:type="dxa"/>
            <w:shd w:val="clear" w:color="auto" w:fill="F7F7FA"/>
            <w:tcMar>
              <w:top w:w="120" w:type="dxa"/>
              <w:left w:w="140" w:type="dxa"/>
              <w:bottom w:w="120" w:type="dxa"/>
              <w:right w:w="140" w:type="dxa"/>
            </w:tcMar>
            <w:vAlign w:val="center"/>
          </w:tcPr>
          <w:p w14:paraId="17B443B8" w14:textId="77777777" w:rsidR="00AC4F36" w:rsidRDefault="00000000">
            <w:pPr>
              <w:spacing w:after="0"/>
            </w:pPr>
            <w:r>
              <w:rPr>
                <w:rFonts w:ascii="Arial" w:hAnsi="Arial"/>
                <w:sz w:val="19"/>
              </w:rPr>
              <w:t>White or light neutral background</w:t>
            </w:r>
          </w:p>
        </w:tc>
        <w:tc>
          <w:tcPr>
            <w:tcW w:w="4320" w:type="dxa"/>
            <w:shd w:val="clear" w:color="auto" w:fill="F7F7FA"/>
            <w:tcMar>
              <w:top w:w="120" w:type="dxa"/>
              <w:left w:w="140" w:type="dxa"/>
              <w:bottom w:w="120" w:type="dxa"/>
              <w:right w:w="140" w:type="dxa"/>
            </w:tcMar>
            <w:vAlign w:val="center"/>
          </w:tcPr>
          <w:p w14:paraId="7996B9B7" w14:textId="77777777" w:rsidR="00AC4F36" w:rsidRDefault="00000000">
            <w:pPr>
              <w:spacing w:after="0"/>
            </w:pPr>
            <w:r>
              <w:rPr>
                <w:rFonts w:ascii="Arial" w:hAnsi="Arial"/>
                <w:sz w:val="19"/>
              </w:rPr>
              <w:t>Favicon, compact navigation and profile image</w:t>
            </w:r>
          </w:p>
        </w:tc>
      </w:tr>
      <w:tr w:rsidR="00AC4F36" w14:paraId="7BC12FA9" w14:textId="77777777">
        <w:trPr>
          <w:cantSplit/>
          <w:jc w:val="center"/>
        </w:trPr>
        <w:tc>
          <w:tcPr>
            <w:tcW w:w="1944" w:type="dxa"/>
            <w:tcMar>
              <w:top w:w="120" w:type="dxa"/>
              <w:left w:w="140" w:type="dxa"/>
              <w:bottom w:w="120" w:type="dxa"/>
              <w:right w:w="140" w:type="dxa"/>
            </w:tcMar>
            <w:vAlign w:val="center"/>
          </w:tcPr>
          <w:p w14:paraId="3BA860E5" w14:textId="77777777" w:rsidR="00AC4F36" w:rsidRDefault="00000000">
            <w:pPr>
              <w:spacing w:after="0"/>
            </w:pPr>
            <w:r>
              <w:rPr>
                <w:rFonts w:ascii="Arial" w:hAnsi="Arial"/>
                <w:sz w:val="19"/>
              </w:rPr>
              <w:t>Monogram Dark</w:t>
            </w:r>
          </w:p>
        </w:tc>
        <w:tc>
          <w:tcPr>
            <w:tcW w:w="2952" w:type="dxa"/>
            <w:tcMar>
              <w:top w:w="120" w:type="dxa"/>
              <w:left w:w="140" w:type="dxa"/>
              <w:bottom w:w="120" w:type="dxa"/>
              <w:right w:w="140" w:type="dxa"/>
            </w:tcMar>
            <w:vAlign w:val="center"/>
          </w:tcPr>
          <w:p w14:paraId="4599FAEC" w14:textId="77777777" w:rsidR="00AC4F36" w:rsidRDefault="00000000">
            <w:pPr>
              <w:spacing w:after="0"/>
            </w:pPr>
            <w:r>
              <w:rPr>
                <w:rFonts w:ascii="Arial" w:hAnsi="Arial"/>
                <w:sz w:val="19"/>
              </w:rPr>
              <w:t>Primary Purple background</w:t>
            </w:r>
          </w:p>
        </w:tc>
        <w:tc>
          <w:tcPr>
            <w:tcW w:w="4320" w:type="dxa"/>
            <w:tcMar>
              <w:top w:w="120" w:type="dxa"/>
              <w:left w:w="140" w:type="dxa"/>
              <w:bottom w:w="120" w:type="dxa"/>
              <w:right w:w="140" w:type="dxa"/>
            </w:tcMar>
            <w:vAlign w:val="center"/>
          </w:tcPr>
          <w:p w14:paraId="3F3BFF62" w14:textId="77777777" w:rsidR="00AC4F36" w:rsidRDefault="00000000">
            <w:pPr>
              <w:spacing w:after="0"/>
            </w:pPr>
            <w:r>
              <w:rPr>
                <w:rFonts w:ascii="Arial" w:hAnsi="Arial"/>
                <w:sz w:val="19"/>
              </w:rPr>
              <w:t>App-style icon and branded social profile</w:t>
            </w:r>
          </w:p>
        </w:tc>
      </w:tr>
    </w:tbl>
    <w:p w14:paraId="3D4E5729" w14:textId="77777777" w:rsidR="00AC4F36" w:rsidRDefault="00000000">
      <w:pPr>
        <w:pStyle w:val="Ttulo2"/>
      </w:pPr>
      <w:r>
        <w:lastRenderedPageBreak/>
        <w:t>17.4 Clear Space and Minimum Size</w:t>
      </w:r>
    </w:p>
    <w:p w14:paraId="0172A7F9" w14:textId="77777777" w:rsidR="00AC4F36" w:rsidRDefault="00000000">
      <w:r>
        <w:t>Clear space is measured with x equal to the cap height of the endorsement letters in “BY MPC LAW STUDIO.” Keep at least 2x around the complete primary logo and at least 0.5x around the monogram, where x for the monogram equals the width of its border stroke plus its adjacent interior space.</w:t>
      </w:r>
    </w:p>
    <w:p w14:paraId="26A2BA66" w14:textId="77777777" w:rsidR="00AC4F36" w:rsidRDefault="00000000">
      <w:pPr>
        <w:pStyle w:val="Listaconvietas"/>
        <w:spacing w:after="80"/>
      </w:pPr>
      <w:r>
        <w:t>Primary logo minimum digital width: 260 px. Below this width, use the LE5 monogram.</w:t>
      </w:r>
    </w:p>
    <w:p w14:paraId="4BD5A4B6" w14:textId="77777777" w:rsidR="00AC4F36" w:rsidRDefault="00000000">
      <w:pPr>
        <w:pStyle w:val="Listaconvietas"/>
        <w:spacing w:after="80"/>
      </w:pPr>
      <w:r>
        <w:t>Primary logo minimum print width: 55 mm.</w:t>
      </w:r>
    </w:p>
    <w:p w14:paraId="5E1CAE4C" w14:textId="77777777" w:rsidR="00AC4F36" w:rsidRDefault="00000000">
      <w:pPr>
        <w:pStyle w:val="Listaconvietas"/>
        <w:spacing w:after="80"/>
      </w:pPr>
      <w:r>
        <w:t>LE5 monogram minimum digital size: 32 × 32 px.</w:t>
      </w:r>
    </w:p>
    <w:p w14:paraId="0D578968" w14:textId="77777777" w:rsidR="00AC4F36" w:rsidRDefault="00000000">
      <w:pPr>
        <w:pStyle w:val="Listaconvietas"/>
        <w:spacing w:after="80"/>
      </w:pPr>
      <w:r>
        <w:t>LE5 monogram minimum print size: 10 × 10 mm.</w:t>
      </w:r>
    </w:p>
    <w:p w14:paraId="723F0E8E" w14:textId="77777777" w:rsidR="00AC4F36" w:rsidRDefault="00000000">
      <w:pPr>
        <w:pStyle w:val="Ttulo2"/>
      </w:pPr>
      <w:r>
        <w:t>17.5 Artwork Integrity</w:t>
      </w:r>
    </w:p>
    <w:p w14:paraId="781E4B21" w14:textId="77777777" w:rsidR="00AC4F36" w:rsidRDefault="00000000">
      <w:pPr>
        <w:pStyle w:val="Listaconvietas"/>
        <w:spacing w:after="80"/>
      </w:pPr>
      <w:r>
        <w:t>Use the approved SVG artwork whenever technically possible; use PNG only as a fallback.</w:t>
      </w:r>
    </w:p>
    <w:p w14:paraId="3D352068" w14:textId="77777777" w:rsidR="00AC4F36" w:rsidRDefault="00000000">
      <w:pPr>
        <w:pStyle w:val="Listaconvietas"/>
        <w:spacing w:after="80"/>
      </w:pPr>
      <w:r>
        <w:t>Preserve the original aspect ratio and clear space. Do not recreate the logo with typed text.</w:t>
      </w:r>
    </w:p>
    <w:p w14:paraId="3A291384" w14:textId="77777777" w:rsidR="00AC4F36" w:rsidRDefault="00000000">
      <w:pPr>
        <w:pStyle w:val="Listaconvietas"/>
        <w:spacing w:after="80"/>
      </w:pPr>
      <w:r>
        <w:t>Use the complete endorsement in the primary logo. Do not shorten it to “MPC” or replace it with the historical MPC logo lockup.</w:t>
      </w:r>
    </w:p>
    <w:p w14:paraId="54DE91B5" w14:textId="77777777" w:rsidR="00AC4F36" w:rsidRDefault="00000000">
      <w:pPr>
        <w:pStyle w:val="Listaconvietas"/>
        <w:spacing w:after="80"/>
      </w:pPr>
      <w:r>
        <w:t>The logo artwork does not establish the general UI typeface. Product typography remains governed separately by the Design System.</w:t>
      </w:r>
    </w:p>
    <w:p w14:paraId="7988B606" w14:textId="77777777" w:rsidR="00AC4F36" w:rsidRDefault="00000000">
      <w:pPr>
        <w:pStyle w:val="Ttulo2"/>
      </w:pPr>
      <w:r>
        <w:t>17.6 Background and Color Rules</w:t>
      </w:r>
    </w:p>
    <w:p w14:paraId="0CBC0C41" w14:textId="77777777" w:rsidR="00AC4F36" w:rsidRDefault="00000000">
      <w:pPr>
        <w:pStyle w:val="Listaconvietas"/>
        <w:spacing w:after="80"/>
      </w:pPr>
      <w:r>
        <w:t>Use Primary Light on white or very light neutral surfaces.</w:t>
      </w:r>
    </w:p>
    <w:p w14:paraId="252EC7B2" w14:textId="77777777" w:rsidR="00AC4F36" w:rsidRDefault="00000000">
      <w:pPr>
        <w:pStyle w:val="Listaconvietas"/>
        <w:spacing w:after="80"/>
      </w:pPr>
      <w:r>
        <w:t>Use Primary Dark on Brand Dark. Do not place the dark wordmark on a dark photograph or colored surface.</w:t>
      </w:r>
    </w:p>
    <w:p w14:paraId="0EAFC658" w14:textId="77777777" w:rsidR="00AC4F36" w:rsidRDefault="00000000">
      <w:pPr>
        <w:pStyle w:val="Listaconvietas"/>
        <w:spacing w:after="80"/>
      </w:pPr>
      <w:r>
        <w:t>Use the yellow element only as the approved accent; never use white text on Brand Yellow.</w:t>
      </w:r>
    </w:p>
    <w:p w14:paraId="0858C6CF" w14:textId="77777777" w:rsidR="00AC4F36" w:rsidRDefault="00000000">
      <w:pPr>
        <w:pStyle w:val="Listaconvietas"/>
        <w:spacing w:after="80"/>
      </w:pPr>
      <w:r>
        <w:t>When a photograph is unavoidable, place the logo on a solid approved surface with sufficient clear space and contrast.</w:t>
      </w:r>
    </w:p>
    <w:p w14:paraId="50CFA673" w14:textId="77777777" w:rsidR="00AC4F36" w:rsidRDefault="00000000">
      <w:pPr>
        <w:pStyle w:val="Ttulo2"/>
      </w:pPr>
      <w:r>
        <w:t>17.7 Prohibited Uses</w:t>
      </w:r>
    </w:p>
    <w:p w14:paraId="49316CE8" w14:textId="77777777" w:rsidR="00AC4F36" w:rsidRDefault="00000000">
      <w:pPr>
        <w:pStyle w:val="Listaconvietas"/>
        <w:spacing w:after="80"/>
      </w:pPr>
      <w:r>
        <w:t>Do not stretch, compress, rotate, crop or rearrange the approved elements.</w:t>
      </w:r>
    </w:p>
    <w:p w14:paraId="082BE60A" w14:textId="77777777" w:rsidR="00AC4F36" w:rsidRDefault="00000000">
      <w:pPr>
        <w:pStyle w:val="Listaconvietas"/>
        <w:spacing w:after="80"/>
      </w:pPr>
      <w:r>
        <w:t>Do not change the approved colors, add gradients, shadows, outlines or animation.</w:t>
      </w:r>
    </w:p>
    <w:p w14:paraId="1724B460" w14:textId="77777777" w:rsidR="00AC4F36" w:rsidRDefault="00000000">
      <w:pPr>
        <w:pStyle w:val="Listaconvietas"/>
        <w:spacing w:after="80"/>
      </w:pPr>
      <w:r>
        <w:t>Do not remove the endorsement from the primary lockup when the endorsed relationship must be communicated.</w:t>
      </w:r>
    </w:p>
    <w:p w14:paraId="762876D3" w14:textId="77777777" w:rsidR="00AC4F36" w:rsidRDefault="00000000">
      <w:pPr>
        <w:pStyle w:val="Listaconvietas"/>
        <w:spacing w:after="80"/>
      </w:pPr>
      <w:r>
        <w:t>Do not add legal symbols such as scales, gavels, columns, books or courthouse imagery.</w:t>
      </w:r>
    </w:p>
    <w:p w14:paraId="09638673" w14:textId="77777777" w:rsidR="00AC4F36" w:rsidRDefault="00000000">
      <w:pPr>
        <w:pStyle w:val="Listaconvietas"/>
        <w:spacing w:after="80"/>
      </w:pPr>
      <w:r>
        <w:t>Do not place the logo inside an additional badge, container or decorative frame.</w:t>
      </w:r>
    </w:p>
    <w:p w14:paraId="4A299EC0" w14:textId="77777777" w:rsidR="00AC4F36" w:rsidRDefault="00000000">
      <w:r>
        <w:br w:type="page"/>
      </w:r>
    </w:p>
    <w:p w14:paraId="39BC15B3" w14:textId="77777777" w:rsidR="00AC4F36" w:rsidRDefault="00000000">
      <w:pPr>
        <w:pStyle w:val="Ttulo2"/>
      </w:pPr>
      <w:r>
        <w:lastRenderedPageBreak/>
        <w:t>17.8 Digital Application Mapping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2376"/>
        <w:gridCol w:w="4896"/>
      </w:tblGrid>
      <w:tr w:rsidR="00AC4F36" w14:paraId="20898050" w14:textId="77777777">
        <w:trPr>
          <w:cantSplit/>
          <w:tblHeader/>
          <w:jc w:val="center"/>
        </w:trPr>
        <w:tc>
          <w:tcPr>
            <w:tcW w:w="1944" w:type="dxa"/>
            <w:shd w:val="clear" w:color="auto" w:fill="452B84"/>
            <w:tcMar>
              <w:top w:w="120" w:type="dxa"/>
              <w:left w:w="140" w:type="dxa"/>
              <w:bottom w:w="120" w:type="dxa"/>
              <w:right w:w="140" w:type="dxa"/>
            </w:tcMar>
            <w:vAlign w:val="center"/>
          </w:tcPr>
          <w:p w14:paraId="7F9947B8" w14:textId="77777777" w:rsidR="00AC4F36" w:rsidRDefault="00000000">
            <w:pPr>
              <w:spacing w:after="0"/>
            </w:pPr>
            <w:r>
              <w:rPr>
                <w:rFonts w:ascii="Arial" w:hAnsi="Arial"/>
                <w:b/>
                <w:color w:val="FFFFFF"/>
                <w:sz w:val="19"/>
              </w:rPr>
              <w:t>Location</w:t>
            </w:r>
          </w:p>
        </w:tc>
        <w:tc>
          <w:tcPr>
            <w:tcW w:w="2376" w:type="dxa"/>
            <w:shd w:val="clear" w:color="auto" w:fill="452B84"/>
            <w:tcMar>
              <w:top w:w="120" w:type="dxa"/>
              <w:left w:w="140" w:type="dxa"/>
              <w:bottom w:w="120" w:type="dxa"/>
              <w:right w:w="140" w:type="dxa"/>
            </w:tcMar>
            <w:vAlign w:val="center"/>
          </w:tcPr>
          <w:p w14:paraId="366159ED" w14:textId="77777777" w:rsidR="00AC4F36" w:rsidRDefault="00000000">
            <w:pPr>
              <w:spacing w:after="0"/>
            </w:pPr>
            <w:r>
              <w:rPr>
                <w:rFonts w:ascii="Arial" w:hAnsi="Arial"/>
                <w:b/>
                <w:color w:val="FFFFFF"/>
                <w:sz w:val="19"/>
              </w:rPr>
              <w:t>Approved asset</w:t>
            </w:r>
          </w:p>
        </w:tc>
        <w:tc>
          <w:tcPr>
            <w:tcW w:w="4896" w:type="dxa"/>
            <w:shd w:val="clear" w:color="auto" w:fill="452B84"/>
            <w:tcMar>
              <w:top w:w="120" w:type="dxa"/>
              <w:left w:w="140" w:type="dxa"/>
              <w:bottom w:w="120" w:type="dxa"/>
              <w:right w:w="140" w:type="dxa"/>
            </w:tcMar>
            <w:vAlign w:val="center"/>
          </w:tcPr>
          <w:p w14:paraId="4FC3AB25" w14:textId="77777777" w:rsidR="00AC4F36" w:rsidRDefault="00000000">
            <w:pPr>
              <w:spacing w:after="0"/>
            </w:pPr>
            <w:r>
              <w:rPr>
                <w:rFonts w:ascii="Arial" w:hAnsi="Arial"/>
                <w:b/>
                <w:color w:val="FFFFFF"/>
                <w:sz w:val="19"/>
              </w:rPr>
              <w:t>Rule</w:t>
            </w:r>
          </w:p>
        </w:tc>
      </w:tr>
      <w:tr w:rsidR="00AC4F36" w14:paraId="1285AEED" w14:textId="77777777">
        <w:trPr>
          <w:cantSplit/>
          <w:jc w:val="center"/>
        </w:trPr>
        <w:tc>
          <w:tcPr>
            <w:tcW w:w="1944" w:type="dxa"/>
            <w:tcMar>
              <w:top w:w="120" w:type="dxa"/>
              <w:left w:w="140" w:type="dxa"/>
              <w:bottom w:w="120" w:type="dxa"/>
              <w:right w:w="140" w:type="dxa"/>
            </w:tcMar>
            <w:vAlign w:val="center"/>
          </w:tcPr>
          <w:p w14:paraId="560C36AE" w14:textId="77777777" w:rsidR="00AC4F36" w:rsidRDefault="00000000">
            <w:pPr>
              <w:spacing w:after="0"/>
            </w:pPr>
            <w:r>
              <w:rPr>
                <w:rFonts w:ascii="Arial" w:hAnsi="Arial"/>
                <w:sz w:val="19"/>
              </w:rPr>
              <w:t>Desktop header</w:t>
            </w:r>
          </w:p>
        </w:tc>
        <w:tc>
          <w:tcPr>
            <w:tcW w:w="2376" w:type="dxa"/>
            <w:tcMar>
              <w:top w:w="120" w:type="dxa"/>
              <w:left w:w="140" w:type="dxa"/>
              <w:bottom w:w="120" w:type="dxa"/>
              <w:right w:w="140" w:type="dxa"/>
            </w:tcMar>
            <w:vAlign w:val="center"/>
          </w:tcPr>
          <w:p w14:paraId="2D9AA534" w14:textId="77777777" w:rsidR="00AC4F36" w:rsidRDefault="00000000">
            <w:pPr>
              <w:spacing w:after="0"/>
            </w:pPr>
            <w:r>
              <w:rPr>
                <w:rFonts w:ascii="Arial" w:hAnsi="Arial"/>
                <w:sz w:val="19"/>
              </w:rPr>
              <w:t>Primary Light</w:t>
            </w:r>
          </w:p>
        </w:tc>
        <w:tc>
          <w:tcPr>
            <w:tcW w:w="4896" w:type="dxa"/>
            <w:tcMar>
              <w:top w:w="120" w:type="dxa"/>
              <w:left w:w="140" w:type="dxa"/>
              <w:bottom w:w="120" w:type="dxa"/>
              <w:right w:w="140" w:type="dxa"/>
            </w:tcMar>
            <w:vAlign w:val="center"/>
          </w:tcPr>
          <w:p w14:paraId="20C07643" w14:textId="77777777" w:rsidR="00AC4F36" w:rsidRDefault="00000000">
            <w:pPr>
              <w:spacing w:after="0"/>
            </w:pPr>
            <w:r>
              <w:rPr>
                <w:rFonts w:ascii="Arial" w:hAnsi="Arial"/>
                <w:sz w:val="19"/>
              </w:rPr>
              <w:t>Use on a white or very light neutral header.</w:t>
            </w:r>
          </w:p>
        </w:tc>
      </w:tr>
      <w:tr w:rsidR="00AC4F36" w14:paraId="15F0226C" w14:textId="77777777">
        <w:trPr>
          <w:cantSplit/>
          <w:jc w:val="center"/>
        </w:trPr>
        <w:tc>
          <w:tcPr>
            <w:tcW w:w="1944" w:type="dxa"/>
            <w:shd w:val="clear" w:color="auto" w:fill="F7F7FA"/>
            <w:tcMar>
              <w:top w:w="120" w:type="dxa"/>
              <w:left w:w="140" w:type="dxa"/>
              <w:bottom w:w="120" w:type="dxa"/>
              <w:right w:w="140" w:type="dxa"/>
            </w:tcMar>
            <w:vAlign w:val="center"/>
          </w:tcPr>
          <w:p w14:paraId="2D94719F" w14:textId="77777777" w:rsidR="00AC4F36" w:rsidRDefault="00000000">
            <w:pPr>
              <w:spacing w:after="0"/>
            </w:pPr>
            <w:r>
              <w:rPr>
                <w:rFonts w:ascii="Arial" w:hAnsi="Arial"/>
                <w:sz w:val="19"/>
              </w:rPr>
              <w:t>Mobile header</w:t>
            </w:r>
          </w:p>
        </w:tc>
        <w:tc>
          <w:tcPr>
            <w:tcW w:w="2376" w:type="dxa"/>
            <w:shd w:val="clear" w:color="auto" w:fill="F7F7FA"/>
            <w:tcMar>
              <w:top w:w="120" w:type="dxa"/>
              <w:left w:w="140" w:type="dxa"/>
              <w:bottom w:w="120" w:type="dxa"/>
              <w:right w:w="140" w:type="dxa"/>
            </w:tcMar>
            <w:vAlign w:val="center"/>
          </w:tcPr>
          <w:p w14:paraId="32D7AB17" w14:textId="77777777" w:rsidR="00AC4F36" w:rsidRDefault="00000000">
            <w:pPr>
              <w:spacing w:after="0"/>
            </w:pPr>
            <w:r>
              <w:rPr>
                <w:rFonts w:ascii="Arial" w:hAnsi="Arial"/>
                <w:sz w:val="19"/>
              </w:rPr>
              <w:t>Primary Light or Monogram Light</w:t>
            </w:r>
          </w:p>
        </w:tc>
        <w:tc>
          <w:tcPr>
            <w:tcW w:w="4896" w:type="dxa"/>
            <w:shd w:val="clear" w:color="auto" w:fill="F7F7FA"/>
            <w:tcMar>
              <w:top w:w="120" w:type="dxa"/>
              <w:left w:w="140" w:type="dxa"/>
              <w:bottom w:w="120" w:type="dxa"/>
              <w:right w:w="140" w:type="dxa"/>
            </w:tcMar>
            <w:vAlign w:val="center"/>
          </w:tcPr>
          <w:p w14:paraId="16CB7264" w14:textId="77777777" w:rsidR="00AC4F36" w:rsidRDefault="00000000">
            <w:pPr>
              <w:spacing w:after="0"/>
            </w:pPr>
            <w:r>
              <w:rPr>
                <w:rFonts w:ascii="Arial" w:hAnsi="Arial"/>
                <w:sz w:val="19"/>
              </w:rPr>
              <w:t>Use the monogram only when the full mark cannot meet its minimum width.</w:t>
            </w:r>
          </w:p>
        </w:tc>
      </w:tr>
      <w:tr w:rsidR="00AC4F36" w14:paraId="0EBC0151" w14:textId="77777777">
        <w:trPr>
          <w:cantSplit/>
          <w:jc w:val="center"/>
        </w:trPr>
        <w:tc>
          <w:tcPr>
            <w:tcW w:w="1944" w:type="dxa"/>
            <w:tcMar>
              <w:top w:w="120" w:type="dxa"/>
              <w:left w:w="140" w:type="dxa"/>
              <w:bottom w:w="120" w:type="dxa"/>
              <w:right w:w="140" w:type="dxa"/>
            </w:tcMar>
            <w:vAlign w:val="center"/>
          </w:tcPr>
          <w:p w14:paraId="386556A3" w14:textId="77777777" w:rsidR="00AC4F36" w:rsidRDefault="00000000">
            <w:pPr>
              <w:spacing w:after="0"/>
            </w:pPr>
            <w:r>
              <w:rPr>
                <w:rFonts w:ascii="Arial" w:hAnsi="Arial"/>
                <w:sz w:val="19"/>
              </w:rPr>
              <w:t>Favicon</w:t>
            </w:r>
          </w:p>
        </w:tc>
        <w:tc>
          <w:tcPr>
            <w:tcW w:w="2376" w:type="dxa"/>
            <w:tcMar>
              <w:top w:w="120" w:type="dxa"/>
              <w:left w:w="140" w:type="dxa"/>
              <w:bottom w:w="120" w:type="dxa"/>
              <w:right w:w="140" w:type="dxa"/>
            </w:tcMar>
            <w:vAlign w:val="center"/>
          </w:tcPr>
          <w:p w14:paraId="22B9770B" w14:textId="77777777" w:rsidR="00AC4F36" w:rsidRDefault="00000000">
            <w:pPr>
              <w:spacing w:after="0"/>
            </w:pPr>
            <w:r>
              <w:rPr>
                <w:rFonts w:ascii="Arial" w:hAnsi="Arial"/>
                <w:sz w:val="19"/>
              </w:rPr>
              <w:t>Monogram Light</w:t>
            </w:r>
          </w:p>
        </w:tc>
        <w:tc>
          <w:tcPr>
            <w:tcW w:w="4896" w:type="dxa"/>
            <w:tcMar>
              <w:top w:w="120" w:type="dxa"/>
              <w:left w:w="140" w:type="dxa"/>
              <w:bottom w:w="120" w:type="dxa"/>
              <w:right w:w="140" w:type="dxa"/>
            </w:tcMar>
            <w:vAlign w:val="center"/>
          </w:tcPr>
          <w:p w14:paraId="4018B3F1" w14:textId="77777777" w:rsidR="00AC4F36" w:rsidRDefault="00000000">
            <w:pPr>
              <w:spacing w:after="0"/>
            </w:pPr>
            <w:r>
              <w:rPr>
                <w:rFonts w:ascii="Arial" w:hAnsi="Arial"/>
                <w:sz w:val="19"/>
              </w:rPr>
              <w:t>Use the outlined SVG or a platform-generated favicon set.</w:t>
            </w:r>
          </w:p>
        </w:tc>
      </w:tr>
      <w:tr w:rsidR="00AC4F36" w14:paraId="2C2A09BB" w14:textId="77777777">
        <w:trPr>
          <w:cantSplit/>
          <w:jc w:val="center"/>
        </w:trPr>
        <w:tc>
          <w:tcPr>
            <w:tcW w:w="1944" w:type="dxa"/>
            <w:shd w:val="clear" w:color="auto" w:fill="F7F7FA"/>
            <w:tcMar>
              <w:top w:w="120" w:type="dxa"/>
              <w:left w:w="140" w:type="dxa"/>
              <w:bottom w:w="120" w:type="dxa"/>
              <w:right w:w="140" w:type="dxa"/>
            </w:tcMar>
            <w:vAlign w:val="center"/>
          </w:tcPr>
          <w:p w14:paraId="5D8B2EF4" w14:textId="77777777" w:rsidR="00AC4F36" w:rsidRDefault="00000000">
            <w:pPr>
              <w:spacing w:after="0"/>
            </w:pPr>
            <w:r>
              <w:rPr>
                <w:rFonts w:ascii="Arial" w:hAnsi="Arial"/>
                <w:sz w:val="19"/>
              </w:rPr>
              <w:t>App or shortcut icon</w:t>
            </w:r>
          </w:p>
        </w:tc>
        <w:tc>
          <w:tcPr>
            <w:tcW w:w="2376" w:type="dxa"/>
            <w:shd w:val="clear" w:color="auto" w:fill="F7F7FA"/>
            <w:tcMar>
              <w:top w:w="120" w:type="dxa"/>
              <w:left w:w="140" w:type="dxa"/>
              <w:bottom w:w="120" w:type="dxa"/>
              <w:right w:w="140" w:type="dxa"/>
            </w:tcMar>
            <w:vAlign w:val="center"/>
          </w:tcPr>
          <w:p w14:paraId="3F953F20" w14:textId="77777777" w:rsidR="00AC4F36" w:rsidRDefault="00000000">
            <w:pPr>
              <w:spacing w:after="0"/>
            </w:pPr>
            <w:r>
              <w:rPr>
                <w:rFonts w:ascii="Arial" w:hAnsi="Arial"/>
                <w:sz w:val="19"/>
              </w:rPr>
              <w:t>Monogram Dark</w:t>
            </w:r>
          </w:p>
        </w:tc>
        <w:tc>
          <w:tcPr>
            <w:tcW w:w="4896" w:type="dxa"/>
            <w:shd w:val="clear" w:color="auto" w:fill="F7F7FA"/>
            <w:tcMar>
              <w:top w:w="120" w:type="dxa"/>
              <w:left w:w="140" w:type="dxa"/>
              <w:bottom w:w="120" w:type="dxa"/>
              <w:right w:w="140" w:type="dxa"/>
            </w:tcMar>
            <w:vAlign w:val="center"/>
          </w:tcPr>
          <w:p w14:paraId="5BA38B76" w14:textId="77777777" w:rsidR="00AC4F36" w:rsidRDefault="00000000">
            <w:pPr>
              <w:spacing w:after="0"/>
            </w:pPr>
            <w:r>
              <w:rPr>
                <w:rFonts w:ascii="Arial" w:hAnsi="Arial"/>
                <w:sz w:val="19"/>
              </w:rPr>
              <w:t>Keep the purple square and white border intact.</w:t>
            </w:r>
          </w:p>
        </w:tc>
      </w:tr>
      <w:tr w:rsidR="00AC4F36" w14:paraId="13D52382" w14:textId="77777777">
        <w:trPr>
          <w:cantSplit/>
          <w:jc w:val="center"/>
        </w:trPr>
        <w:tc>
          <w:tcPr>
            <w:tcW w:w="1944" w:type="dxa"/>
            <w:tcMar>
              <w:top w:w="120" w:type="dxa"/>
              <w:left w:w="140" w:type="dxa"/>
              <w:bottom w:w="120" w:type="dxa"/>
              <w:right w:w="140" w:type="dxa"/>
            </w:tcMar>
            <w:vAlign w:val="center"/>
          </w:tcPr>
          <w:p w14:paraId="63C418EF" w14:textId="77777777" w:rsidR="00AC4F36" w:rsidRDefault="00000000">
            <w:pPr>
              <w:spacing w:after="0"/>
            </w:pPr>
            <w:r>
              <w:rPr>
                <w:rFonts w:ascii="Arial" w:hAnsi="Arial"/>
                <w:sz w:val="19"/>
              </w:rPr>
              <w:t>Footer</w:t>
            </w:r>
          </w:p>
        </w:tc>
        <w:tc>
          <w:tcPr>
            <w:tcW w:w="2376" w:type="dxa"/>
            <w:tcMar>
              <w:top w:w="120" w:type="dxa"/>
              <w:left w:w="140" w:type="dxa"/>
              <w:bottom w:w="120" w:type="dxa"/>
              <w:right w:w="140" w:type="dxa"/>
            </w:tcMar>
            <w:vAlign w:val="center"/>
          </w:tcPr>
          <w:p w14:paraId="74FD6608" w14:textId="77777777" w:rsidR="00AC4F36" w:rsidRDefault="00000000">
            <w:pPr>
              <w:spacing w:after="0"/>
            </w:pPr>
            <w:r>
              <w:rPr>
                <w:rFonts w:ascii="Arial" w:hAnsi="Arial"/>
                <w:sz w:val="19"/>
              </w:rPr>
              <w:t>Primary Dark or Monochrome</w:t>
            </w:r>
          </w:p>
        </w:tc>
        <w:tc>
          <w:tcPr>
            <w:tcW w:w="4896" w:type="dxa"/>
            <w:tcMar>
              <w:top w:w="120" w:type="dxa"/>
              <w:left w:w="140" w:type="dxa"/>
              <w:bottom w:w="120" w:type="dxa"/>
              <w:right w:w="140" w:type="dxa"/>
            </w:tcMar>
            <w:vAlign w:val="center"/>
          </w:tcPr>
          <w:p w14:paraId="38403F9C" w14:textId="77777777" w:rsidR="00AC4F36" w:rsidRDefault="00000000">
            <w:pPr>
              <w:spacing w:after="0"/>
            </w:pPr>
            <w:r>
              <w:rPr>
                <w:rFonts w:ascii="Arial" w:hAnsi="Arial"/>
                <w:sz w:val="19"/>
              </w:rPr>
              <w:t>Select the variant that matches the footer background.</w:t>
            </w:r>
          </w:p>
        </w:tc>
      </w:tr>
      <w:tr w:rsidR="00AC4F36" w14:paraId="5C574909" w14:textId="77777777">
        <w:trPr>
          <w:cantSplit/>
          <w:jc w:val="center"/>
        </w:trPr>
        <w:tc>
          <w:tcPr>
            <w:tcW w:w="1944" w:type="dxa"/>
            <w:shd w:val="clear" w:color="auto" w:fill="F7F7FA"/>
            <w:tcMar>
              <w:top w:w="120" w:type="dxa"/>
              <w:left w:w="140" w:type="dxa"/>
              <w:bottom w:w="120" w:type="dxa"/>
              <w:right w:w="140" w:type="dxa"/>
            </w:tcMar>
            <w:vAlign w:val="center"/>
          </w:tcPr>
          <w:p w14:paraId="72BFF1EA" w14:textId="77777777" w:rsidR="00AC4F36" w:rsidRDefault="00000000">
            <w:pPr>
              <w:spacing w:after="0"/>
            </w:pPr>
            <w:r>
              <w:rPr>
                <w:rFonts w:ascii="Arial" w:hAnsi="Arial"/>
                <w:sz w:val="19"/>
              </w:rPr>
              <w:t>Social profile</w:t>
            </w:r>
          </w:p>
        </w:tc>
        <w:tc>
          <w:tcPr>
            <w:tcW w:w="2376" w:type="dxa"/>
            <w:shd w:val="clear" w:color="auto" w:fill="F7F7FA"/>
            <w:tcMar>
              <w:top w:w="120" w:type="dxa"/>
              <w:left w:w="140" w:type="dxa"/>
              <w:bottom w:w="120" w:type="dxa"/>
              <w:right w:w="140" w:type="dxa"/>
            </w:tcMar>
            <w:vAlign w:val="center"/>
          </w:tcPr>
          <w:p w14:paraId="48B086FB" w14:textId="77777777" w:rsidR="00AC4F36" w:rsidRDefault="00000000">
            <w:pPr>
              <w:spacing w:after="0"/>
            </w:pPr>
            <w:r>
              <w:rPr>
                <w:rFonts w:ascii="Arial" w:hAnsi="Arial"/>
                <w:sz w:val="19"/>
              </w:rPr>
              <w:t>Monogram Dark</w:t>
            </w:r>
          </w:p>
        </w:tc>
        <w:tc>
          <w:tcPr>
            <w:tcW w:w="4896" w:type="dxa"/>
            <w:shd w:val="clear" w:color="auto" w:fill="F7F7FA"/>
            <w:tcMar>
              <w:top w:w="120" w:type="dxa"/>
              <w:left w:w="140" w:type="dxa"/>
              <w:bottom w:w="120" w:type="dxa"/>
              <w:right w:w="140" w:type="dxa"/>
            </w:tcMar>
            <w:vAlign w:val="center"/>
          </w:tcPr>
          <w:p w14:paraId="37373775" w14:textId="77777777" w:rsidR="00AC4F36" w:rsidRDefault="00000000">
            <w:pPr>
              <w:spacing w:after="0"/>
            </w:pPr>
            <w:r>
              <w:rPr>
                <w:rFonts w:ascii="Arial" w:hAnsi="Arial"/>
                <w:sz w:val="19"/>
              </w:rPr>
              <w:t>Keep the full monogram visible within platform safe areas.</w:t>
            </w:r>
          </w:p>
        </w:tc>
      </w:tr>
    </w:tbl>
    <w:p w14:paraId="1B99CDB1" w14:textId="77777777" w:rsidR="00821C20" w:rsidRDefault="00821C20"/>
    <w:sectPr w:rsidR="00821C20" w:rsidSect="00034616">
      <w:headerReference w:type="default" r:id="rId10"/>
      <w:footerReference w:type="default" r:id="rId11"/>
      <w:pgSz w:w="12240" w:h="15840"/>
      <w:pgMar w:top="1037" w:right="1123" w:bottom="1037" w:left="1123"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A4770" w14:textId="77777777" w:rsidR="00821C20" w:rsidRDefault="00821C20">
      <w:pPr>
        <w:spacing w:after="0" w:line="240" w:lineRule="auto"/>
      </w:pPr>
      <w:r>
        <w:separator/>
      </w:r>
    </w:p>
  </w:endnote>
  <w:endnote w:type="continuationSeparator" w:id="0">
    <w:p w14:paraId="5B71425A" w14:textId="77777777" w:rsidR="00821C20" w:rsidRDefault="00821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806C" w14:textId="77777777" w:rsidR="001945EA" w:rsidRDefault="00000000">
    <w:pPr>
      <w:jc w:val="center"/>
    </w:pPr>
    <w:r>
      <w:rPr>
        <w:color w:val="707173"/>
        <w:sz w:val="16"/>
      </w:rPr>
      <w:t>v2.4-RC</w:t>
    </w:r>
    <w:proofErr w:type="gramStart"/>
    <w:r>
      <w:rPr>
        <w:color w:val="707173"/>
        <w:sz w:val="16"/>
      </w:rPr>
      <w:t>1  |</w:t>
    </w:r>
    <w:proofErr w:type="gramEnd"/>
    <w:r>
      <w:rPr>
        <w:color w:val="707173"/>
        <w:sz w:val="16"/>
      </w:rPr>
      <w:t xml:space="preserve">  12 September </w:t>
    </w:r>
    <w:proofErr w:type="gramStart"/>
    <w:r>
      <w:rPr>
        <w:color w:val="707173"/>
        <w:sz w:val="16"/>
      </w:rPr>
      <w:t>2026  |</w:t>
    </w:r>
    <w:proofErr w:type="gramEnd"/>
    <w:r>
      <w:rPr>
        <w:color w:val="707173"/>
        <w:sz w:val="16"/>
      </w:rPr>
      <w:t xml:space="preserve">  Page </w:t>
    </w:r>
    <w:r>
      <w:fldChar w:fldCharType="begin"/>
    </w:r>
    <w:r>
      <w:instrText>PAGE</w:instrText>
    </w:r>
    <w:r>
      <w:fldChar w:fldCharType="separate"/>
    </w:r>
    <w:r w:rsidR="00AD4C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7E277" w14:textId="77777777" w:rsidR="00821C20" w:rsidRDefault="00821C20">
      <w:pPr>
        <w:spacing w:after="0" w:line="240" w:lineRule="auto"/>
      </w:pPr>
      <w:r>
        <w:separator/>
      </w:r>
    </w:p>
  </w:footnote>
  <w:footnote w:type="continuationSeparator" w:id="0">
    <w:p w14:paraId="2FC5FD34" w14:textId="77777777" w:rsidR="00821C20" w:rsidRDefault="00821C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02FF9" w14:textId="77777777" w:rsidR="001945EA" w:rsidRDefault="00000000">
    <w:pPr>
      <w:jc w:val="right"/>
    </w:pPr>
    <w:r>
      <w:rPr>
        <w:rFonts w:ascii="Arial" w:hAnsi="Arial"/>
        <w:color w:val="707173"/>
        <w:sz w:val="16"/>
      </w:rPr>
      <w:t>LEGAL ENGLISH 5 DESIGN SYSTEM  |  A PRODUCT OF MPC LAW 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31033246">
    <w:abstractNumId w:val="8"/>
  </w:num>
  <w:num w:numId="2" w16cid:durableId="335696576">
    <w:abstractNumId w:val="6"/>
  </w:num>
  <w:num w:numId="3" w16cid:durableId="2026981603">
    <w:abstractNumId w:val="5"/>
  </w:num>
  <w:num w:numId="4" w16cid:durableId="1356229697">
    <w:abstractNumId w:val="4"/>
  </w:num>
  <w:num w:numId="5" w16cid:durableId="813523285">
    <w:abstractNumId w:val="7"/>
  </w:num>
  <w:num w:numId="6" w16cid:durableId="1393893634">
    <w:abstractNumId w:val="3"/>
  </w:num>
  <w:num w:numId="7" w16cid:durableId="1045059332">
    <w:abstractNumId w:val="2"/>
  </w:num>
  <w:num w:numId="8" w16cid:durableId="177742524">
    <w:abstractNumId w:val="1"/>
  </w:num>
  <w:num w:numId="9" w16cid:durableId="1750931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0CE"/>
    <w:rsid w:val="0013416C"/>
    <w:rsid w:val="0015074B"/>
    <w:rsid w:val="001945EA"/>
    <w:rsid w:val="001F2042"/>
    <w:rsid w:val="00265EAE"/>
    <w:rsid w:val="0029639D"/>
    <w:rsid w:val="00296DB4"/>
    <w:rsid w:val="00326F90"/>
    <w:rsid w:val="0038674D"/>
    <w:rsid w:val="006D1403"/>
    <w:rsid w:val="00742691"/>
    <w:rsid w:val="00821C20"/>
    <w:rsid w:val="008664A6"/>
    <w:rsid w:val="009856D2"/>
    <w:rsid w:val="00AA1D8D"/>
    <w:rsid w:val="00AC4F36"/>
    <w:rsid w:val="00AD4CCD"/>
    <w:rsid w:val="00B47730"/>
    <w:rsid w:val="00BF3369"/>
    <w:rsid w:val="00CB0664"/>
    <w:rsid w:val="00DE0D58"/>
    <w:rsid w:val="00ED1775"/>
    <w:rsid w:val="00F554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654F2"/>
  <w14:defaultImageDpi w14:val="300"/>
  <w15:docId w15:val="{95D354C3-4A30-4D43-A702-EBFBC2D2E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A171B"/>
      <w:sz w:val="21"/>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000000"/>
      <w:sz w:val="29"/>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3"/>
      <w:szCs w:val="26"/>
    </w:rPr>
  </w:style>
  <w:style w:type="paragraph" w:styleId="Ttulo3">
    <w:name w:val="heading 3"/>
    <w:basedOn w:val="Normal"/>
    <w:next w:val="Normal"/>
    <w:link w:val="Ttulo3Car"/>
    <w:uiPriority w:val="9"/>
    <w:unhideWhenUsed/>
    <w:qFormat/>
    <w:rsid w:val="00FC693F"/>
    <w:pPr>
      <w:keepNext/>
      <w:keepLines/>
      <w:spacing w:before="120" w:after="6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240" w:line="240" w:lineRule="auto"/>
      <w:contextualSpacing/>
    </w:pPr>
    <w:rPr>
      <w:rFonts w:asciiTheme="majorHAnsi" w:eastAsiaTheme="majorEastAsia" w:hAnsiTheme="majorHAnsi" w:cstheme="majorBidi"/>
      <w:color w:val="000000"/>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contextualSpacing/>
    </w:pPr>
    <w:rPr>
      <w:sz w:val="20"/>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2109</Words>
  <Characters>12026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English 5 Design System v2.4-RC1</dc:title>
  <dc:subject>Logo and brand architecture update</dc:subject>
  <dc:creator>python-docx</dc:creator>
  <cp:keywords>Legal English 5, MPC LAW STUDIO, design system, brand palette</cp:keywords>
  <dc:description>Updated 30 August 2026 to adopt the approved historical brand palette.</dc:description>
  <cp:lastModifiedBy>FNL Docente - Pilar Cruz</cp:lastModifiedBy>
  <cp:revision>2</cp:revision>
  <dcterms:created xsi:type="dcterms:W3CDTF">2026-09-12T21:34:00Z</dcterms:created>
  <dcterms:modified xsi:type="dcterms:W3CDTF">2026-09-12T21:34:00Z</dcterms:modified>
  <cp:category/>
</cp:coreProperties>
</file>