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94AD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7B3909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BF698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040CE2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13204D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6F06EF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0DCEE49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66AE657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B76BB3A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24F980BB" w14:textId="155B7E4E" w:rsidR="00E474A7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9</w:t>
      </w:r>
    </w:p>
    <w:p w14:paraId="12CC458D" w14:textId="77777777" w:rsidR="00E474A7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4194EDDE" w14:textId="035C2516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b/>
          <w:bCs/>
          <w:sz w:val="40"/>
          <w:szCs w:val="40"/>
        </w:rPr>
        <w:t>Параболические уравнения</w:t>
      </w:r>
    </w:p>
    <w:p w14:paraId="0976279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14DA2381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0F90B633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DAA8E0E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3188C85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FD3B78F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835E2B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6471A0A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0BEB4C4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29B9D1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CA4F0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245CF8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B3732AE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F9FFF5F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1814C844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705389A1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4FD3D6C7" w14:textId="77777777" w:rsidR="00E474A7" w:rsidRPr="00E46291" w:rsidRDefault="00E474A7" w:rsidP="00E474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CE382B6" w14:textId="77777777" w:rsidR="00E474A7" w:rsidRPr="00E46291" w:rsidRDefault="00E474A7" w:rsidP="00E474A7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76623DA4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b/>
          <w:i/>
          <w:sz w:val="28"/>
          <w:szCs w:val="28"/>
        </w:rPr>
        <w:lastRenderedPageBreak/>
        <w:t>Цель работы</w:t>
      </w:r>
      <w:r w:rsidRPr="00A951C9">
        <w:rPr>
          <w:sz w:val="28"/>
          <w:szCs w:val="28"/>
        </w:rPr>
        <w:t xml:space="preserve">: усвоить сущность и методы решения </w:t>
      </w:r>
      <w:r w:rsidRPr="00A951C9">
        <w:rPr>
          <w:b/>
          <w:i/>
          <w:sz w:val="28"/>
          <w:szCs w:val="28"/>
        </w:rPr>
        <w:t>линейного дифференциального уравнения 2-го порядка параболического типа</w:t>
      </w:r>
      <w:r w:rsidRPr="00A951C9">
        <w:rPr>
          <w:sz w:val="28"/>
          <w:szCs w:val="28"/>
        </w:rPr>
        <w:t>.</w:t>
      </w:r>
    </w:p>
    <w:p w14:paraId="31E3B01E" w14:textId="77777777" w:rsidR="00573E9F" w:rsidRPr="00A951C9" w:rsidRDefault="00573E9F" w:rsidP="00573E9F">
      <w:pPr>
        <w:ind w:firstLine="708"/>
        <w:jc w:val="both"/>
        <w:rPr>
          <w:sz w:val="28"/>
          <w:szCs w:val="28"/>
        </w:rPr>
      </w:pPr>
      <w:r w:rsidRPr="00A951C9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A951C9">
        <w:rPr>
          <w:i/>
          <w:iCs/>
          <w:sz w:val="28"/>
          <w:szCs w:val="28"/>
          <w:lang w:val="en-US"/>
        </w:rPr>
        <w:t>U</w:t>
      </w:r>
      <w:r w:rsidRPr="00A951C9">
        <w:rPr>
          <w:i/>
          <w:iCs/>
          <w:sz w:val="28"/>
          <w:szCs w:val="28"/>
          <w:vertAlign w:val="subscript"/>
        </w:rPr>
        <w:t>i</w:t>
      </w:r>
      <w:r w:rsidRPr="00A951C9">
        <w:rPr>
          <w:i/>
          <w:iCs/>
          <w:sz w:val="28"/>
          <w:szCs w:val="28"/>
          <w:vertAlign w:val="subscript"/>
          <w:lang w:val="en-US"/>
        </w:rPr>
        <w:t>j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 xml:space="preserve">искомой функции </w:t>
      </w:r>
      <w:r w:rsidRPr="00A951C9">
        <w:rPr>
          <w:i/>
          <w:iCs/>
          <w:sz w:val="28"/>
          <w:szCs w:val="28"/>
          <w:lang w:val="en-US"/>
        </w:rPr>
        <w:t>U</w:t>
      </w:r>
      <w:r w:rsidRPr="00A951C9">
        <w:rPr>
          <w:sz w:val="28"/>
          <w:szCs w:val="28"/>
        </w:rPr>
        <w:t>(</w:t>
      </w:r>
      <w:r w:rsidRPr="00A951C9">
        <w:rPr>
          <w:i/>
          <w:sz w:val="28"/>
          <w:szCs w:val="28"/>
          <w:lang w:val="en-US"/>
        </w:rPr>
        <w:t>t</w:t>
      </w:r>
      <w:r w:rsidRPr="00A951C9">
        <w:rPr>
          <w:i/>
          <w:sz w:val="28"/>
          <w:szCs w:val="28"/>
        </w:rPr>
        <w:t>,</w:t>
      </w:r>
      <w:r w:rsidRPr="00A951C9">
        <w:rPr>
          <w:i/>
          <w:iCs/>
          <w:sz w:val="28"/>
          <w:szCs w:val="28"/>
        </w:rPr>
        <w:t>x)</w:t>
      </w:r>
      <w:r w:rsidRPr="00A951C9">
        <w:rPr>
          <w:iCs/>
          <w:sz w:val="28"/>
          <w:szCs w:val="28"/>
        </w:rPr>
        <w:t xml:space="preserve"> с заданной точностью </w:t>
      </w:r>
      <w:r w:rsidRPr="00A951C9">
        <w:rPr>
          <w:sz w:val="28"/>
          <w:szCs w:val="28"/>
        </w:rPr>
        <w:t>для некоторых значений аргументов</w:t>
      </w:r>
    </w:p>
    <w:p w14:paraId="06E84C56" w14:textId="77777777" w:rsidR="00573E9F" w:rsidRPr="00A951C9" w:rsidRDefault="00573E9F" w:rsidP="00573E9F">
      <w:pPr>
        <w:ind w:firstLine="708"/>
        <w:jc w:val="both"/>
        <w:rPr>
          <w:sz w:val="28"/>
          <w:szCs w:val="28"/>
        </w:rPr>
      </w:pPr>
      <w:r w:rsidRPr="00A951C9">
        <w:rPr>
          <w:i/>
          <w:iCs/>
          <w:sz w:val="28"/>
          <w:szCs w:val="28"/>
        </w:rPr>
        <w:t>x</w:t>
      </w:r>
      <w:r w:rsidRPr="00A951C9">
        <w:rPr>
          <w:i/>
          <w:iCs/>
          <w:sz w:val="28"/>
          <w:szCs w:val="28"/>
          <w:vertAlign w:val="subscript"/>
          <w:lang w:val="en-US"/>
        </w:rPr>
        <w:t>j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</w:rPr>
        <w:sym w:font="Symbol" w:char="F0CE"/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>[</w:t>
      </w:r>
      <w:r w:rsidRPr="00A951C9">
        <w:rPr>
          <w:i/>
          <w:sz w:val="28"/>
          <w:szCs w:val="28"/>
          <w:lang w:val="en-US"/>
        </w:rPr>
        <w:t>a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</w:rPr>
        <w:t>b</w:t>
      </w:r>
      <w:r w:rsidRPr="00A951C9">
        <w:rPr>
          <w:sz w:val="28"/>
          <w:szCs w:val="28"/>
        </w:rPr>
        <w:t>],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  <w:lang w:val="en-US"/>
        </w:rPr>
        <w:t>t</w:t>
      </w:r>
      <w:r w:rsidRPr="00A951C9">
        <w:rPr>
          <w:i/>
          <w:iCs/>
          <w:sz w:val="28"/>
          <w:szCs w:val="28"/>
          <w:vertAlign w:val="subscript"/>
          <w:lang w:val="en-US"/>
        </w:rPr>
        <w:t>i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</w:rPr>
        <w:sym w:font="Symbol" w:char="F0CE"/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>[</w:t>
      </w:r>
      <w:r w:rsidRPr="00A951C9">
        <w:rPr>
          <w:i/>
          <w:sz w:val="28"/>
          <w:szCs w:val="28"/>
          <w:lang w:val="en-US"/>
        </w:rPr>
        <w:t>c</w:t>
      </w:r>
      <w:r w:rsidRPr="00A951C9">
        <w:rPr>
          <w:sz w:val="28"/>
          <w:szCs w:val="28"/>
        </w:rPr>
        <w:t>,</w:t>
      </w:r>
      <w:r w:rsidRPr="00A951C9">
        <w:rPr>
          <w:i/>
          <w:sz w:val="28"/>
          <w:szCs w:val="28"/>
        </w:rPr>
        <w:t xml:space="preserve"> </w:t>
      </w:r>
      <w:r w:rsidRPr="00A951C9">
        <w:rPr>
          <w:i/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>]</w:t>
      </w:r>
    </w:p>
    <w:p w14:paraId="18C54621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63200D05" w14:textId="77777777" w:rsidR="00573E9F" w:rsidRPr="00A951C9" w:rsidRDefault="00573E9F" w:rsidP="00573E9F">
      <w:pPr>
        <w:ind w:firstLine="708"/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A951C9">
        <w:rPr>
          <w:color w:val="333333"/>
          <w:sz w:val="28"/>
          <w:szCs w:val="28"/>
          <w:lang w:val="en-US"/>
        </w:rPr>
        <w:t>O</w:t>
      </w:r>
      <w:r w:rsidRPr="00A951C9">
        <w:rPr>
          <w:color w:val="333333"/>
          <w:sz w:val="28"/>
          <w:szCs w:val="28"/>
        </w:rPr>
        <w:t>(</w:t>
      </w:r>
      <w:r w:rsidRPr="00A951C9">
        <w:rPr>
          <w:i/>
          <w:color w:val="333333"/>
          <w:sz w:val="28"/>
          <w:szCs w:val="28"/>
        </w:rPr>
        <w:sym w:font="Symbol" w:char="F074"/>
      </w:r>
      <w:r w:rsidRPr="00A951C9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A951C9">
        <w:rPr>
          <w:i/>
          <w:iCs/>
          <w:color w:val="333333"/>
          <w:sz w:val="28"/>
          <w:szCs w:val="28"/>
        </w:rPr>
        <w:t>,h</w:t>
      </w:r>
      <w:r w:rsidRPr="00A951C9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A951C9">
        <w:rPr>
          <w:iCs/>
          <w:color w:val="333333"/>
          <w:sz w:val="28"/>
          <w:szCs w:val="28"/>
        </w:rPr>
        <w:t>)</w:t>
      </w:r>
      <w:r w:rsidRPr="00A951C9">
        <w:rPr>
          <w:i/>
          <w:iCs/>
          <w:color w:val="333333"/>
          <w:sz w:val="28"/>
          <w:szCs w:val="28"/>
        </w:rPr>
        <w:t>,</w:t>
      </w:r>
      <w:r w:rsidRPr="00A951C9">
        <w:rPr>
          <w:color w:val="333333"/>
          <w:sz w:val="28"/>
          <w:szCs w:val="28"/>
        </w:rPr>
        <w:t xml:space="preserve"> где </w:t>
      </w:r>
      <w:r w:rsidRPr="00A951C9">
        <w:rPr>
          <w:i/>
          <w:color w:val="333333"/>
          <w:sz w:val="28"/>
          <w:szCs w:val="28"/>
          <w:lang w:val="en-US"/>
        </w:rPr>
        <w:t>p</w:t>
      </w:r>
      <w:r w:rsidRPr="00A951C9">
        <w:rPr>
          <w:color w:val="333333"/>
          <w:sz w:val="28"/>
          <w:szCs w:val="28"/>
        </w:rPr>
        <w:t xml:space="preserve">, </w:t>
      </w:r>
      <w:r w:rsidRPr="00A951C9">
        <w:rPr>
          <w:i/>
          <w:color w:val="333333"/>
          <w:sz w:val="28"/>
          <w:szCs w:val="28"/>
          <w:lang w:val="en-US"/>
        </w:rPr>
        <w:t>q</w:t>
      </w:r>
      <w:r w:rsidRPr="00A951C9">
        <w:rPr>
          <w:color w:val="333333"/>
          <w:sz w:val="28"/>
          <w:szCs w:val="28"/>
        </w:rPr>
        <w:t xml:space="preserve">  - порядок метода.</w:t>
      </w:r>
    </w:p>
    <w:p w14:paraId="5FA05906" w14:textId="77777777" w:rsidR="00573E9F" w:rsidRPr="00A951C9" w:rsidRDefault="00573E9F" w:rsidP="00573E9F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A951C9">
        <w:rPr>
          <w:b/>
          <w:i/>
          <w:color w:val="333333"/>
          <w:sz w:val="28"/>
          <w:szCs w:val="28"/>
        </w:rPr>
        <w:t>Задание.</w:t>
      </w:r>
    </w:p>
    <w:p w14:paraId="25841DB6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Решить параболическое уравнение</w:t>
      </w:r>
    </w:p>
    <w:p w14:paraId="5874A37C" w14:textId="77777777" w:rsidR="00573E9F" w:rsidRPr="00A951C9" w:rsidRDefault="00573E9F" w:rsidP="00573E9F">
      <w:pPr>
        <w:jc w:val="both"/>
        <w:rPr>
          <w:sz w:val="28"/>
          <w:szCs w:val="28"/>
          <w:lang w:val="en-US"/>
        </w:rPr>
      </w:pPr>
      <w:r w:rsidRPr="00A951C9">
        <w:rPr>
          <w:noProof/>
          <w:position w:val="-24"/>
          <w:sz w:val="28"/>
          <w:szCs w:val="28"/>
        </w:rPr>
        <w:object w:dxaOrig="1340" w:dyaOrig="660" w14:anchorId="106E5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7.5pt;height:33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72289180" r:id="rId6"/>
        </w:object>
      </w:r>
    </w:p>
    <w:p w14:paraId="0DB0BA1F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явным методом и неявным методом.</w:t>
      </w:r>
    </w:p>
    <w:p w14:paraId="4FE0E438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</w:p>
    <w:p w14:paraId="01A01196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Шаблон для явного метода:</w:t>
      </w:r>
    </w:p>
    <w:p w14:paraId="74CF67C7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noProof/>
          <w:color w:val="333333"/>
          <w:sz w:val="28"/>
          <w:szCs w:val="28"/>
        </w:rPr>
        <w:drawing>
          <wp:inline distT="0" distB="0" distL="0" distR="0" wp14:anchorId="74798F1A" wp14:editId="7673DE44">
            <wp:extent cx="787400" cy="40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7A7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02DCD884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6D6AE112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38495452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sz w:val="28"/>
          <w:szCs w:val="28"/>
        </w:rPr>
        <w:t>Ш</w:t>
      </w:r>
      <w:r w:rsidRPr="00A951C9">
        <w:rPr>
          <w:color w:val="333333"/>
          <w:sz w:val="28"/>
          <w:szCs w:val="28"/>
        </w:rPr>
        <w:t>аблон для неявного метода:</w:t>
      </w:r>
    </w:p>
    <w:p w14:paraId="7034A407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2E85A35F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noProof/>
          <w:color w:val="333333"/>
          <w:sz w:val="28"/>
          <w:szCs w:val="28"/>
        </w:rPr>
        <w:drawing>
          <wp:inline distT="0" distB="0" distL="0" distR="0" wp14:anchorId="5622C06D" wp14:editId="0E3CFAD4">
            <wp:extent cx="800100" cy="431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2CAE" w14:textId="77777777" w:rsidR="00573E9F" w:rsidRPr="00A951C9" w:rsidRDefault="00573E9F" w:rsidP="00573E9F">
      <w:pPr>
        <w:jc w:val="both"/>
        <w:rPr>
          <w:b/>
          <w:sz w:val="28"/>
          <w:szCs w:val="28"/>
        </w:rPr>
      </w:pPr>
    </w:p>
    <w:p w14:paraId="4193FFC1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 xml:space="preserve">Вывести результаты в виде графиков </w:t>
      </w:r>
      <w:r w:rsidRPr="00A951C9">
        <w:rPr>
          <w:color w:val="333333"/>
          <w:sz w:val="28"/>
          <w:szCs w:val="28"/>
          <w:lang w:val="en-US"/>
        </w:rPr>
        <w:t>U</w:t>
      </w:r>
      <w:r w:rsidRPr="00A951C9">
        <w:rPr>
          <w:color w:val="333333"/>
          <w:sz w:val="28"/>
          <w:szCs w:val="28"/>
        </w:rPr>
        <w:t>(</w:t>
      </w:r>
      <w:r w:rsidRPr="00A951C9">
        <w:rPr>
          <w:color w:val="333333"/>
          <w:sz w:val="28"/>
          <w:szCs w:val="28"/>
          <w:lang w:val="en-US"/>
        </w:rPr>
        <w:t>x</w:t>
      </w:r>
      <w:r w:rsidRPr="00A951C9">
        <w:rPr>
          <w:color w:val="333333"/>
          <w:sz w:val="28"/>
          <w:szCs w:val="28"/>
        </w:rPr>
        <w:t xml:space="preserve">) для разных значений </w:t>
      </w:r>
      <w:r w:rsidRPr="00A951C9">
        <w:rPr>
          <w:color w:val="333333"/>
          <w:sz w:val="28"/>
          <w:szCs w:val="28"/>
          <w:lang w:val="en-US"/>
        </w:rPr>
        <w:t>t</w:t>
      </w:r>
      <w:r w:rsidRPr="00A951C9">
        <w:rPr>
          <w:color w:val="333333"/>
          <w:sz w:val="28"/>
          <w:szCs w:val="28"/>
        </w:rPr>
        <w:t xml:space="preserve"> от 1 до 10 </w:t>
      </w:r>
      <w:r w:rsidRPr="00A951C9">
        <w:rPr>
          <w:color w:val="333333"/>
          <w:sz w:val="28"/>
          <w:szCs w:val="28"/>
          <w:lang w:val="en-US"/>
        </w:rPr>
        <w:t>c</w:t>
      </w:r>
      <w:r w:rsidRPr="00A951C9">
        <w:rPr>
          <w:color w:val="333333"/>
          <w:sz w:val="28"/>
          <w:szCs w:val="28"/>
        </w:rPr>
        <w:t xml:space="preserve"> шагом 1</w:t>
      </w:r>
    </w:p>
    <w:p w14:paraId="65C76235" w14:textId="77777777" w:rsidR="00573E9F" w:rsidRPr="00A951C9" w:rsidRDefault="00573E9F" w:rsidP="00573E9F">
      <w:pPr>
        <w:rPr>
          <w:sz w:val="28"/>
          <w:szCs w:val="28"/>
        </w:rPr>
      </w:pPr>
    </w:p>
    <w:p w14:paraId="2D0F75F4" w14:textId="6B71C99A" w:rsidR="00573E9F" w:rsidRDefault="00573E9F" w:rsidP="00573E9F">
      <w:pPr>
        <w:jc w:val="both"/>
        <w:rPr>
          <w:sz w:val="28"/>
          <w:szCs w:val="28"/>
        </w:rPr>
      </w:pPr>
      <w:r w:rsidRPr="00A951C9">
        <w:rPr>
          <w:sz w:val="28"/>
          <w:szCs w:val="28"/>
        </w:rPr>
        <w:t>Для всех вариантов [</w:t>
      </w:r>
      <w:r w:rsidRPr="00A951C9">
        <w:rPr>
          <w:i/>
          <w:iCs/>
          <w:sz w:val="28"/>
          <w:szCs w:val="28"/>
        </w:rPr>
        <w:t>a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</w:rPr>
        <w:t>b</w:t>
      </w:r>
      <w:r w:rsidRPr="00A951C9">
        <w:rPr>
          <w:sz w:val="28"/>
          <w:szCs w:val="28"/>
        </w:rPr>
        <w:t>] = [0; 1], [</w:t>
      </w:r>
      <w:r w:rsidRPr="00A951C9">
        <w:rPr>
          <w:i/>
          <w:iCs/>
          <w:sz w:val="28"/>
          <w:szCs w:val="28"/>
          <w:lang w:val="en-US"/>
        </w:rPr>
        <w:t>c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 xml:space="preserve">] = [0; 10], </w:t>
      </w:r>
      <w:r w:rsidRPr="00A951C9">
        <w:rPr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>=1. Погрешность решения 0,01.</w:t>
      </w:r>
    </w:p>
    <w:p w14:paraId="074FF6D6" w14:textId="77777777" w:rsidR="00E474A7" w:rsidRPr="00A951C9" w:rsidRDefault="00E474A7" w:rsidP="00573E9F">
      <w:pPr>
        <w:jc w:val="both"/>
        <w:rPr>
          <w:sz w:val="28"/>
          <w:szCs w:val="28"/>
        </w:rPr>
      </w:pPr>
    </w:p>
    <w:p w14:paraId="452CDE4B" w14:textId="21BD13C9" w:rsidR="00573E9F" w:rsidRDefault="00E474A7" w:rsidP="00E474A7">
      <w:pPr>
        <w:jc w:val="both"/>
        <w:rPr>
          <w:color w:val="333333"/>
          <w:sz w:val="28"/>
          <w:szCs w:val="28"/>
        </w:rPr>
      </w:pPr>
      <w:r w:rsidRPr="00E474A7">
        <w:rPr>
          <w:color w:val="333333"/>
          <w:sz w:val="28"/>
          <w:szCs w:val="28"/>
        </w:rPr>
        <w:t xml:space="preserve">Материал стр. 243 и 278 </w:t>
      </w:r>
      <w:proofErr w:type="spellStart"/>
      <w:r w:rsidRPr="00E474A7">
        <w:rPr>
          <w:color w:val="333333"/>
          <w:sz w:val="28"/>
          <w:szCs w:val="28"/>
        </w:rPr>
        <w:t>Турчак</w:t>
      </w:r>
      <w:proofErr w:type="spellEnd"/>
      <w:r w:rsidRPr="00E474A7">
        <w:rPr>
          <w:color w:val="333333"/>
          <w:sz w:val="28"/>
          <w:szCs w:val="28"/>
        </w:rPr>
        <w:t xml:space="preserve"> ЛИ «Основы численных методов»</w:t>
      </w:r>
    </w:p>
    <w:p w14:paraId="6DACC7A7" w14:textId="77777777" w:rsidR="00E474A7" w:rsidRPr="00E474A7" w:rsidRDefault="00E474A7" w:rsidP="00E474A7">
      <w:pPr>
        <w:jc w:val="both"/>
        <w:rPr>
          <w:color w:val="333333"/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668"/>
        <w:gridCol w:w="3640"/>
      </w:tblGrid>
      <w:tr w:rsidR="00573E9F" w:rsidRPr="00A951C9" w14:paraId="530AFA2C" w14:textId="77777777" w:rsidTr="00E474A7">
        <w:trPr>
          <w:tblCellSpacing w:w="0" w:type="dxa"/>
        </w:trPr>
        <w:tc>
          <w:tcPr>
            <w:tcW w:w="1008" w:type="dxa"/>
            <w:vAlign w:val="center"/>
          </w:tcPr>
          <w:p w14:paraId="6558B61D" w14:textId="77777777" w:rsidR="00573E9F" w:rsidRPr="00A951C9" w:rsidRDefault="00573E9F" w:rsidP="00E474A7">
            <w:pPr>
              <w:jc w:val="center"/>
              <w:rPr>
                <w:sz w:val="28"/>
                <w:szCs w:val="28"/>
              </w:rPr>
            </w:pPr>
            <w:r w:rsidRPr="00A951C9">
              <w:rPr>
                <w:sz w:val="28"/>
                <w:szCs w:val="28"/>
              </w:rPr>
              <w:t>№ вар.</w:t>
            </w:r>
          </w:p>
        </w:tc>
        <w:tc>
          <w:tcPr>
            <w:tcW w:w="2668" w:type="dxa"/>
            <w:vAlign w:val="center"/>
          </w:tcPr>
          <w:p w14:paraId="174F72B2" w14:textId="77777777" w:rsidR="00573E9F" w:rsidRPr="00A951C9" w:rsidRDefault="00573E9F" w:rsidP="00E474A7">
            <w:pPr>
              <w:jc w:val="center"/>
              <w:rPr>
                <w:sz w:val="28"/>
                <w:szCs w:val="28"/>
              </w:rPr>
            </w:pPr>
            <w:r w:rsidRPr="00A951C9">
              <w:rPr>
                <w:sz w:val="28"/>
                <w:szCs w:val="28"/>
              </w:rPr>
              <w:t>Начальные условия</w:t>
            </w:r>
          </w:p>
        </w:tc>
        <w:tc>
          <w:tcPr>
            <w:tcW w:w="3640" w:type="dxa"/>
            <w:vAlign w:val="center"/>
          </w:tcPr>
          <w:p w14:paraId="5DEFC950" w14:textId="77777777" w:rsidR="00573E9F" w:rsidRPr="00A951C9" w:rsidRDefault="00573E9F" w:rsidP="00E474A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A951C9">
              <w:rPr>
                <w:bCs/>
                <w:sz w:val="28"/>
                <w:szCs w:val="28"/>
                <w:u w:val="single"/>
              </w:rPr>
              <w:t>Граничные условия</w:t>
            </w:r>
          </w:p>
        </w:tc>
      </w:tr>
      <w:tr w:rsidR="00E474A7" w:rsidRPr="00A951C9" w14:paraId="174AC411" w14:textId="77777777" w:rsidTr="00E474A7">
        <w:trPr>
          <w:tblCellSpacing w:w="0" w:type="dxa"/>
        </w:trPr>
        <w:tc>
          <w:tcPr>
            <w:tcW w:w="1008" w:type="dxa"/>
            <w:vAlign w:val="center"/>
          </w:tcPr>
          <w:p w14:paraId="292CDC13" w14:textId="2F04CBF0" w:rsidR="00E474A7" w:rsidRPr="00E474A7" w:rsidRDefault="00E474A7" w:rsidP="00E474A7">
            <w:pPr>
              <w:jc w:val="center"/>
              <w:rPr>
                <w:sz w:val="28"/>
                <w:szCs w:val="28"/>
              </w:rPr>
            </w:pPr>
            <w:r w:rsidRPr="00E474A7">
              <w:rPr>
                <w:sz w:val="28"/>
                <w:szCs w:val="28"/>
              </w:rPr>
              <w:t>9</w:t>
            </w:r>
          </w:p>
        </w:tc>
        <w:tc>
          <w:tcPr>
            <w:tcW w:w="2668" w:type="dxa"/>
            <w:vAlign w:val="center"/>
          </w:tcPr>
          <w:p w14:paraId="39039108" w14:textId="3F0719AF" w:rsidR="00E474A7" w:rsidRPr="00E474A7" w:rsidRDefault="00E474A7" w:rsidP="00E474A7">
            <w:pPr>
              <w:jc w:val="center"/>
              <w:rPr>
                <w:sz w:val="28"/>
                <w:szCs w:val="28"/>
              </w:rPr>
            </w:pPr>
            <w:r w:rsidRPr="00E474A7">
              <w:rPr>
                <w:position w:val="-10"/>
                <w:sz w:val="28"/>
                <w:szCs w:val="28"/>
              </w:rPr>
              <w:object w:dxaOrig="1219" w:dyaOrig="360" w14:anchorId="602BF975">
                <v:shape id="_x0000_i1026" type="#_x0000_t75" style="width:60.75pt;height:18pt" o:ole="" fillcolor="window">
                  <v:imagedata r:id="rId9" o:title=""/>
                </v:shape>
                <o:OLEObject Type="Embed" ProgID="Equation.3" ShapeID="_x0000_i1026" DrawAspect="Content" ObjectID="_1772289181" r:id="rId10"/>
              </w:object>
            </w:r>
          </w:p>
        </w:tc>
        <w:tc>
          <w:tcPr>
            <w:tcW w:w="3640" w:type="dxa"/>
            <w:vAlign w:val="center"/>
          </w:tcPr>
          <w:p w14:paraId="58DFA85C" w14:textId="0E7124D2" w:rsidR="00E474A7" w:rsidRPr="00E474A7" w:rsidRDefault="00E474A7" w:rsidP="00E474A7">
            <w:pPr>
              <w:jc w:val="center"/>
              <w:rPr>
                <w:sz w:val="28"/>
                <w:szCs w:val="28"/>
                <w:lang w:val="en-US"/>
              </w:rPr>
            </w:pPr>
            <w:r w:rsidRPr="00E474A7">
              <w:rPr>
                <w:position w:val="-10"/>
                <w:sz w:val="28"/>
                <w:szCs w:val="28"/>
              </w:rPr>
              <w:object w:dxaOrig="2200" w:dyaOrig="320" w14:anchorId="3A558242">
                <v:shape id="_x0000_i1027" type="#_x0000_t75" style="width:110.25pt;height:15.75pt" o:ole="" fillcolor="window">
                  <v:imagedata r:id="rId11" o:title=""/>
                </v:shape>
                <o:OLEObject Type="Embed" ProgID="Equation.3" ShapeID="_x0000_i1027" DrawAspect="Content" ObjectID="_1772289182" r:id="rId12"/>
              </w:object>
            </w:r>
          </w:p>
        </w:tc>
      </w:tr>
    </w:tbl>
    <w:p w14:paraId="2A507035" w14:textId="77777777" w:rsidR="00775CA4" w:rsidRDefault="00775CA4">
      <w:r>
        <w:br w:type="page"/>
      </w:r>
    </w:p>
    <w:p w14:paraId="6AED6549" w14:textId="77777777" w:rsidR="00775CA4" w:rsidRPr="00CF5A02" w:rsidRDefault="00775CA4" w:rsidP="00775CA4">
      <w:pPr>
        <w:pStyle w:val="a4"/>
        <w:numPr>
          <w:ilvl w:val="0"/>
          <w:numId w:val="2"/>
        </w:numPr>
        <w:rPr>
          <w:b/>
          <w:i/>
          <w:sz w:val="28"/>
          <w:szCs w:val="28"/>
          <w:highlight w:val="green"/>
        </w:rPr>
      </w:pPr>
      <w:r w:rsidRPr="00CF5A02">
        <w:rPr>
          <w:b/>
          <w:i/>
          <w:sz w:val="28"/>
          <w:szCs w:val="28"/>
          <w:highlight w:val="green"/>
        </w:rPr>
        <w:lastRenderedPageBreak/>
        <w:t>ЯВНАЯ СХЕМА</w:t>
      </w:r>
    </w:p>
    <w:p w14:paraId="30539F07" w14:textId="77777777" w:rsidR="00775CA4" w:rsidRPr="00A951C9" w:rsidRDefault="00775CA4" w:rsidP="00775CA4">
      <w:pPr>
        <w:rPr>
          <w:sz w:val="28"/>
          <w:szCs w:val="28"/>
        </w:rPr>
      </w:pPr>
    </w:p>
    <w:p w14:paraId="13088C9D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  <w:r w:rsidRPr="00A951C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739978" wp14:editId="4BD381A9">
            <wp:simplePos x="0" y="0"/>
            <wp:positionH relativeFrom="column">
              <wp:posOffset>87630</wp:posOffset>
            </wp:positionH>
            <wp:positionV relativeFrom="paragraph">
              <wp:posOffset>5715</wp:posOffset>
            </wp:positionV>
            <wp:extent cx="2363470" cy="1116330"/>
            <wp:effectExtent l="0" t="0" r="0" b="7620"/>
            <wp:wrapThrough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hrough>
            <wp:docPr id="3" name="Рисунок 3" descr="C:\Users\student.STUDENTS.014\Desktop\ScreenHunter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S.014\Desktop\ScreenHunter 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717EF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0D2E0ECF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3AFACCA7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4289F803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41FC60A8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0A14F782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6167EDF9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Уравнение теплопроводности:</w:t>
      </w:r>
    </w:p>
    <w:p w14:paraId="6B2148B0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76EE82F7" w14:textId="77777777" w:rsidR="00775CA4" w:rsidRPr="00A951C9" w:rsidRDefault="00CF5A02" w:rsidP="00775CA4">
      <w:pPr>
        <w:ind w:firstLine="708"/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72347D3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5F873A80" w14:textId="77777777" w:rsidR="00775CA4" w:rsidRPr="00A951C9" w:rsidRDefault="00775CA4" w:rsidP="00775CA4">
      <w:pPr>
        <w:ind w:firstLine="708"/>
        <w:rPr>
          <w:noProof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Введём схему, состоящую из четырёх узлов. Разностное уравнение, построенное по данной схеме:</w:t>
      </w:r>
    </w:p>
    <w:p w14:paraId="61DC19F6" w14:textId="77777777" w:rsidR="00775CA4" w:rsidRPr="00A951C9" w:rsidRDefault="00CF5A02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DCEDEC" w14:textId="77777777" w:rsidR="00775CA4" w:rsidRPr="00A951C9" w:rsidRDefault="00775CA4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0,J-1</m:t>
              </m:r>
            </m:e>
          </m:acc>
        </m:oMath>
      </m:oMathPara>
    </w:p>
    <w:p w14:paraId="5DA064BA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bSup>
      </m:oMath>
      <w:r w:rsidRPr="00A951C9">
        <w:rPr>
          <w:rFonts w:eastAsiaTheme="minorEastAsia"/>
          <w:bCs/>
          <w:sz w:val="28"/>
          <w:szCs w:val="28"/>
        </w:rPr>
        <w:t>:</w:t>
      </w:r>
    </w:p>
    <w:p w14:paraId="6D452648" w14:textId="77777777" w:rsidR="00775CA4" w:rsidRPr="00A951C9" w:rsidRDefault="00CF5A02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0DA9BE2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Начальные условия:</w:t>
      </w:r>
    </w:p>
    <w:p w14:paraId="2D9AED2B" w14:textId="77777777" w:rsidR="00775CA4" w:rsidRPr="00A951C9" w:rsidRDefault="00CF5A02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2B8949B6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Граничные условия в сеточном виде:</w:t>
      </w:r>
    </w:p>
    <w:p w14:paraId="4CDDA2B5" w14:textId="77777777" w:rsidR="00775CA4" w:rsidRPr="00A951C9" w:rsidRDefault="00CF5A02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6DB7E08E" w14:textId="77777777" w:rsidR="00775CA4" w:rsidRPr="00A951C9" w:rsidRDefault="00CF5A02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422E8984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Рассмотренная разностная схема условно устойчива. Необходимое и достаточное условие устойчивости:</w:t>
      </w:r>
    </w:p>
    <w:p w14:paraId="0E5E7661" w14:textId="77777777" w:rsidR="00775CA4" w:rsidRPr="00A951C9" w:rsidRDefault="00CF5A02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8F03084" w14:textId="77777777" w:rsidR="00775CA4" w:rsidRPr="00A951C9" w:rsidRDefault="00775CA4" w:rsidP="00775CA4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A951C9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τ=0.005</m:t>
        </m:r>
      </m:oMath>
      <w:r w:rsidRPr="00A951C9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11822A86" w14:textId="77777777" w:rsidR="00775CA4" w:rsidRPr="00A951C9" w:rsidRDefault="00CF5A02" w:rsidP="00775CA4">
      <w:pPr>
        <w:pStyle w:val="a3"/>
        <w:spacing w:before="40" w:after="40"/>
        <w:ind w:firstLine="708"/>
        <w:rPr>
          <w:i/>
          <w:noProof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49A5FFBD" w14:textId="77777777" w:rsidR="00775CA4" w:rsidRPr="00A951C9" w:rsidRDefault="00775CA4" w:rsidP="00775CA4">
      <w:pPr>
        <w:rPr>
          <w:sz w:val="28"/>
          <w:szCs w:val="28"/>
        </w:rPr>
      </w:pPr>
    </w:p>
    <w:p w14:paraId="0050E42F" w14:textId="77777777" w:rsidR="00775CA4" w:rsidRDefault="00775CA4">
      <w:r>
        <w:br w:type="page"/>
      </w:r>
    </w:p>
    <w:p w14:paraId="3A4E8F7B" w14:textId="77777777" w:rsidR="00573E9F" w:rsidRPr="00E474A7" w:rsidRDefault="00775CA4" w:rsidP="00775CA4">
      <w:pPr>
        <w:jc w:val="center"/>
        <w:rPr>
          <w:b/>
          <w:sz w:val="28"/>
          <w:szCs w:val="28"/>
        </w:rPr>
      </w:pPr>
      <w:r w:rsidRPr="00775CA4">
        <w:rPr>
          <w:b/>
          <w:sz w:val="28"/>
          <w:szCs w:val="28"/>
        </w:rPr>
        <w:lastRenderedPageBreak/>
        <w:t>Графики</w:t>
      </w:r>
      <w:r w:rsidRPr="00E474A7">
        <w:rPr>
          <w:b/>
          <w:sz w:val="28"/>
          <w:szCs w:val="28"/>
        </w:rPr>
        <w:t>:</w:t>
      </w:r>
    </w:p>
    <w:p w14:paraId="72E32232" w14:textId="69012A4F" w:rsidR="00775CA4" w:rsidRDefault="00CF5A02">
      <w:r w:rsidRPr="00CF5A02">
        <w:rPr>
          <w:noProof/>
        </w:rPr>
        <w:drawing>
          <wp:inline distT="0" distB="0" distL="0" distR="0" wp14:anchorId="4AC153B0" wp14:editId="75B474DB">
            <wp:extent cx="4801270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 w:rsidRPr="00775CA4">
        <w:rPr>
          <w:noProof/>
        </w:rPr>
        <w:t xml:space="preserve"> </w:t>
      </w:r>
      <w:r w:rsidRPr="00CF5A02">
        <w:rPr>
          <w:noProof/>
        </w:rPr>
        <w:drawing>
          <wp:inline distT="0" distB="0" distL="0" distR="0" wp14:anchorId="6CC116CD" wp14:editId="4694AB36">
            <wp:extent cx="4753638" cy="3543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F74" w14:textId="77777777" w:rsidR="00775CA4" w:rsidRDefault="00775CA4"/>
    <w:p w14:paraId="3D5A4F36" w14:textId="77777777" w:rsidR="00775CA4" w:rsidRPr="00CC79E7" w:rsidRDefault="00775CA4" w:rsidP="00775CA4">
      <w:pPr>
        <w:rPr>
          <w:b/>
          <w:i/>
          <w:sz w:val="28"/>
          <w:szCs w:val="28"/>
        </w:rPr>
      </w:pPr>
      <w:r w:rsidRPr="00CF5A02">
        <w:rPr>
          <w:b/>
          <w:i/>
          <w:sz w:val="28"/>
          <w:szCs w:val="28"/>
          <w:highlight w:val="green"/>
        </w:rPr>
        <w:t>2. НЕЯВНАЯ СХЕМА</w:t>
      </w:r>
    </w:p>
    <w:p w14:paraId="4C9D9BB0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B26DE23" wp14:editId="6D248FDF">
            <wp:simplePos x="0" y="0"/>
            <wp:positionH relativeFrom="column">
              <wp:posOffset>128905</wp:posOffset>
            </wp:positionH>
            <wp:positionV relativeFrom="paragraph">
              <wp:posOffset>5080</wp:posOffset>
            </wp:positionV>
            <wp:extent cx="274574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430" y="21451"/>
                <wp:lineTo x="21430" y="0"/>
                <wp:lineTo x="0" y="0"/>
              </wp:wrapPolygon>
            </wp:wrapThrough>
            <wp:docPr id="11" name="Рисунок 11" descr="C:\Users\student.STUDENTS.014\Desktop\ScreenHunter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S.014\Desktop\ScreenHunter 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D4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621A887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044B322A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53D0371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5DF6D23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176ABF7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5410E46" w14:textId="77777777" w:rsidR="00775CA4" w:rsidRPr="005A3285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Построим простейшую неявную схему. Разностное уравнение, построенное по данной схеме:</w:t>
      </w:r>
    </w:p>
    <w:p w14:paraId="5BCD9AE6" w14:textId="77777777" w:rsidR="00775CA4" w:rsidRPr="001A3F20" w:rsidRDefault="00CF5A02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9BC52FA" w14:textId="77777777" w:rsidR="00775CA4" w:rsidRPr="001A3F20" w:rsidRDefault="00775CA4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0,J-1</m:t>
              </m:r>
            </m:e>
          </m:acc>
        </m:oMath>
      </m:oMathPara>
    </w:p>
    <w:p w14:paraId="48C83077" w14:textId="77777777" w:rsidR="00775CA4" w:rsidRDefault="00775CA4" w:rsidP="00775CA4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>
        <w:rPr>
          <w:rFonts w:eastAsiaTheme="minorEastAsia"/>
          <w:sz w:val="28"/>
          <w:szCs w:val="28"/>
        </w:rPr>
        <w:t>слое:</w:t>
      </w:r>
    </w:p>
    <w:p w14:paraId="42F81195" w14:textId="77777777" w:rsidR="00775CA4" w:rsidRPr="00473B99" w:rsidRDefault="00CF5A02" w:rsidP="00775CA4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1C75E7D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O(τ+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Cs/>
          <w:sz w:val="28"/>
          <w:szCs w:val="28"/>
        </w:rPr>
        <w:t xml:space="preserve">. Граничные </w:t>
      </w:r>
      <w:r w:rsidR="00492710">
        <w:rPr>
          <w:rFonts w:eastAsiaTheme="minorEastAsia"/>
          <w:bCs/>
          <w:sz w:val="28"/>
          <w:szCs w:val="28"/>
        </w:rPr>
        <w:t>и начальные</w:t>
      </w:r>
      <w:r>
        <w:rPr>
          <w:rFonts w:eastAsiaTheme="minorEastAsia"/>
          <w:bCs/>
          <w:sz w:val="28"/>
          <w:szCs w:val="28"/>
        </w:rPr>
        <w:t xml:space="preserve"> условия аналогичны явной схеме.</w:t>
      </w:r>
    </w:p>
    <w:p w14:paraId="1880C7B1" w14:textId="77777777" w:rsidR="00775CA4" w:rsidRPr="000665FD" w:rsidRDefault="00775CA4" w:rsidP="00775CA4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>
        <w:rPr>
          <w:rFonts w:eastAsiaTheme="minorEastAsia"/>
          <w:sz w:val="28"/>
          <w:szCs w:val="28"/>
        </w:rPr>
        <w:t>.</w:t>
      </w:r>
      <w:r w:rsidRPr="00D4163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Итерации завершаются при выполнении условия: </w:t>
      </w:r>
    </w:p>
    <w:p w14:paraId="1F798275" w14:textId="77777777" w:rsidR="00775CA4" w:rsidRPr="00D4163B" w:rsidRDefault="00CF5A02" w:rsidP="00775CA4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138E7BFA" w14:textId="77777777" w:rsidR="00775CA4" w:rsidRPr="00293621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5C36E582" w14:textId="77777777" w:rsidR="00775CA4" w:rsidRDefault="00775CA4">
      <w:r>
        <w:br w:type="page"/>
      </w:r>
    </w:p>
    <w:p w14:paraId="410F9534" w14:textId="77777777" w:rsidR="00775CA4" w:rsidRPr="00775CA4" w:rsidRDefault="00775CA4" w:rsidP="00775CA4">
      <w:pPr>
        <w:jc w:val="center"/>
        <w:rPr>
          <w:b/>
          <w:sz w:val="28"/>
          <w:szCs w:val="28"/>
          <w:lang w:val="en-US"/>
        </w:rPr>
      </w:pPr>
      <w:r w:rsidRPr="00775CA4">
        <w:rPr>
          <w:b/>
          <w:sz w:val="28"/>
          <w:szCs w:val="28"/>
        </w:rPr>
        <w:lastRenderedPageBreak/>
        <w:t>Графики</w:t>
      </w:r>
      <w:r>
        <w:rPr>
          <w:b/>
          <w:sz w:val="28"/>
          <w:szCs w:val="28"/>
          <w:lang w:val="en-US"/>
        </w:rPr>
        <w:t>:</w:t>
      </w:r>
    </w:p>
    <w:p w14:paraId="2B9CEE47" w14:textId="77777777" w:rsidR="00CF5A02" w:rsidRDefault="00CF5A02">
      <w:pPr>
        <w:rPr>
          <w:noProof/>
        </w:rPr>
      </w:pPr>
      <w:r w:rsidRPr="00CF5A02">
        <w:rPr>
          <w:noProof/>
        </w:rPr>
        <w:drawing>
          <wp:inline distT="0" distB="0" distL="0" distR="0" wp14:anchorId="74C7D5CD" wp14:editId="316219D3">
            <wp:extent cx="4601217" cy="380100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 w:rsidRPr="00775CA4">
        <w:rPr>
          <w:noProof/>
        </w:rPr>
        <w:t xml:space="preserve"> </w:t>
      </w:r>
    </w:p>
    <w:p w14:paraId="0DDBB1BA" w14:textId="134E4870" w:rsidR="00775CA4" w:rsidRDefault="00CF5A02">
      <w:pPr>
        <w:rPr>
          <w:noProof/>
        </w:rPr>
      </w:pPr>
      <w:r w:rsidRPr="00CF5A02">
        <w:rPr>
          <w:noProof/>
        </w:rPr>
        <w:drawing>
          <wp:inline distT="0" distB="0" distL="0" distR="0" wp14:anchorId="3D3DB8EB" wp14:editId="03EBED1C">
            <wp:extent cx="5010849" cy="3905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>
        <w:rPr>
          <w:noProof/>
        </w:rPr>
        <w:br w:type="page"/>
      </w:r>
    </w:p>
    <w:p w14:paraId="403DEB23" w14:textId="7A8AF51E" w:rsidR="00775CA4" w:rsidRPr="00CF5A02" w:rsidRDefault="00CF5A02" w:rsidP="00CF5A02">
      <w:pPr>
        <w:jc w:val="center"/>
        <w:rPr>
          <w:b/>
          <w:noProof/>
          <w:sz w:val="28"/>
          <w:szCs w:val="28"/>
          <w:lang w:val="en-US"/>
        </w:rPr>
      </w:pPr>
      <w:r w:rsidRPr="00CF5A02">
        <w:rPr>
          <w:b/>
          <w:noProof/>
          <w:sz w:val="28"/>
          <w:szCs w:val="28"/>
        </w:rPr>
        <w:lastRenderedPageBreak/>
        <w:t>ПРИЛОЖЕНИЕ</w:t>
      </w:r>
    </w:p>
    <w:p w14:paraId="14F60C9A" w14:textId="77777777" w:rsidR="00CF5A02" w:rsidRPr="00CF5A02" w:rsidRDefault="00CF5A02" w:rsidP="00CF5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№9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F5A02">
        <w:rPr>
          <w:rFonts w:ascii="Courier New" w:hAnsi="Courier New" w:cs="Courier New"/>
          <w:color w:val="FFC66D"/>
          <w:sz w:val="20"/>
          <w:szCs w:val="20"/>
          <w:lang w:val="en-US"/>
        </w:rPr>
        <w:t>Ux0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x**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F5A02">
        <w:rPr>
          <w:rFonts w:ascii="Courier New" w:hAnsi="Courier New" w:cs="Courier New"/>
          <w:color w:val="FFC66D"/>
          <w:sz w:val="20"/>
          <w:szCs w:val="20"/>
          <w:lang w:val="en-US"/>
        </w:rPr>
        <w:t>U0t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72737A"/>
          <w:sz w:val="20"/>
          <w:szCs w:val="20"/>
          <w:lang w:val="en-US"/>
        </w:rPr>
        <w:t>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F5A02">
        <w:rPr>
          <w:rFonts w:ascii="Courier New" w:hAnsi="Courier New" w:cs="Courier New"/>
          <w:color w:val="FFC66D"/>
          <w:sz w:val="20"/>
          <w:szCs w:val="20"/>
          <w:lang w:val="en-US"/>
        </w:rPr>
        <w:t>Ult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72737A"/>
          <w:sz w:val="20"/>
          <w:szCs w:val="20"/>
          <w:lang w:val="en-US"/>
        </w:rPr>
        <w:t>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 =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0.00125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h)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=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r)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l = a * r / (h * h)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q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r * j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U0t(t)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Ult(t)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l * (U[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+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][j]) + 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* l) *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numpy.mgrid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:q]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r * v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fig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plt.figaspect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axes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fig.add_subplot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axes.set_xlabel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axes.set_ylabel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axes.set_zlabel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"U(</w:t>
      </w:r>
      <w:proofErr w:type="spellStart"/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x,t</w:t>
      </w:r>
      <w:proofErr w:type="spellEnd"/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suf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axes.plot_surface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'plasma'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plt.show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q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r * j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U0t(t)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Ult(t)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mb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mb[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-l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mc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mc[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* l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-l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 = 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mf[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mf[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+ l * U[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mf[p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l * U[p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 = ma[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/ mc[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mc[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mc[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- m * mb[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mf[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mf[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- m * mf[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mf[p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mc[p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 -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= (mf[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- mb[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 *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]) / mc[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numpy.mgrid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:q]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r * v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F5A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 = U[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fig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plt.figaspect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axes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fig.add_subplot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axes.set_xlabel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axes.set_ylabel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axes.set_zlabel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"U(</w:t>
      </w:r>
      <w:proofErr w:type="spellStart"/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x,t</w:t>
      </w:r>
      <w:proofErr w:type="spellEnd"/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)"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suf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axes.plot_surface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'plasma'</w:t>
      </w:r>
      <w:r w:rsidRPr="00CF5A0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5A02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F5A02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CF5A0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1A7B8A1E" w14:textId="77777777" w:rsidR="00775CA4" w:rsidRPr="00775CA4" w:rsidRDefault="00775CA4">
      <w:pPr>
        <w:rPr>
          <w:b/>
          <w:noProof/>
          <w:lang w:val="en-US"/>
        </w:rPr>
      </w:pPr>
    </w:p>
    <w:sectPr w:rsidR="00775CA4" w:rsidRPr="0077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8BE"/>
    <w:multiLevelType w:val="hybridMultilevel"/>
    <w:tmpl w:val="7010A3EA"/>
    <w:lvl w:ilvl="0" w:tplc="A45CE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44FF1"/>
    <w:multiLevelType w:val="hybridMultilevel"/>
    <w:tmpl w:val="FA5AF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DD"/>
    <w:rsid w:val="0014611C"/>
    <w:rsid w:val="001A77DD"/>
    <w:rsid w:val="00492710"/>
    <w:rsid w:val="00573E9F"/>
    <w:rsid w:val="00775CA4"/>
    <w:rsid w:val="00CF5A02"/>
    <w:rsid w:val="00E474A7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43B41"/>
  <w15:chartTrackingRefBased/>
  <w15:docId w15:val="{4A1C4814-7BC4-47A7-85EF-C9BBB624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CA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75C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C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E474A7"/>
  </w:style>
  <w:style w:type="character" w:customStyle="1" w:styleId="eop">
    <w:name w:val="eop"/>
    <w:basedOn w:val="a0"/>
    <w:rsid w:val="00E474A7"/>
  </w:style>
  <w:style w:type="paragraph" w:customStyle="1" w:styleId="paragraph">
    <w:name w:val="paragraph"/>
    <w:basedOn w:val="a"/>
    <w:rsid w:val="00E474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6</cp:revision>
  <dcterms:created xsi:type="dcterms:W3CDTF">2023-05-11T05:34:00Z</dcterms:created>
  <dcterms:modified xsi:type="dcterms:W3CDTF">2024-03-18T15:45:00Z</dcterms:modified>
</cp:coreProperties>
</file>