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color w:val="980000"/>
          <w:sz w:val="36"/>
          <w:szCs w:val="36"/>
        </w:rPr>
      </w:pPr>
      <w:bookmarkStart w:colFirst="0" w:colLast="0" w:name="_rky1vskxir76" w:id="0"/>
      <w:bookmarkEnd w:id="0"/>
      <w:r w:rsidDel="00000000" w:rsidR="00000000" w:rsidRPr="00000000">
        <w:rPr>
          <w:color w:val="980000"/>
          <w:sz w:val="36"/>
          <w:szCs w:val="36"/>
          <w:rtl w:val="0"/>
        </w:rPr>
        <w:t xml:space="preserve">Philip Rocco Posillico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 Citizen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Email: pposillico2009@my.fit.edu                     Cal</w:t>
      </w:r>
      <w:r w:rsidDel="00000000" w:rsidR="00000000" w:rsidRPr="00000000">
        <w:rPr>
          <w:sz w:val="20"/>
          <w:szCs w:val="20"/>
          <w:rtl w:val="0"/>
        </w:rPr>
        <w:t xml:space="preserve">l</w:t>
      </w:r>
      <w:r w:rsidDel="00000000" w:rsidR="00000000" w:rsidRPr="00000000">
        <w:rPr>
          <w:sz w:val="20"/>
          <w:szCs w:val="20"/>
          <w:rtl w:val="0"/>
        </w:rPr>
        <w:t xml:space="preserve"> or Text: 978-473-3078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80000"/>
        </w:rPr>
      </w:pPr>
      <w:bookmarkStart w:colFirst="0" w:colLast="0" w:name="_focmz9f97urf" w:id="1"/>
      <w:bookmarkEnd w:id="1"/>
      <w:r w:rsidDel="00000000" w:rsidR="00000000" w:rsidRPr="00000000">
        <w:rPr>
          <w:color w:val="980000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Science in Aerospace Engineering </w:t>
      </w:r>
      <w:r w:rsidDel="00000000" w:rsidR="00000000" w:rsidRPr="00000000">
        <w:rPr>
          <w:sz w:val="20"/>
          <w:szCs w:val="20"/>
          <w:rtl w:val="0"/>
        </w:rPr>
        <w:t xml:space="preserve">(2009-2015)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Florida Institute of Technology</w:t>
      </w:r>
      <w:r w:rsidDel="00000000" w:rsidR="00000000" w:rsidRPr="00000000">
        <w:rPr>
          <w:sz w:val="20"/>
          <w:szCs w:val="20"/>
          <w:rtl w:val="0"/>
        </w:rPr>
        <w:t xml:space="preserve">, Melbourne, Florida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Important Classes: Aerospace Computational Techniques, Aerospace Structures, Rocket &amp; Mission Analysis, Thermodynamics, Mechanics of Materials, Control Systems, Experimental Aerodynamics, Aerospace Practicum, Air-Breathing Engines, Astronomy, Space Science, Circuit Theory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80000"/>
        </w:rPr>
      </w:pPr>
      <w:bookmarkStart w:colFirst="0" w:colLast="0" w:name="_gq4y8gszabbm" w:id="2"/>
      <w:bookmarkEnd w:id="2"/>
      <w:r w:rsidDel="00000000" w:rsidR="00000000" w:rsidRPr="00000000">
        <w:rPr>
          <w:color w:val="980000"/>
          <w:rtl w:val="0"/>
        </w:rPr>
        <w:t xml:space="preserve">Experiences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PLW Modelworks </w:t>
      </w:r>
      <w:r w:rsidDel="00000000" w:rsidR="00000000" w:rsidRPr="00000000">
        <w:rPr>
          <w:sz w:val="20"/>
          <w:szCs w:val="20"/>
          <w:rtl w:val="0"/>
        </w:rPr>
        <w:t xml:space="preserve">(Nov 2015-May 2016)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and cleaned textures and 3D models of actual cities from survey data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Assisted in quality assurance of textures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Advantek Inc </w:t>
      </w:r>
      <w:r w:rsidDel="00000000" w:rsidR="00000000" w:rsidRPr="00000000">
        <w:rPr>
          <w:sz w:val="20"/>
          <w:szCs w:val="20"/>
          <w:rtl w:val="0"/>
        </w:rPr>
        <w:t xml:space="preserve">(Sept 2015-Nov 2015)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Engineering Consultant, traveled to install HVAC hardware &amp; software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Acted as IT specialist during travel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Programmed C code for data collection systems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Coin Sentry LLC </w:t>
      </w:r>
      <w:r w:rsidDel="00000000" w:rsidR="00000000" w:rsidRPr="00000000">
        <w:rPr>
          <w:sz w:val="20"/>
          <w:szCs w:val="20"/>
          <w:rtl w:val="0"/>
        </w:rPr>
        <w:t xml:space="preserve">(June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2014-May 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investment tools in C++ &amp; Visual Basic languages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and maintained a 50+ TeraFLOP computer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Research at Florida Institute of Technology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Thermal gradient airfoils, and the effects on lift and drag coefficients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Pressure gradient fiberglass composite impact tests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“MuSE” Modular Microgravity Slosh Experiment, 2012-2013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Won ‘Best in Aerospace’ award at the ‘Northrop Grumman Florida Tech Showcase 2013’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C++ program and interface to capture data onboard a “Zero-G” aircraft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Helped plan deadlines and manage tasks as team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USAF-AUX Civil Air Patrol </w:t>
      </w:r>
      <w:r w:rsidDel="00000000" w:rsidR="00000000" w:rsidRPr="00000000">
        <w:rPr>
          <w:sz w:val="20"/>
          <w:szCs w:val="20"/>
          <w:rtl w:val="0"/>
        </w:rPr>
        <w:t xml:space="preserve">(2005-2009)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Hanscom AFB &amp; Beverly Composite Squadron MA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Earned rank of Cadet 2nd Lt., Pilot, and grade of Flight Commander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Demonstrated leadership capabilities, created pilot training opportunities for the squadron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Awarded 2008 Cadet of The Year Beverly Composite Squadron MA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Holds two Massachusetts House of Representatives recognitions for aerospace projects</w:t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80000"/>
        </w:rPr>
      </w:pPr>
      <w:bookmarkStart w:colFirst="0" w:colLast="0" w:name="_ewdxtfz5lwdh" w:id="3"/>
      <w:bookmarkEnd w:id="3"/>
      <w:r w:rsidDel="00000000" w:rsidR="00000000" w:rsidRPr="00000000">
        <w:rPr>
          <w:color w:val="980000"/>
          <w:rtl w:val="0"/>
        </w:rPr>
        <w:t xml:space="preserve">Skills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Computer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Creo/ProE, Matlab, </w:t>
      </w:r>
      <w:r w:rsidDel="00000000" w:rsidR="00000000" w:rsidRPr="00000000">
        <w:rPr>
          <w:sz w:val="20"/>
          <w:szCs w:val="20"/>
          <w:rtl w:val="0"/>
        </w:rPr>
        <w:t xml:space="preserve">ANSYS, </w:t>
      </w:r>
      <w:r w:rsidDel="00000000" w:rsidR="00000000" w:rsidRPr="00000000">
        <w:rPr>
          <w:sz w:val="20"/>
          <w:szCs w:val="20"/>
          <w:rtl w:val="0"/>
        </w:rPr>
        <w:t xml:space="preserve">Solidworks, AutoCAD, Labview, MathCAD, C++, C, Visual Basic, GIMP, Adobe Acrobat DC, Photoshop, HTML, CSS, Microsoft Word/Excel/Access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Equipment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Computer Hardware, </w:t>
      </w:r>
      <w:r w:rsidDel="00000000" w:rsidR="00000000" w:rsidRPr="00000000">
        <w:rPr>
          <w:sz w:val="20"/>
          <w:szCs w:val="20"/>
          <w:rtl w:val="0"/>
        </w:rPr>
        <w:t xml:space="preserve">Drafting, Metal / Wood / Composite Fabrication, Soldering, ARC/MIG Welding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English, Some Spanish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80000"/>
        </w:rPr>
      </w:pPr>
      <w:bookmarkStart w:colFirst="0" w:colLast="0" w:name="_k2y1dcbao0vt" w:id="4"/>
      <w:bookmarkEnd w:id="4"/>
      <w:r w:rsidDel="00000000" w:rsidR="00000000" w:rsidRPr="00000000">
        <w:rPr>
          <w:color w:val="980000"/>
          <w:rtl w:val="0"/>
        </w:rPr>
        <w:t xml:space="preserve">Activities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50+ hours towards private pilot, </w:t>
      </w:r>
      <w:r w:rsidDel="00000000" w:rsidR="00000000" w:rsidRPr="00000000">
        <w:rPr>
          <w:sz w:val="20"/>
          <w:szCs w:val="20"/>
          <w:rtl w:val="0"/>
        </w:rPr>
        <w:t xml:space="preserve">Formula SAE, AIAA, and SSPI member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Stock Options &amp; Cryptocurrency enthusiast</w:t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008" w:right="100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rFonts w:ascii="Trebuchet MS" w:cs="Trebuchet MS" w:eastAsia="Trebuchet MS" w:hAnsi="Trebuchet MS"/>
      <w:b w:val="1"/>
      <w:color w:val="980000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Trebuchet MS" w:cs="Trebuchet MS" w:eastAsia="Trebuchet MS" w:hAnsi="Trebuchet MS"/>
      <w:color w:val="980000"/>
      <w:sz w:val="36"/>
      <w:szCs w:val="36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