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POSITIVO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GRADUAÇÃO - BACHARELADO EM SISTEMAS DE INFORMAÇÃO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JHONATAN PAULO NEVES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EDUARDO LIMONI MARTINS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NÍCOLAS MANO TORRES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DOCUMENTAÇÃO MÓDULO - VENDAS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CURITIBA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JULHO/2018.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</w:t>
        <w:tab/>
        <w:t xml:space="preserve">INTRODUÇÃO.</w:t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Este documento tem por objetivo introduzir, esclarecer e determinar como será e como funcionará o módulo de Vendas.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</w:t>
        <w:tab/>
        <w:t xml:space="preserve">Escopo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O documento visa apresentar os requisitos funcionais, não-funcionais e casos de uso relacionados ao sistema e descreve detalhadamente cada um destes tópicos, não requerendo documentos adicionais.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</w:t>
        <w:tab/>
        <w:t xml:space="preserve">Público-alvo</w:t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</w:t>
        <w:tab/>
      </w:r>
      <w:r w:rsidDel="00000000" w:rsidR="00000000" w:rsidRPr="00000000">
        <w:rPr>
          <w:sz w:val="24"/>
          <w:szCs w:val="24"/>
          <w:rtl w:val="0"/>
        </w:rPr>
        <w:t xml:space="preserve">É destinado a Stakeholders, gerentes, analistas de negócios, analistas de sistemas, testadores, arquitetos e programadores    </w:t>
        <w:tab/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O módulo de vendas é um web-service que tem por objetivo realizar uma ou várias vendas, vinculando um ou mais produtos a um cliente, disponibilizando as baixas desta venda para que o módulo de inventário possa realizar suas rotinas como: contagem de produtos e etc, bem como disponibilizar os dados que interessem a outros módulos, como o de Financeiro.</w:t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O módulo é uma aplicação Spring boot, onde todo o desenvolvimento é realizado em  camadas, desta forma otimizamos a aplicação deixando com uma coesão muito grande, ou seja, funcionalidades que fazem apenas o que deveriam fazer.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O módulo de vendas irá disponibilizar os dados necessários para os outros módulos por rotas, pois é um web-service REST.</w:t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</w:t>
        <w:tab/>
        <w:t xml:space="preserve">Requisitos não funcionais:</w:t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[RNF-001] </w:t>
      </w:r>
      <w:r w:rsidDel="00000000" w:rsidR="00000000" w:rsidRPr="00000000">
        <w:rPr>
          <w:b w:val="1"/>
          <w:sz w:val="24"/>
          <w:szCs w:val="24"/>
          <w:rtl w:val="0"/>
        </w:rPr>
        <w:t xml:space="preserve">Arquitetura:</w:t>
      </w:r>
      <w:r w:rsidDel="00000000" w:rsidR="00000000" w:rsidRPr="00000000">
        <w:rPr>
          <w:sz w:val="24"/>
          <w:szCs w:val="24"/>
          <w:rtl w:val="0"/>
        </w:rPr>
        <w:t xml:space="preserve"> MVC em Camadas.</w:t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[RFN-002]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Tecnologia:</w:t>
      </w:r>
      <w:r w:rsidDel="00000000" w:rsidR="00000000" w:rsidRPr="00000000">
        <w:rPr>
          <w:sz w:val="24"/>
          <w:szCs w:val="24"/>
          <w:rtl w:val="0"/>
        </w:rPr>
        <w:t xml:space="preserve"> Java Spring Boot.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[RFN-003] </w:t>
      </w:r>
      <w:r w:rsidDel="00000000" w:rsidR="00000000" w:rsidRPr="00000000">
        <w:rPr>
          <w:b w:val="1"/>
          <w:sz w:val="24"/>
          <w:szCs w:val="24"/>
          <w:rtl w:val="0"/>
        </w:rPr>
        <w:t xml:space="preserve">Banco de dados:</w:t>
      </w:r>
      <w:r w:rsidDel="00000000" w:rsidR="00000000" w:rsidRPr="00000000">
        <w:rPr>
          <w:sz w:val="24"/>
          <w:szCs w:val="24"/>
          <w:rtl w:val="0"/>
        </w:rPr>
        <w:t xml:space="preserve"> MySQL.</w:t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[RFN-004]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Versionamento:</w:t>
      </w:r>
      <w:r w:rsidDel="00000000" w:rsidR="00000000" w:rsidRPr="00000000">
        <w:rPr>
          <w:sz w:val="24"/>
          <w:szCs w:val="24"/>
          <w:rtl w:val="0"/>
        </w:rPr>
        <w:t xml:space="preserve"> GitLab e Bitbucket.</w:t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[RFN-005]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Web-Service:</w:t>
      </w:r>
      <w:r w:rsidDel="00000000" w:rsidR="00000000" w:rsidRPr="00000000">
        <w:rPr>
          <w:sz w:val="24"/>
          <w:szCs w:val="24"/>
          <w:rtl w:val="0"/>
        </w:rPr>
        <w:t xml:space="preserve"> REST.</w:t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[RFN-006] </w:t>
      </w:r>
      <w:r w:rsidDel="00000000" w:rsidR="00000000" w:rsidRPr="00000000">
        <w:rPr>
          <w:b w:val="1"/>
          <w:sz w:val="24"/>
          <w:szCs w:val="24"/>
          <w:rtl w:val="0"/>
        </w:rPr>
        <w:t xml:space="preserve">Mensageria:</w:t>
      </w:r>
      <w:r w:rsidDel="00000000" w:rsidR="00000000" w:rsidRPr="00000000">
        <w:rPr>
          <w:sz w:val="24"/>
          <w:szCs w:val="24"/>
          <w:rtl w:val="0"/>
        </w:rPr>
        <w:t xml:space="preserve"> JMS</w:t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[RFN-007]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Servidor para Mensageria:</w:t>
      </w:r>
      <w:r w:rsidDel="00000000" w:rsidR="00000000" w:rsidRPr="00000000">
        <w:rPr>
          <w:sz w:val="24"/>
          <w:szCs w:val="24"/>
          <w:rtl w:val="0"/>
        </w:rPr>
        <w:t xml:space="preserve"> ActiveMQ.</w:t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</w:t>
        <w:tab/>
        <w:t xml:space="preserve">Requisitos Funcionais:</w:t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[RF-001] Importação de dados do módulo de Pessoas, deve importar apenas dados relevantes para que seja possível realizar a venda.</w:t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[RF-002] Importação de dados do módulo de Produtos, deve importar apenas dados relevantes para que seja possível realizar a venda.</w:t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[RF-003] O sistema deverá permitir incluir um cliente no momento da venda, caso o cliente não esteja previamente cadastrado, deverá enviar uma mensagem assíncrona ao modulo de Pessoas, com todos os dados para que seja inserido na base.</w:t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[RF-004] O sistema deverá enviar uma mensagem assíncrona ao módulo de Inventário com a quantidade vendida do produto para que a base seja atualizada.</w:t>
      </w:r>
    </w:p>
    <w:p w:rsidR="00000000" w:rsidDel="00000000" w:rsidP="00000000" w:rsidRDefault="00000000" w:rsidRPr="00000000" w14:paraId="0000003C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[RF-005] O sistema devera permitir inclusão de NFE-e.</w:t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Especificação de Requisitos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</w:t>
        <w:tab/>
        <w:t xml:space="preserve">[RNF-001] </w:t>
      </w:r>
      <w:r w:rsidDel="00000000" w:rsidR="00000000" w:rsidRPr="00000000">
        <w:rPr>
          <w:b w:val="1"/>
          <w:sz w:val="24"/>
          <w:szCs w:val="24"/>
          <w:rtl w:val="0"/>
        </w:rPr>
        <w:t xml:space="preserve">Arquitetura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O módulo de vendas deverá ser desenvolvido em uma arquitetura em camadas, onde cada funcionalidade estará bem definida e isolada, representando unicamente o propósito onde ela foi pensada e construída.</w:t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O processo de desenvolvimento em camadas permite com que o sistema não possua muitas dependências de suas próprias funcionalidades, sendo altamente resistente a falhas, também nos permite uma maior segurança, onde cada camada conversa apenas com sua camada inferior, e não com a superior, assim dificultando possíveis vulnerabilidades.</w:t>
      </w:r>
    </w:p>
    <w:p w:rsidR="00000000" w:rsidDel="00000000" w:rsidP="00000000" w:rsidRDefault="00000000" w:rsidRPr="00000000" w14:paraId="00000042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Facilita a manutenabilidade do código e reaproveitamento do mesmo.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</w:t>
        <w:tab/>
        <w:t xml:space="preserve">[RNF-002]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Tecnologia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O módulo de vendas deverá ser desenvolvido sobre a tecnologia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Spring Boot</w:t>
      </w:r>
      <w:r w:rsidDel="00000000" w:rsidR="00000000" w:rsidRPr="00000000">
        <w:rPr>
          <w:sz w:val="24"/>
          <w:szCs w:val="24"/>
          <w:rtl w:val="0"/>
        </w:rPr>
        <w:t xml:space="preserve">, que trabalha em cima dos métodos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Convenção sobre configuração</w:t>
      </w:r>
      <w:r w:rsidDel="00000000" w:rsidR="00000000" w:rsidRPr="00000000">
        <w:rPr>
          <w:sz w:val="24"/>
          <w:szCs w:val="24"/>
          <w:rtl w:val="0"/>
        </w:rPr>
        <w:t xml:space="preserve">, facilitando o desenvolvimento.</w:t>
      </w:r>
    </w:p>
    <w:p w:rsidR="00000000" w:rsidDel="00000000" w:rsidP="00000000" w:rsidRDefault="00000000" w:rsidRPr="00000000" w14:paraId="00000048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3.3</w:t>
        <w:tab/>
        <w:t xml:space="preserve">[RNF-003] </w:t>
      </w:r>
      <w:r w:rsidDel="00000000" w:rsidR="00000000" w:rsidRPr="00000000">
        <w:rPr>
          <w:b w:val="1"/>
          <w:sz w:val="24"/>
          <w:szCs w:val="24"/>
          <w:rtl w:val="0"/>
        </w:rPr>
        <w:t xml:space="preserve">Banco de dados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A base de dados para o módulo de vendas deverá ser estruturada e desenvolvida em MYSQL.</w:t>
      </w:r>
    </w:p>
    <w:p w:rsidR="00000000" w:rsidDel="00000000" w:rsidP="00000000" w:rsidRDefault="00000000" w:rsidRPr="00000000" w14:paraId="0000004A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</w:t>
        <w:tab/>
        <w:t xml:space="preserve">[RNF-004]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Versionamento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line="360" w:lineRule="auto"/>
        <w:contextualSpacing w:val="0"/>
        <w:jc w:val="both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Todo o versionamento do módulo de Vendas deverá ser feito pelo Bitbucket: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"https://bitbucket.org/JhoniDeveloper/vendas"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https://bitbucket.org/JhoniDeveloper/vendas</w:t>
      </w:r>
    </w:p>
    <w:p w:rsidR="00000000" w:rsidDel="00000000" w:rsidP="00000000" w:rsidRDefault="00000000" w:rsidRPr="00000000" w14:paraId="0000004C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 3.5</w:t>
        <w:tab/>
        <w:t xml:space="preserve">[RNF-005]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Web-Service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O módulo de vendas deverá ser desenvolvido com a dependência de web-service REST dentro do Spring-boot, para que seja possível realizar a integração com os demais módulos.</w:t>
      </w:r>
    </w:p>
    <w:p w:rsidR="00000000" w:rsidDel="00000000" w:rsidP="00000000" w:rsidRDefault="00000000" w:rsidRPr="00000000" w14:paraId="0000004E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3.6</w:t>
        <w:tab/>
        <w:t xml:space="preserve">[RNF-006] </w:t>
      </w:r>
      <w:r w:rsidDel="00000000" w:rsidR="00000000" w:rsidRPr="00000000">
        <w:rPr>
          <w:b w:val="1"/>
          <w:sz w:val="24"/>
          <w:szCs w:val="24"/>
          <w:rtl w:val="0"/>
        </w:rPr>
        <w:t xml:space="preserve">Mensageria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Deverá ser utilizado a tecnologia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JMS</w:t>
      </w:r>
      <w:r w:rsidDel="00000000" w:rsidR="00000000" w:rsidRPr="00000000">
        <w:rPr>
          <w:sz w:val="24"/>
          <w:szCs w:val="24"/>
          <w:rtl w:val="0"/>
        </w:rPr>
        <w:t xml:space="preserve"> para mensageria pela alta compatibilidade com o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Spring boot</w:t>
      </w:r>
    </w:p>
    <w:p w:rsidR="00000000" w:rsidDel="00000000" w:rsidP="00000000" w:rsidRDefault="00000000" w:rsidRPr="00000000" w14:paraId="00000050">
      <w:pPr>
        <w:spacing w:after="120" w:before="240" w:line="240" w:lineRule="auto"/>
        <w:ind w:left="0" w:firstLine="0"/>
        <w:contextualSpacing w:val="0"/>
        <w:rPr>
          <w:b w:val="1"/>
          <w:i w:val="1"/>
          <w:sz w:val="24"/>
          <w:szCs w:val="24"/>
        </w:rPr>
      </w:pPr>
      <w:bookmarkStart w:colFirst="0" w:colLast="0" w:name="_aqwhbkrhwyy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before="240" w:line="240" w:lineRule="auto"/>
        <w:ind w:left="0" w:firstLine="0"/>
        <w:contextualSpacing w:val="0"/>
        <w:rPr>
          <w:b w:val="1"/>
          <w:sz w:val="24"/>
          <w:szCs w:val="24"/>
        </w:rPr>
      </w:pPr>
      <w:bookmarkStart w:colFirst="0" w:colLast="0" w:name="_44sinio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4.1   Caso de Uso: Adicionar item ao carrinho de compras </w:t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caso de uso descreve o processo de adicionar um item a um carrinho de compras. 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use case pode iniciar somente se: O Cliente estiver autenticado no sistema. 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Sucesso - Pós-condições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Cliente adicionar um item ao carrinho de compras.</w:t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Falha – Pós-condições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Apresentar mensagem de falha.</w:t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 Secundários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use case deve começar quando o cliente acessar o site e clicar tentar adicionar um produto ao carrinho de compras.</w:t>
      </w:r>
    </w:p>
    <w:p w:rsidR="00000000" w:rsidDel="00000000" w:rsidP="00000000" w:rsidRDefault="00000000" w:rsidRPr="00000000" w14:paraId="00000065">
      <w:pPr>
        <w:keepLines w:val="1"/>
        <w:widowControl w:val="0"/>
        <w:spacing w:after="120" w:line="240" w:lineRule="auto"/>
        <w:ind w:firstLine="567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 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</w:t>
        <w:tab/>
        <w:t xml:space="preserve">O Sistema apresenta a tela T1 para a listagem dos produtos.</w:t>
      </w:r>
    </w:p>
    <w:p w:rsidR="00000000" w:rsidDel="00000000" w:rsidP="00000000" w:rsidRDefault="00000000" w:rsidRPr="00000000" w14:paraId="00000069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</w:t>
        <w:tab/>
        <w:t xml:space="preserve">Usuário seleciona o item desejado.</w:t>
      </w:r>
    </w:p>
    <w:p w:rsidR="00000000" w:rsidDel="00000000" w:rsidP="00000000" w:rsidRDefault="00000000" w:rsidRPr="00000000" w14:paraId="0000006A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</w:t>
        <w:tab/>
        <w:t xml:space="preserve">Sistema adiciona o item ao carrinho de compras. (A1) </w:t>
      </w:r>
    </w:p>
    <w:p w:rsidR="00000000" w:rsidDel="00000000" w:rsidP="00000000" w:rsidRDefault="00000000" w:rsidRPr="00000000" w14:paraId="0000006B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Sistema redireciona usuário a tela T2 (carrinho de compras).</w:t>
      </w:r>
    </w:p>
    <w:p w:rsidR="00000000" w:rsidDel="00000000" w:rsidP="00000000" w:rsidRDefault="00000000" w:rsidRPr="00000000" w14:paraId="0000006C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</w:t>
        <w:tab/>
        <w:t xml:space="preserve">O Use Case é finalizado. </w:t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A1: Produto indisponível. </w:t>
      </w:r>
    </w:p>
    <w:p w:rsidR="00000000" w:rsidDel="00000000" w:rsidP="00000000" w:rsidRDefault="00000000" w:rsidRPr="00000000" w14:paraId="00000070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O Sistema apresenta a mensagem M1.</w:t>
      </w:r>
    </w:p>
    <w:p w:rsidR="00000000" w:rsidDel="00000000" w:rsidP="00000000" w:rsidRDefault="00000000" w:rsidRPr="00000000" w14:paraId="00000071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 Relacionadas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M1</w:t>
      </w:r>
      <w:r w:rsidDel="00000000" w:rsidR="00000000" w:rsidRPr="00000000">
        <w:rPr>
          <w:sz w:val="24"/>
          <w:szCs w:val="24"/>
          <w:rtl w:val="0"/>
        </w:rPr>
        <w:t xml:space="preserve">: Produto indisponível. </w:t>
      </w:r>
    </w:p>
    <w:p w:rsidR="00000000" w:rsidDel="00000000" w:rsidP="00000000" w:rsidRDefault="00000000" w:rsidRPr="00000000" w14:paraId="00000074">
      <w:pPr>
        <w:tabs>
          <w:tab w:val="left" w:pos="426"/>
        </w:tabs>
        <w:spacing w:line="240" w:lineRule="auto"/>
        <w:ind w:left="0" w:firstLine="0"/>
        <w:contextualSpacing w:val="0"/>
        <w:rPr>
          <w:b w:val="1"/>
          <w:i w:val="1"/>
          <w:sz w:val="24"/>
          <w:szCs w:val="24"/>
        </w:rPr>
      </w:pPr>
      <w:bookmarkStart w:colFirst="0" w:colLast="0" w:name="_ktmgu2x0pl7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426"/>
        </w:tabs>
        <w:spacing w:line="240" w:lineRule="auto"/>
        <w:ind w:left="0" w:firstLine="0"/>
        <w:contextualSpacing w:val="0"/>
        <w:rPr>
          <w:b w:val="1"/>
          <w:i w:val="1"/>
          <w:sz w:val="24"/>
          <w:szCs w:val="24"/>
        </w:rPr>
      </w:pPr>
      <w:bookmarkStart w:colFirst="0" w:colLast="0" w:name="_itpr127kjsf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426"/>
        </w:tabs>
        <w:spacing w:line="240" w:lineRule="auto"/>
        <w:ind w:left="0" w:firstLine="0"/>
        <w:contextualSpacing w:val="0"/>
        <w:rPr>
          <w:i w:val="1"/>
          <w:sz w:val="24"/>
          <w:szCs w:val="24"/>
        </w:rPr>
      </w:pPr>
      <w:bookmarkStart w:colFirst="0" w:colLast="0" w:name="_9xh7l4sx1oqo" w:id="4"/>
      <w:bookmarkEnd w:id="4"/>
      <w:r w:rsidDel="00000000" w:rsidR="00000000" w:rsidRPr="00000000">
        <w:rPr>
          <w:i w:val="1"/>
          <w:sz w:val="24"/>
          <w:szCs w:val="24"/>
          <w:rtl w:val="0"/>
        </w:rPr>
        <w:t xml:space="preserve">4.1.1   Diagrama de Sequência</w:t>
      </w:r>
    </w:p>
    <w:p w:rsidR="00000000" w:rsidDel="00000000" w:rsidP="00000000" w:rsidRDefault="00000000" w:rsidRPr="00000000" w14:paraId="00000077">
      <w:pPr>
        <w:tabs>
          <w:tab w:val="left" w:pos="426"/>
        </w:tabs>
        <w:spacing w:line="240" w:lineRule="auto"/>
        <w:ind w:left="0" w:firstLine="0"/>
        <w:contextualSpacing w:val="0"/>
        <w:rPr>
          <w:i w:val="1"/>
          <w:sz w:val="24"/>
          <w:szCs w:val="24"/>
        </w:rPr>
      </w:pPr>
      <w:bookmarkStart w:colFirst="0" w:colLast="0" w:name="_1ng9b4mopta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426"/>
        </w:tabs>
        <w:spacing w:line="240" w:lineRule="auto"/>
        <w:ind w:left="0" w:firstLine="0"/>
        <w:contextualSpacing w:val="0"/>
        <w:rPr>
          <w:i w:val="1"/>
          <w:sz w:val="24"/>
          <w:szCs w:val="24"/>
        </w:rPr>
      </w:pPr>
      <w:bookmarkStart w:colFirst="0" w:colLast="0" w:name="_u8om2ku63uw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426"/>
        </w:tabs>
        <w:spacing w:line="240" w:lineRule="auto"/>
        <w:ind w:left="0" w:firstLine="0"/>
        <w:contextualSpacing w:val="0"/>
        <w:rPr>
          <w:i w:val="1"/>
          <w:sz w:val="24"/>
          <w:szCs w:val="24"/>
        </w:rPr>
      </w:pPr>
      <w:bookmarkStart w:colFirst="0" w:colLast="0" w:name="_s63eyoswhrw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426"/>
        </w:tabs>
        <w:spacing w:line="240" w:lineRule="auto"/>
        <w:ind w:left="0" w:firstLine="0"/>
        <w:contextualSpacing w:val="0"/>
        <w:rPr>
          <w:i w:val="1"/>
          <w:sz w:val="24"/>
          <w:szCs w:val="24"/>
        </w:rPr>
      </w:pPr>
      <w:bookmarkStart w:colFirst="0" w:colLast="0" w:name="_2jxsxq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contextualSpacing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line="360" w:lineRule="auto"/>
        <w:contextualSpacing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734050" cy="3213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contextualSpacing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before="240" w:line="240" w:lineRule="auto"/>
        <w:contextualSpacing w:val="0"/>
        <w:rPr>
          <w:b w:val="1"/>
          <w:sz w:val="24"/>
          <w:szCs w:val="24"/>
        </w:rPr>
      </w:pPr>
      <w:bookmarkStart w:colFirst="0" w:colLast="0" w:name="_44sinio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4.2   Caso de Uso: Realizar compra </w:t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caso de uso descreve o processo de finalizar uma compra.</w:t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use case pode iniciar somente se: O Cliente estiver autenticado no sistema e houver algo no carrinho de compras.</w:t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Sucesso - Pós-condições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ao Cliente realizar uma compra no sistema.</w:t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Falha – Pós-condições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Apresentar mensagem de falha.</w:t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 Secundários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use case deve começar quando o cliente acessar seu carrinho e clicar tentar finalizar uma compra</w:t>
      </w:r>
    </w:p>
    <w:p w:rsidR="00000000" w:rsidDel="00000000" w:rsidP="00000000" w:rsidRDefault="00000000" w:rsidRPr="00000000" w14:paraId="00000092">
      <w:pPr>
        <w:keepLines w:val="1"/>
        <w:widowControl w:val="0"/>
        <w:spacing w:after="120" w:line="240" w:lineRule="auto"/>
        <w:ind w:firstLine="567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 </w:t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</w:t>
        <w:tab/>
        <w:t xml:space="preserve">O Sistema apresenta a tela T1 de carrinho de compras.</w:t>
      </w:r>
    </w:p>
    <w:p w:rsidR="00000000" w:rsidDel="00000000" w:rsidP="00000000" w:rsidRDefault="00000000" w:rsidRPr="00000000" w14:paraId="00000096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</w:t>
        <w:tab/>
        <w:t xml:space="preserve">Usuário clica em finalizar compra.</w:t>
      </w:r>
    </w:p>
    <w:p w:rsidR="00000000" w:rsidDel="00000000" w:rsidP="00000000" w:rsidRDefault="00000000" w:rsidRPr="00000000" w14:paraId="00000097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</w:t>
        <w:tab/>
        <w:t xml:space="preserve">Sistema apresenta mensagem de confirmação M1.</w:t>
      </w:r>
    </w:p>
    <w:p w:rsidR="00000000" w:rsidDel="00000000" w:rsidP="00000000" w:rsidRDefault="00000000" w:rsidRPr="00000000" w14:paraId="00000098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Usuário clica em confirmar. (A1) (M4)</w:t>
      </w:r>
    </w:p>
    <w:p w:rsidR="00000000" w:rsidDel="00000000" w:rsidP="00000000" w:rsidRDefault="00000000" w:rsidRPr="00000000" w14:paraId="00000099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Sistema apresenta a tela T2, seleção de forma de pagamento.</w:t>
      </w:r>
    </w:p>
    <w:p w:rsidR="00000000" w:rsidDel="00000000" w:rsidP="00000000" w:rsidRDefault="00000000" w:rsidRPr="00000000" w14:paraId="0000009A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Usuário seleciona forma de pagamento. (A2) </w:t>
      </w:r>
    </w:p>
    <w:p w:rsidR="00000000" w:rsidDel="00000000" w:rsidP="00000000" w:rsidRDefault="00000000" w:rsidRPr="00000000" w14:paraId="0000009B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Sistema apresenta mensagem de confirmação M2.</w:t>
      </w:r>
    </w:p>
    <w:p w:rsidR="00000000" w:rsidDel="00000000" w:rsidP="00000000" w:rsidRDefault="00000000" w:rsidRPr="00000000" w14:paraId="0000009C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 Usuário clica em confirmar.</w:t>
      </w:r>
    </w:p>
    <w:p w:rsidR="00000000" w:rsidDel="00000000" w:rsidP="00000000" w:rsidRDefault="00000000" w:rsidRPr="00000000" w14:paraId="0000009D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 Sistema apresenta mensagem M3.</w:t>
      </w:r>
    </w:p>
    <w:p w:rsidR="00000000" w:rsidDel="00000000" w:rsidP="00000000" w:rsidRDefault="00000000" w:rsidRPr="00000000" w14:paraId="0000009E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 O Use Case é finalizado. </w:t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A1: Usuário clica em cancelar. </w:t>
      </w:r>
    </w:p>
    <w:p w:rsidR="00000000" w:rsidDel="00000000" w:rsidP="00000000" w:rsidRDefault="00000000" w:rsidRPr="00000000" w14:paraId="000000A2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O Sistema cancela a compra.</w:t>
      </w:r>
    </w:p>
    <w:p w:rsidR="00000000" w:rsidDel="00000000" w:rsidP="00000000" w:rsidRDefault="00000000" w:rsidRPr="00000000" w14:paraId="000000A3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A2: Necessário cadastrar forma de pagamento. </w:t>
      </w:r>
    </w:p>
    <w:p w:rsidR="00000000" w:rsidDel="00000000" w:rsidP="00000000" w:rsidRDefault="00000000" w:rsidRPr="00000000" w14:paraId="000000A5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 Sistema retorna para a tela de cadastro de forma de pagamento. </w:t>
      </w:r>
    </w:p>
    <w:p w:rsidR="00000000" w:rsidDel="00000000" w:rsidP="00000000" w:rsidRDefault="00000000" w:rsidRPr="00000000" w14:paraId="000000A6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 Relacionadas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M1</w:t>
      </w:r>
      <w:r w:rsidDel="00000000" w:rsidR="00000000" w:rsidRPr="00000000">
        <w:rPr>
          <w:sz w:val="24"/>
          <w:szCs w:val="24"/>
          <w:rtl w:val="0"/>
        </w:rPr>
        <w:t xml:space="preserve">: Finalizar compra?</w:t>
      </w:r>
    </w:p>
    <w:p w:rsidR="00000000" w:rsidDel="00000000" w:rsidP="00000000" w:rsidRDefault="00000000" w:rsidRPr="00000000" w14:paraId="000000A9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M2</w:t>
      </w:r>
      <w:r w:rsidDel="00000000" w:rsidR="00000000" w:rsidRPr="00000000">
        <w:rPr>
          <w:sz w:val="24"/>
          <w:szCs w:val="24"/>
          <w:rtl w:val="0"/>
        </w:rPr>
        <w:t xml:space="preserve">: Confirmar forma de pagamento?</w:t>
      </w:r>
    </w:p>
    <w:p w:rsidR="00000000" w:rsidDel="00000000" w:rsidP="00000000" w:rsidRDefault="00000000" w:rsidRPr="00000000" w14:paraId="000000AA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M3</w:t>
      </w:r>
      <w:r w:rsidDel="00000000" w:rsidR="00000000" w:rsidRPr="00000000">
        <w:rPr>
          <w:sz w:val="24"/>
          <w:szCs w:val="24"/>
          <w:rtl w:val="0"/>
        </w:rPr>
        <w:t xml:space="preserve">: Compra finalizada.</w:t>
      </w:r>
    </w:p>
    <w:p w:rsidR="00000000" w:rsidDel="00000000" w:rsidP="00000000" w:rsidRDefault="00000000" w:rsidRPr="00000000" w14:paraId="000000AB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M4</w:t>
      </w:r>
      <w:r w:rsidDel="00000000" w:rsidR="00000000" w:rsidRPr="00000000">
        <w:rPr>
          <w:sz w:val="24"/>
          <w:szCs w:val="24"/>
          <w:rtl w:val="0"/>
        </w:rPr>
        <w:t xml:space="preserve">: Compra cancelada.</w:t>
      </w:r>
    </w:p>
    <w:p w:rsidR="00000000" w:rsidDel="00000000" w:rsidP="00000000" w:rsidRDefault="00000000" w:rsidRPr="00000000" w14:paraId="000000AC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M5</w:t>
      </w:r>
      <w:r w:rsidDel="00000000" w:rsidR="00000000" w:rsidRPr="00000000">
        <w:rPr>
          <w:sz w:val="24"/>
          <w:szCs w:val="24"/>
          <w:rtl w:val="0"/>
        </w:rPr>
        <w:t xml:space="preserve">: Você precisa cadastrar uma forma de pagamento</w:t>
      </w:r>
    </w:p>
    <w:p w:rsidR="00000000" w:rsidDel="00000000" w:rsidP="00000000" w:rsidRDefault="00000000" w:rsidRPr="00000000" w14:paraId="000000AD">
      <w:pPr>
        <w:tabs>
          <w:tab w:val="left" w:pos="426"/>
        </w:tabs>
        <w:spacing w:line="240" w:lineRule="auto"/>
        <w:ind w:left="426" w:hanging="284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426"/>
        </w:tabs>
        <w:spacing w:line="240" w:lineRule="auto"/>
        <w:contextualSpacing w:val="0"/>
        <w:rPr>
          <w:b w:val="1"/>
          <w:i w:val="1"/>
          <w:sz w:val="24"/>
          <w:szCs w:val="24"/>
        </w:rPr>
      </w:pPr>
      <w:bookmarkStart w:colFirst="0" w:colLast="0" w:name="_ktmgu2x0pl7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426"/>
        </w:tabs>
        <w:spacing w:line="240" w:lineRule="auto"/>
        <w:contextualSpacing w:val="0"/>
        <w:rPr>
          <w:b w:val="1"/>
          <w:i w:val="1"/>
          <w:sz w:val="24"/>
          <w:szCs w:val="24"/>
        </w:rPr>
      </w:pPr>
      <w:bookmarkStart w:colFirst="0" w:colLast="0" w:name="_itpr127kjsf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426"/>
        </w:tabs>
        <w:spacing w:line="240" w:lineRule="auto"/>
        <w:contextualSpacing w:val="0"/>
        <w:rPr>
          <w:i w:val="1"/>
          <w:sz w:val="24"/>
          <w:szCs w:val="24"/>
        </w:rPr>
      </w:pPr>
      <w:bookmarkStart w:colFirst="0" w:colLast="0" w:name="_m7kl2a7942b" w:id="9"/>
      <w:bookmarkEnd w:id="9"/>
      <w:r w:rsidDel="00000000" w:rsidR="00000000" w:rsidRPr="00000000">
        <w:rPr>
          <w:i w:val="1"/>
          <w:sz w:val="24"/>
          <w:szCs w:val="24"/>
          <w:rtl w:val="0"/>
        </w:rPr>
        <w:t xml:space="preserve">4.2.1   Diagrama de Sequência</w:t>
      </w:r>
    </w:p>
    <w:p w:rsidR="00000000" w:rsidDel="00000000" w:rsidP="00000000" w:rsidRDefault="00000000" w:rsidRPr="00000000" w14:paraId="000000B1">
      <w:pPr>
        <w:tabs>
          <w:tab w:val="left" w:pos="426"/>
        </w:tabs>
        <w:spacing w:line="240" w:lineRule="auto"/>
        <w:contextualSpacing w:val="0"/>
        <w:rPr>
          <w:i w:val="1"/>
          <w:sz w:val="24"/>
          <w:szCs w:val="24"/>
        </w:rPr>
      </w:pPr>
      <w:bookmarkStart w:colFirst="0" w:colLast="0" w:name="_rjqvbk7jpjx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426"/>
        </w:tabs>
        <w:spacing w:line="240" w:lineRule="auto"/>
        <w:contextualSpacing w:val="0"/>
        <w:rPr>
          <w:i w:val="1"/>
          <w:sz w:val="24"/>
          <w:szCs w:val="24"/>
        </w:rPr>
      </w:pPr>
      <w:bookmarkStart w:colFirst="0" w:colLast="0" w:name="_u8om2ku63uw8" w:id="6"/>
      <w:bookmarkEnd w:id="6"/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4050" cy="386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B4">
      <w:pPr>
        <w:contextualSpacing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5.     </w:t>
        <w:tab/>
        <w:t xml:space="preserve">Informações de Integração.</w:t>
      </w:r>
    </w:p>
    <w:p w:rsidR="00000000" w:rsidDel="00000000" w:rsidP="00000000" w:rsidRDefault="00000000" w:rsidRPr="00000000" w14:paraId="000000B6">
      <w:pPr>
        <w:contextualSpacing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  </w:t>
        <w:tab/>
        <w:t xml:space="preserve">O Módulo de vendas deverá integrar com o módulo de produtos, inventário e pessoas.</w:t>
      </w:r>
    </w:p>
    <w:p w:rsidR="00000000" w:rsidDel="00000000" w:rsidP="00000000" w:rsidRDefault="00000000" w:rsidRPr="00000000" w14:paraId="000000B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  </w:t>
        <w:tab/>
        <w:t xml:space="preserve">Para o módulo de produtos, será necessário a integração para que seja possível identificar os produtos que serão vendidos.</w:t>
      </w:r>
    </w:p>
    <w:p w:rsidR="00000000" w:rsidDel="00000000" w:rsidP="00000000" w:rsidRDefault="00000000" w:rsidRPr="00000000" w14:paraId="000000B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  </w:t>
        <w:tab/>
        <w:t xml:space="preserve">Para o módulo de inventário, será necessário a integração para que seja possível a atualização da quantidade de produtos após a venda.</w:t>
      </w:r>
    </w:p>
    <w:p w:rsidR="00000000" w:rsidDel="00000000" w:rsidP="00000000" w:rsidRDefault="00000000" w:rsidRPr="00000000" w14:paraId="000000B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  </w:t>
        <w:tab/>
        <w:t xml:space="preserve">Para o modulo de pessoas será necessário a integração para que seja possível capturar o cliente previamente cadastrado e também para que seja possível atualizar a base de dados do módulo pessoas quando um cliente realizar uma compra e o mesmo não estiver previamente cadastrado.</w:t>
      </w:r>
    </w:p>
    <w:p w:rsidR="00000000" w:rsidDel="00000000" w:rsidP="00000000" w:rsidRDefault="00000000" w:rsidRPr="00000000" w14:paraId="000000B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bucket.org/JhoniDeveloper/vendas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