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C7" w:rsidRPr="004669C4" w:rsidRDefault="00483E2D" w:rsidP="004669C4">
      <w:pPr>
        <w:spacing w:after="0"/>
        <w:jc w:val="both"/>
        <w:rPr>
          <w:sz w:val="24"/>
          <w:szCs w:val="24"/>
        </w:rPr>
      </w:pPr>
      <w:r w:rsidRPr="004669C4">
        <w:rPr>
          <w:b/>
          <w:sz w:val="24"/>
          <w:szCs w:val="24"/>
        </w:rPr>
        <w:t xml:space="preserve">ERNEST </w:t>
      </w:r>
      <w:proofErr w:type="gramStart"/>
      <w:r w:rsidRPr="004669C4">
        <w:rPr>
          <w:b/>
          <w:sz w:val="24"/>
          <w:szCs w:val="24"/>
        </w:rPr>
        <w:t>HEMINGWAY</w:t>
      </w:r>
      <w:r w:rsidR="006861A3" w:rsidRPr="004669C4">
        <w:rPr>
          <w:b/>
          <w:sz w:val="24"/>
          <w:szCs w:val="24"/>
        </w:rPr>
        <w:tab/>
      </w:r>
      <w:r w:rsidR="00A325C7" w:rsidRPr="004669C4">
        <w:rPr>
          <w:sz w:val="24"/>
          <w:szCs w:val="24"/>
        </w:rPr>
        <w:t>(</w:t>
      </w:r>
      <w:r w:rsidR="004B0AFE">
        <w:rPr>
          <w:sz w:val="24"/>
          <w:szCs w:val="24"/>
        </w:rPr>
        <w:t xml:space="preserve"> </w:t>
      </w:r>
      <w:r w:rsidR="006861A3" w:rsidRPr="004669C4">
        <w:rPr>
          <w:sz w:val="24"/>
          <w:szCs w:val="24"/>
        </w:rPr>
        <w:t xml:space="preserve"> st</w:t>
      </w:r>
      <w:r w:rsidR="00A325C7" w:rsidRPr="004669C4">
        <w:rPr>
          <w:sz w:val="24"/>
          <w:szCs w:val="24"/>
        </w:rPr>
        <w:t>.</w:t>
      </w:r>
      <w:proofErr w:type="gramEnd"/>
      <w:r w:rsidR="00A325C7" w:rsidRPr="004669C4">
        <w:rPr>
          <w:sz w:val="24"/>
          <w:szCs w:val="24"/>
        </w:rPr>
        <w:t>)</w:t>
      </w:r>
    </w:p>
    <w:p w:rsidR="00A325C7" w:rsidRPr="004669C4" w:rsidRDefault="00A325C7" w:rsidP="004669C4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země původu:</w:t>
      </w:r>
      <w:r w:rsidRPr="004669C4">
        <w:rPr>
          <w:sz w:val="24"/>
          <w:szCs w:val="24"/>
        </w:rPr>
        <w:tab/>
      </w:r>
      <w:r w:rsidR="006861A3" w:rsidRPr="004669C4">
        <w:rPr>
          <w:sz w:val="24"/>
          <w:szCs w:val="24"/>
        </w:rPr>
        <w:tab/>
      </w:r>
      <w:r w:rsidRPr="004669C4">
        <w:rPr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životopis: </w:t>
      </w:r>
      <w:r w:rsidRPr="004669C4">
        <w:rPr>
          <w:sz w:val="24"/>
          <w:szCs w:val="24"/>
        </w:rPr>
        <w:tab/>
      </w:r>
      <w:r w:rsidRPr="004669C4">
        <w:rPr>
          <w:sz w:val="24"/>
          <w:szCs w:val="24"/>
        </w:rPr>
        <w:tab/>
      </w:r>
    </w:p>
    <w:p w:rsidR="00A325C7" w:rsidRPr="004669C4" w:rsidRDefault="00A325C7" w:rsidP="004669C4">
      <w:pPr>
        <w:spacing w:after="0"/>
        <w:jc w:val="both"/>
        <w:rPr>
          <w:sz w:val="24"/>
          <w:szCs w:val="24"/>
        </w:rPr>
      </w:pPr>
    </w:p>
    <w:p w:rsidR="00EF50FB" w:rsidRPr="004669C4" w:rsidRDefault="00A325C7" w:rsidP="004669C4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další díla: </w:t>
      </w:r>
      <w:r w:rsidRPr="004669C4">
        <w:rPr>
          <w:sz w:val="24"/>
          <w:szCs w:val="24"/>
        </w:rPr>
        <w:tab/>
      </w:r>
      <w:r w:rsidRPr="004669C4">
        <w:rPr>
          <w:sz w:val="24"/>
          <w:szCs w:val="24"/>
        </w:rPr>
        <w:tab/>
      </w:r>
    </w:p>
    <w:p w:rsidR="00B4140C" w:rsidRPr="004669C4" w:rsidRDefault="00B4140C" w:rsidP="004669C4">
      <w:pPr>
        <w:spacing w:after="0"/>
        <w:jc w:val="both"/>
        <w:rPr>
          <w:sz w:val="24"/>
          <w:szCs w:val="24"/>
        </w:rPr>
      </w:pPr>
    </w:p>
    <w:p w:rsidR="00C35BCE" w:rsidRDefault="00A325C7" w:rsidP="00C35BCE">
      <w:pPr>
        <w:pStyle w:val="Zkladntext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830E12">
        <w:rPr>
          <w:rFonts w:asciiTheme="minorHAnsi" w:hAnsiTheme="minorHAnsi"/>
        </w:rPr>
        <w:t xml:space="preserve">charakter tvorby: </w:t>
      </w:r>
      <w:r w:rsidRPr="00830E12">
        <w:rPr>
          <w:rFonts w:asciiTheme="minorHAnsi" w:hAnsiTheme="minorHAnsi"/>
        </w:rPr>
        <w:tab/>
      </w:r>
    </w:p>
    <w:p w:rsidR="00830E12" w:rsidRPr="00830E12" w:rsidRDefault="00830E12" w:rsidP="00C35BCE">
      <w:pPr>
        <w:pStyle w:val="Zkladntext"/>
        <w:spacing w:line="276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základní</w:t>
      </w:r>
      <w:r w:rsidR="00C35BCE">
        <w:rPr>
          <w:rFonts w:asciiTheme="minorHAnsi" w:hAnsiTheme="minorHAnsi"/>
        </w:rPr>
        <w:t>m</w:t>
      </w:r>
      <w:r>
        <w:rPr>
          <w:rFonts w:asciiTheme="minorHAnsi" w:hAnsiTheme="minorHAnsi"/>
        </w:rPr>
        <w:t xml:space="preserve"> téma</w:t>
      </w:r>
      <w:r w:rsidR="00C35BCE">
        <w:rPr>
          <w:rFonts w:asciiTheme="minorHAnsi" w:hAnsiTheme="minorHAnsi"/>
        </w:rPr>
        <w:t xml:space="preserve">tem je </w:t>
      </w:r>
      <w:r w:rsidRPr="00C35BCE">
        <w:rPr>
          <w:rFonts w:asciiTheme="minorHAnsi" w:hAnsiTheme="minorHAnsi"/>
          <w:b/>
          <w:i/>
        </w:rPr>
        <w:t>člověk v mezních situacích</w:t>
      </w:r>
      <w:r w:rsidR="00C35BCE">
        <w:rPr>
          <w:rFonts w:asciiTheme="minorHAnsi" w:hAnsiTheme="minorHAnsi"/>
        </w:rPr>
        <w:t xml:space="preserve"> </w:t>
      </w:r>
    </w:p>
    <w:p w:rsidR="00830E12" w:rsidRPr="004669C4" w:rsidRDefault="00830E12" w:rsidP="00830E12">
      <w:pPr>
        <w:pStyle w:val="Zkladntext"/>
        <w:spacing w:line="276" w:lineRule="auto"/>
        <w:ind w:left="720"/>
        <w:rPr>
          <w:rFonts w:asciiTheme="minorHAnsi" w:hAnsiTheme="minorHAnsi"/>
        </w:rPr>
      </w:pPr>
      <w:r w:rsidRPr="004669C4">
        <w:rPr>
          <w:rFonts w:asciiTheme="minorHAnsi" w:hAnsiTheme="minorHAnsi"/>
        </w:rPr>
        <w:t xml:space="preserve">novátorský styl: </w:t>
      </w:r>
      <w:r>
        <w:rPr>
          <w:rFonts w:asciiTheme="minorHAnsi" w:hAnsiTheme="minorHAnsi"/>
        </w:rPr>
        <w:t xml:space="preserve">tzv. </w:t>
      </w:r>
      <w:r w:rsidRPr="00830E12">
        <w:rPr>
          <w:rFonts w:asciiTheme="minorHAnsi" w:hAnsiTheme="minorHAnsi"/>
          <w:b/>
          <w:i/>
        </w:rPr>
        <w:t>metoda ledovce</w:t>
      </w:r>
      <w:r w:rsidRPr="004669C4">
        <w:rPr>
          <w:rFonts w:asciiTheme="minorHAnsi" w:hAnsiTheme="minorHAnsi"/>
        </w:rPr>
        <w:t xml:space="preserve"> </w:t>
      </w:r>
    </w:p>
    <w:p w:rsidR="00830E12" w:rsidRDefault="00830E12" w:rsidP="004669C4">
      <w:pPr>
        <w:spacing w:after="0"/>
        <w:jc w:val="both"/>
        <w:rPr>
          <w:b/>
          <w:sz w:val="24"/>
          <w:szCs w:val="24"/>
        </w:rPr>
      </w:pPr>
    </w:p>
    <w:p w:rsidR="004E5ADB" w:rsidRDefault="004E5ADB" w:rsidP="004669C4">
      <w:pPr>
        <w:spacing w:after="0"/>
        <w:jc w:val="both"/>
        <w:rPr>
          <w:b/>
          <w:sz w:val="24"/>
          <w:szCs w:val="24"/>
        </w:rPr>
      </w:pPr>
      <w:bookmarkStart w:id="0" w:name="_GoBack"/>
      <w:bookmarkEnd w:id="0"/>
    </w:p>
    <w:p w:rsidR="00A325C7" w:rsidRPr="004669C4" w:rsidRDefault="00A325C7" w:rsidP="004669C4">
      <w:pPr>
        <w:spacing w:after="0"/>
        <w:jc w:val="both"/>
        <w:rPr>
          <w:b/>
          <w:sz w:val="24"/>
          <w:szCs w:val="24"/>
        </w:rPr>
      </w:pPr>
      <w:r w:rsidRPr="004669C4">
        <w:rPr>
          <w:b/>
          <w:sz w:val="24"/>
          <w:szCs w:val="24"/>
        </w:rPr>
        <w:t xml:space="preserve">LITERÁRNÍ EPOCHA: </w:t>
      </w:r>
      <w:r w:rsidRPr="004669C4">
        <w:rPr>
          <w:b/>
          <w:sz w:val="24"/>
          <w:szCs w:val="24"/>
        </w:rPr>
        <w:tab/>
      </w:r>
      <w:r w:rsidRPr="004669C4">
        <w:rPr>
          <w:b/>
          <w:sz w:val="24"/>
          <w:szCs w:val="24"/>
        </w:rPr>
        <w:tab/>
      </w:r>
      <w:r w:rsidR="006861A3" w:rsidRPr="004669C4">
        <w:rPr>
          <w:b/>
          <w:sz w:val="24"/>
          <w:szCs w:val="24"/>
        </w:rPr>
        <w:tab/>
      </w:r>
      <w:r w:rsidR="00C35BCE">
        <w:rPr>
          <w:b/>
          <w:sz w:val="24"/>
          <w:szCs w:val="24"/>
        </w:rPr>
        <w:t xml:space="preserve">světová literatura </w:t>
      </w:r>
      <w:r w:rsidR="00504CFF">
        <w:rPr>
          <w:b/>
          <w:sz w:val="24"/>
          <w:szCs w:val="24"/>
        </w:rPr>
        <w:t>1. poloviny</w:t>
      </w:r>
      <w:r w:rsidR="00C35BCE">
        <w:rPr>
          <w:b/>
          <w:sz w:val="24"/>
          <w:szCs w:val="24"/>
        </w:rPr>
        <w:t xml:space="preserve"> 20. století</w:t>
      </w:r>
      <w:r w:rsidRPr="004669C4">
        <w:rPr>
          <w:b/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období:</w:t>
      </w:r>
      <w:r w:rsidRPr="004669C4">
        <w:rPr>
          <w:sz w:val="24"/>
          <w:szCs w:val="24"/>
        </w:rPr>
        <w:tab/>
      </w:r>
      <w:r w:rsidRPr="004669C4">
        <w:rPr>
          <w:sz w:val="24"/>
          <w:szCs w:val="24"/>
        </w:rPr>
        <w:tab/>
      </w:r>
      <w:r w:rsidR="006861A3" w:rsidRPr="004669C4">
        <w:rPr>
          <w:sz w:val="24"/>
          <w:szCs w:val="24"/>
        </w:rPr>
        <w:tab/>
      </w:r>
    </w:p>
    <w:p w:rsidR="00A74458" w:rsidRPr="00A74458" w:rsidRDefault="00A325C7" w:rsidP="00C62B1E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A74458">
        <w:rPr>
          <w:sz w:val="24"/>
          <w:szCs w:val="24"/>
        </w:rPr>
        <w:t xml:space="preserve">charakteristické rysy: </w:t>
      </w:r>
      <w:r w:rsidRPr="00A74458">
        <w:rPr>
          <w:sz w:val="24"/>
          <w:szCs w:val="24"/>
        </w:rPr>
        <w:tab/>
      </w:r>
    </w:p>
    <w:p w:rsidR="001E1124" w:rsidRPr="00A74458" w:rsidRDefault="001E1124" w:rsidP="00A74458">
      <w:pPr>
        <w:spacing w:after="0"/>
        <w:ind w:left="1404"/>
        <w:jc w:val="both"/>
        <w:rPr>
          <w:bCs/>
          <w:sz w:val="24"/>
        </w:rPr>
      </w:pPr>
    </w:p>
    <w:p w:rsidR="00A325C7" w:rsidRDefault="00A325C7" w:rsidP="004B0AFE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další významné osobnosti: </w:t>
      </w:r>
      <w:r w:rsidRPr="004669C4">
        <w:rPr>
          <w:sz w:val="24"/>
          <w:szCs w:val="24"/>
        </w:rPr>
        <w:tab/>
      </w:r>
    </w:p>
    <w:p w:rsidR="001E1124" w:rsidRDefault="001E1124" w:rsidP="004669C4">
      <w:pPr>
        <w:spacing w:after="0"/>
        <w:jc w:val="both"/>
        <w:rPr>
          <w:sz w:val="24"/>
          <w:szCs w:val="24"/>
        </w:rPr>
      </w:pPr>
    </w:p>
    <w:p w:rsidR="004B0AFE" w:rsidRPr="004669C4" w:rsidRDefault="004B0AFE" w:rsidP="004669C4">
      <w:pPr>
        <w:spacing w:after="0"/>
        <w:jc w:val="both"/>
        <w:rPr>
          <w:sz w:val="24"/>
          <w:szCs w:val="24"/>
        </w:rPr>
      </w:pPr>
    </w:p>
    <w:p w:rsidR="00A325C7" w:rsidRPr="004669C4" w:rsidRDefault="00483E2D" w:rsidP="004669C4">
      <w:pPr>
        <w:spacing w:after="0"/>
        <w:jc w:val="both"/>
        <w:rPr>
          <w:sz w:val="24"/>
          <w:szCs w:val="24"/>
        </w:rPr>
      </w:pPr>
      <w:r w:rsidRPr="004669C4">
        <w:rPr>
          <w:b/>
          <w:sz w:val="24"/>
          <w:szCs w:val="24"/>
        </w:rPr>
        <w:t>STAŘEC A MOŘE</w:t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lit. </w:t>
      </w:r>
      <w:proofErr w:type="gramStart"/>
      <w:r w:rsidRPr="004669C4">
        <w:rPr>
          <w:sz w:val="24"/>
          <w:szCs w:val="24"/>
        </w:rPr>
        <w:t>druh</w:t>
      </w:r>
      <w:proofErr w:type="gramEnd"/>
      <w:r w:rsidRPr="004669C4">
        <w:rPr>
          <w:sz w:val="24"/>
          <w:szCs w:val="24"/>
        </w:rPr>
        <w:t xml:space="preserve">: </w:t>
      </w:r>
      <w:r w:rsidRPr="004669C4">
        <w:rPr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lit. </w:t>
      </w:r>
      <w:proofErr w:type="gramStart"/>
      <w:r w:rsidRPr="004669C4">
        <w:rPr>
          <w:sz w:val="24"/>
          <w:szCs w:val="24"/>
        </w:rPr>
        <w:t>žánr</w:t>
      </w:r>
      <w:proofErr w:type="gramEnd"/>
      <w:r w:rsidRPr="004669C4">
        <w:rPr>
          <w:sz w:val="24"/>
          <w:szCs w:val="24"/>
        </w:rPr>
        <w:t xml:space="preserve">: </w:t>
      </w:r>
      <w:r w:rsidRPr="004669C4">
        <w:rPr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prostředí:</w:t>
      </w:r>
      <w:r w:rsidR="006861A3" w:rsidRPr="004669C4">
        <w:rPr>
          <w:sz w:val="24"/>
          <w:szCs w:val="24"/>
        </w:rPr>
        <w:tab/>
        <w:t xml:space="preserve"> </w:t>
      </w:r>
    </w:p>
    <w:p w:rsidR="006861A3" w:rsidRPr="004669C4" w:rsidRDefault="006861A3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doba: </w:t>
      </w:r>
      <w:r w:rsidRPr="004669C4">
        <w:rPr>
          <w:sz w:val="24"/>
          <w:szCs w:val="24"/>
        </w:rPr>
        <w:tab/>
      </w:r>
      <w:r w:rsidRPr="004669C4">
        <w:rPr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obsah (námět): </w:t>
      </w:r>
      <w:r w:rsidRPr="004669C4">
        <w:rPr>
          <w:sz w:val="24"/>
          <w:szCs w:val="24"/>
        </w:rPr>
        <w:tab/>
        <w:t xml:space="preserve"> </w:t>
      </w:r>
    </w:p>
    <w:p w:rsidR="004B0AFE" w:rsidRDefault="004B0AFE" w:rsidP="004B0AFE">
      <w:pPr>
        <w:pStyle w:val="Odstavecseseznamem"/>
        <w:spacing w:after="0"/>
        <w:jc w:val="both"/>
        <w:rPr>
          <w:sz w:val="24"/>
          <w:szCs w:val="24"/>
        </w:rPr>
      </w:pPr>
    </w:p>
    <w:p w:rsidR="00A325C7" w:rsidRPr="004669C4" w:rsidRDefault="00952803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p</w:t>
      </w:r>
      <w:r w:rsidR="00A325C7" w:rsidRPr="004669C4">
        <w:rPr>
          <w:sz w:val="24"/>
          <w:szCs w:val="24"/>
        </w:rPr>
        <w:t>ostavy:</w:t>
      </w:r>
    </w:p>
    <w:p w:rsidR="004B0AFE" w:rsidRPr="004669C4" w:rsidRDefault="004B0AFE" w:rsidP="004669C4">
      <w:pPr>
        <w:spacing w:after="0"/>
        <w:jc w:val="both"/>
        <w:rPr>
          <w:sz w:val="24"/>
          <w:szCs w:val="24"/>
        </w:rPr>
      </w:pP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hlavní myšlenka:</w:t>
      </w:r>
    </w:p>
    <w:p w:rsidR="00A325C7" w:rsidRPr="004669C4" w:rsidRDefault="008B4829" w:rsidP="001E1124">
      <w:pPr>
        <w:pStyle w:val="Zkladntext"/>
        <w:spacing w:line="276" w:lineRule="auto"/>
        <w:ind w:left="1416"/>
        <w:rPr>
          <w:rFonts w:asciiTheme="minorHAnsi" w:hAnsiTheme="minorHAnsi"/>
        </w:rPr>
      </w:pPr>
      <w:r w:rsidRPr="004669C4">
        <w:rPr>
          <w:rFonts w:asciiTheme="minorHAnsi" w:hAnsiTheme="minorHAnsi"/>
        </w:rPr>
        <w:t>„Člověka je možno zničit, ale ne porazit.“</w:t>
      </w:r>
      <w:r w:rsidR="00830E12">
        <w:t xml:space="preserve"> – </w:t>
      </w:r>
      <w:r w:rsidR="00830E12" w:rsidRPr="004669C4">
        <w:rPr>
          <w:rFonts w:asciiTheme="minorHAnsi" w:hAnsiTheme="minorHAnsi"/>
        </w:rPr>
        <w:t xml:space="preserve">obraz zápasu s přírodou, oslava lidské statečnosti </w:t>
      </w:r>
      <w:r w:rsidR="00830E12">
        <w:rPr>
          <w:rFonts w:asciiTheme="minorHAnsi" w:hAnsiTheme="minorHAnsi"/>
        </w:rPr>
        <w:t>a vůle</w:t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členění:</w:t>
      </w:r>
      <w:r w:rsidR="00EF50FB" w:rsidRPr="004669C4">
        <w:rPr>
          <w:sz w:val="24"/>
          <w:szCs w:val="24"/>
        </w:rPr>
        <w:t xml:space="preserve"> </w:t>
      </w:r>
      <w:r w:rsidR="00EF50FB" w:rsidRPr="004669C4">
        <w:rPr>
          <w:sz w:val="24"/>
          <w:szCs w:val="24"/>
        </w:rPr>
        <w:tab/>
      </w:r>
    </w:p>
    <w:p w:rsidR="00A325C7" w:rsidRPr="004669C4" w:rsidRDefault="00A325C7" w:rsidP="004669C4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669C4">
        <w:rPr>
          <w:sz w:val="24"/>
          <w:szCs w:val="24"/>
        </w:rPr>
        <w:t>kompozice:</w:t>
      </w:r>
      <w:r w:rsidR="00DB6DF8" w:rsidRPr="004669C4">
        <w:rPr>
          <w:sz w:val="24"/>
          <w:szCs w:val="24"/>
        </w:rPr>
        <w:tab/>
      </w:r>
    </w:p>
    <w:p w:rsidR="004B0AFE" w:rsidRDefault="00A325C7" w:rsidP="00AF671C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B0AFE">
        <w:rPr>
          <w:sz w:val="24"/>
          <w:szCs w:val="24"/>
        </w:rPr>
        <w:t>forma vypravování:</w:t>
      </w:r>
      <w:r w:rsidR="00DB6DF8" w:rsidRPr="004B0AFE">
        <w:rPr>
          <w:sz w:val="24"/>
          <w:szCs w:val="24"/>
        </w:rPr>
        <w:tab/>
      </w:r>
    </w:p>
    <w:p w:rsidR="00A325C7" w:rsidRPr="004B0AFE" w:rsidRDefault="00A325C7" w:rsidP="00AF671C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B0AFE">
        <w:rPr>
          <w:sz w:val="24"/>
          <w:szCs w:val="24"/>
        </w:rPr>
        <w:t xml:space="preserve">použité literární prostředky: </w:t>
      </w:r>
    </w:p>
    <w:p w:rsidR="004B0AFE" w:rsidRDefault="008B4829" w:rsidP="004669C4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popisný styl </w:t>
      </w:r>
    </w:p>
    <w:p w:rsidR="00DB6DF8" w:rsidRPr="004669C4" w:rsidRDefault="00DB6DF8" w:rsidP="004669C4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4669C4">
        <w:rPr>
          <w:sz w:val="24"/>
          <w:szCs w:val="24"/>
        </w:rPr>
        <w:t xml:space="preserve">nepřímá řeč </w:t>
      </w:r>
      <w:r w:rsidR="008B4829" w:rsidRPr="004669C4">
        <w:rPr>
          <w:sz w:val="24"/>
          <w:szCs w:val="24"/>
        </w:rPr>
        <w:t xml:space="preserve">je střídána přímou řečí (stařec oslovuje ryby, žraloky i sám sebe a jednotlivé části svého těla), často se objevuje i nevlastní přímá řeč jako prostředek pro vyjádření vnitřního monologu </w:t>
      </w:r>
    </w:p>
    <w:p w:rsidR="00B4140C" w:rsidRDefault="00B4140C" w:rsidP="004669C4">
      <w:pPr>
        <w:spacing w:after="0"/>
        <w:rPr>
          <w:sz w:val="24"/>
          <w:szCs w:val="24"/>
        </w:rPr>
      </w:pPr>
    </w:p>
    <w:p w:rsidR="004E5ADB" w:rsidRPr="004669C4" w:rsidRDefault="004E5ADB" w:rsidP="004669C4">
      <w:pPr>
        <w:spacing w:after="0"/>
        <w:rPr>
          <w:sz w:val="24"/>
          <w:szCs w:val="24"/>
        </w:rPr>
      </w:pPr>
    </w:p>
    <w:p w:rsidR="001C7477" w:rsidRDefault="00A325C7" w:rsidP="004669C4">
      <w:pPr>
        <w:spacing w:after="0"/>
        <w:jc w:val="both"/>
        <w:rPr>
          <w:i/>
          <w:sz w:val="24"/>
          <w:szCs w:val="24"/>
        </w:rPr>
      </w:pPr>
      <w:r w:rsidRPr="004669C4">
        <w:rPr>
          <w:b/>
          <w:sz w:val="24"/>
          <w:szCs w:val="24"/>
        </w:rPr>
        <w:t xml:space="preserve">Klíčové pojmy: </w:t>
      </w:r>
      <w:r w:rsidRPr="004669C4">
        <w:rPr>
          <w:b/>
          <w:sz w:val="24"/>
          <w:szCs w:val="24"/>
        </w:rPr>
        <w:tab/>
      </w:r>
      <w:r w:rsidR="001C7477">
        <w:rPr>
          <w:i/>
          <w:sz w:val="24"/>
          <w:szCs w:val="24"/>
        </w:rPr>
        <w:t>novela =</w:t>
      </w:r>
    </w:p>
    <w:p w:rsidR="00EF50FB" w:rsidRPr="004669C4" w:rsidRDefault="00EF50FB" w:rsidP="001C7477">
      <w:pPr>
        <w:spacing w:after="0"/>
        <w:ind w:left="1416" w:firstLine="708"/>
        <w:jc w:val="both"/>
        <w:rPr>
          <w:sz w:val="24"/>
          <w:szCs w:val="24"/>
        </w:rPr>
      </w:pPr>
      <w:r w:rsidRPr="004669C4">
        <w:rPr>
          <w:i/>
          <w:sz w:val="24"/>
          <w:szCs w:val="24"/>
        </w:rPr>
        <w:t>nepřímá řeč =</w:t>
      </w:r>
      <w:r w:rsidRPr="004669C4">
        <w:rPr>
          <w:sz w:val="24"/>
          <w:szCs w:val="24"/>
        </w:rPr>
        <w:t xml:space="preserve"> </w:t>
      </w:r>
    </w:p>
    <w:p w:rsidR="00A325C7" w:rsidRPr="004669C4" w:rsidRDefault="008B4829" w:rsidP="004669C4">
      <w:pPr>
        <w:spacing w:after="0"/>
        <w:ind w:left="1416" w:firstLine="708"/>
        <w:jc w:val="both"/>
        <w:rPr>
          <w:i/>
          <w:sz w:val="24"/>
          <w:szCs w:val="24"/>
        </w:rPr>
      </w:pPr>
      <w:r w:rsidRPr="004669C4">
        <w:rPr>
          <w:i/>
          <w:sz w:val="24"/>
          <w:szCs w:val="24"/>
        </w:rPr>
        <w:lastRenderedPageBreak/>
        <w:t xml:space="preserve">přímá řeč = </w:t>
      </w:r>
    </w:p>
    <w:p w:rsidR="00B4140C" w:rsidRPr="004669C4" w:rsidRDefault="008B4829" w:rsidP="004669C4">
      <w:pPr>
        <w:spacing w:after="0"/>
        <w:ind w:left="2124" w:firstLine="6"/>
        <w:jc w:val="both"/>
        <w:rPr>
          <w:i/>
          <w:sz w:val="24"/>
          <w:szCs w:val="24"/>
        </w:rPr>
      </w:pPr>
      <w:r w:rsidRPr="004669C4">
        <w:rPr>
          <w:i/>
          <w:sz w:val="24"/>
          <w:szCs w:val="24"/>
        </w:rPr>
        <w:t xml:space="preserve">nevlastní přímá řeč = </w:t>
      </w:r>
    </w:p>
    <w:p w:rsidR="00B4140C" w:rsidRDefault="008B4829" w:rsidP="004669C4">
      <w:pPr>
        <w:spacing w:after="0"/>
        <w:ind w:left="2124" w:firstLine="6"/>
        <w:jc w:val="both"/>
        <w:rPr>
          <w:i/>
          <w:sz w:val="24"/>
          <w:szCs w:val="24"/>
        </w:rPr>
      </w:pPr>
      <w:r w:rsidRPr="004669C4">
        <w:rPr>
          <w:i/>
          <w:sz w:val="24"/>
          <w:szCs w:val="24"/>
        </w:rPr>
        <w:t xml:space="preserve">vnitřní monolog = </w:t>
      </w:r>
    </w:p>
    <w:p w:rsidR="001C7477" w:rsidRPr="004669C4" w:rsidRDefault="001C7477" w:rsidP="004669C4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metoda ledovce =</w:t>
      </w:r>
    </w:p>
    <w:p w:rsidR="00757421" w:rsidRDefault="00757421" w:rsidP="004669C4">
      <w:pPr>
        <w:spacing w:after="0"/>
        <w:rPr>
          <w:b/>
          <w:sz w:val="24"/>
          <w:szCs w:val="24"/>
        </w:rPr>
      </w:pPr>
    </w:p>
    <w:p w:rsidR="004B0AFE" w:rsidRPr="004669C4" w:rsidRDefault="004B0AFE" w:rsidP="004669C4">
      <w:pPr>
        <w:spacing w:after="0"/>
        <w:rPr>
          <w:b/>
          <w:sz w:val="24"/>
          <w:szCs w:val="24"/>
        </w:rPr>
      </w:pPr>
    </w:p>
    <w:p w:rsidR="005D536F" w:rsidRPr="004669C4" w:rsidRDefault="005D536F" w:rsidP="004669C4">
      <w:pPr>
        <w:pStyle w:val="Zkladntext"/>
        <w:spacing w:line="276" w:lineRule="auto"/>
        <w:rPr>
          <w:rFonts w:asciiTheme="minorHAnsi" w:hAnsiTheme="minorHAnsi"/>
          <w:b/>
        </w:rPr>
      </w:pPr>
      <w:r w:rsidRPr="004669C4">
        <w:rPr>
          <w:rFonts w:asciiTheme="minorHAnsi" w:hAnsiTheme="minorHAnsi"/>
          <w:b/>
        </w:rPr>
        <w:t>UKÁZKA:</w:t>
      </w:r>
    </w:p>
    <w:p w:rsidR="005D536F" w:rsidRPr="004669C4" w:rsidRDefault="005D536F" w:rsidP="004669C4">
      <w:pPr>
        <w:spacing w:after="0"/>
        <w:rPr>
          <w:b/>
          <w:sz w:val="24"/>
          <w:szCs w:val="24"/>
        </w:rPr>
      </w:pPr>
    </w:p>
    <w:p w:rsidR="00A325C7" w:rsidRPr="004669C4" w:rsidRDefault="00A325C7" w:rsidP="004669C4">
      <w:pPr>
        <w:spacing w:after="0"/>
        <w:rPr>
          <w:b/>
          <w:sz w:val="24"/>
          <w:szCs w:val="24"/>
        </w:rPr>
      </w:pPr>
    </w:p>
    <w:p w:rsidR="00E32121" w:rsidRPr="004669C4" w:rsidRDefault="00E32121" w:rsidP="004669C4">
      <w:pPr>
        <w:spacing w:after="0"/>
        <w:rPr>
          <w:sz w:val="24"/>
          <w:szCs w:val="24"/>
        </w:rPr>
      </w:pPr>
    </w:p>
    <w:sectPr w:rsidR="00E32121" w:rsidRPr="004669C4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B36" w:rsidRDefault="00A57B36" w:rsidP="00A325C7">
      <w:pPr>
        <w:spacing w:after="0" w:line="240" w:lineRule="auto"/>
      </w:pPr>
      <w:r>
        <w:separator/>
      </w:r>
    </w:p>
  </w:endnote>
  <w:endnote w:type="continuationSeparator" w:id="0">
    <w:p w:rsidR="00A57B36" w:rsidRDefault="00A57B36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B36" w:rsidRDefault="00A57B36" w:rsidP="00A325C7">
      <w:pPr>
        <w:spacing w:after="0" w:line="240" w:lineRule="auto"/>
      </w:pPr>
      <w:r>
        <w:separator/>
      </w:r>
    </w:p>
  </w:footnote>
  <w:footnote w:type="continuationSeparator" w:id="0">
    <w:p w:rsidR="00A57B36" w:rsidRDefault="00A57B36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AB03B1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Ernest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Hemingway</w:t>
        </w:r>
        <w:proofErr w:type="spellEnd"/>
        <w:r w:rsidR="00A97406">
          <w:rPr>
            <w:rFonts w:asciiTheme="majorHAnsi" w:eastAsiaTheme="majorEastAsia" w:hAnsiTheme="majorHAnsi" w:cstheme="majorBidi"/>
            <w:sz w:val="32"/>
            <w:szCs w:val="32"/>
          </w:rPr>
          <w:t xml:space="preserve">: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Stařec a moře</w:t>
        </w:r>
      </w:p>
    </w:sdtContent>
  </w:sdt>
  <w:p w:rsidR="001658C1" w:rsidRDefault="00A57B36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713CA"/>
    <w:multiLevelType w:val="hybridMultilevel"/>
    <w:tmpl w:val="E77283A0"/>
    <w:lvl w:ilvl="0" w:tplc="3402BD74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cs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D7536"/>
    <w:multiLevelType w:val="hybridMultilevel"/>
    <w:tmpl w:val="2A1258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7B2669"/>
    <w:multiLevelType w:val="hybridMultilevel"/>
    <w:tmpl w:val="127C7C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6A1BA5"/>
    <w:multiLevelType w:val="hybridMultilevel"/>
    <w:tmpl w:val="904AE5F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D04311D"/>
    <w:multiLevelType w:val="hybridMultilevel"/>
    <w:tmpl w:val="4B0091A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C7"/>
    <w:rsid w:val="000455F4"/>
    <w:rsid w:val="00093982"/>
    <w:rsid w:val="000B19F8"/>
    <w:rsid w:val="000B6B8F"/>
    <w:rsid w:val="00113D43"/>
    <w:rsid w:val="00182AAD"/>
    <w:rsid w:val="001C7477"/>
    <w:rsid w:val="001E1124"/>
    <w:rsid w:val="00244795"/>
    <w:rsid w:val="00262199"/>
    <w:rsid w:val="002E4D1B"/>
    <w:rsid w:val="00326260"/>
    <w:rsid w:val="00427909"/>
    <w:rsid w:val="004669C4"/>
    <w:rsid w:val="00483E2D"/>
    <w:rsid w:val="004B0AFE"/>
    <w:rsid w:val="004E5ADB"/>
    <w:rsid w:val="0050106A"/>
    <w:rsid w:val="00504CFF"/>
    <w:rsid w:val="005D536F"/>
    <w:rsid w:val="00613B66"/>
    <w:rsid w:val="00620CF1"/>
    <w:rsid w:val="0062263E"/>
    <w:rsid w:val="006861A3"/>
    <w:rsid w:val="006D3BC7"/>
    <w:rsid w:val="00757421"/>
    <w:rsid w:val="00777076"/>
    <w:rsid w:val="00806DD0"/>
    <w:rsid w:val="00830E12"/>
    <w:rsid w:val="008B0B31"/>
    <w:rsid w:val="008B4829"/>
    <w:rsid w:val="00905C7B"/>
    <w:rsid w:val="00930F78"/>
    <w:rsid w:val="00952803"/>
    <w:rsid w:val="00976FC1"/>
    <w:rsid w:val="00A325C7"/>
    <w:rsid w:val="00A57B36"/>
    <w:rsid w:val="00A74458"/>
    <w:rsid w:val="00A97406"/>
    <w:rsid w:val="00AB03B1"/>
    <w:rsid w:val="00AC763C"/>
    <w:rsid w:val="00AD3610"/>
    <w:rsid w:val="00B04045"/>
    <w:rsid w:val="00B26421"/>
    <w:rsid w:val="00B4140C"/>
    <w:rsid w:val="00B973D1"/>
    <w:rsid w:val="00C224F1"/>
    <w:rsid w:val="00C3483C"/>
    <w:rsid w:val="00C35BCE"/>
    <w:rsid w:val="00C93501"/>
    <w:rsid w:val="00CB7A7A"/>
    <w:rsid w:val="00CC4201"/>
    <w:rsid w:val="00DB1796"/>
    <w:rsid w:val="00DB6DF8"/>
    <w:rsid w:val="00E32121"/>
    <w:rsid w:val="00EF50FB"/>
    <w:rsid w:val="00F6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653FA"/>
    <w:rsid w:val="000165CE"/>
    <w:rsid w:val="00032FAC"/>
    <w:rsid w:val="002009DC"/>
    <w:rsid w:val="00584F40"/>
    <w:rsid w:val="006339A1"/>
    <w:rsid w:val="00722AD1"/>
    <w:rsid w:val="00736DFD"/>
    <w:rsid w:val="00A653FA"/>
    <w:rsid w:val="00DA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798533b09b8cc57ad95c80a4cc0d7b6d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97a121179f1ee9f3669c93e0c9c5e1a4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3814D578-7C88-4D48-B969-808998F8A9BA}"/>
</file>

<file path=customXml/itemProps2.xml><?xml version="1.0" encoding="utf-8"?>
<ds:datastoreItem xmlns:ds="http://schemas.openxmlformats.org/officeDocument/2006/customXml" ds:itemID="{F4EC80C0-4B83-4296-B6A1-FAD1DC0D3D70}"/>
</file>

<file path=customXml/itemProps3.xml><?xml version="1.0" encoding="utf-8"?>
<ds:datastoreItem xmlns:ds="http://schemas.openxmlformats.org/officeDocument/2006/customXml" ds:itemID="{97CF054A-2FE1-4DDD-9D92-F096F7A60D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Ernest Hemingway: Stařec a moře</vt:lpstr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 Hemingway: Stařec a moře</dc:title>
  <dc:creator>HKvasnickova</dc:creator>
  <cp:lastModifiedBy>Helena Kvasničková</cp:lastModifiedBy>
  <cp:revision>3</cp:revision>
  <dcterms:created xsi:type="dcterms:W3CDTF">2014-12-13T15:41:00Z</dcterms:created>
  <dcterms:modified xsi:type="dcterms:W3CDTF">2014-12-13T15:41:00Z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