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Answer</w:t>
      </w:r>
    </w:p>
    <w:p/>
    <w:p>
      <w:pPr>
        <w:pStyle w:val="Heading2"/>
      </w:pPr>
      <w:r>
        <w:t>Sources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