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5E962" w14:textId="77777777" w:rsidR="005E3DAC" w:rsidRDefault="00013F92">
      <w:pPr>
        <w:pStyle w:val="a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POSTGRESQL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并行查询</w:t>
      </w:r>
      <w:r>
        <w:rPr>
          <w:rFonts w:ascii="Times New Roman" w:eastAsia="宋体" w:hAnsi="Times New Roman" w:cs="Times New Roman" w:hint="eastAsia"/>
        </w:rPr>
        <w:t>代价估算方法</w:t>
      </w:r>
    </w:p>
    <w:p w14:paraId="04D712F2" w14:textId="77777777" w:rsidR="005E3DAC" w:rsidRDefault="00013F92">
      <w:pPr>
        <w:jc w:val="center"/>
        <w:rPr>
          <w:rFonts w:ascii="Times New Roman" w:hAnsi="Times New Roman" w:cs="Times New Roman"/>
        </w:rPr>
      </w:pPr>
      <w:r>
        <w:rPr>
          <w:rFonts w:ascii="宋体" w:hAnsi="宋体" w:hint="eastAsia"/>
        </w:rPr>
        <w:t>作者：</w:t>
      </w:r>
      <w:r>
        <w:rPr>
          <w:rFonts w:ascii="Times New Roman" w:hAnsi="Times New Roman" w:cs="Times New Roman"/>
        </w:rPr>
        <w:t xml:space="preserve">Hans-Jürgen Schönig </w:t>
      </w:r>
      <w:r>
        <w:rPr>
          <w:rFonts w:ascii="宋体" w:hAnsi="宋体" w:hint="eastAsia"/>
        </w:rPr>
        <w:t>译者: 陈雁飞</w:t>
      </w:r>
    </w:p>
    <w:p w14:paraId="49FE862F" w14:textId="77777777" w:rsidR="005E3DAC" w:rsidRDefault="00013F92">
      <w:pPr>
        <w:pStyle w:val="3"/>
      </w:pPr>
      <w:r>
        <w:rPr>
          <w:rFonts w:hint="eastAsia"/>
        </w:rPr>
        <w:t>作者简介</w:t>
      </w:r>
    </w:p>
    <w:p w14:paraId="446EA2B9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Hans-Jürgen Schönig</w:t>
      </w:r>
      <w:r>
        <w:rPr>
          <w:rFonts w:ascii="Times New Roman" w:hAnsi="Times New Roman" w:cs="Times New Roman" w:hint="eastAsia"/>
        </w:rPr>
        <w:t>：从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世纪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年代开始使用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，担任</w:t>
      </w:r>
      <w:r>
        <w:rPr>
          <w:rFonts w:ascii="Times New Roman" w:hAnsi="Times New Roman" w:cs="Times New Roman"/>
        </w:rPr>
        <w:t>CYBERTEC</w:t>
      </w:r>
      <w:r>
        <w:rPr>
          <w:rFonts w:ascii="Times New Roman" w:hAnsi="Times New Roman" w:cs="Times New Roman" w:hint="eastAsia"/>
        </w:rPr>
        <w:t>公司的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 w:hint="eastAsia"/>
        </w:rPr>
        <w:t>和技术主管（</w:t>
      </w:r>
      <w:hyperlink r:id="rId7" w:history="1">
        <w:r>
          <w:rPr>
            <w:rStyle w:val="a7"/>
            <w:rFonts w:ascii="Times New Roman" w:hAnsi="Times New Roman" w:cs="Times New Roman"/>
          </w:rPr>
          <w:t>www.cybertec-postgresql.com</w:t>
        </w:r>
      </w:hyperlink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 xml:space="preserve"> CYBERTEC</w:t>
      </w:r>
      <w:r>
        <w:rPr>
          <w:rFonts w:ascii="Times New Roman" w:hAnsi="Times New Roman" w:cs="Times New Roman" w:hint="eastAsia"/>
        </w:rPr>
        <w:t>是该领域的市场领导者之一，自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 w:hint="eastAsia"/>
        </w:rPr>
        <w:t>年以来已为全球无数客户提供服务。</w:t>
      </w:r>
    </w:p>
    <w:p w14:paraId="63657164" w14:textId="77777777" w:rsidR="005E3DAC" w:rsidRDefault="00013F92">
      <w:pPr>
        <w:pStyle w:val="3"/>
      </w:pPr>
      <w:r>
        <w:rPr>
          <w:rFonts w:hint="eastAsia"/>
        </w:rPr>
        <w:t>译者简介</w:t>
      </w:r>
    </w:p>
    <w:p w14:paraId="45BBEF88" w14:textId="77777777" w:rsidR="005E3DAC" w:rsidRDefault="00013F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</w:rPr>
        <w:t>陈雁飞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  <w:sz w:val="21"/>
          <w:szCs w:val="21"/>
        </w:rPr>
        <w:t>开源</w:t>
      </w:r>
      <w:r>
        <w:rPr>
          <w:rFonts w:ascii="Times New Roman" w:hAnsi="Times New Roman" w:cs="Times New Roman"/>
          <w:sz w:val="21"/>
          <w:szCs w:val="21"/>
        </w:rPr>
        <w:t>PostgreSQL</w:t>
      </w:r>
      <w:r>
        <w:rPr>
          <w:rFonts w:ascii="Times New Roman" w:hAnsi="Times New Roman" w:cs="Times New Roman"/>
          <w:sz w:val="21"/>
          <w:szCs w:val="21"/>
        </w:rPr>
        <w:t>爱好者，一直从事</w:t>
      </w:r>
      <w:r>
        <w:rPr>
          <w:rFonts w:ascii="Times New Roman" w:hAnsi="Times New Roman" w:cs="Times New Roman"/>
          <w:sz w:val="21"/>
          <w:szCs w:val="21"/>
        </w:rPr>
        <w:t>PostgreSQL</w:t>
      </w:r>
      <w:r>
        <w:rPr>
          <w:rFonts w:ascii="Times New Roman" w:hAnsi="Times New Roman" w:cs="Times New Roman"/>
          <w:sz w:val="21"/>
          <w:szCs w:val="21"/>
        </w:rPr>
        <w:t>数据库运维工作</w:t>
      </w:r>
    </w:p>
    <w:p w14:paraId="268A96FD" w14:textId="77777777" w:rsidR="0030634C" w:rsidRDefault="0030634C" w:rsidP="0030634C">
      <w:pPr>
        <w:pStyle w:val="2"/>
      </w:pPr>
      <w:r w:rsidRPr="000F01F8">
        <w:t>校对者简介</w:t>
      </w:r>
    </w:p>
    <w:p w14:paraId="2DCF2DAB" w14:textId="77777777" w:rsidR="0030634C" w:rsidRPr="000F01F8" w:rsidRDefault="0030634C" w:rsidP="0030634C">
      <w:r w:rsidRPr="00B0775B">
        <w:rPr>
          <w:rFonts w:hint="eastAsia"/>
          <w:b/>
        </w:rPr>
        <w:t>崔鹏</w:t>
      </w:r>
      <w:r w:rsidRPr="000F01F8">
        <w:rPr>
          <w:rFonts w:hint="eastAsia"/>
        </w:rPr>
        <w:t>,</w:t>
      </w:r>
      <w:r w:rsidRPr="000F01F8">
        <w:rPr>
          <w:rFonts w:hint="eastAsia"/>
        </w:rPr>
        <w:t>任职于海能达通信股份有限公司哈尔滨平台中心</w:t>
      </w:r>
      <w:r w:rsidRPr="000F01F8">
        <w:rPr>
          <w:rFonts w:hint="eastAsia"/>
        </w:rPr>
        <w:t>,</w:t>
      </w:r>
      <w:r w:rsidRPr="000F01F8">
        <w:rPr>
          <w:rFonts w:hint="eastAsia"/>
        </w:rPr>
        <w:t>数据库开发高级工程师</w:t>
      </w:r>
      <w:r w:rsidRPr="000F01F8">
        <w:rPr>
          <w:rFonts w:hint="eastAsia"/>
        </w:rPr>
        <w:t>,</w:t>
      </w:r>
      <w:r w:rsidRPr="000F01F8">
        <w:rPr>
          <w:rFonts w:hint="eastAsia"/>
        </w:rPr>
        <w:t>致力于</w:t>
      </w:r>
      <w:r w:rsidRPr="000F01F8">
        <w:rPr>
          <w:rFonts w:hint="eastAsia"/>
        </w:rPr>
        <w:t>postgresql</w:t>
      </w:r>
      <w:r w:rsidRPr="000F01F8">
        <w:rPr>
          <w:rFonts w:hint="eastAsia"/>
        </w:rPr>
        <w:t>数据库在专网通信领域、公共安全领域的应用与推广</w:t>
      </w:r>
      <w:r w:rsidRPr="000F01F8">
        <w:rPr>
          <w:rFonts w:hint="eastAsia"/>
        </w:rPr>
        <w:t>,</w:t>
      </w:r>
      <w:r w:rsidRPr="000F01F8">
        <w:rPr>
          <w:rFonts w:hint="eastAsia"/>
        </w:rPr>
        <w:t>个人兴趣主要集中在</w:t>
      </w:r>
      <w:r w:rsidRPr="000F01F8">
        <w:rPr>
          <w:rFonts w:hint="eastAsia"/>
        </w:rPr>
        <w:t>:</w:t>
      </w:r>
      <w:r w:rsidRPr="000F01F8">
        <w:rPr>
          <w:rFonts w:hint="eastAsia"/>
        </w:rPr>
        <w:t>分布式数据库系统设计、高并发高可用数据库架构设计与开源数据库的源码研究。</w:t>
      </w:r>
    </w:p>
    <w:p w14:paraId="55E104F4" w14:textId="77777777" w:rsidR="005E3DAC" w:rsidRPr="0030634C" w:rsidRDefault="005E3DAC"/>
    <w:p w14:paraId="3487E899" w14:textId="165EDEA1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PostgresSQL9.6</w:t>
      </w:r>
      <w:r>
        <w:rPr>
          <w:rFonts w:ascii="Times New Roman" w:hAnsi="Times New Roman" w:cs="Times New Roman"/>
        </w:rPr>
        <w:t>中引入了并行查询，从那之后这一功能不断地得到扩展。在</w:t>
      </w:r>
      <w:r>
        <w:rPr>
          <w:rFonts w:ascii="Times New Roman" w:hAnsi="Times New Roman" w:cs="Times New Roman"/>
        </w:rPr>
        <w:t>PostgreSQL11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PostgreSQL12</w:t>
      </w:r>
      <w:r w:rsidR="00BD06A8">
        <w:rPr>
          <w:rFonts w:ascii="Times New Roman" w:hAnsi="Times New Roman" w:cs="Times New Roman"/>
        </w:rPr>
        <w:t>中，数据库引擎增加了更多</w:t>
      </w:r>
      <w:r w:rsidR="00BD06A8">
        <w:rPr>
          <w:rFonts w:ascii="Times New Roman" w:hAnsi="Times New Roman" w:cs="Times New Roman" w:hint="eastAsia"/>
        </w:rPr>
        <w:t>功能</w:t>
      </w:r>
      <w:bookmarkStart w:id="0" w:name="_GoBack"/>
      <w:bookmarkEnd w:id="0"/>
      <w:r>
        <w:rPr>
          <w:rFonts w:ascii="Times New Roman" w:hAnsi="Times New Roman" w:cs="Times New Roman"/>
        </w:rPr>
        <w:t>。然而，仍然有一些与并行查询相关的问题，这些问题经常出现在培训过程中，因此有必要澄清说明一下。</w:t>
      </w:r>
    </w:p>
    <w:p w14:paraId="6343F760" w14:textId="77777777" w:rsidR="005E3DAC" w:rsidRDefault="00013F92">
      <w:pPr>
        <w:pStyle w:val="2"/>
        <w:rPr>
          <w:rFonts w:ascii="宋体" w:eastAsia="宋体" w:hAnsi="宋体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宋体" w:eastAsia="宋体" w:hAnsi="宋体" w:cs="Times New Roman"/>
        </w:rPr>
        <w:t>顺序扫描的代价估计</w:t>
      </w:r>
    </w:p>
    <w:p w14:paraId="41760101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为了说明并行查询的工作原理，创建一个简单的表，仅仅有两列，如下：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36DC53D0" w14:textId="77777777">
        <w:tc>
          <w:tcPr>
            <w:tcW w:w="8296" w:type="dxa"/>
          </w:tcPr>
          <w:p w14:paraId="6711691D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CREATE TABLE t_test AS</w:t>
            </w:r>
          </w:p>
          <w:p w14:paraId="21FA7100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SELECT id AS many, id % 2 AS few</w:t>
            </w:r>
          </w:p>
          <w:p w14:paraId="1FCDE352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lastRenderedPageBreak/>
              <w:t>  FROM generate_series(1, 10000000) AS id;</w:t>
            </w:r>
          </w:p>
          <w:p w14:paraId="38967DDB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SELECT 10000000</w:t>
            </w:r>
          </w:p>
          <w:p w14:paraId="006715D3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</w:t>
            </w:r>
          </w:p>
          <w:p w14:paraId="0DBCFC46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ANALYZE;</w:t>
            </w:r>
          </w:p>
          <w:p w14:paraId="2626BAE3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ANALYZE</w:t>
            </w:r>
          </w:p>
        </w:tc>
      </w:tr>
    </w:tbl>
    <w:p w14:paraId="3D882B34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>包含有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万条不同数据，列</w:t>
      </w:r>
      <w:r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</w:rPr>
        <w:t>包含有两个不同的值。但是，出于演示用例的考虑，所有合理的大表都可以使用。</w:t>
      </w:r>
    </w:p>
    <w:p w14:paraId="2BEE3F29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我们用来分析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优化器如何工作的查询语句也非常简单，如下：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669895DA" w14:textId="77777777">
        <w:tc>
          <w:tcPr>
            <w:tcW w:w="8296" w:type="dxa"/>
          </w:tcPr>
          <w:p w14:paraId="6DF9D67E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SET max_parallel_workers_per_gather TO 0;</w:t>
            </w:r>
          </w:p>
          <w:p w14:paraId="24A68E5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SET</w:t>
            </w:r>
          </w:p>
          <w:p w14:paraId="24B089E3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explain SELECT count(*) FROM t_test;</w:t>
            </w:r>
          </w:p>
          <w:p w14:paraId="23A685DC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                   QUERY PLAN</w:t>
            </w:r>
          </w:p>
          <w:p w14:paraId="466A0BD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------------------------------------------------------------------------</w:t>
            </w:r>
          </w:p>
          <w:p w14:paraId="6D54CC1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Aggregate (cost=169248.60..169248.61 rows=1 width=8)</w:t>
            </w:r>
          </w:p>
          <w:p w14:paraId="69263C6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-&gt; Seq Scan on t_test (cost=0.00..144248.48 rows=10000048 width=0)</w:t>
            </w:r>
          </w:p>
          <w:p w14:paraId="7AE9636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(2 rows)</w:t>
            </w:r>
          </w:p>
        </w:tc>
      </w:tr>
    </w:tbl>
    <w:p w14:paraId="06B9C835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默认配置将自动使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进行并行顺序扫描，为了更加方便阅读，我们希望先不使用并行查询。</w:t>
      </w:r>
    </w:p>
    <w:p w14:paraId="20423DF9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通过设置</w:t>
      </w:r>
      <w:r>
        <w:rPr>
          <w:rFonts w:ascii="Times New Roman" w:hAnsi="Times New Roman" w:cs="Times New Roman"/>
        </w:rPr>
        <w:t>max_parallel_workers_per_gather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可以关闭并行查询。如在执行计划中所看到的，顺序扫描的估算成本为</w:t>
      </w:r>
      <w:r>
        <w:rPr>
          <w:rFonts w:ascii="Times New Roman" w:hAnsi="Times New Roman" w:cs="Times New Roman"/>
          <w:color w:val="282F3A"/>
          <w:shd w:val="clear" w:color="auto" w:fill="FFFFFF"/>
        </w:rPr>
        <w:t>144248</w:t>
      </w:r>
      <w:r>
        <w:rPr>
          <w:rFonts w:ascii="Times New Roman" w:hAnsi="Times New Roman" w:cs="Times New Roman"/>
          <w:color w:val="282F3A"/>
          <w:shd w:val="clear" w:color="auto" w:fill="FFFFFF"/>
        </w:rPr>
        <w:t>，而整个语句估算成本是</w:t>
      </w:r>
      <w:r>
        <w:rPr>
          <w:rFonts w:ascii="Times New Roman" w:hAnsi="Times New Roman" w:cs="Times New Roman"/>
          <w:color w:val="282F3A"/>
          <w:shd w:val="clear" w:color="auto" w:fill="FFFFFF"/>
        </w:rPr>
        <w:t>169248</w:t>
      </w:r>
      <w:r>
        <w:rPr>
          <w:rFonts w:ascii="Times New Roman" w:hAnsi="Times New Roman" w:cs="Times New Roman"/>
          <w:color w:val="282F3A"/>
          <w:shd w:val="clear" w:color="auto" w:fill="FFFFFF"/>
        </w:rPr>
        <w:t>。那么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是如何计算得到这个数字呢？让我们先看下如下详细内容：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027E1BE6" w14:textId="77777777">
        <w:tc>
          <w:tcPr>
            <w:tcW w:w="8296" w:type="dxa"/>
          </w:tcPr>
          <w:p w14:paraId="28502D16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SELECT pg_relation_size('t_test') AS size,</w:t>
            </w:r>
          </w:p>
          <w:p w14:paraId="26DE5E3D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pg_relation_size('t_test') / 8192 AS blocks;</w:t>
            </w:r>
          </w:p>
          <w:p w14:paraId="3BD21B4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size     | blocks </w:t>
            </w:r>
          </w:p>
          <w:p w14:paraId="066E74AD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-----------+--------</w:t>
            </w:r>
          </w:p>
          <w:p w14:paraId="567ED58E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362479616 | 44248</w:t>
            </w:r>
          </w:p>
          <w:p w14:paraId="5AD39814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 row)</w:t>
            </w:r>
          </w:p>
        </w:tc>
      </w:tr>
    </w:tbl>
    <w:p w14:paraId="3B00F7DC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t_test</w:t>
      </w:r>
      <w:r>
        <w:rPr>
          <w:rFonts w:ascii="Times New Roman" w:hAnsi="Times New Roman" w:cs="Times New Roman"/>
        </w:rPr>
        <w:t>大概占用</w:t>
      </w:r>
      <w:r>
        <w:rPr>
          <w:rFonts w:ascii="Times New Roman" w:hAnsi="Times New Roman" w:cs="Times New Roman"/>
        </w:rPr>
        <w:t>350MB</w:t>
      </w:r>
      <w:r>
        <w:rPr>
          <w:rFonts w:ascii="Times New Roman" w:hAnsi="Times New Roman" w:cs="Times New Roman"/>
        </w:rPr>
        <w:t>空间并包含有</w:t>
      </w:r>
      <w:r>
        <w:rPr>
          <w:rFonts w:ascii="Times New Roman" w:hAnsi="Times New Roman" w:cs="Times New Roman"/>
          <w:color w:val="282F3A"/>
          <w:shd w:val="clear" w:color="auto" w:fill="FFFFFF"/>
        </w:rPr>
        <w:t>44248</w:t>
      </w:r>
      <w:r>
        <w:rPr>
          <w:rFonts w:ascii="Times New Roman" w:hAnsi="Times New Roman" w:cs="Times New Roman"/>
          <w:color w:val="282F3A"/>
          <w:shd w:val="clear" w:color="auto" w:fill="FFFFFF"/>
        </w:rPr>
        <w:t>个物理块。每个块将被顺序地读和处理。必须对这些块中所有行统计完才能得到最终结果。优化器使用下面的公式计算代价：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0091E116" w14:textId="77777777">
        <w:tc>
          <w:tcPr>
            <w:tcW w:w="8296" w:type="dxa"/>
          </w:tcPr>
          <w:p w14:paraId="2F317A5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SELECT current_setting('seq_page_cost')::numeric * 44248</w:t>
            </w:r>
          </w:p>
          <w:p w14:paraId="182EDD5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+ current_setting('cpu_tuple_cost')::numeric * 10000000</w:t>
            </w:r>
          </w:p>
          <w:p w14:paraId="58EDC02C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+ current_setting('cpu_operator_cost')::numeric * 10000000;</w:t>
            </w:r>
          </w:p>
          <w:p w14:paraId="33F23DF6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</w:t>
            </w:r>
          </w:p>
          <w:p w14:paraId="6F3FE85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?column?</w:t>
            </w:r>
          </w:p>
          <w:p w14:paraId="01C274D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</w:t>
            </w:r>
          </w:p>
          <w:p w14:paraId="1C08CDA6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169248.0000</w:t>
            </w:r>
          </w:p>
          <w:p w14:paraId="18C60A9D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 row)</w:t>
            </w:r>
          </w:p>
        </w:tc>
      </w:tr>
    </w:tbl>
    <w:p w14:paraId="7774B75F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可以看到，这里使用了两个参数：优化器使用</w:t>
      </w:r>
      <w:r>
        <w:rPr>
          <w:rFonts w:ascii="Times New Roman" w:hAnsi="Times New Roman" w:cs="Times New Roman"/>
          <w:color w:val="282F3A"/>
          <w:shd w:val="clear" w:color="auto" w:fill="FFFFFF"/>
        </w:rPr>
        <w:t>seq_page_cost</w:t>
      </w:r>
      <w:r>
        <w:rPr>
          <w:rFonts w:ascii="Times New Roman" w:hAnsi="Times New Roman" w:cs="Times New Roman"/>
          <w:color w:val="282F3A"/>
          <w:shd w:val="clear" w:color="auto" w:fill="FFFFFF"/>
        </w:rPr>
        <w:t>表示顺序读取一个块的代价。更重要的是，必须考虑到一个事实，即所有这些行在最终统计之前还必须通过</w:t>
      </w:r>
      <w:r>
        <w:rPr>
          <w:rFonts w:ascii="Times New Roman" w:hAnsi="Times New Roman" w:cs="Times New Roman"/>
          <w:color w:val="282F3A"/>
          <w:shd w:val="clear" w:color="auto" w:fill="FFFFFF"/>
        </w:rPr>
        <w:t>CPU</w:t>
      </w:r>
      <w:r>
        <w:rPr>
          <w:rFonts w:ascii="Times New Roman" w:hAnsi="Times New Roman" w:cs="Times New Roman"/>
          <w:color w:val="282F3A"/>
          <w:shd w:val="clear" w:color="auto" w:fill="FFFFFF"/>
        </w:rPr>
        <w:t>（</w:t>
      </w:r>
      <w:r>
        <w:rPr>
          <w:rFonts w:ascii="Times New Roman" w:hAnsi="Times New Roman" w:cs="Times New Roman"/>
          <w:color w:val="282F3A"/>
          <w:kern w:val="0"/>
          <w:szCs w:val="24"/>
        </w:rPr>
        <w:t>cpu_tuple_cost</w:t>
      </w:r>
      <w:r>
        <w:rPr>
          <w:rFonts w:ascii="Times New Roman" w:hAnsi="Times New Roman" w:cs="Times New Roman"/>
          <w:color w:val="282F3A"/>
          <w:shd w:val="clear" w:color="auto" w:fill="FFFFFF"/>
        </w:rPr>
        <w:t>）。使用</w:t>
      </w:r>
      <w:r>
        <w:rPr>
          <w:rFonts w:ascii="Times New Roman" w:hAnsi="Times New Roman" w:cs="Times New Roman"/>
          <w:color w:val="282F3A"/>
          <w:shd w:val="clear" w:color="auto" w:fill="FFFFFF"/>
        </w:rPr>
        <w:t>cpu_operator_cost</w:t>
      </w:r>
      <w:r>
        <w:rPr>
          <w:rFonts w:ascii="Times New Roman" w:hAnsi="Times New Roman" w:cs="Times New Roman"/>
          <w:color w:val="282F3A"/>
          <w:shd w:val="clear" w:color="auto" w:fill="FFFFFF"/>
        </w:rPr>
        <w:t>是因为计数基本上和为每一行调用</w:t>
      </w:r>
      <w:r>
        <w:rPr>
          <w:rFonts w:ascii="Times New Roman" w:hAnsi="Times New Roman" w:cs="Times New Roman"/>
          <w:color w:val="282F3A"/>
          <w:shd w:val="clear" w:color="auto" w:fill="FFFFFF"/>
        </w:rPr>
        <w:t>“+1”</w:t>
      </w:r>
      <w:r>
        <w:rPr>
          <w:rFonts w:ascii="Times New Roman" w:hAnsi="Times New Roman" w:cs="Times New Roman"/>
          <w:color w:val="282F3A"/>
          <w:shd w:val="clear" w:color="auto" w:fill="FFFFFF"/>
        </w:rPr>
        <w:t>相同。因此，在执行计划中得到顺序扫描的总代价为</w:t>
      </w:r>
      <w:r>
        <w:rPr>
          <w:rFonts w:ascii="Times New Roman" w:hAnsi="Times New Roman" w:cs="Times New Roman"/>
          <w:color w:val="282F3A"/>
          <w:shd w:val="clear" w:color="auto" w:fill="FFFFFF"/>
        </w:rPr>
        <w:t>169248</w:t>
      </w:r>
      <w:r>
        <w:rPr>
          <w:rFonts w:ascii="Times New Roman" w:hAnsi="Times New Roman" w:cs="Times New Roman"/>
          <w:color w:val="282F3A"/>
          <w:shd w:val="clear" w:color="auto" w:fill="FFFFFF"/>
        </w:rPr>
        <w:t>。</w:t>
      </w:r>
    </w:p>
    <w:p w14:paraId="53ABA20F" w14:textId="77777777" w:rsidR="005E3DAC" w:rsidRDefault="00013F92">
      <w:pPr>
        <w:pStyle w:val="2"/>
        <w:rPr>
          <w:rFonts w:ascii="宋体" w:eastAsia="宋体" w:hAnsi="宋体" w:cs="Times New Roman"/>
          <w:shd w:val="clear" w:color="auto" w:fill="FFFFFF"/>
        </w:rPr>
      </w:pPr>
      <w:r>
        <w:rPr>
          <w:rFonts w:ascii="宋体" w:eastAsia="宋体" w:hAnsi="宋体" w:cs="Times New Roman"/>
          <w:shd w:val="clear" w:color="auto" w:fill="FFFFFF"/>
        </w:rPr>
        <w:t>并行顺序扫描估计</w:t>
      </w:r>
    </w:p>
    <w:p w14:paraId="7A750A10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color w:val="282F3A"/>
          <w:shd w:val="clear" w:color="auto" w:fill="FFFFFF"/>
        </w:rPr>
        <w:t>Cybertec</w:t>
      </w:r>
      <w:r>
        <w:rPr>
          <w:rFonts w:ascii="Times New Roman" w:hAnsi="Times New Roman" w:cs="Times New Roman"/>
          <w:color w:val="282F3A"/>
          <w:shd w:val="clear" w:color="auto" w:fill="FFFFFF"/>
        </w:rPr>
        <w:t>数据库培训期间，有很多人对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的顺序扫描估算方式感到困惑并对这个有很多疑问。首先看下面的执行计划，看看会发生什么：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27F0F1F3" w14:textId="77777777">
        <w:tc>
          <w:tcPr>
            <w:tcW w:w="8296" w:type="dxa"/>
          </w:tcPr>
          <w:p w14:paraId="7710083D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SET max_parallel_workers_per_gather TO default;</w:t>
            </w:r>
          </w:p>
          <w:p w14:paraId="3D18F2E3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SET</w:t>
            </w:r>
          </w:p>
          <w:p w14:paraId="012AC982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explain SELECT count(*) FROM t_test;</w:t>
            </w:r>
          </w:p>
          <w:p w14:paraId="618127F0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                    QUERY PLAN</w:t>
            </w:r>
          </w:p>
          <w:p w14:paraId="32E6065E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------------------------------------------------------------------------------------</w:t>
            </w:r>
          </w:p>
          <w:p w14:paraId="3D8F23D5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Finalize Aggregate (cost=97331.80..97331.81 rows=1 width=8)</w:t>
            </w:r>
          </w:p>
          <w:p w14:paraId="375E7A7F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-&gt; Gather (cost=97331.58..97331.79 rows=2 width=8)</w:t>
            </w:r>
          </w:p>
          <w:p w14:paraId="3E8E24FE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Workers Planned: 2</w:t>
            </w:r>
          </w:p>
          <w:p w14:paraId="6E2DE95B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-&gt; Partial Aggregate (cost=96331.58..96331.59 rows=1 width=8)</w:t>
            </w:r>
          </w:p>
          <w:p w14:paraId="725E3407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-&gt; Parallel Seq Scan on t_test (cost=0.00..85914.87 rows=4166687 width=0)</w:t>
            </w:r>
          </w:p>
          <w:p w14:paraId="22FEE702" w14:textId="77777777" w:rsidR="005E3DAC" w:rsidRDefault="00013F9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(5 rows)</w:t>
            </w:r>
          </w:p>
        </w:tc>
      </w:tr>
    </w:tbl>
    <w:p w14:paraId="617EAFEC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如看到的那样，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决定使用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。但是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是如何考虑到这一点的呢？</w:t>
      </w:r>
      <w:r>
        <w:rPr>
          <w:rFonts w:ascii="Times New Roman" w:hAnsi="Times New Roman" w:cs="Times New Roman"/>
          <w:color w:val="282F3A"/>
          <w:shd w:val="clear" w:color="auto" w:fill="FFFFFF"/>
        </w:rPr>
        <w:t>“rows=4166687”</w:t>
      </w:r>
    </w:p>
    <w:p w14:paraId="542FD6DC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>答案就在下面的公式中：</w:t>
      </w:r>
    </w:p>
    <w:p w14:paraId="4A52A5DD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ab/>
        <w:t>10000048.0 / (2 + (1 – 0.3 * 2)) = 4166686.66 rows</w:t>
      </w:r>
    </w:p>
    <w:p w14:paraId="5FB1F75C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期望表中的行数为</w:t>
      </w:r>
      <w:r>
        <w:rPr>
          <w:rFonts w:ascii="Times New Roman" w:hAnsi="Times New Roman" w:cs="Times New Roman"/>
          <w:color w:val="282F3A"/>
          <w:shd w:val="clear" w:color="auto" w:fill="FFFFFF"/>
        </w:rPr>
        <w:t>10000048</w:t>
      </w:r>
      <w:r>
        <w:rPr>
          <w:rFonts w:ascii="Times New Roman" w:hAnsi="Times New Roman" w:cs="Times New Roman"/>
          <w:color w:val="282F3A"/>
          <w:shd w:val="clear" w:color="auto" w:fill="FFFFFF"/>
        </w:rPr>
        <w:t>（由前一次</w:t>
      </w:r>
      <w:r>
        <w:rPr>
          <w:rFonts w:ascii="Times New Roman" w:hAnsi="Times New Roman" w:cs="Times New Roman"/>
          <w:color w:val="282F3A"/>
          <w:shd w:val="clear" w:color="auto" w:fill="FFFFFF"/>
        </w:rPr>
        <w:t>ANALYZE</w:t>
      </w:r>
      <w:r>
        <w:rPr>
          <w:rFonts w:ascii="Times New Roman" w:hAnsi="Times New Roman" w:cs="Times New Roman"/>
          <w:color w:val="282F3A"/>
          <w:shd w:val="clear" w:color="auto" w:fill="FFFFFF"/>
        </w:rPr>
        <w:t>分析决定）。接下来的事情就是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试图决定一个核能做多少工作。但是上面这个公式的具体含义又是什么呢？</w:t>
      </w:r>
    </w:p>
    <w:p w14:paraId="496B69BA" w14:textId="77777777" w:rsidR="005E3DAC" w:rsidRDefault="00013F92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ab/>
        <w:t>estimate = estimated_rows / (number_of_cores + (1 – leader_contribution * number_of_cores)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3DAC" w14:paraId="4ACB4FC0" w14:textId="77777777">
        <w:tc>
          <w:tcPr>
            <w:tcW w:w="8296" w:type="dxa"/>
          </w:tcPr>
          <w:p w14:paraId="38C3CE3A" w14:textId="77777777" w:rsidR="005E3DAC" w:rsidRDefault="00013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812030" cy="3505200"/>
                  <wp:effectExtent l="0" t="0" r="7620" b="0"/>
                  <wp:docPr id="1" name="图片 1" descr="How-Postgres-estimates-parallel-qu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ow-Postgres-estimates-parallel-qu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747" cy="3508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F59EE" w14:textId="77777777" w:rsidR="005E3DAC" w:rsidRDefault="00013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 w:hint="eastAsia"/>
        </w:rPr>
        <w:t>eader</w:t>
      </w:r>
      <w:r>
        <w:rPr>
          <w:rFonts w:ascii="Times New Roman" w:hAnsi="Times New Roman" w:cs="Times New Roman" w:hint="eastAsia"/>
        </w:rPr>
        <w:t>进程通常需要花费大量精力给最终的结果。但是，假设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花费大约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的时间为工作进程提供服务。因此，随着核心数的增加，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的贡献将降低。如果有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个或者更多的核工作，那么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将不再对扫描有任何有意义的贡献——因此，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只会根据核心数来计算表的大小，而不是使用上面的公式。</w:t>
      </w:r>
    </w:p>
    <w:p w14:paraId="6BE9EFDA" w14:textId="77777777" w:rsidR="005E3DAC" w:rsidRDefault="00013F92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其他并行操作</w:t>
      </w:r>
    </w:p>
    <w:p w14:paraId="08A369B9" w14:textId="77777777" w:rsidR="005E3DAC" w:rsidRDefault="00013F92">
      <w:r>
        <w:tab/>
      </w:r>
      <w:r>
        <w:rPr>
          <w:rFonts w:hint="eastAsia"/>
        </w:rPr>
        <w:t>其他并行操作将使用类似的除数来估计这些操作所需的工作量。位图扫描等工作方式相同。</w:t>
      </w:r>
    </w:p>
    <w:p w14:paraId="001B8480" w14:textId="77777777" w:rsidR="005E3DAC" w:rsidRDefault="00013F9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原文地址</w:t>
      </w:r>
    </w:p>
    <w:p w14:paraId="3AB6CF02" w14:textId="77777777" w:rsidR="005E3DAC" w:rsidRDefault="00882A32">
      <w:pPr>
        <w:rPr>
          <w:rFonts w:ascii="Times New Roman" w:hAnsi="Times New Roman" w:cs="Times New Roman"/>
        </w:rPr>
      </w:pPr>
      <w:hyperlink r:id="rId9" w:history="1">
        <w:r w:rsidR="00013F92">
          <w:rPr>
            <w:rStyle w:val="a7"/>
            <w:rFonts w:ascii="Times New Roman" w:hAnsi="Times New Roman" w:cs="Times New Roman"/>
          </w:rPr>
          <w:t>https://www.cybertec-postgresql.com/en/how-postgresql-estimates-parallel-queries/</w:t>
        </w:r>
      </w:hyperlink>
    </w:p>
    <w:sectPr w:rsidR="005E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F6BAC" w14:textId="77777777" w:rsidR="00882A32" w:rsidRDefault="00882A32" w:rsidP="0030634C">
      <w:pPr>
        <w:spacing w:line="240" w:lineRule="auto"/>
      </w:pPr>
      <w:r>
        <w:separator/>
      </w:r>
    </w:p>
  </w:endnote>
  <w:endnote w:type="continuationSeparator" w:id="0">
    <w:p w14:paraId="1B928927" w14:textId="77777777" w:rsidR="00882A32" w:rsidRDefault="00882A32" w:rsidP="00306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C06E7" w14:textId="77777777" w:rsidR="00882A32" w:rsidRDefault="00882A32" w:rsidP="0030634C">
      <w:pPr>
        <w:spacing w:line="240" w:lineRule="auto"/>
      </w:pPr>
      <w:r>
        <w:separator/>
      </w:r>
    </w:p>
  </w:footnote>
  <w:footnote w:type="continuationSeparator" w:id="0">
    <w:p w14:paraId="3A3AB863" w14:textId="77777777" w:rsidR="00882A32" w:rsidRDefault="00882A32" w:rsidP="003063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45"/>
    <w:rsid w:val="00013F92"/>
    <w:rsid w:val="000B0C17"/>
    <w:rsid w:val="00130181"/>
    <w:rsid w:val="0030634C"/>
    <w:rsid w:val="0044021B"/>
    <w:rsid w:val="004A72BB"/>
    <w:rsid w:val="00581E75"/>
    <w:rsid w:val="005E3DAC"/>
    <w:rsid w:val="00753C44"/>
    <w:rsid w:val="00800EFF"/>
    <w:rsid w:val="00803A45"/>
    <w:rsid w:val="00882A32"/>
    <w:rsid w:val="00AB1C30"/>
    <w:rsid w:val="00AD4CEC"/>
    <w:rsid w:val="00B10C01"/>
    <w:rsid w:val="00BD06A8"/>
    <w:rsid w:val="00C830F0"/>
    <w:rsid w:val="54D7241B"/>
    <w:rsid w:val="5A0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E362E"/>
  <w15:docId w15:val="{F6F5C6C0-939B-4C67-9861-6A584459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eastAsia="宋体"/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0634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0634C"/>
    <w:rPr>
      <w:rFonts w:eastAsia="宋体"/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06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0634C"/>
    <w:rPr>
      <w:rFonts w:eastAsia="宋体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063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0634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ybertec-postgresq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bertec-postgresql.com/en/how-postgresql-estimates-parallel-quer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507</Words>
  <Characters>2892</Characters>
  <Application>Microsoft Office Word</Application>
  <DocSecurity>0</DocSecurity>
  <Lines>24</Lines>
  <Paragraphs>6</Paragraphs>
  <ScaleCrop>false</ScaleCrop>
  <Company>Lenovo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雁飞</dc:creator>
  <cp:lastModifiedBy>Qinghui QH2 Guo</cp:lastModifiedBy>
  <cp:revision>10</cp:revision>
  <dcterms:created xsi:type="dcterms:W3CDTF">2019-10-20T01:54:00Z</dcterms:created>
  <dcterms:modified xsi:type="dcterms:W3CDTF">2019-12-02T08:14:00Z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