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t>
      </w:r>
    </w:p>
    <w:p>
      <w:pPr>
        <w:spacing w:after="120" w:before="120"/>
      </w:pPr>
      <w:r>
        <w:t xml:space="preserve"> </w:t>
      </w:r>
    </w:p>
    <w:p>
      <w:pPr>
        <w:spacing w:after="120" w:before="120"/>
      </w:pPr>
      <w:r>
        <w:t xml:space="preserve"> </w:t>
      </w:r>
    </w:p>
    <w:p>
      <w:pPr>
        <w:spacing w:after="240" w:before="0"/>
        <w:jc w:val="center"/>
      </w:pPr>
      <w:r>
        <w:rPr>
          <w:rFonts w:ascii="Arial" w:cs="Arial" w:eastAsia="Arial" w:hAnsi="Arial"/>
          <w:b/>
          <w:bCs/>
          <w:color w:val="1D6A3A"/>
          <w:sz w:val="28"/>
          <w:szCs w:val="28"/>
        </w:rPr>
        <w:t xml:space="preserve">AURORA POSTGRESQL 17.5</w:t>
      </w:r>
    </w:p>
    <w:p>
      <w:pPr>
        <w:pBdr>
          <w:top w:val="single" w:color="1A3A2A" w:sz="16" w:space="8"/>
          <w:bottom w:val="single" w:color="1A3A2A" w:sz="16" w:space="8"/>
        </w:pBdr>
        <w:spacing w:after="120" w:before="0"/>
        <w:jc w:val="center"/>
      </w:pPr>
      <w:r>
        <w:rPr>
          <w:rFonts w:ascii="Arial" w:cs="Arial" w:eastAsia="Arial" w:hAnsi="Arial"/>
          <w:b/>
          <w:bCs/>
          <w:color w:val="1A3A2A"/>
          <w:sz w:val="48"/>
          <w:szCs w:val="48"/>
        </w:rPr>
        <w:t xml:space="preserve">Database Activity Streams (DAS)</w:t>
      </w:r>
    </w:p>
    <w:p>
      <w:pPr>
        <w:spacing w:after="80" w:before="120"/>
        <w:jc w:val="center"/>
      </w:pPr>
      <w:r>
        <w:rPr>
          <w:rFonts w:ascii="Arial" w:cs="Arial" w:eastAsia="Arial" w:hAnsi="Arial"/>
          <w:color w:val="555555"/>
          <w:sz w:val="30"/>
          <w:szCs w:val="30"/>
        </w:rPr>
        <w:t xml:space="preserve">End-to-End Implementation Guide</w:t>
      </w:r>
    </w:p>
    <w:p>
      <w:pPr>
        <w:spacing w:after="480" w:before="0"/>
        <w:jc w:val="center"/>
      </w:pPr>
      <w:r>
        <w:rPr>
          <w:rFonts w:ascii="Arial" w:cs="Arial" w:eastAsia="Arial" w:hAnsi="Arial"/>
          <w:i/>
          <w:iCs/>
          <w:color w:val="777777"/>
          <w:sz w:val="22"/>
          <w:szCs w:val="22"/>
        </w:rPr>
        <w:t xml:space="preserve">Global Database Cluster | Kinesis Data Streams | Alerting &amp; Real-Time Processing</w:t>
      </w:r>
    </w:p>
    <w:p>
      <w:pPr>
        <w:spacing w:after="120" w:before="120"/>
      </w:pPr>
      <w:r>
        <w:t xml:space="preserve"> </w:t>
      </w:r>
    </w:p>
    <w:p>
      <w:pPr>
        <w:spacing w:after="120" w:before="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r>
              <w:rPr>
                <w:rFonts w:ascii="Arial" w:cs="Arial" w:eastAsia="Arial" w:hAnsi="Arial"/>
                <w:b/>
                <w:bCs/>
                <w:color w:val="1A3A2A"/>
                <w:sz w:val="20"/>
                <w:szCs w:val="20"/>
              </w:rPr>
              <w:t xml:space="preserve">Document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Implementation Guide</w:t>
            </w:r>
          </w:p>
        </w:tc>
      </w:tr>
      <w:tr>
        <w:tc>
          <w:tcPr>
            <w:tcW w:type="dxa" w:w="312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r>
              <w:rPr>
                <w:rFonts w:ascii="Arial" w:cs="Arial" w:eastAsia="Arial" w:hAnsi="Arial"/>
                <w:b/>
                <w:bCs/>
                <w:color w:val="1A3A2A"/>
                <w:sz w:val="20"/>
                <w:szCs w:val="20"/>
              </w:rPr>
              <w:t xml:space="preserve">Approach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Activity Streams (DAS) via Kinesis</w:t>
            </w:r>
          </w:p>
        </w:tc>
      </w:tr>
      <w:tr>
        <w:tc>
          <w:tcPr>
            <w:tcW w:type="dxa" w:w="312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r>
              <w:rPr>
                <w:rFonts w:ascii="Arial" w:cs="Arial" w:eastAsia="Arial" w:hAnsi="Arial"/>
                <w:b/>
                <w:bCs/>
                <w:color w:val="1A3A2A"/>
                <w:sz w:val="20"/>
                <w:szCs w:val="20"/>
              </w:rPr>
              <w:t xml:space="preserve">Engine 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Aurora PostgreSQL 17.5</w:t>
            </w:r>
          </w:p>
        </w:tc>
      </w:tr>
      <w:tr>
        <w:tc>
          <w:tcPr>
            <w:tcW w:type="dxa" w:w="312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r>
              <w:rPr>
                <w:rFonts w:ascii="Arial" w:cs="Arial" w:eastAsia="Arial" w:hAnsi="Arial"/>
                <w:b/>
                <w:bCs/>
                <w:color w:val="1A3A2A"/>
                <w:sz w:val="20"/>
                <w:szCs w:val="20"/>
              </w:rPr>
              <w:t xml:space="preserve">Cluster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Database (Primary + Secondary Regions)</w:t>
            </w:r>
          </w:p>
        </w:tc>
      </w:tr>
      <w:tr>
        <w:tc>
          <w:tcPr>
            <w:tcW w:type="dxa" w:w="312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r>
              <w:rPr>
                <w:rFonts w:ascii="Arial" w:cs="Arial" w:eastAsia="Arial" w:hAnsi="Arial"/>
                <w:b/>
                <w:bCs/>
                <w:color w:val="1A3A2A"/>
                <w:sz w:val="20"/>
                <w:szCs w:val="20"/>
              </w:rPr>
              <w:t xml:space="preserve">Key Advantage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Tamper-proof, near-real-time, off-database audit trail</w:t>
            </w:r>
          </w:p>
        </w:tc>
      </w:tr>
    </w:tbl>
    <w:p>
      <w:r>
        <w:br w:type="page"/>
      </w:r>
    </w:p>
    <w:p>
      <w:pPr>
        <w:pStyle w:val="Heading1"/>
        <w:pBdr>
          <w:bottom w:val="single" w:color="1D6A3A" w:sz="8" w:space="6"/>
        </w:pBdr>
        <w:spacing w:after="200" w:before="360"/>
      </w:pPr>
      <w:r>
        <w:rPr>
          <w:rFonts w:ascii="Arial" w:cs="Arial" w:eastAsia="Arial" w:hAnsi="Arial"/>
          <w:b/>
          <w:bCs/>
          <w:color w:val="1A3A2A"/>
          <w:sz w:val="36"/>
          <w:szCs w:val="36"/>
        </w:rPr>
        <w:t xml:space="preserve">1. Introduction to Database Activity Streams</w:t>
      </w:r>
    </w:p>
    <w:p>
      <w:pPr>
        <w:spacing w:after="120" w:before="80"/>
      </w:pPr>
      <w:r>
        <w:rPr>
          <w:rFonts w:ascii="Arial" w:cs="Arial" w:eastAsia="Arial" w:hAnsi="Arial"/>
          <w:sz w:val="22"/>
          <w:szCs w:val="22"/>
        </w:rPr>
        <w:t xml:space="preserve">Amazon Aurora Database Activity Streams (DAS) is a managed feature that captures a continuous, near-real-time stream of all database activity — including SQL commands, session context, and bind parameters — and pushes it to an Amazon Kinesis Data Stream. Unlike pgAudit (which writes to the PostgreSQL log), DAS captures activity OUTSIDE the database engine, making the audit trail tamper-proof even from database superusers with rds_superuser privileges.</w:t>
      </w:r>
    </w:p>
    <w:p>
      <w:pPr>
        <w:spacing w:after="120" w:before="120"/>
      </w:pPr>
      <w:r>
        <w:t xml:space="preserve"> </w:t>
      </w:r>
    </w:p>
    <w:p>
      <w:pPr>
        <w:pStyle w:val="Heading2"/>
        <w:spacing w:after="160" w:before="280"/>
      </w:pPr>
      <w:r>
        <w:rPr>
          <w:rFonts w:ascii="Arial" w:cs="Arial" w:eastAsia="Arial" w:hAnsi="Arial"/>
          <w:b/>
          <w:bCs/>
          <w:color w:val="1D6A3A"/>
          <w:sz w:val="28"/>
          <w:szCs w:val="28"/>
        </w:rPr>
        <w:t xml:space="preserve">1.1 DAS vs pgAudit — When to Choose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8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pgAudit</w:t>
            </w:r>
          </w:p>
        </w:tc>
        <w:tc>
          <w:tcPr>
            <w:tcW w:type="dxa" w:w="318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Database Activity Streams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destination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log → CloudWatch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Kinesis Data Stream (off-engine)</w:t>
            </w:r>
          </w:p>
        </w:tc>
      </w:tr>
      <w:tr>
        <w:tc>
          <w:tcPr>
            <w:tcW w:type="dxa" w:w="3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Tamper resistance</w:t>
            </w:r>
          </w:p>
        </w:tc>
        <w:tc>
          <w:tcPr>
            <w:tcW w:type="dxa" w:w="318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DBA can alter/disable</w:t>
            </w:r>
          </w:p>
        </w:tc>
        <w:tc>
          <w:tcPr>
            <w:tcW w:type="dxa" w:w="318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Cannot be disabled by DB user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Inline (synchronous)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Near-real-time (~2–5 sec async)</w:t>
            </w:r>
          </w:p>
        </w:tc>
      </w:tr>
      <w:tr>
        <w:tc>
          <w:tcPr>
            <w:tcW w:type="dxa" w:w="3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Data encryption</w:t>
            </w:r>
          </w:p>
        </w:tc>
        <w:tc>
          <w:tcPr>
            <w:tcW w:type="dxa" w:w="318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Standard log encryption</w:t>
            </w:r>
          </w:p>
        </w:tc>
        <w:tc>
          <w:tcPr>
            <w:tcW w:type="dxa" w:w="318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KMS-encrypted before sending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Granularity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 class / object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activity including internal</w:t>
            </w:r>
          </w:p>
        </w:tc>
      </w:tr>
      <w:tr>
        <w:tc>
          <w:tcPr>
            <w:tcW w:type="dxa" w:w="3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Cost</w:t>
            </w:r>
          </w:p>
        </w:tc>
        <w:tc>
          <w:tcPr>
            <w:tcW w:type="dxa" w:w="318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Included in Aurora pricing</w:t>
            </w:r>
          </w:p>
        </w:tc>
        <w:tc>
          <w:tcPr>
            <w:tcW w:type="dxa" w:w="318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Additional cost per activity unit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use case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HIPAA, PCI-DSS, SOC2</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services, DOD, FedRAMP</w:t>
            </w:r>
          </w:p>
        </w:tc>
      </w:tr>
      <w:tr>
        <w:tc>
          <w:tcPr>
            <w:tcW w:type="dxa" w:w="3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Global DB support</w:t>
            </w:r>
          </w:p>
        </w:tc>
        <w:tc>
          <w:tcPr>
            <w:tcW w:type="dxa" w:w="318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Each region separately</w:t>
            </w:r>
          </w:p>
        </w:tc>
        <w:tc>
          <w:tcPr>
            <w:tcW w:type="dxa" w:w="318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Each region separately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audit impact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(log-based)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(async stream)</w:t>
            </w:r>
          </w:p>
        </w:tc>
      </w:tr>
    </w:tbl>
    <w:p>
      <w:pPr>
        <w:spacing w:after="120" w:before="120"/>
      </w:pPr>
      <w:r>
        <w:t xml:space="preserve"> </w:t>
      </w:r>
    </w:p>
    <w:p>
      <w:pPr>
        <w:pStyle w:val="Heading2"/>
        <w:spacing w:after="160" w:before="280"/>
      </w:pPr>
      <w:r>
        <w:rPr>
          <w:rFonts w:ascii="Arial" w:cs="Arial" w:eastAsia="Arial" w:hAnsi="Arial"/>
          <w:b/>
          <w:bCs/>
          <w:color w:val="1D6A3A"/>
          <w:sz w:val="28"/>
          <w:szCs w:val="28"/>
        </w:rPr>
        <w:t xml:space="preserve">1.2 DAS Architecture for Global Database</w:t>
      </w:r>
    </w:p>
    <w:p>
      <w:pPr>
        <w:spacing w:after="120" w:before="80"/>
      </w:pPr>
      <w:r>
        <w:rPr>
          <w:rFonts w:ascii="Arial" w:cs="Arial" w:eastAsia="Arial" w:hAnsi="Arial"/>
          <w:sz w:val="22"/>
          <w:szCs w:val="22"/>
        </w:rPr>
        <w:t xml:space="preserve">In an Aurora Global Database, DAS must be enabled on each secondary cluster independently. Each region has its own Kinesis Data Stream. Activity from the primary writer (including DML and DDL) is streamed from the primary region's Kinesis. Read queries executed on secondary readers are streamed from those readers' regional Kinesis streams.</w:t>
      </w:r>
    </w:p>
    <w:p>
      <w:pPr>
        <w:pBdr>
          <w:top w:val="single" w:color="CCCCCC" w:sz="1"/>
          <w:bottom w:val="none" w:color="FFFFFF" w:sz="0"/>
          <w:left w:val="single" w:color="1D6A3A" w:sz="12"/>
          <w:right w:val="single" w:color="CCCCCC" w:sz="1"/>
        </w:pBdr>
        <w:shd w:fill="FFF3CD" w:val="clear"/>
        <w:spacing w:after="0" w:before="160"/>
      </w:pPr>
      <w:r>
        <w:rPr>
          <w:rFonts w:ascii="Arial" w:cs="Arial" w:eastAsia="Arial" w:hAnsi="Arial"/>
          <w:b/>
          <w:bCs/>
          <w:color w:val="1A3A2A"/>
          <w:sz w:val="20"/>
          <w:szCs w:val="20"/>
        </w:rPr>
        <w:t xml:space="preserve">⚠ MODE SELECTION CRITICAL</w:t>
      </w:r>
    </w:p>
    <w:p>
      <w:pPr>
        <w:pBdr>
          <w:top w:val="none" w:color="FFFFFF" w:sz="0"/>
          <w:bottom w:val="none" w:color="FFFFFF" w:sz="0"/>
          <w:left w:val="single" w:color="1D6A3A" w:sz="12"/>
          <w:right w:val="single" w:color="CCCCCC" w:sz="1"/>
        </w:pBdr>
        <w:shd w:fill="FFF3CD" w:val="clear"/>
        <w:spacing w:after="0" w:before="0"/>
      </w:pPr>
      <w:r>
        <w:rPr>
          <w:rFonts w:ascii="Arial" w:cs="Arial" w:eastAsia="Arial" w:hAnsi="Arial"/>
          <w:sz w:val="20"/>
          <w:szCs w:val="20"/>
        </w:rPr>
        <w:t xml:space="preserve">DAS in SYNCHRONOUS mode ensures every database call is acknowledged in the activity stream</w:t>
      </w:r>
    </w:p>
    <w:p>
      <w:pPr>
        <w:pBdr>
          <w:top w:val="none" w:color="FFFFFF" w:sz="0"/>
          <w:bottom w:val="none" w:color="FFFFFF" w:sz="0"/>
          <w:left w:val="single" w:color="1D6A3A" w:sz="12"/>
          <w:right w:val="single" w:color="CCCCCC" w:sz="1"/>
        </w:pBdr>
        <w:shd w:fill="FFF3CD" w:val="clear"/>
        <w:spacing w:after="0" w:before="0"/>
      </w:pPr>
      <w:r>
        <w:rPr>
          <w:rFonts w:ascii="Arial" w:cs="Arial" w:eastAsia="Arial" w:hAnsi="Arial"/>
          <w:sz w:val="20"/>
          <w:szCs w:val="20"/>
        </w:rPr>
        <w:t xml:space="preserve">before the response is returned to the application. This is required for PCI-DSS and FedRAMP.</w:t>
      </w:r>
    </w:p>
    <w:p>
      <w:pPr>
        <w:pBdr>
          <w:top w:val="none" w:color="FFFFFF" w:sz="0"/>
          <w:bottom w:val="none" w:color="FFFFFF" w:sz="0"/>
          <w:left w:val="single" w:color="1D6A3A" w:sz="12"/>
          <w:right w:val="single" w:color="CCCCCC" w:sz="1"/>
        </w:pBdr>
        <w:shd w:fill="FFF3CD" w:val="clear"/>
        <w:spacing w:after="0" w:before="0"/>
      </w:pPr>
      <w:r>
        <w:rPr>
          <w:rFonts w:ascii="Arial" w:cs="Arial" w:eastAsia="Arial" w:hAnsi="Arial"/>
          <w:sz w:val="20"/>
          <w:szCs w:val="20"/>
        </w:rPr>
        <w:t xml:space="preserve">ASYNCHRONOUS mode has lower latency impact but may miss events under extreme load.</w:t>
      </w:r>
    </w:p>
    <w:p>
      <w:pPr>
        <w:pBdr>
          <w:top w:val="none" w:color="FFFFFF" w:sz="0"/>
          <w:bottom w:val="single" w:color="CCCCCC" w:sz="1"/>
          <w:left w:val="single" w:color="1D6A3A" w:sz="12"/>
          <w:right w:val="single" w:color="CCCCCC" w:sz="1"/>
        </w:pBdr>
        <w:shd w:fill="FFF3CD" w:val="clear"/>
        <w:spacing w:after="160" w:before="0"/>
      </w:pPr>
      <w:r>
        <w:rPr>
          <w:rFonts w:ascii="Arial" w:cs="Arial" w:eastAsia="Arial" w:hAnsi="Arial"/>
          <w:sz w:val="20"/>
          <w:szCs w:val="20"/>
        </w:rPr>
        <w:t xml:space="preserve">Aurora PostgreSQL 17.5 supports both modes.</w:t>
      </w:r>
    </w:p>
    <w:p>
      <w:r>
        <w:br w:type="page"/>
      </w:r>
    </w:p>
    <w:p>
      <w:pPr>
        <w:pStyle w:val="Heading1"/>
        <w:pBdr>
          <w:bottom w:val="single" w:color="1D6A3A" w:sz="8" w:space="6"/>
        </w:pBdr>
        <w:spacing w:after="200" w:before="360"/>
      </w:pPr>
      <w:r>
        <w:rPr>
          <w:rFonts w:ascii="Arial" w:cs="Arial" w:eastAsia="Arial" w:hAnsi="Arial"/>
          <w:b/>
          <w:bCs/>
          <w:color w:val="1A3A2A"/>
          <w:sz w:val="36"/>
          <w:szCs w:val="36"/>
        </w:rPr>
        <w:t xml:space="preserve">2. Pre-Requisites</w:t>
      </w:r>
    </w:p>
    <w:p>
      <w:pPr>
        <w:pStyle w:val="Heading2"/>
        <w:spacing w:after="160" w:before="280"/>
      </w:pPr>
      <w:r>
        <w:rPr>
          <w:rFonts w:ascii="Arial" w:cs="Arial" w:eastAsia="Arial" w:hAnsi="Arial"/>
          <w:b/>
          <w:bCs/>
          <w:color w:val="1D6A3A"/>
          <w:sz w:val="28"/>
          <w:szCs w:val="28"/>
        </w:rPr>
        <w:t xml:space="preserve">2.1 IAM Permissions Required</w:t>
      </w:r>
    </w:p>
    <w:p>
      <w:pPr>
        <w:spacing w:after="120" w:before="80"/>
      </w:pPr>
      <w:r>
        <w:rPr>
          <w:rFonts w:ascii="Arial" w:cs="Arial" w:eastAsia="Arial" w:hAnsi="Arial"/>
          <w:sz w:val="22"/>
          <w:szCs w:val="22"/>
        </w:rPr>
        <w:t xml:space="preserve">The IAM user or role enabling DAS needs the following permissions:</w:t>
      </w:r>
    </w:p>
    <w:p>
      <w:pPr>
        <w:pBdr>
          <w:top w:val="single" w:color="CCCCCC" w:sz="1"/>
          <w:bottom w:val="none" w:color="FFFFFF" w:sz="0"/>
          <w:left w:val="single" w:color="CCCCCC" w:sz="1"/>
          <w:right w:val="single" w:color="CCCCCC" w:sz="1"/>
        </w:pBdr>
        <w:shd w:fill="F2F2F2" w:val="clear"/>
        <w:spacing w:after="0" w:before="120"/>
      </w:pPr>
      <w:r>
        <w:rPr>
          <w:rFonts w:ascii="Courier New" w:cs="Courier New" w:eastAsia="Courier New" w:hAnsi="Courier New"/>
          <w:color w:val="1A1A1A"/>
          <w:sz w:val="18"/>
          <w:szCs w:val="18"/>
        </w:rPr>
        <w:t xml:space="preserv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"Version": "2012-10-17",</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"Statement":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"Sid": "DASEnablePermissions",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"Effect": "Allow",</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"Action":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"rds:StartActivityStream",</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"rds:StopActivityStream",</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"rds:DescribeDBClusters",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"kinesis:CreateStream",</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"kinesis:DescribeStream",</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"kinesis:GetRecords",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"kinesis:GetShardIterator",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"kinesis:ListStreams",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"kms:CreateKey",</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"kms:CreateAlias",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"kms:DescribeKey",</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"kms:GenerateDataKey"</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"Resource":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single" w:color="CCCCCC" w:sz="1"/>
          <w:left w:val="single" w:color="CCCCCC" w:sz="1"/>
          <w:right w:val="single" w:color="CCCCCC" w:sz="1"/>
        </w:pBdr>
        <w:shd w:fill="F2F2F2" w:val="clear"/>
        <w:spacing w:after="120" w:before="0"/>
      </w:pPr>
      <w:r>
        <w:rPr>
          <w:rFonts w:ascii="Courier New" w:cs="Courier New" w:eastAsia="Courier New" w:hAnsi="Courier New"/>
          <w:color w:val="1A1A1A"/>
          <w:sz w:val="18"/>
          <w:szCs w:val="18"/>
        </w:rPr>
        <w:t xml:space="preserve">}</w:t>
      </w:r>
    </w:p>
    <w:p>
      <w:pPr>
        <w:spacing w:after="120" w:before="120"/>
      </w:pPr>
      <w:r>
        <w:t xml:space="preserve"> </w:t>
      </w:r>
    </w:p>
    <w:p>
      <w:pPr>
        <w:pStyle w:val="Heading2"/>
        <w:spacing w:after="160" w:before="280"/>
      </w:pPr>
      <w:r>
        <w:rPr>
          <w:rFonts w:ascii="Arial" w:cs="Arial" w:eastAsia="Arial" w:hAnsi="Arial"/>
          <w:b/>
          <w:bCs/>
          <w:color w:val="1D6A3A"/>
          <w:sz w:val="28"/>
          <w:szCs w:val="28"/>
        </w:rPr>
        <w:t xml:space="preserve">2.2 Create KMS Key for DAS Encryption</w:t>
      </w:r>
    </w:p>
    <w:p>
      <w:pPr>
        <w:spacing w:after="120" w:before="80"/>
      </w:pPr>
      <w:r>
        <w:rPr>
          <w:rFonts w:ascii="Arial" w:cs="Arial" w:eastAsia="Arial" w:hAnsi="Arial"/>
          <w:sz w:val="22"/>
          <w:szCs w:val="22"/>
        </w:rPr>
        <w:t xml:space="preserve">DAS requires a customer-managed KMS key (CMK) to encrypt the activity records before writing to Kinesis. You cannot use the default AWS-managed key.</w:t>
      </w:r>
    </w:p>
    <w:p>
      <w:pPr>
        <w:pBdr>
          <w:top w:val="single" w:color="CCCCCC" w:sz="1"/>
          <w:bottom w:val="none" w:color="FFFFFF" w:sz="0"/>
          <w:left w:val="single" w:color="CCCCCC" w:sz="1"/>
          <w:right w:val="single" w:color="CCCCCC" w:sz="1"/>
        </w:pBdr>
        <w:shd w:fill="F2F2F2" w:val="clear"/>
        <w:spacing w:after="0" w:before="120"/>
      </w:pPr>
      <w:r>
        <w:rPr>
          <w:rFonts w:ascii="Courier New" w:cs="Courier New" w:eastAsia="Courier New" w:hAnsi="Courier New"/>
          <w:color w:val="1A1A1A"/>
          <w:sz w:val="18"/>
          <w:szCs w:val="18"/>
        </w:rPr>
        <w:t xml:space="preserve"># Create a dedicated KMS key for DAS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kms create-key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--description 'Aurora DAS Encryption Key - Production'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--key-usage ENCRYPT_DECRYPT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--origin AWS_KMS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--region us-east-1</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Note the KeyId from the output, e.g.: arn:aws:kms:us-east-1:123456789012:key/abcd1234-...</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Create human-readable alias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kms create-alias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--alias-name alias/aurora-das-key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--target-key-id arn:aws:kms:us-east-1:123456789012:key/abcd1234-...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--region us-east-1</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Set key policy to allow Aurora service principal</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Add this statement to the key policy:</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"Sid": "AllowAuroraToUseKey",</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"Effect": "Allow",</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"Principal": { "Service": "rds.amazonaws.com"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"Action": ["kms:GenerateDataKey", "kms:Decrypt"],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"Resource": "*"</w:t>
      </w:r>
    </w:p>
    <w:p>
      <w:pPr>
        <w:pBdr>
          <w:top w:val="none" w:color="FFFFFF" w:sz="0"/>
          <w:bottom w:val="single" w:color="CCCCCC" w:sz="1"/>
          <w:left w:val="single" w:color="CCCCCC" w:sz="1"/>
          <w:right w:val="single" w:color="CCCCCC" w:sz="1"/>
        </w:pBdr>
        <w:shd w:fill="F2F2F2" w:val="clear"/>
        <w:spacing w:after="120" w:before="0"/>
      </w:pPr>
      <w:r>
        <w:rPr>
          <w:rFonts w:ascii="Courier New" w:cs="Courier New" w:eastAsia="Courier New" w:hAnsi="Courier New"/>
          <w:color w:val="1A1A1A"/>
          <w:sz w:val="18"/>
          <w:szCs w:val="18"/>
        </w:rPr>
        <w:t xml:space="preserve"># }</w:t>
      </w:r>
    </w:p>
    <w:p>
      <w:pPr>
        <w:spacing w:after="120" w:before="120"/>
      </w:pPr>
      <w:r>
        <w:t xml:space="preserve"> </w:t>
      </w:r>
    </w:p>
    <w:p>
      <w:pPr>
        <w:pStyle w:val="Heading2"/>
        <w:spacing w:after="160" w:before="280"/>
      </w:pPr>
      <w:r>
        <w:rPr>
          <w:rFonts w:ascii="Arial" w:cs="Arial" w:eastAsia="Arial" w:hAnsi="Arial"/>
          <w:b/>
          <w:bCs/>
          <w:color w:val="1D6A3A"/>
          <w:sz w:val="28"/>
          <w:szCs w:val="28"/>
        </w:rPr>
        <w:t xml:space="preserve">2.3 Verify Aurora Version and DAS Compatibility</w:t>
      </w:r>
    </w:p>
    <w:p>
      <w:pPr>
        <w:pBdr>
          <w:top w:val="single" w:color="CCCCCC" w:sz="1"/>
          <w:bottom w:val="none" w:color="FFFFFF" w:sz="0"/>
          <w:left w:val="single" w:color="CCCCCC" w:sz="1"/>
          <w:right w:val="single" w:color="CCCCCC" w:sz="1"/>
        </w:pBdr>
        <w:shd w:fill="F2F2F2" w:val="clear"/>
        <w:spacing w:after="0" w:before="120"/>
      </w:pPr>
      <w:r>
        <w:rPr>
          <w:rFonts w:ascii="Courier New" w:cs="Courier New" w:eastAsia="Courier New" w:hAnsi="Courier New"/>
          <w:color w:val="1A1A1A"/>
          <w:sz w:val="18"/>
          <w:szCs w:val="18"/>
        </w:rPr>
        <w:t xml:space="preserve"># Check Aurora PostgreSQL version</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rds describe-db-clusters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--db-cluster-identifier your-aurora-global-cluster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--query 'DBClusters[0].EngineVersion'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--region us-east-1</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Expected output: 17.5 (DAS supported from Aurora PG 13.7+)</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Check current activity stream status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rds describe-db-clusters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--db-cluster-identifier your-aurora-global-cluster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--query 'DBClusters[0].ActivityStreamStatus'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--region us-east-1</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single" w:color="CCCCCC" w:sz="1"/>
          <w:left w:val="single" w:color="CCCCCC" w:sz="1"/>
          <w:right w:val="single" w:color="CCCCCC" w:sz="1"/>
        </w:pBdr>
        <w:shd w:fill="F2F2F2" w:val="clear"/>
        <w:spacing w:after="120" w:before="0"/>
      </w:pPr>
      <w:r>
        <w:rPr>
          <w:rFonts w:ascii="Courier New" w:cs="Courier New" w:eastAsia="Courier New" w:hAnsi="Courier New"/>
          <w:color w:val="1A1A1A"/>
          <w:sz w:val="18"/>
          <w:szCs w:val="18"/>
        </w:rPr>
        <w:t xml:space="preserve"># Expected: stopped (not yet enabled)</w:t>
      </w:r>
    </w:p>
    <w:p>
      <w:r>
        <w:br w:type="page"/>
      </w:r>
    </w:p>
    <w:p>
      <w:pPr>
        <w:pStyle w:val="Heading1"/>
        <w:pBdr>
          <w:bottom w:val="single" w:color="1D6A3A" w:sz="8" w:space="6"/>
        </w:pBdr>
        <w:spacing w:after="200" w:before="360"/>
      </w:pPr>
      <w:r>
        <w:rPr>
          <w:rFonts w:ascii="Arial" w:cs="Arial" w:eastAsia="Arial" w:hAnsi="Arial"/>
          <w:b/>
          <w:bCs/>
          <w:color w:val="1A3A2A"/>
          <w:sz w:val="36"/>
          <w:szCs w:val="36"/>
        </w:rPr>
        <w:t xml:space="preserve">3. Enabling Database Activity Streams</w:t>
      </w:r>
    </w:p>
    <w:p>
      <w:pPr>
        <w:pStyle w:val="Heading2"/>
        <w:spacing w:after="160" w:before="280"/>
      </w:pPr>
      <w:r>
        <w:rPr>
          <w:rFonts w:ascii="Arial" w:cs="Arial" w:eastAsia="Arial" w:hAnsi="Arial"/>
          <w:b/>
          <w:bCs/>
          <w:color w:val="1D6A3A"/>
          <w:sz w:val="28"/>
          <w:szCs w:val="28"/>
        </w:rPr>
        <w:t xml:space="preserve">3.1 Enable DAS on Primary Cluster</w:t>
      </w:r>
    </w:p>
    <w:p>
      <w:pPr>
        <w:pBdr>
          <w:top w:val="single" w:color="CCCCCC" w:sz="1"/>
          <w:bottom w:val="none" w:color="FFFFFF" w:sz="0"/>
          <w:left w:val="single" w:color="CCCCCC" w:sz="1"/>
          <w:right w:val="single" w:color="CCCCCC" w:sz="1"/>
        </w:pBdr>
        <w:shd w:fill="F2F2F2" w:val="clear"/>
        <w:spacing w:after="0" w:before="120"/>
      </w:pPr>
      <w:r>
        <w:rPr>
          <w:rFonts w:ascii="Courier New" w:cs="Courier New" w:eastAsia="Courier New" w:hAnsi="Courier New"/>
          <w:color w:val="1A1A1A"/>
          <w:sz w:val="18"/>
          <w:szCs w:val="18"/>
        </w:rPr>
        <w:t xml:space="preserve"># Enable DAS in SYNCHRONOUS mode (recommended for compliance)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rds start-activity-stream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--resource-arn arn:aws:rds:us-east-1:123456789012:cluster:your-aurora-global-cluster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--mode sync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--kms-key-id arn:aws:kms:us-east-1:123456789012:key/abcd1234-...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--apply-immediately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--region us-east-1</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For ASYNCHRONOUS mode (lower latency impact, acceptable for some workloads):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--mode async</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Wait for DAS to start (may take 1-3 minutes)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rds wait db-cluster-available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--db-cluster-identifier your-aurora-global-cluster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--region us-east-1</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Verify DAS is active and get Kinesis stream name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rds describe-db-clusters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--db-cluster-identifier your-aurora-global-cluster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--query 'DBClusters[0].{Status:ActivityStreamStatus,KinesisStreamName:ActivityStreamKinesisStreamName,Mode:ActivityStreamMode}'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--region us-east-1</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Expected output: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"Status": "started",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"KinesisStreamName": "aws-rds-das-cluster-XXXXXXXXXXXXXXXX",</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"Mode": "sync"</w:t>
      </w:r>
    </w:p>
    <w:p>
      <w:pPr>
        <w:pBdr>
          <w:top w:val="none" w:color="FFFFFF" w:sz="0"/>
          <w:bottom w:val="single" w:color="CCCCCC" w:sz="1"/>
          <w:left w:val="single" w:color="CCCCCC" w:sz="1"/>
          <w:right w:val="single" w:color="CCCCCC" w:sz="1"/>
        </w:pBdr>
        <w:shd w:fill="F2F2F2" w:val="clear"/>
        <w:spacing w:after="120" w:before="0"/>
      </w:pPr>
      <w:r>
        <w:rPr>
          <w:rFonts w:ascii="Courier New" w:cs="Courier New" w:eastAsia="Courier New" w:hAnsi="Courier New"/>
          <w:color w:val="1A1A1A"/>
          <w:sz w:val="18"/>
          <w:szCs w:val="18"/>
        </w:rPr>
        <w:t xml:space="preserve"># }</w:t>
      </w:r>
    </w:p>
    <w:p>
      <w:pPr>
        <w:pBdr>
          <w:top w:val="single" w:color="CCCCCC" w:sz="1"/>
          <w:bottom w:val="none" w:color="FFFFFF" w:sz="0"/>
          <w:left w:val="single" w:color="1B5E9E" w:sz="12"/>
          <w:right w:val="single" w:color="CCCCCC" w:sz="1"/>
        </w:pBdr>
        <w:shd w:fill="D0E8FF" w:val="clear"/>
        <w:spacing w:after="0" w:before="160"/>
      </w:pPr>
      <w:r>
        <w:rPr>
          <w:rFonts w:ascii="Arial" w:cs="Arial" w:eastAsia="Arial" w:hAnsi="Arial"/>
          <w:b/>
          <w:bCs/>
          <w:color w:val="1A3A2A"/>
          <w:sz w:val="20"/>
          <w:szCs w:val="20"/>
        </w:rPr>
        <w:t xml:space="preserve">ℹ SYNC vs ASYNC MODE</w:t>
      </w:r>
    </w:p>
    <w:p>
      <w:pPr>
        <w:pBdr>
          <w:top w:val="none" w:color="FFFFFF" w:sz="0"/>
          <w:bottom w:val="none" w:color="FFFFFF" w:sz="0"/>
          <w:left w:val="single" w:color="1B5E9E" w:sz="12"/>
          <w:right w:val="single" w:color="CCCCCC" w:sz="1"/>
        </w:pBdr>
        <w:shd w:fill="D0E8FF" w:val="clear"/>
        <w:spacing w:after="0" w:before="0"/>
      </w:pPr>
      <w:r>
        <w:rPr>
          <w:rFonts w:ascii="Arial" w:cs="Arial" w:eastAsia="Arial" w:hAnsi="Arial"/>
          <w:sz w:val="20"/>
          <w:szCs w:val="20"/>
        </w:rPr>
        <w:t xml:space="preserve">SYNCHRONOUS mode: The database waits for DAS acknowledgment before returning results.</w:t>
      </w:r>
    </w:p>
    <w:p>
      <w:pPr>
        <w:pBdr>
          <w:top w:val="none" w:color="FFFFFF" w:sz="0"/>
          <w:bottom w:val="none" w:color="FFFFFF" w:sz="0"/>
          <w:left w:val="single" w:color="1B5E9E" w:sz="12"/>
          <w:right w:val="single" w:color="CCCCCC" w:sz="1"/>
        </w:pBdr>
        <w:shd w:fill="D0E8FF" w:val="clear"/>
        <w:spacing w:after="0" w:before="0"/>
      </w:pPr>
      <w:r>
        <w:rPr>
          <w:rFonts w:ascii="Arial" w:cs="Arial" w:eastAsia="Arial" w:hAnsi="Arial"/>
          <w:sz w:val="20"/>
          <w:szCs w:val="20"/>
        </w:rPr>
        <w:t xml:space="preserve">This adds ~1-2ms latency per query. Required for PCI-DSS 3.2.1 and FedRAMP.</w:t>
      </w:r>
    </w:p>
    <w:p>
      <w:pPr>
        <w:pBdr>
          <w:top w:val="none" w:color="FFFFFF" w:sz="0"/>
          <w:bottom w:val="none" w:color="FFFFFF" w:sz="0"/>
          <w:left w:val="single" w:color="1B5E9E" w:sz="12"/>
          <w:right w:val="single" w:color="CCCCCC" w:sz="1"/>
        </w:pBdr>
        <w:shd w:fill="D0E8FF" w:val="clear"/>
        <w:spacing w:after="0" w:before="0"/>
      </w:pPr>
      <w:r>
        <w:rPr>
          <w:rFonts w:ascii="Arial" w:cs="Arial" w:eastAsia="Arial" w:hAnsi="Arial"/>
          <w:sz w:val="20"/>
          <w:szCs w:val="20"/>
        </w:rPr>
        <w:t xml:space="preserve">ASYNCHRONOUS mode: DAS records are written independently. Zero performance impact,</w:t>
      </w:r>
    </w:p>
    <w:p>
      <w:pPr>
        <w:pBdr>
          <w:top w:val="none" w:color="FFFFFF" w:sz="0"/>
          <w:bottom w:val="single" w:color="CCCCCC" w:sz="1"/>
          <w:left w:val="single" w:color="1B5E9E" w:sz="12"/>
          <w:right w:val="single" w:color="CCCCCC" w:sz="1"/>
        </w:pBdr>
        <w:shd w:fill="D0E8FF" w:val="clear"/>
        <w:spacing w:after="160" w:before="0"/>
      </w:pPr>
      <w:r>
        <w:rPr>
          <w:rFonts w:ascii="Arial" w:cs="Arial" w:eastAsia="Arial" w:hAnsi="Arial"/>
          <w:sz w:val="20"/>
          <w:szCs w:val="20"/>
        </w:rPr>
        <w:t xml:space="preserve">but a very small window exists where activity could be lost under extreme failure.</w:t>
      </w:r>
    </w:p>
    <w:p>
      <w:pPr>
        <w:spacing w:after="120" w:before="120"/>
      </w:pPr>
      <w:r>
        <w:t xml:space="preserve"> </w:t>
      </w:r>
    </w:p>
    <w:p>
      <w:pPr>
        <w:pStyle w:val="Heading2"/>
        <w:spacing w:after="160" w:before="280"/>
      </w:pPr>
      <w:r>
        <w:rPr>
          <w:rFonts w:ascii="Arial" w:cs="Arial" w:eastAsia="Arial" w:hAnsi="Arial"/>
          <w:b/>
          <w:bCs/>
          <w:color w:val="1D6A3A"/>
          <w:sz w:val="28"/>
          <w:szCs w:val="28"/>
        </w:rPr>
        <w:t xml:space="preserve">3.2 Enable DAS on Secondary Clusters (Global Database)</w:t>
      </w:r>
    </w:p>
    <w:p>
      <w:pPr>
        <w:pBdr>
          <w:top w:val="single" w:color="CCCCCC" w:sz="1"/>
          <w:bottom w:val="none" w:color="FFFFFF" w:sz="0"/>
          <w:left w:val="single" w:color="CCCCCC" w:sz="1"/>
          <w:right w:val="single" w:color="CCCCCC" w:sz="1"/>
        </w:pBdr>
        <w:shd w:fill="F2F2F2" w:val="clear"/>
        <w:spacing w:after="0" w:before="120"/>
      </w:pPr>
      <w:r>
        <w:rPr>
          <w:rFonts w:ascii="Courier New" w:cs="Courier New" w:eastAsia="Courier New" w:hAnsi="Courier New"/>
          <w:color w:val="1A1A1A"/>
          <w:sz w:val="18"/>
          <w:szCs w:val="18"/>
        </w:rPr>
        <w:t xml:space="preserve"># Enable DAS on secondary cluster in ap-southeast-1</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NOTE: Create a separate KMS key in the secondary region first!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kms create-key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--description 'Aurora DAS Encryption Key - DR Region'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--key-usage ENCRYPT_DECRYPT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--region ap-southeast-1</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Enable DAS on secondary cluster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rds start-activity-stream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--resource-arn arn:aws:rds:ap-southeast-1:123456789012:cluster:your-secondary-cluster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--mode sync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--kms-key-id arn:aws:kms:ap-southeast-1:123456789012:key/efgh5678-...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--apply-immediately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--region ap-southeast-1</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Verify secondary DAS stream</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rds describe-db-clusters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--db-cluster-identifier your-secondary-cluster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--query 'DBClusters[0].{Status:ActivityStreamStatus,Stream:ActivityStreamKinesisStreamName}' \</w:t>
      </w:r>
    </w:p>
    <w:p>
      <w:pPr>
        <w:pBdr>
          <w:top w:val="none" w:color="FFFFFF" w:sz="0"/>
          <w:bottom w:val="single" w:color="CCCCCC" w:sz="1"/>
          <w:left w:val="single" w:color="CCCCCC" w:sz="1"/>
          <w:right w:val="single" w:color="CCCCCC" w:sz="1"/>
        </w:pBdr>
        <w:shd w:fill="F2F2F2" w:val="clear"/>
        <w:spacing w:after="120" w:before="0"/>
      </w:pPr>
      <w:r>
        <w:rPr>
          <w:rFonts w:ascii="Courier New" w:cs="Courier New" w:eastAsia="Courier New" w:hAnsi="Courier New"/>
          <w:color w:val="1A1A1A"/>
          <w:sz w:val="18"/>
          <w:szCs w:val="18"/>
        </w:rPr>
        <w:t xml:space="preserve">  --region ap-southeast-1</w:t>
      </w:r>
    </w:p>
    <w:p>
      <w:pPr>
        <w:spacing w:after="120" w:before="120"/>
      </w:pPr>
      <w:r>
        <w:t xml:space="preserve"> </w:t>
      </w:r>
    </w:p>
    <w:p>
      <w:pPr>
        <w:pStyle w:val="Heading2"/>
        <w:spacing w:after="160" w:before="280"/>
      </w:pPr>
      <w:r>
        <w:rPr>
          <w:rFonts w:ascii="Arial" w:cs="Arial" w:eastAsia="Arial" w:hAnsi="Arial"/>
          <w:b/>
          <w:bCs/>
          <w:color w:val="1D6A3A"/>
          <w:sz w:val="28"/>
          <w:szCs w:val="28"/>
        </w:rPr>
        <w:t xml:space="preserve">3.3 Kinesis Stream Configuration</w:t>
      </w:r>
    </w:p>
    <w:p>
      <w:pPr>
        <w:pBdr>
          <w:top w:val="single" w:color="CCCCCC" w:sz="1"/>
          <w:bottom w:val="none" w:color="FFFFFF" w:sz="0"/>
          <w:left w:val="single" w:color="CCCCCC" w:sz="1"/>
          <w:right w:val="single" w:color="CCCCCC" w:sz="1"/>
        </w:pBdr>
        <w:shd w:fill="F2F2F2" w:val="clear"/>
        <w:spacing w:after="0" w:before="120"/>
      </w:pPr>
      <w:r>
        <w:rPr>
          <w:rFonts w:ascii="Courier New" w:cs="Courier New" w:eastAsia="Courier New" w:hAnsi="Courier New"/>
          <w:color w:val="1A1A1A"/>
          <w:sz w:val="18"/>
          <w:szCs w:val="18"/>
        </w:rPr>
        <w:t xml:space="preserve"># Check Kinesis stream details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STREAM_NAME=$(aws rds describe-db-clusters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--db-cluster-identifier your-aurora-global-cluster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--query 'DBClusters[0].ActivityStreamKinesisStreamName'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--output text --region us-east-1)</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echo "DAS Stream: $STREAM_NAME"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kinesis describe-stream-summary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--stream-name $STREAM_NAME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--region us-east-1</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Increase shard count for high-throughput clusters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Default: 1 shard (~1000 records/sec, ~1MB/sec)</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For large clusters, increase shards: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kinesis update-shard-count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--stream-name $STREAM_NAME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--target-shard-count 4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--scaling-type UNIFORM_SCALING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--region us-east-1</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Set retention to 7 days (default 24 hours) for replay capability</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kinesis increase-stream-retention-period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--stream-name $STREAM_NAME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--retention-period-hours 168 \</w:t>
      </w:r>
    </w:p>
    <w:p>
      <w:pPr>
        <w:pBdr>
          <w:top w:val="none" w:color="FFFFFF" w:sz="0"/>
          <w:bottom w:val="single" w:color="CCCCCC" w:sz="1"/>
          <w:left w:val="single" w:color="CCCCCC" w:sz="1"/>
          <w:right w:val="single" w:color="CCCCCC" w:sz="1"/>
        </w:pBdr>
        <w:shd w:fill="F2F2F2" w:val="clear"/>
        <w:spacing w:after="120" w:before="0"/>
      </w:pPr>
      <w:r>
        <w:rPr>
          <w:rFonts w:ascii="Courier New" w:cs="Courier New" w:eastAsia="Courier New" w:hAnsi="Courier New"/>
          <w:color w:val="1A1A1A"/>
          <w:sz w:val="18"/>
          <w:szCs w:val="18"/>
        </w:rPr>
        <w:t xml:space="preserve">  --region us-east-1</w:t>
      </w:r>
    </w:p>
    <w:p>
      <w:r>
        <w:br w:type="page"/>
      </w:r>
    </w:p>
    <w:p>
      <w:pPr>
        <w:pStyle w:val="Heading1"/>
        <w:pBdr>
          <w:bottom w:val="single" w:color="1D6A3A" w:sz="8" w:space="6"/>
        </w:pBdr>
        <w:spacing w:after="200" w:before="360"/>
      </w:pPr>
      <w:r>
        <w:rPr>
          <w:rFonts w:ascii="Arial" w:cs="Arial" w:eastAsia="Arial" w:hAnsi="Arial"/>
          <w:b/>
          <w:bCs/>
          <w:color w:val="1A3A2A"/>
          <w:sz w:val="36"/>
          <w:szCs w:val="36"/>
        </w:rPr>
        <w:t xml:space="preserve">4. DAS Record Format and Decryption</w:t>
      </w:r>
    </w:p>
    <w:p>
      <w:pPr>
        <w:pStyle w:val="Heading2"/>
        <w:spacing w:after="160" w:before="280"/>
      </w:pPr>
      <w:r>
        <w:rPr>
          <w:rFonts w:ascii="Arial" w:cs="Arial" w:eastAsia="Arial" w:hAnsi="Arial"/>
          <w:b/>
          <w:bCs/>
          <w:color w:val="1D6A3A"/>
          <w:sz w:val="28"/>
          <w:szCs w:val="28"/>
        </w:rPr>
        <w:t xml:space="preserve">4.1 Kinesis Record Structure</w:t>
      </w:r>
    </w:p>
    <w:p>
      <w:pPr>
        <w:spacing w:after="120" w:before="80"/>
      </w:pPr>
      <w:r>
        <w:rPr>
          <w:rFonts w:ascii="Arial" w:cs="Arial" w:eastAsia="Arial" w:hAnsi="Arial"/>
          <w:sz w:val="22"/>
          <w:szCs w:val="22"/>
        </w:rPr>
        <w:t xml:space="preserve">Each Kinesis record from DAS is a base64-encoded, KMS-encrypted JSON payload. The envelope (outer layer) is the Kinesis record; the encrypted inner payload contains the actual database activity event.</w:t>
      </w:r>
    </w:p>
    <w:p>
      <w:pPr>
        <w:pBdr>
          <w:top w:val="single" w:color="CCCCCC" w:sz="1"/>
          <w:bottom w:val="none" w:color="FFFFFF" w:sz="0"/>
          <w:left w:val="single" w:color="CCCCCC" w:sz="1"/>
          <w:right w:val="single" w:color="CCCCCC" w:sz="1"/>
        </w:pBdr>
        <w:shd w:fill="F2F2F2" w:val="clear"/>
        <w:spacing w:after="0" w:before="120"/>
      </w:pPr>
      <w:r>
        <w:rPr>
          <w:rFonts w:ascii="Courier New" w:cs="Courier New" w:eastAsia="Courier New" w:hAnsi="Courier New"/>
          <w:color w:val="1A1A1A"/>
          <w:sz w:val="18"/>
          <w:szCs w:val="18"/>
        </w:rPr>
        <w:t xml:space="preserve">// Kinesis record structure (outer envelope):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"type": "DatabaseActivityMonitoringRecord",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"clusterId": "your-cluster-id",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"instanceId": "your-instance-id",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"databaseActivityEvents": "&lt;base64-KMS-encrypted-payload&gt;",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"key": "&lt;base64-encrypted-data-key&gt;"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Decrypted databaseActivityEvents payload (inner JSON):</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"type": "DatabaseActivityMonitoringRecords",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"clusterId": "cluster-xxxx",</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"instanceId": "instance-yyyy",</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"databaseActivityEventList":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"logTime": "2025-01-15 14:32:10.123456+00",</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"statementId": 42,</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"substatementId": 1,</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"objectType": "TABLE",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"command": "DROP",</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"objectName": "payments.accounts",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"databaseName": "appdb",</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"dbUserName": "app_user",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"remoteHost": "10.0.1.100",</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"remotePort": "54321",</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"sessionId": "4a3b2c1d.5e6f",</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"rowCount": null,</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"commandText": "DROP TABLE payments.accounts",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"paramList":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"pid": 12345,</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"clientApplication": "psql",</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"exitCode": null,</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"class": "DDL",</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"serverVersion": "17.5",</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"engineNativeAuditFields":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"auditType": "SESSION"</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single" w:color="CCCCCC" w:sz="1"/>
          <w:left w:val="single" w:color="CCCCCC" w:sz="1"/>
          <w:right w:val="single" w:color="CCCCCC" w:sz="1"/>
        </w:pBdr>
        <w:shd w:fill="F2F2F2" w:val="clear"/>
        <w:spacing w:after="120" w:before="0"/>
      </w:pPr>
      <w:r>
        <w:rPr>
          <w:rFonts w:ascii="Courier New" w:cs="Courier New" w:eastAsia="Courier New" w:hAnsi="Courier New"/>
          <w:color w:val="1A1A1A"/>
          <w:sz w:val="18"/>
          <w:szCs w:val="18"/>
        </w:rPr>
        <w:t xml:space="preserve">}</w:t>
      </w:r>
    </w:p>
    <w:p>
      <w:pPr>
        <w:spacing w:after="120" w:before="120"/>
      </w:pPr>
      <w:r>
        <w:t xml:space="preserve"> </w:t>
      </w:r>
    </w:p>
    <w:p>
      <w:pPr>
        <w:pStyle w:val="Heading2"/>
        <w:spacing w:after="160" w:before="280"/>
      </w:pPr>
      <w:r>
        <w:rPr>
          <w:rFonts w:ascii="Arial" w:cs="Arial" w:eastAsia="Arial" w:hAnsi="Arial"/>
          <w:b/>
          <w:bCs/>
          <w:color w:val="1D6A3A"/>
          <w:sz w:val="28"/>
          <w:szCs w:val="28"/>
        </w:rPr>
        <w:t xml:space="preserve">4.2 Key DAS Fields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UTC timestamp of the activity event</w:t>
            </w:r>
          </w:p>
        </w:tc>
      </w:tr>
      <w:tr>
        <w:tc>
          <w:tcPr>
            <w:tcW w:type="dxa" w:w="24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command</w:t>
            </w:r>
          </w:p>
        </w:tc>
        <w:tc>
          <w:tcPr>
            <w:tcW w:type="dxa" w:w="69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Database command: SELECT, INSERT, UPDATE, DELETE, DROP, CREATE, GRANT,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SQL text of the command</w:t>
            </w:r>
          </w:p>
        </w:tc>
      </w:tr>
      <w:tr>
        <w:tc>
          <w:tcPr>
            <w:tcW w:type="dxa" w:w="24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dbUserName</w:t>
            </w:r>
          </w:p>
        </w:tc>
        <w:tc>
          <w:tcPr>
            <w:tcW w:type="dxa" w:w="69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Database user who executed the command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qualified object name (schema.table)</w:t>
            </w:r>
          </w:p>
        </w:tc>
      </w:tr>
      <w:tr>
        <w:tc>
          <w:tcPr>
            <w:tcW w:type="dxa" w:w="24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remoteHost</w:t>
            </w:r>
          </w:p>
        </w:tc>
        <w:tc>
          <w:tcPr>
            <w:tcW w:type="dxa" w:w="69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Client IP address — critical for forensics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session identifier — links all events in a session</w:t>
            </w:r>
          </w:p>
        </w:tc>
      </w:tr>
      <w:tr>
        <w:tc>
          <w:tcPr>
            <w:tcW w:type="dxa" w:w="24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paramList</w:t>
            </w:r>
          </w:p>
        </w:tc>
        <w:tc>
          <w:tcPr>
            <w:tcW w:type="dxa" w:w="69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Bind parameter values when using prepared statements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rows affected (for DML)</w:t>
            </w:r>
          </w:p>
        </w:tc>
      </w:tr>
      <w:tr>
        <w:tc>
          <w:tcPr>
            <w:tcW w:type="dxa" w:w="24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clientApplication</w:t>
            </w:r>
          </w:p>
        </w:tc>
        <w:tc>
          <w:tcPr>
            <w:tcW w:type="dxa" w:w="69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Application name (psql, JDBC, pgAdmin,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exitCode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success; non-zero = error code</w:t>
            </w:r>
          </w:p>
        </w:tc>
      </w:tr>
      <w:tr>
        <w:tc>
          <w:tcPr>
            <w:tcW w:type="dxa" w:w="24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class</w:t>
            </w:r>
          </w:p>
        </w:tc>
        <w:tc>
          <w:tcPr>
            <w:tcW w:type="dxa" w:w="69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DDL | READ | WRITE | AUTH | ERROR | etc.</w:t>
            </w:r>
          </w:p>
        </w:tc>
      </w:tr>
    </w:tbl>
    <w:p>
      <w:r>
        <w:br w:type="page"/>
      </w:r>
    </w:p>
    <w:p>
      <w:pPr>
        <w:pStyle w:val="Heading1"/>
        <w:pBdr>
          <w:bottom w:val="single" w:color="1D6A3A" w:sz="8" w:space="6"/>
        </w:pBdr>
        <w:spacing w:after="200" w:before="360"/>
      </w:pPr>
      <w:r>
        <w:rPr>
          <w:rFonts w:ascii="Arial" w:cs="Arial" w:eastAsia="Arial" w:hAnsi="Arial"/>
          <w:b/>
          <w:bCs/>
          <w:color w:val="1A3A2A"/>
          <w:sz w:val="36"/>
          <w:szCs w:val="36"/>
        </w:rPr>
        <w:t xml:space="preserve">5. Building a DAS Consumer</w:t>
      </w:r>
    </w:p>
    <w:p>
      <w:pPr>
        <w:pStyle w:val="Heading2"/>
        <w:spacing w:after="160" w:before="280"/>
      </w:pPr>
      <w:r>
        <w:rPr>
          <w:rFonts w:ascii="Arial" w:cs="Arial" w:eastAsia="Arial" w:hAnsi="Arial"/>
          <w:b/>
          <w:bCs/>
          <w:color w:val="1D6A3A"/>
          <w:sz w:val="28"/>
          <w:szCs w:val="28"/>
        </w:rPr>
        <w:t xml:space="preserve">5.1 Python Consumer with KMS Decryption</w:t>
      </w:r>
    </w:p>
    <w:p>
      <w:pPr>
        <w:spacing w:after="120" w:before="80"/>
      </w:pPr>
      <w:r>
        <w:rPr>
          <w:rFonts w:ascii="Arial" w:cs="Arial" w:eastAsia="Arial" w:hAnsi="Arial"/>
          <w:sz w:val="22"/>
          <w:szCs w:val="22"/>
        </w:rPr>
        <w:t xml:space="preserve">This is a production-ready consumer that reads from the Kinesis stream, decrypts DAS records using KMS, and parses the activity events. This forms the foundation for all real-time alerting.</w:t>
      </w:r>
    </w:p>
    <w:p>
      <w:pPr>
        <w:pBdr>
          <w:top w:val="single" w:color="CCCCCC" w:sz="1"/>
          <w:bottom w:val="none" w:color="FFFFFF" w:sz="0"/>
          <w:left w:val="single" w:color="CCCCCC" w:sz="1"/>
          <w:right w:val="single" w:color="CCCCCC" w:sz="1"/>
        </w:pBdr>
        <w:shd w:fill="F2F2F2" w:val="clear"/>
        <w:spacing w:after="0" w:before="120"/>
      </w:pPr>
      <w:r>
        <w:rPr>
          <w:rFonts w:ascii="Courier New" w:cs="Courier New" w:eastAsia="Courier New" w:hAnsi="Courier New"/>
          <w:color w:val="1A1A1A"/>
          <w:sz w:val="18"/>
          <w:szCs w:val="18"/>
        </w:rPr>
        <w:t xml:space="preserve">import boto3, base64, json, gzip, sys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from botocore.exceptions import ClientError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class DASConsumer: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def __init__(self, stream_name, region, kms_key_id):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self.stream_name = stream_name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self.region = region</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self.kms_key_id = kms_key_id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self.kinesis = boto3.client('kinesis', region_name=region)</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self.kms = boto3.client('kms', region_name=region)</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def decrypt_das_record(self, record_data):</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"""Decrypt a DAS Kinesis record payload"""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envelope = json.loads(record_data)</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 Decrypt the data encryption key</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encrypted_key = base64.b64decode(envelope['key'])</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decrypted_key_response = self.kms.decrypt(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CiphertextBlob=encrypted_key,</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EncryptionContext={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'aws:rds:dbc-id': envelope.get('clusterId',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'aws:rds:db-id': envelope.get('instanceId',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data_key = decrypted_key_response['Plaintext']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 Decrypt the activity payload using the data key</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import base64</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from cryptography.hazmat.primitives.ciphers import Cipher, algorithms, modes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from cryptography.hazmat.backends import default_backend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encrypted_payload = base64.b64decode(envelope['databaseActivityEvents'])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 DAS uses AES-256-GCM</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iv = encrypted_payload[:12]</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ciphertext = encrypted_payload[12:-16]</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tag = encrypted_payload[-16:]</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cipher = Cipher(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algorithms.AES(data_key[:32]),</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modes.GCM(iv, tag),</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backend=default_backend()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decryptor = cipher.decryptor()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plaintext = decryptor.update(ciphertext) + decryptor.finalize()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 Decompress (gzip) and parse JSON</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decompressed = gzip.decompress(plaintext)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return json.loads(decompressed)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def process_events(self, shard_iterator):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"""Process DAS events from Kinesis"""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while True: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response = self.kinesis.get_records(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ShardIterator=shard_iterator,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Limit=100</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for record in response['Records']: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payload = record['Data'].decode('utf-8')</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activity_data = self.decrypt_das_record(payload)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for event in activity_data.get('databaseActivityEventList',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self.handle_event(event)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shard_iterator = response['NextShardIterator']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if not response['Records']: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import time; time.sleep(1)  # Avoid throttling</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def handle_event(self, event):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"""Override in subclasses for custom handling"""</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command = event.get('command',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obj_name = event.get('objectName',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user = event.get('dbUserName',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log_time = event.get('logTime',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print(f'[{log_time}] {user} executed {command} on {obj_name}')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 Critical: Flag DROP/TRUNCATE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if command in ('DROP', 'TRUNCATE'):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self.send_alert(event)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def send_alert(self, event):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"""Send critical event alert via SNS"""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sns = boto3.client('sns', region_name=self.region)</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sns.publish(</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TopicArn='arn:aws:sns:us-east-1:123456789012:aurora-das-critical-alerts',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Subject=f"CRITICAL: {event['command']} on {event['objectName']}",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Message=json.dumps(event, indent=2)</w:t>
      </w:r>
    </w:p>
    <w:p>
      <w:pPr>
        <w:pBdr>
          <w:top w:val="none" w:color="FFFFFF" w:sz="0"/>
          <w:bottom w:val="single" w:color="CCCCCC" w:sz="1"/>
          <w:left w:val="single" w:color="CCCCCC" w:sz="1"/>
          <w:right w:val="single" w:color="CCCCCC" w:sz="1"/>
        </w:pBdr>
        <w:shd w:fill="F2F2F2" w:val="clear"/>
        <w:spacing w:after="120" w:before="0"/>
      </w:pPr>
      <w:r>
        <w:rPr>
          <w:rFonts w:ascii="Courier New" w:cs="Courier New" w:eastAsia="Courier New" w:hAnsi="Courier New"/>
          <w:color w:val="1A1A1A"/>
          <w:sz w:val="18"/>
          <w:szCs w:val="18"/>
        </w:rPr>
        <w:t xml:space="preserve">        )</w:t>
      </w:r>
    </w:p>
    <w:p>
      <w:r>
        <w:br w:type="page"/>
      </w:r>
    </w:p>
    <w:p>
      <w:pPr>
        <w:pStyle w:val="Heading2"/>
        <w:spacing w:after="160" w:before="280"/>
      </w:pPr>
      <w:r>
        <w:rPr>
          <w:rFonts w:ascii="Arial" w:cs="Arial" w:eastAsia="Arial" w:hAnsi="Arial"/>
          <w:b/>
          <w:bCs/>
          <w:color w:val="1D6A3A"/>
          <w:sz w:val="28"/>
          <w:szCs w:val="28"/>
        </w:rPr>
        <w:t xml:space="preserve">5.2 AWS Lambda Consumer (Serverless, Recommended)</w:t>
      </w:r>
    </w:p>
    <w:p>
      <w:pPr>
        <w:spacing w:after="120" w:before="80"/>
      </w:pPr>
      <w:r>
        <w:rPr>
          <w:rFonts w:ascii="Arial" w:cs="Arial" w:eastAsia="Arial" w:hAnsi="Arial"/>
          <w:sz w:val="22"/>
          <w:szCs w:val="22"/>
        </w:rPr>
        <w:t xml:space="preserve">Using Lambda with a Kinesis trigger is the production-recommended approach. Lambda scales automatically with stream throughput and requires no server management.</w:t>
      </w:r>
    </w:p>
    <w:p>
      <w:pPr>
        <w:pBdr>
          <w:top w:val="single" w:color="CCCCCC" w:sz="1"/>
          <w:bottom w:val="none" w:color="FFFFFF" w:sz="0"/>
          <w:left w:val="single" w:color="CCCCCC" w:sz="1"/>
          <w:right w:val="single" w:color="CCCCCC" w:sz="1"/>
        </w:pBdr>
        <w:shd w:fill="F2F2F2" w:val="clear"/>
        <w:spacing w:after="0" w:before="120"/>
      </w:pPr>
      <w:r>
        <w:rPr>
          <w:rFonts w:ascii="Courier New" w:cs="Courier New" w:eastAsia="Courier New" w:hAnsi="Courier New"/>
          <w:color w:val="1A1A1A"/>
          <w:sz w:val="18"/>
          <w:szCs w:val="18"/>
        </w:rPr>
        <w:t xml:space="preserve"># Create Lambda execution role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iam create-role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--role-name aurora-das-lambda-role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--assume-role-policy-document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"Version": "2012-10-17",</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"Statement":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"Effect": "Allow",</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"Principal": {"Service": "lambda.amazonaws.com"},</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"Action": "sts:AssumeRole"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Attach required policies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iam attach-role-policy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--role-name aurora-das-lambda-role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--policy-arn arn:aws:iam::aws:policy/service-role/AWSLambdaKinesisExecutionRole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iam attach-role-policy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--role-name aurora-das-lambda-role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--policy-arn arn:aws:iam::aws:policy/AWSKeyManagementServicePowerUser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Create Lambda trigger on Kinesis stream</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lambda create-event-source-mapping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--event-source-arn arn:aws:kinesis:us-east-1:123456789012:stream/aws-rds-das-cluster-XXXX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--function-name aurora-das-processor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--starting-position TRIM_HORIZON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--batch-size 100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--bisect-batch-on-function-error \</w:t>
      </w:r>
    </w:p>
    <w:p>
      <w:pPr>
        <w:pBdr>
          <w:top w:val="none" w:color="FFFFFF" w:sz="0"/>
          <w:bottom w:val="single" w:color="CCCCCC" w:sz="1"/>
          <w:left w:val="single" w:color="CCCCCC" w:sz="1"/>
          <w:right w:val="single" w:color="CCCCCC" w:sz="1"/>
        </w:pBdr>
        <w:shd w:fill="F2F2F2" w:val="clear"/>
        <w:spacing w:after="120" w:before="0"/>
      </w:pPr>
      <w:r>
        <w:rPr>
          <w:rFonts w:ascii="Courier New" w:cs="Courier New" w:eastAsia="Courier New" w:hAnsi="Courier New"/>
          <w:color w:val="1A1A1A"/>
          <w:sz w:val="18"/>
          <w:szCs w:val="18"/>
        </w:rPr>
        <w:t xml:space="preserve">  --maximum-retry-attempts 3</w:t>
      </w:r>
    </w:p>
    <w:p>
      <w:pPr>
        <w:spacing w:after="120" w:before="120"/>
      </w:pPr>
      <w:r>
        <w:t xml:space="preserve"> </w:t>
      </w:r>
    </w:p>
    <w:p>
      <w:pPr>
        <w:pStyle w:val="Heading2"/>
        <w:spacing w:after="160" w:before="280"/>
      </w:pPr>
      <w:r>
        <w:rPr>
          <w:rFonts w:ascii="Arial" w:cs="Arial" w:eastAsia="Arial" w:hAnsi="Arial"/>
          <w:b/>
          <w:bCs/>
          <w:color w:val="1D6A3A"/>
          <w:sz w:val="28"/>
          <w:szCs w:val="28"/>
        </w:rPr>
        <w:t xml:space="preserve">5.3 Lambda Function for DAS Processing and Alerting</w:t>
      </w:r>
    </w:p>
    <w:p>
      <w:pPr>
        <w:pBdr>
          <w:top w:val="single" w:color="CCCCCC" w:sz="1"/>
          <w:bottom w:val="none" w:color="FFFFFF" w:sz="0"/>
          <w:left w:val="single" w:color="CCCCCC" w:sz="1"/>
          <w:right w:val="single" w:color="CCCCCC" w:sz="1"/>
        </w:pBdr>
        <w:shd w:fill="F2F2F2" w:val="clear"/>
        <w:spacing w:after="0" w:before="120"/>
      </w:pPr>
      <w:r>
        <w:rPr>
          <w:rFonts w:ascii="Courier New" w:cs="Courier New" w:eastAsia="Courier New" w:hAnsi="Courier New"/>
          <w:color w:val="1A1A1A"/>
          <w:sz w:val="18"/>
          <w:szCs w:val="18"/>
        </w:rPr>
        <w:t xml:space="preserve">import boto3, base64, json, gzip, os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from cryptography.hazmat.primitives.ciphers import Cipher, algorithms, modes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from cryptography.hazmat.backends import default_backend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KMS = boto3.client('kms')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SNS = boto3.client('sns')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FIREHOSE = boto3.client('firehose')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SNS_ARN = os.environ['SNS_ALERT_TOPIC_ARN']</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FIREHOSE_STREAM = os.environ.get('FIREHOSE_STREAM_NAME',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CRITICAL_COMMANDS = {'DROP', 'TRUNCATE', 'DELETE'}  # DELETE without WHERE is also critical</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PRIVILEGE_COMMANDS = {'GRANT', 'REVOKE', 'CREATE ROLE', 'ALTER ROLE'}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def decrypt_record(envelope):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encrypted_key = base64.b64decode(envelope['key'])</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dk_response = KMS.decrypt(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CiphertextBlob=encrypted_key,</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EncryptionContext={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'aws:rds:dbc-id': envelope.get('clusterId',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'aws:rds:db-id': envelope.get('instanceId',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data_key = dk_response['Plaintext'][:32]</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raw = base64.b64decode(envelope['databaseActivityEvents'])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iv, ciphertext, tag = raw[:12], raw[12:-16], raw[-16:]</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decryptor = Cipher(algorithms.AES(data_key), modes.GCM(iv, tag),</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backend=default_backend()).decryptor()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return json.loads(gzip.decompress(decryptor.update(ciphertext) + decryptor.finalize()))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def evaluate_event(event):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cmd = event.get('command', '').upper()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obj = event.get('objectName',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user = event.get('dbUserName',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sql = event.get('commandText',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client = event.get('remoteHost', 'unknown')</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alerts =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if cmd in CRITICAL_COMMANDS: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alerts.append({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'severity': 'CRITICAL',</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'reason': f'{cmd} on {obj}',</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'event': event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if cmd == 'DELETE' and 'WHERE' not in sql.upper():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alerts.append({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'severity': 'CRITICAL',</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'reason': f'DELETE without WHERE on {obj} by {user} from {client}',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'event': event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if any(c in cmd for c in PRIVILEGE_COMMANDS) and 'SUPERUSER' in sql.upper():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alerts.append({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'severity': 'CRITICAL',</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'reason': f'Superuser privilege change by {user}',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'event': event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return alerts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def lambda_handler(event, context):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for record in event['Records']: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payload = base64.b64decode(record['kinesis']['data']).decode('utf-8')</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activity_data = decrypt_record(json.loads(payload))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for db_event in activity_data.get('databaseActivityEventList',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 Forward to Firehose for long-term storage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if FIREHOSE_STREAM:</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FIREHOSE.put_record(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DeliveryStreamName=FIREHOSE_STREAM,</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Record={'Data': (json.dumps(db_event) + '\n').encode()}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 Evaluate and alert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for alert in evaluate_event(db_event):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SNS.publish(</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TopicArn=SNS_ARN,</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Subject=f"[Aurora DAS ALERT] {alert['severity']}: {alert['reason']}",</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Message=json.dumps({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'alert': alert['reason'],</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'severity': alert['severity'],</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'event': alert['event']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 indent=2)</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single" w:color="CCCCCC" w:sz="1"/>
          <w:left w:val="single" w:color="CCCCCC" w:sz="1"/>
          <w:right w:val="single" w:color="CCCCCC" w:sz="1"/>
        </w:pBdr>
        <w:shd w:fill="F2F2F2" w:val="clear"/>
        <w:spacing w:after="120" w:before="0"/>
      </w:pPr>
      <w:r>
        <w:rPr>
          <w:rFonts w:ascii="Courier New" w:cs="Courier New" w:eastAsia="Courier New" w:hAnsi="Courier New"/>
          <w:color w:val="1A1A1A"/>
          <w:sz w:val="18"/>
          <w:szCs w:val="18"/>
        </w:rPr>
        <w:t xml:space="preserve">    return {'statusCode': 200, 'body': 'Processed'}</w:t>
      </w:r>
    </w:p>
    <w:p>
      <w:r>
        <w:br w:type="page"/>
      </w:r>
    </w:p>
    <w:p>
      <w:pPr>
        <w:pStyle w:val="Heading1"/>
        <w:pBdr>
          <w:bottom w:val="single" w:color="1D6A3A" w:sz="8" w:space="6"/>
        </w:pBdr>
        <w:spacing w:after="200" w:before="360"/>
      </w:pPr>
      <w:r>
        <w:rPr>
          <w:rFonts w:ascii="Arial" w:cs="Arial" w:eastAsia="Arial" w:hAnsi="Arial"/>
          <w:b/>
          <w:bCs/>
          <w:color w:val="1A3A2A"/>
          <w:sz w:val="36"/>
          <w:szCs w:val="36"/>
        </w:rPr>
        <w:t xml:space="preserve">6. Long-Term Storage via Kinesis Firehose → S3</w:t>
      </w:r>
    </w:p>
    <w:p>
      <w:pPr>
        <w:spacing w:after="120" w:before="80"/>
      </w:pPr>
      <w:r>
        <w:rPr>
          <w:rFonts w:ascii="Arial" w:cs="Arial" w:eastAsia="Arial" w:hAnsi="Arial"/>
          <w:sz w:val="22"/>
          <w:szCs w:val="22"/>
        </w:rPr>
        <w:t xml:space="preserve">For compliance frameworks requiring multi-year retention, DAS records should be archived to S3 via Kinesis Data Firehose. This creates an immutable, tamper-proof audit trail.</w:t>
      </w:r>
    </w:p>
    <w:p>
      <w:pPr>
        <w:pBdr>
          <w:top w:val="single" w:color="CCCCCC" w:sz="1"/>
          <w:bottom w:val="none" w:color="FFFFFF" w:sz="0"/>
          <w:left w:val="single" w:color="CCCCCC" w:sz="1"/>
          <w:right w:val="single" w:color="CCCCCC" w:sz="1"/>
        </w:pBdr>
        <w:shd w:fill="F2F2F2" w:val="clear"/>
        <w:spacing w:after="0" w:before="120"/>
      </w:pPr>
      <w:r>
        <w:rPr>
          <w:rFonts w:ascii="Courier New" w:cs="Courier New" w:eastAsia="Courier New" w:hAnsi="Courier New"/>
          <w:color w:val="1A1A1A"/>
          <w:sz w:val="18"/>
          <w:szCs w:val="18"/>
        </w:rPr>
        <w:t xml:space="preserve"># Create S3 bucket for audit archive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s3api create-bucket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--bucket aurora-das-audit-archive-prod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--region us-east-1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--create-bucket-configuration LocationConstraint=us-east-1</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Enable versioning (immutability protection)</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s3api put-bucket-versioning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--bucket aurora-das-audit-archive-prod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--versioning-configuration Status=Enabled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Enable Object Lock for WORM compliance (requires bucket created with Object Lock)</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NOTE: Must enable Object Lock at bucket creation time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s3api put-object-lock-configuration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--bucket aurora-das-audit-archive-prod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--object-lock-configuration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"ObjectLockEnabled": "Enabled",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"Rule":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"DefaultRetention":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"Mode": "GOVERNANCE",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"Years": 7</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Create Firehose delivery stream</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firehose create-delivery-stream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--delivery-stream-name aurora-das-to-s3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--delivery-stream-type KinesisStreamAsSource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--kinesis-stream-source-configuration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KinesisStreamARN=arn:aws:kinesis:us-east-1:123456789012:stream/aws-rds-das-cluster-XXXX,RoleARN=arn:aws:iam::123456789012:role/firehose-role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--s3-destination-configuration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RoleARN=arn:aws:iam::123456789012:role/firehose-role,BucketARN=arn:aws:s3:::aurora-das-audit-archive-prod,Prefix='das-events/year=!{timestamp:yyyy}/month=!{timestamp:MM}/day=!{timestamp:dd}/',ErrorOutputPrefix='das-errors/',CompressionFormat=GZIP \</w:t>
      </w:r>
    </w:p>
    <w:p>
      <w:pPr>
        <w:pBdr>
          <w:top w:val="none" w:color="FFFFFF" w:sz="0"/>
          <w:bottom w:val="single" w:color="CCCCCC" w:sz="1"/>
          <w:left w:val="single" w:color="CCCCCC" w:sz="1"/>
          <w:right w:val="single" w:color="CCCCCC" w:sz="1"/>
        </w:pBdr>
        <w:shd w:fill="F2F2F2" w:val="clear"/>
        <w:spacing w:after="120" w:before="0"/>
      </w:pPr>
      <w:r>
        <w:rPr>
          <w:rFonts w:ascii="Courier New" w:cs="Courier New" w:eastAsia="Courier New" w:hAnsi="Courier New"/>
          <w:color w:val="1A1A1A"/>
          <w:sz w:val="18"/>
          <w:szCs w:val="18"/>
        </w:rPr>
        <w:t xml:space="preserve">  --region us-east-1</w:t>
      </w:r>
    </w:p>
    <w:p>
      <w:pPr>
        <w:pBdr>
          <w:top w:val="single" w:color="CCCCCC" w:sz="1"/>
          <w:bottom w:val="none" w:color="FFFFFF" w:sz="0"/>
          <w:left w:val="single" w:color="1D6A3A" w:sz="12"/>
          <w:right w:val="single" w:color="CCCCCC" w:sz="1"/>
        </w:pBdr>
        <w:shd w:fill="FFF3CD" w:val="clear"/>
        <w:spacing w:after="0" w:before="160"/>
      </w:pPr>
      <w:r>
        <w:rPr>
          <w:rFonts w:ascii="Arial" w:cs="Arial" w:eastAsia="Arial" w:hAnsi="Arial"/>
          <w:b/>
          <w:bCs/>
          <w:color w:val="1A3A2A"/>
          <w:sz w:val="20"/>
          <w:szCs w:val="20"/>
        </w:rPr>
        <w:t xml:space="preserve">⚠ WORM RETENTION NOTE</w:t>
      </w:r>
    </w:p>
    <w:p>
      <w:pPr>
        <w:pBdr>
          <w:top w:val="none" w:color="FFFFFF" w:sz="0"/>
          <w:bottom w:val="none" w:color="FFFFFF" w:sz="0"/>
          <w:left w:val="single" w:color="1D6A3A" w:sz="12"/>
          <w:right w:val="single" w:color="CCCCCC" w:sz="1"/>
        </w:pBdr>
        <w:shd w:fill="FFF3CD" w:val="clear"/>
        <w:spacing w:after="0" w:before="0"/>
      </w:pPr>
      <w:r>
        <w:rPr>
          <w:rFonts w:ascii="Arial" w:cs="Arial" w:eastAsia="Arial" w:hAnsi="Arial"/>
          <w:sz w:val="20"/>
          <w:szCs w:val="20"/>
        </w:rPr>
        <w:t xml:space="preserve">Using GOVERNANCE mode with 7-year retention satisfies PCI-DSS (1 year), HIPAA (6 years),</w:t>
      </w:r>
    </w:p>
    <w:p>
      <w:pPr>
        <w:pBdr>
          <w:top w:val="none" w:color="FFFFFF" w:sz="0"/>
          <w:bottom w:val="none" w:color="FFFFFF" w:sz="0"/>
          <w:left w:val="single" w:color="1D6A3A" w:sz="12"/>
          <w:right w:val="single" w:color="CCCCCC" w:sz="1"/>
        </w:pBdr>
        <w:shd w:fill="FFF3CD" w:val="clear"/>
        <w:spacing w:after="0" w:before="0"/>
      </w:pPr>
      <w:r>
        <w:rPr>
          <w:rFonts w:ascii="Arial" w:cs="Arial" w:eastAsia="Arial" w:hAnsi="Arial"/>
          <w:sz w:val="20"/>
          <w:szCs w:val="20"/>
        </w:rPr>
        <w:t xml:space="preserve">and most financial regulatory requirements. COMPLIANCE mode is irreversible — use GOVERNANCE</w:t>
      </w:r>
    </w:p>
    <w:p>
      <w:pPr>
        <w:pBdr>
          <w:top w:val="none" w:color="FFFFFF" w:sz="0"/>
          <w:bottom w:val="single" w:color="CCCCCC" w:sz="1"/>
          <w:left w:val="single" w:color="1D6A3A" w:sz="12"/>
          <w:right w:val="single" w:color="CCCCCC" w:sz="1"/>
        </w:pBdr>
        <w:shd w:fill="FFF3CD" w:val="clear"/>
        <w:spacing w:after="160" w:before="0"/>
      </w:pPr>
      <w:r>
        <w:rPr>
          <w:rFonts w:ascii="Arial" w:cs="Arial" w:eastAsia="Arial" w:hAnsi="Arial"/>
          <w:sz w:val="20"/>
          <w:szCs w:val="20"/>
        </w:rPr>
        <w:t xml:space="preserve">in test environments first, COMPLIANCE only when policy is finalized.</w:t>
      </w:r>
    </w:p>
    <w:p>
      <w:r>
        <w:br w:type="page"/>
      </w:r>
    </w:p>
    <w:p>
      <w:pPr>
        <w:pStyle w:val="Heading1"/>
        <w:pBdr>
          <w:bottom w:val="single" w:color="1D6A3A" w:sz="8" w:space="6"/>
        </w:pBdr>
        <w:spacing w:after="200" w:before="360"/>
      </w:pPr>
      <w:r>
        <w:rPr>
          <w:rFonts w:ascii="Arial" w:cs="Arial" w:eastAsia="Arial" w:hAnsi="Arial"/>
          <w:b/>
          <w:bCs/>
          <w:color w:val="1A3A2A"/>
          <w:sz w:val="36"/>
          <w:szCs w:val="36"/>
        </w:rPr>
        <w:t xml:space="preserve">7. Real-World Scenarios and Testing</w:t>
      </w:r>
    </w:p>
    <w:p>
      <w:pPr>
        <w:pStyle w:val="Heading2"/>
        <w:spacing w:after="160" w:before="280"/>
      </w:pPr>
      <w:r>
        <w:rPr>
          <w:rFonts w:ascii="Arial" w:cs="Arial" w:eastAsia="Arial" w:hAnsi="Arial"/>
          <w:b/>
          <w:bCs/>
          <w:color w:val="1D6A3A"/>
          <w:sz w:val="28"/>
          <w:szCs w:val="28"/>
        </w:rPr>
        <w:t xml:space="preserve">7.1 Scenario: Financial Fraud Detection — Real-Time DROP Alert</w:t>
      </w:r>
    </w:p>
    <w:p>
      <w:pPr>
        <w:spacing w:after="120" w:before="80"/>
      </w:pPr>
      <w:r>
        <w:rPr>
          <w:rFonts w:ascii="Arial" w:cs="Arial" w:eastAsia="Arial" w:hAnsi="Arial"/>
          <w:sz w:val="22"/>
          <w:szCs w:val="22"/>
        </w:rPr>
        <w:t xml:space="preserve">A rogue DBA attempts to DROP a critical payments table. DAS must detect and alert within 30 seconds, before any downstream systems notice data loss.</w:t>
      </w:r>
    </w:p>
    <w:p>
      <w:pPr>
        <w:spacing w:after="120" w:before="120"/>
      </w:pPr>
      <w:r>
        <w:t xml:space="preserve"> </w:t>
      </w:r>
    </w:p>
    <w:p>
      <w:pPr>
        <w:pStyle w:val="Heading3"/>
        <w:spacing w:after="120" w:before="200"/>
      </w:pPr>
      <w:r>
        <w:rPr>
          <w:rFonts w:ascii="Arial" w:cs="Arial" w:eastAsia="Arial" w:hAnsi="Arial"/>
          <w:b/>
          <w:bCs/>
          <w:color w:val="404040"/>
          <w:sz w:val="24"/>
          <w:szCs w:val="24"/>
        </w:rPr>
        <w:t xml:space="preserve">Setup</w:t>
      </w:r>
    </w:p>
    <w:p>
      <w:pPr>
        <w:pBdr>
          <w:top w:val="single" w:color="CCCCCC" w:sz="1"/>
          <w:bottom w:val="none" w:color="FFFFFF" w:sz="0"/>
          <w:left w:val="single" w:color="CCCCCC" w:sz="1"/>
          <w:right w:val="single" w:color="CCCCCC" w:sz="1"/>
        </w:pBdr>
        <w:shd w:fill="F2F2F2" w:val="clear"/>
        <w:spacing w:after="0" w:before="120"/>
      </w:pPr>
      <w:r>
        <w:rPr>
          <w:rFonts w:ascii="Courier New" w:cs="Courier New" w:eastAsia="Courier New" w:hAnsi="Courier New"/>
          <w:color w:val="1A1A1A"/>
          <w:sz w:val="18"/>
          <w:szCs w:val="18"/>
        </w:rPr>
        <w:t xml:space="preserve">-- Connect to Aurora as DBA</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psql -h your-cluster.cluster-xxxx.us-east-1.rds.amazonaws.com -U postgres -d appdb</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Verify DAS is active (should NOT see any setting in pg_settings)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DAS operates OUTSIDE the database - verify via AWS Console or CLI</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Execute the DROP (this will be captured by DAS)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DROP TABLE payments.transaction_archive;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Immediate DAS capture in Kinesis stream:</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command: DROP</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objectName: payments.transaction_archive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dbUserName: postgres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remoteHost: 10.0.1.50</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clientApplication: psql</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Expected: SNS email + Slack within 30 seconds</w:t>
      </w:r>
    </w:p>
    <w:p>
      <w:pPr>
        <w:pBdr>
          <w:top w:val="none" w:color="FFFFFF" w:sz="0"/>
          <w:bottom w:val="single" w:color="CCCCCC" w:sz="1"/>
          <w:left w:val="single" w:color="CCCCCC" w:sz="1"/>
          <w:right w:val="single" w:color="CCCCCC" w:sz="1"/>
        </w:pBdr>
        <w:shd w:fill="F2F2F2" w:val="clear"/>
        <w:spacing w:after="120" w:before="0"/>
      </w:pPr>
      <w:r>
        <w:rPr>
          <w:rFonts w:ascii="Courier New" w:cs="Courier New" w:eastAsia="Courier New" w:hAnsi="Courier New"/>
          <w:color w:val="1A1A1A"/>
          <w:sz w:val="18"/>
          <w:szCs w:val="18"/>
        </w:rPr>
        <w:t xml:space="preserve">-- Expected: Event persisted to S3 within 5 minutes</w:t>
      </w:r>
    </w:p>
    <w:p>
      <w:pPr>
        <w:spacing w:after="120" w:before="120"/>
      </w:pPr>
      <w:r>
        <w:t xml:space="preserve"> </w:t>
      </w:r>
    </w:p>
    <w:p>
      <w:pPr>
        <w:pStyle w:val="Heading3"/>
        <w:spacing w:after="120" w:before="200"/>
      </w:pPr>
      <w:r>
        <w:rPr>
          <w:rFonts w:ascii="Arial" w:cs="Arial" w:eastAsia="Arial" w:hAnsi="Arial"/>
          <w:b/>
          <w:bCs/>
          <w:color w:val="404040"/>
          <w:sz w:val="24"/>
          <w:szCs w:val="24"/>
        </w:rPr>
        <w:t xml:space="preserve">Validation via Kinesis CLI</w:t>
      </w:r>
    </w:p>
    <w:p>
      <w:pPr>
        <w:pBdr>
          <w:top w:val="single" w:color="CCCCCC" w:sz="1"/>
          <w:bottom w:val="none" w:color="FFFFFF" w:sz="0"/>
          <w:left w:val="single" w:color="CCCCCC" w:sz="1"/>
          <w:right w:val="single" w:color="CCCCCC" w:sz="1"/>
        </w:pBdr>
        <w:shd w:fill="F2F2F2" w:val="clear"/>
        <w:spacing w:after="0" w:before="120"/>
      </w:pPr>
      <w:r>
        <w:rPr>
          <w:rFonts w:ascii="Courier New" w:cs="Courier New" w:eastAsia="Courier New" w:hAnsi="Courier New"/>
          <w:color w:val="1A1A1A"/>
          <w:sz w:val="18"/>
          <w:szCs w:val="18"/>
        </w:rPr>
        <w:t xml:space="preserve"># Read latest records from DAS stream</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STREAM=aws-rds-das-cluster-XXXXXXXXXXXX</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SHARD=$(aws kinesis list-shards --stream-name $STREAM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--query 'Shards[0].ShardId' --output text --region us-east-1)</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ITERATOR=$(aws kinesis get-shard-iterator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--stream-name $STREAM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--shard-id $SHARD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--shard-iterator-type LATEST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--region us-east-1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--query 'ShardIterator' --output text)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Execute the DROP in another terminal, then read records: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kinesis get-records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--shard-iterator $ITERATOR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--limit 10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--region us-east-1</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Records contain base64-encoded encrypted DAS events</w:t>
      </w:r>
    </w:p>
    <w:p>
      <w:pPr>
        <w:pBdr>
          <w:top w:val="none" w:color="FFFFFF" w:sz="0"/>
          <w:bottom w:val="single" w:color="CCCCCC" w:sz="1"/>
          <w:left w:val="single" w:color="CCCCCC" w:sz="1"/>
          <w:right w:val="single" w:color="CCCCCC" w:sz="1"/>
        </w:pBdr>
        <w:shd w:fill="F2F2F2" w:val="clear"/>
        <w:spacing w:after="120" w:before="0"/>
      </w:pPr>
      <w:r>
        <w:rPr>
          <w:rFonts w:ascii="Courier New" w:cs="Courier New" w:eastAsia="Courier New" w:hAnsi="Courier New"/>
          <w:color w:val="1A1A1A"/>
          <w:sz w:val="18"/>
          <w:szCs w:val="18"/>
        </w:rPr>
        <w:t xml:space="preserve"># Use the Python consumer (Section 5.1) to decrypt and view</w:t>
      </w:r>
    </w:p>
    <w:p>
      <w:pPr>
        <w:spacing w:after="120" w:before="120"/>
      </w:pPr>
      <w:r>
        <w:t xml:space="preserve"> </w:t>
      </w:r>
    </w:p>
    <w:p>
      <w:pPr>
        <w:pStyle w:val="Heading2"/>
        <w:spacing w:after="160" w:before="280"/>
      </w:pPr>
      <w:r>
        <w:rPr>
          <w:rFonts w:ascii="Arial" w:cs="Arial" w:eastAsia="Arial" w:hAnsi="Arial"/>
          <w:b/>
          <w:bCs/>
          <w:color w:val="1D6A3A"/>
          <w:sz w:val="28"/>
          <w:szCs w:val="28"/>
        </w:rPr>
        <w:t xml:space="preserve">7.2 Scenario: Insider Threat — Unauthorized Bulk DELETE</w:t>
      </w:r>
    </w:p>
    <w:p>
      <w:pPr>
        <w:spacing w:after="120" w:before="80"/>
      </w:pPr>
      <w:r>
        <w:rPr>
          <w:rFonts w:ascii="Arial" w:cs="Arial" w:eastAsia="Arial" w:hAnsi="Arial"/>
          <w:sz w:val="22"/>
          <w:szCs w:val="22"/>
        </w:rPr>
        <w:t xml:space="preserve">An application user executes a DELETE without a WHERE clause, potentially wiping an entire table. DAS captures this with the originating IP address for forensic investigation.</w:t>
      </w:r>
    </w:p>
    <w:p>
      <w:pPr>
        <w:pBdr>
          <w:top w:val="single" w:color="CCCCCC" w:sz="1"/>
          <w:bottom w:val="none" w:color="FFFFFF" w:sz="0"/>
          <w:left w:val="single" w:color="CCCCCC" w:sz="1"/>
          <w:right w:val="single" w:color="CCCCCC" w:sz="1"/>
        </w:pBdr>
        <w:shd w:fill="F2F2F2" w:val="clear"/>
        <w:spacing w:after="0" w:before="120"/>
      </w:pPr>
      <w:r>
        <w:rPr>
          <w:rFonts w:ascii="Courier New" w:cs="Courier New" w:eastAsia="Courier New" w:hAnsi="Courier New"/>
          <w:color w:val="1A1A1A"/>
          <w:sz w:val="18"/>
          <w:szCs w:val="18"/>
        </w:rPr>
        <w:t xml:space="preserve">-- Execute as app_user (simulating accident or insider threat)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SET ROLE app_user;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Accidental full-table delete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DELETE FROM payments.staging_transactions;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RESET ROLE;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DAS record captured includes: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command: DELETE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commandText: DELETE FROM payments.staging_transactions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paramList: []  (no parameters = no WHERE clause binding)</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rowCount: 15843  (ALL rows deleted)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dbUserName: app_user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remoteHost: 192.168.1.45</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sessionId: 5f4d3c2b.1a2b</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Lambda consumer detects DELETE without WHERE -&gt; CRITICAL alert</w:t>
      </w:r>
    </w:p>
    <w:p>
      <w:pPr>
        <w:pBdr>
          <w:top w:val="none" w:color="FFFFFF" w:sz="0"/>
          <w:bottom w:val="single" w:color="CCCCCC" w:sz="1"/>
          <w:left w:val="single" w:color="CCCCCC" w:sz="1"/>
          <w:right w:val="single" w:color="CCCCCC" w:sz="1"/>
        </w:pBdr>
        <w:shd w:fill="F2F2F2" w:val="clear"/>
        <w:spacing w:after="120" w:before="0"/>
      </w:pPr>
      <w:r>
        <w:rPr>
          <w:rFonts w:ascii="Courier New" w:cs="Courier New" w:eastAsia="Courier New" w:hAnsi="Courier New"/>
          <w:color w:val="1A1A1A"/>
          <w:sz w:val="18"/>
          <w:szCs w:val="18"/>
        </w:rPr>
        <w:t xml:space="preserve">-- Alert includes remoteHost for immediate incident response</w:t>
      </w:r>
    </w:p>
    <w:p>
      <w:pPr>
        <w:spacing w:after="120" w:before="120"/>
      </w:pPr>
      <w:r>
        <w:t xml:space="preserve"> </w:t>
      </w:r>
    </w:p>
    <w:p>
      <w:pPr>
        <w:pStyle w:val="Heading2"/>
        <w:spacing w:after="160" w:before="280"/>
      </w:pPr>
      <w:r>
        <w:rPr>
          <w:rFonts w:ascii="Arial" w:cs="Arial" w:eastAsia="Arial" w:hAnsi="Arial"/>
          <w:b/>
          <w:bCs/>
          <w:color w:val="1D6A3A"/>
          <w:sz w:val="28"/>
          <w:szCs w:val="28"/>
        </w:rPr>
        <w:t xml:space="preserve">7.3 Scenario: Privilege Escalation Detection</w:t>
      </w:r>
    </w:p>
    <w:p>
      <w:pPr>
        <w:pBdr>
          <w:top w:val="single" w:color="CCCCCC" w:sz="1"/>
          <w:bottom w:val="none" w:color="FFFFFF" w:sz="0"/>
          <w:left w:val="single" w:color="CCCCCC" w:sz="1"/>
          <w:right w:val="single" w:color="CCCCCC" w:sz="1"/>
        </w:pBdr>
        <w:shd w:fill="F2F2F2" w:val="clear"/>
        <w:spacing w:after="0" w:before="120"/>
      </w:pPr>
      <w:r>
        <w:rPr>
          <w:rFonts w:ascii="Courier New" w:cs="Courier New" w:eastAsia="Courier New" w:hAnsi="Courier New"/>
          <w:color w:val="1A1A1A"/>
          <w:sz w:val="18"/>
          <w:szCs w:val="18"/>
        </w:rPr>
        <w:t xml:space="preserve">-- DBA attempts to grant superuser (captured immediately by DAS)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ALTER ROLE app_dba SUPERUSER;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DAS record: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command: ALTER ROLE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commandText: ALTER ROLE app_dba SUPERUSER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class: ROLE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dbUserName: postgres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Also capture failed login attempts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DAS captures authentication events (class: AUTH)</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Repeated failed logins trigger brute-force detection alert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Verify via DAS record structure: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exitCode: 28000 (auth failure)  vs exitCode: 0 (success)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class: AUTH</w:t>
      </w:r>
    </w:p>
    <w:p>
      <w:pPr>
        <w:pBdr>
          <w:top w:val="none" w:color="FFFFFF" w:sz="0"/>
          <w:bottom w:val="single" w:color="CCCCCC" w:sz="1"/>
          <w:left w:val="single" w:color="CCCCCC" w:sz="1"/>
          <w:right w:val="single" w:color="CCCCCC" w:sz="1"/>
        </w:pBdr>
        <w:shd w:fill="F2F2F2" w:val="clear"/>
        <w:spacing w:after="120" w:before="0"/>
      </w:pPr>
      <w:r>
        <w:rPr>
          <w:rFonts w:ascii="Courier New" w:cs="Courier New" w:eastAsia="Courier New" w:hAnsi="Courier New"/>
          <w:color w:val="1A1A1A"/>
          <w:sz w:val="18"/>
          <w:szCs w:val="18"/>
        </w:rPr>
        <w:t xml:space="preserve">-- dbUserName: attempted_user</w:t>
      </w:r>
    </w:p>
    <w:p>
      <w:pPr>
        <w:spacing w:after="120" w:before="120"/>
      </w:pPr>
      <w:r>
        <w:t xml:space="preserve"> </w:t>
      </w:r>
    </w:p>
    <w:p>
      <w:pPr>
        <w:pStyle w:val="Heading2"/>
        <w:spacing w:after="160" w:before="280"/>
      </w:pPr>
      <w:r>
        <w:rPr>
          <w:rFonts w:ascii="Arial" w:cs="Arial" w:eastAsia="Arial" w:hAnsi="Arial"/>
          <w:b/>
          <w:bCs/>
          <w:color w:val="1D6A3A"/>
          <w:sz w:val="28"/>
          <w:szCs w:val="28"/>
        </w:rPr>
        <w:t xml:space="preserve">7.4 Scenario: Verify DAS on Secondary Region Reader</w:t>
      </w:r>
    </w:p>
    <w:p>
      <w:pPr>
        <w:pBdr>
          <w:top w:val="single" w:color="CCCCCC" w:sz="1"/>
          <w:bottom w:val="none" w:color="FFFFFF" w:sz="0"/>
          <w:left w:val="single" w:color="CCCCCC" w:sz="1"/>
          <w:right w:val="single" w:color="CCCCCC" w:sz="1"/>
        </w:pBdr>
        <w:shd w:fill="F2F2F2" w:val="clear"/>
        <w:spacing w:after="0" w:before="120"/>
      </w:pPr>
      <w:r>
        <w:rPr>
          <w:rFonts w:ascii="Courier New" w:cs="Courier New" w:eastAsia="Courier New" w:hAnsi="Courier New"/>
          <w:color w:val="1A1A1A"/>
          <w:sz w:val="18"/>
          <w:szCs w:val="18"/>
        </w:rPr>
        <w:t xml:space="preserve">-- Connect to secondary region reader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psql -h secondary.cluster-ro-xxxx.ap-southeast-1.rds.amazonaws.com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-U readonly_user -d appdb</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Execute read query</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SELECT account_id, balance FROM payments.accounts LIMIT 100;</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Verify DAS captured in ap-southeast-1 Kinesis stream:</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STREAM_AP=$(aws rds describe-db-clusters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--db-cluster-identifier your-secondary-cluster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--query 'DBClusters[0].ActivityStreamKinesisStreamName'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--output text --region ap-southeast-1)</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echo "Secondary DAS Stream: $STREAM_AP"</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READ access on secondary is independently captured</w:t>
      </w:r>
    </w:p>
    <w:p>
      <w:pPr>
        <w:pBdr>
          <w:top w:val="none" w:color="FFFFFF" w:sz="0"/>
          <w:bottom w:val="single" w:color="CCCCCC" w:sz="1"/>
          <w:left w:val="single" w:color="CCCCCC" w:sz="1"/>
          <w:right w:val="single" w:color="CCCCCC" w:sz="1"/>
        </w:pBdr>
        <w:shd w:fill="F2F2F2" w:val="clear"/>
        <w:spacing w:after="120" w:before="0"/>
      </w:pPr>
      <w:r>
        <w:rPr>
          <w:rFonts w:ascii="Courier New" w:cs="Courier New" w:eastAsia="Courier New" w:hAnsi="Courier New"/>
          <w:color w:val="1A1A1A"/>
          <w:sz w:val="18"/>
          <w:szCs w:val="18"/>
        </w:rPr>
        <w:t xml:space="preserve"># Provides complete audit trail even for read-only replica access</w:t>
      </w:r>
    </w:p>
    <w:p>
      <w:r>
        <w:br w:type="page"/>
      </w:r>
    </w:p>
    <w:p>
      <w:pPr>
        <w:pStyle w:val="Heading1"/>
        <w:pBdr>
          <w:bottom w:val="single" w:color="1D6A3A" w:sz="8" w:space="6"/>
        </w:pBdr>
        <w:spacing w:after="200" w:before="360"/>
      </w:pPr>
      <w:r>
        <w:rPr>
          <w:rFonts w:ascii="Arial" w:cs="Arial" w:eastAsia="Arial" w:hAnsi="Arial"/>
          <w:b/>
          <w:bCs/>
          <w:color w:val="1A3A2A"/>
          <w:sz w:val="36"/>
          <w:szCs w:val="36"/>
        </w:rPr>
        <w:t xml:space="preserve">8. Alerting and Notification Architecture</w:t>
      </w:r>
    </w:p>
    <w:p>
      <w:pPr>
        <w:pStyle w:val="Heading2"/>
        <w:spacing w:after="160" w:before="280"/>
      </w:pPr>
      <w:r>
        <w:rPr>
          <w:rFonts w:ascii="Arial" w:cs="Arial" w:eastAsia="Arial" w:hAnsi="Arial"/>
          <w:b/>
          <w:bCs/>
          <w:color w:val="1D6A3A"/>
          <w:sz w:val="28"/>
          <w:szCs w:val="28"/>
        </w:rPr>
        <w:t xml:space="preserve">8.1 End-to-End Alert Pipeline</w:t>
      </w:r>
    </w:p>
    <w:p>
      <w:pPr>
        <w:spacing w:after="120" w:before="80"/>
      </w:pPr>
      <w:r>
        <w:rPr>
          <w:rFonts w:ascii="Arial" w:cs="Arial" w:eastAsia="Arial" w:hAnsi="Arial"/>
          <w:sz w:val="22"/>
          <w:szCs w:val="22"/>
        </w:rPr>
        <w:t xml:space="preserve">The DAS alerting pipeline: Aurora DAS → Kinesis Stream → Lambda Consumer → SNS → Email/Slack/PagerDuty + Firehose → S3 (archive).</w:t>
      </w:r>
    </w:p>
    <w:p>
      <w:pPr>
        <w:spacing w:after="120" w:before="120"/>
      </w:pPr>
      <w:r>
        <w:t xml:space="preserve"> </w:t>
      </w:r>
    </w:p>
    <w:p>
      <w:pPr>
        <w:pStyle w:val="Heading2"/>
        <w:spacing w:after="160" w:before="280"/>
      </w:pPr>
      <w:r>
        <w:rPr>
          <w:rFonts w:ascii="Arial" w:cs="Arial" w:eastAsia="Arial" w:hAnsi="Arial"/>
          <w:b/>
          <w:bCs/>
          <w:color w:val="1D6A3A"/>
          <w:sz w:val="28"/>
          <w:szCs w:val="28"/>
        </w:rPr>
        <w:t xml:space="preserve">8.2 SNS Topic Setup for DAS Alerts</w:t>
      </w:r>
    </w:p>
    <w:p>
      <w:pPr>
        <w:pBdr>
          <w:top w:val="single" w:color="CCCCCC" w:sz="1"/>
          <w:bottom w:val="none" w:color="FFFFFF" w:sz="0"/>
          <w:left w:val="single" w:color="CCCCCC" w:sz="1"/>
          <w:right w:val="single" w:color="CCCCCC" w:sz="1"/>
        </w:pBdr>
        <w:shd w:fill="F2F2F2" w:val="clear"/>
        <w:spacing w:after="0" w:before="120"/>
      </w:pPr>
      <w:r>
        <w:rPr>
          <w:rFonts w:ascii="Courier New" w:cs="Courier New" w:eastAsia="Courier New" w:hAnsi="Courier New"/>
          <w:color w:val="1A1A1A"/>
          <w:sz w:val="18"/>
          <w:szCs w:val="18"/>
        </w:rPr>
        <w:t xml:space="preserve"># Create SNS topic</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sns create-topic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--name aurora-das-critical-alerts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--region us-east-1</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Subscribe DBA team email</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sns subscribe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--topic-arn arn:aws:sns:us-east-1:123456789012:aurora-das-critical-alerts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--protocol email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--notification-endpoint security-team@company.com</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Subscribe Lambda (for Slack/PagerDuty routing)</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sns subscribe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--topic-arn arn:aws:sns:us-east-1:123456789012:aurora-das-critical-alerts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--protocol lambda \</w:t>
      </w:r>
    </w:p>
    <w:p>
      <w:pPr>
        <w:pBdr>
          <w:top w:val="none" w:color="FFFFFF" w:sz="0"/>
          <w:bottom w:val="single" w:color="CCCCCC" w:sz="1"/>
          <w:left w:val="single" w:color="CCCCCC" w:sz="1"/>
          <w:right w:val="single" w:color="CCCCCC" w:sz="1"/>
        </w:pBdr>
        <w:shd w:fill="F2F2F2" w:val="clear"/>
        <w:spacing w:after="120" w:before="0"/>
      </w:pPr>
      <w:r>
        <w:rPr>
          <w:rFonts w:ascii="Courier New" w:cs="Courier New" w:eastAsia="Courier New" w:hAnsi="Courier New"/>
          <w:color w:val="1A1A1A"/>
          <w:sz w:val="18"/>
          <w:szCs w:val="18"/>
        </w:rPr>
        <w:t xml:space="preserve">  --notification-endpoint arn:aws:lambda:us-east-1:123456789012:function:das-slack-notifier</w:t>
      </w:r>
    </w:p>
    <w:p>
      <w:pPr>
        <w:spacing w:after="120" w:before="120"/>
      </w:pPr>
      <w:r>
        <w:t xml:space="preserve"> </w:t>
      </w:r>
    </w:p>
    <w:p>
      <w:pPr>
        <w:pStyle w:val="Heading2"/>
        <w:spacing w:after="160" w:before="280"/>
      </w:pPr>
      <w:r>
        <w:rPr>
          <w:rFonts w:ascii="Arial" w:cs="Arial" w:eastAsia="Arial" w:hAnsi="Arial"/>
          <w:b/>
          <w:bCs/>
          <w:color w:val="1D6A3A"/>
          <w:sz w:val="28"/>
          <w:szCs w:val="28"/>
        </w:rPr>
        <w:t xml:space="preserve">8.3 Alert Classification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8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8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Notification Channel</w:t>
            </w:r>
          </w:p>
        </w:tc>
        <w:tc>
          <w:tcPr>
            <w:tcW w:type="dxa" w:w="35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Response SLA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 TABLE/SCHEMA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P1 - 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PagerDuty + Slack + Email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(&lt;5 min)</w:t>
            </w:r>
          </w:p>
        </w:tc>
      </w:tr>
      <w:tr>
        <w:tc>
          <w:tcPr>
            <w:tcW w:type="dxa" w:w="22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TRUNCATE</w:t>
            </w:r>
          </w:p>
        </w:tc>
        <w:tc>
          <w:tcPr>
            <w:tcW w:type="dxa" w:w="18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P1 - Critical</w:t>
            </w:r>
          </w:p>
        </w:tc>
        <w:tc>
          <w:tcPr>
            <w:tcW w:type="dxa" w:w="18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PagerDuty + Slack + Email</w:t>
            </w:r>
          </w:p>
        </w:tc>
        <w:tc>
          <w:tcPr>
            <w:tcW w:type="dxa" w:w="35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Immediate (&lt;5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without WHERE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P1 - 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PagerDuty + Slack + Email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(&lt;5 min)</w:t>
            </w:r>
          </w:p>
        </w:tc>
      </w:tr>
      <w:tr>
        <w:tc>
          <w:tcPr>
            <w:tcW w:type="dxa" w:w="22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ALTER ROLE SUPERUSER</w:t>
            </w:r>
          </w:p>
        </w:tc>
        <w:tc>
          <w:tcPr>
            <w:tcW w:type="dxa" w:w="18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P1 - Critical</w:t>
            </w:r>
          </w:p>
        </w:tc>
        <w:tc>
          <w:tcPr>
            <w:tcW w:type="dxa" w:w="18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PagerDuty + Email</w:t>
            </w:r>
          </w:p>
        </w:tc>
        <w:tc>
          <w:tcPr>
            <w:tcW w:type="dxa" w:w="35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Immediate (&lt;5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GRANT on sensitive 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P2 - 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Slack + Email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30 min</w:t>
            </w:r>
          </w:p>
        </w:tc>
      </w:tr>
      <w:tr>
        <w:tc>
          <w:tcPr>
            <w:tcW w:type="dxa" w:w="22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Failed authentication (&gt;5/min)</w:t>
            </w:r>
          </w:p>
        </w:tc>
        <w:tc>
          <w:tcPr>
            <w:tcW w:type="dxa" w:w="18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P2 - High</w:t>
            </w:r>
          </w:p>
        </w:tc>
        <w:tc>
          <w:tcPr>
            <w:tcW w:type="dxa" w:w="18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Slack + Email</w:t>
            </w:r>
          </w:p>
        </w:tc>
        <w:tc>
          <w:tcPr>
            <w:tcW w:type="dxa" w:w="35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Within 30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After-hours DDL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P3 - 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business day</w:t>
            </w:r>
          </w:p>
        </w:tc>
      </w:tr>
      <w:tr>
        <w:tc>
          <w:tcPr>
            <w:tcW w:type="dxa" w:w="22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New user created</w:t>
            </w:r>
          </w:p>
        </w:tc>
        <w:tc>
          <w:tcPr>
            <w:tcW w:type="dxa" w:w="18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P3 - Medium</w:t>
            </w:r>
          </w:p>
        </w:tc>
        <w:tc>
          <w:tcPr>
            <w:tcW w:type="dxa" w:w="18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Email</w:t>
            </w:r>
          </w:p>
        </w:tc>
        <w:tc>
          <w:tcPr>
            <w:tcW w:type="dxa" w:w="35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Within 1 hour</w:t>
            </w:r>
          </w:p>
        </w:tc>
      </w:tr>
    </w:tbl>
    <w:p>
      <w:pPr>
        <w:spacing w:after="120" w:before="120"/>
      </w:pPr>
      <w:r>
        <w:t xml:space="preserve"> </w:t>
      </w:r>
    </w:p>
    <w:p>
      <w:pPr>
        <w:pStyle w:val="Heading2"/>
        <w:spacing w:after="160" w:before="280"/>
      </w:pPr>
      <w:r>
        <w:rPr>
          <w:rFonts w:ascii="Arial" w:cs="Arial" w:eastAsia="Arial" w:hAnsi="Arial"/>
          <w:b/>
          <w:bCs/>
          <w:color w:val="1D6A3A"/>
          <w:sz w:val="28"/>
          <w:szCs w:val="28"/>
        </w:rPr>
        <w:t xml:space="preserve">8.4 Athena Queries for DAS Audit Analysis</w:t>
      </w:r>
    </w:p>
    <w:p>
      <w:pPr>
        <w:spacing w:after="120" w:before="80"/>
      </w:pPr>
      <w:r>
        <w:rPr>
          <w:rFonts w:ascii="Arial" w:cs="Arial" w:eastAsia="Arial" w:hAnsi="Arial"/>
          <w:sz w:val="22"/>
          <w:szCs w:val="22"/>
        </w:rPr>
        <w:t xml:space="preserve">Once DAS records are archived to S3 via Firehose, create an Athena table for compliance reporting and forensic investigation:</w:t>
      </w:r>
    </w:p>
    <w:p>
      <w:pPr>
        <w:pBdr>
          <w:top w:val="single" w:color="CCCCCC" w:sz="1"/>
          <w:bottom w:val="none" w:color="FFFFFF" w:sz="0"/>
          <w:left w:val="single" w:color="CCCCCC" w:sz="1"/>
          <w:right w:val="single" w:color="CCCCCC" w:sz="1"/>
        </w:pBdr>
        <w:shd w:fill="F2F2F2" w:val="clear"/>
        <w:spacing w:after="0" w:before="120"/>
      </w:pPr>
      <w:r>
        <w:rPr>
          <w:rFonts w:ascii="Courier New" w:cs="Courier New" w:eastAsia="Courier New" w:hAnsi="Courier New"/>
          <w:color w:val="1A1A1A"/>
          <w:sz w:val="18"/>
          <w:szCs w:val="18"/>
        </w:rPr>
        <w:t xml:space="preserve">-- Create Athena table over S3 DAS archive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CREATE EXTERNAL TABLE das_audit_events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logtime STRING,</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statementid INT,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command STRING,</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objectname STRING,</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databasename STRING,</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dbuseRname STRING,</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remotehost STRING,</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sessionid STRING,</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commandtext STRING,</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rowcount BIGINT,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clientapplication STRING,</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exitcode INT,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class STRING</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PARTITIONED BY (year STRING, month STRING, day STRING)</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ROW FORMAT SERDE 'org.openx.data.jsonserde.JsonSerDe'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LOCATION 's3://aurora-das-audit-archive-prod/das-events/'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TBLPROPERTIES ('has_encrypted_data'='false');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Query: All DROP events in last 7 days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SELECT logtime, dbuseRname, command, objectname, remotehost, commandtext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FROM das_audit_events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WHERE command IN ('DROP')</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AND logtime &gt;= date_format(current_date - interval '7' day, '%Y-%m-%d')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ORDER BY logtime DESC;</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Query: Failed login attempts by IP (brute force detection)</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SELECT remotehost, dbuseRname, COUNT(*) as attempts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FROM das_audit_events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WHERE class = 'AUTH' AND exitcode != 0</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AND logtime &gt;= date_format(current_date - interval '1' day, '%Y-%m-%d')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GROUP BY remotehost, dbuseRname</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HAVING COUNT(*) &gt; 5</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ORDER BY attempts DESC;</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Query: All activity by a specific user (forensic investigation)</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SELECT logtime, command, objectname, commandtext, rowcount</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FROM das_audit_events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WHERE dbuseRname = 'suspect_user'</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ORDER BY logtime DESC</w:t>
      </w:r>
    </w:p>
    <w:p>
      <w:pPr>
        <w:pBdr>
          <w:top w:val="none" w:color="FFFFFF" w:sz="0"/>
          <w:bottom w:val="single" w:color="CCCCCC" w:sz="1"/>
          <w:left w:val="single" w:color="CCCCCC" w:sz="1"/>
          <w:right w:val="single" w:color="CCCCCC" w:sz="1"/>
        </w:pBdr>
        <w:shd w:fill="F2F2F2" w:val="clear"/>
        <w:spacing w:after="120" w:before="0"/>
      </w:pPr>
      <w:r>
        <w:rPr>
          <w:rFonts w:ascii="Courier New" w:cs="Courier New" w:eastAsia="Courier New" w:hAnsi="Courier New"/>
          <w:color w:val="1A1A1A"/>
          <w:sz w:val="18"/>
          <w:szCs w:val="18"/>
        </w:rPr>
        <w:t xml:space="preserve">LIMIT 1000;</w:t>
      </w:r>
    </w:p>
    <w:p>
      <w:r>
        <w:br w:type="page"/>
      </w:r>
    </w:p>
    <w:p>
      <w:pPr>
        <w:pStyle w:val="Heading1"/>
        <w:pBdr>
          <w:bottom w:val="single" w:color="1D6A3A" w:sz="8" w:space="6"/>
        </w:pBdr>
        <w:spacing w:after="200" w:before="360"/>
      </w:pPr>
      <w:r>
        <w:rPr>
          <w:rFonts w:ascii="Arial" w:cs="Arial" w:eastAsia="Arial" w:hAnsi="Arial"/>
          <w:b/>
          <w:bCs/>
          <w:color w:val="1A3A2A"/>
          <w:sz w:val="36"/>
          <w:szCs w:val="36"/>
        </w:rPr>
        <w:t xml:space="preserve">9. End-to-End 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2400"/>
        <w:gridCol w:w="2000"/>
      </w:tblGrid>
      <w:tr>
        <w:trPr>
          <w:tblHeader/>
        </w:trPr>
        <w:tc>
          <w:tcPr>
            <w:tcW w:type="dxa" w:w="4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24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20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 status is 'started' on primary cluster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ActivityStreamStatus = 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2</w:t>
            </w:r>
          </w:p>
        </w:tc>
        <w:tc>
          <w:tcPr>
            <w:tcW w:type="dxa" w:w="45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DAS mode is SYNC (for compliance)</w:t>
            </w:r>
          </w:p>
        </w:tc>
        <w:tc>
          <w:tcPr>
            <w:tcW w:type="dxa" w:w="24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ActivityStreamMode = sync</w:t>
            </w:r>
          </w:p>
        </w:tc>
        <w:tc>
          <w:tcPr>
            <w:tcW w:type="dxa" w:w="2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Kinesis stream exists with correct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kinesis describe-stream-summary returns 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Execute DROP TABLE; record appears in Kinesis</w:t>
            </w:r>
          </w:p>
        </w:tc>
        <w:tc>
          <w:tcPr>
            <w:tcW w:type="dxa" w:w="24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Record with command=DROP visible within 10 sec</w:t>
            </w:r>
          </w:p>
        </w:tc>
        <w:tc>
          <w:tcPr>
            <w:tcW w:type="dxa" w:w="2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KMS decryption of DAS record succeeds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consumer decrypts and prints event 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6</w:t>
            </w:r>
          </w:p>
        </w:tc>
        <w:tc>
          <w:tcPr>
            <w:tcW w:type="dxa" w:w="45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Lambda consumer triggers on Kinesis event</w:t>
            </w:r>
          </w:p>
        </w:tc>
        <w:tc>
          <w:tcPr>
            <w:tcW w:type="dxa" w:w="24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Lambda invocation count &gt; 0 in CloudWatch Metrics</w:t>
            </w:r>
          </w:p>
        </w:tc>
        <w:tc>
          <w:tcPr>
            <w:tcW w:type="dxa" w:w="2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 triggers SNS 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received within 30 sec of DROP execution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8</w:t>
            </w:r>
          </w:p>
        </w:tc>
        <w:tc>
          <w:tcPr>
            <w:tcW w:type="dxa" w:w="45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DROP triggers Slack notification</w:t>
            </w:r>
          </w:p>
        </w:tc>
        <w:tc>
          <w:tcPr>
            <w:tcW w:type="dxa" w:w="24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Slack message in #db-alerts channel within 30 sec</w:t>
            </w:r>
          </w:p>
        </w:tc>
        <w:tc>
          <w:tcPr>
            <w:tcW w:type="dxa" w:w="2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without WHERE triggers CRITICAL alert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SNS alert with DELETE without WHERE in message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10</w:t>
            </w:r>
          </w:p>
        </w:tc>
        <w:tc>
          <w:tcPr>
            <w:tcW w:type="dxa" w:w="45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Firehose delivers to S3 within 5 min</w:t>
            </w:r>
          </w:p>
        </w:tc>
        <w:tc>
          <w:tcPr>
            <w:tcW w:type="dxa" w:w="24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Object appears in das-events/year/month/day/ prefix</w:t>
            </w:r>
          </w:p>
        </w:tc>
        <w:tc>
          <w:tcPr>
            <w:tcW w:type="dxa" w:w="2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 Object Lock prevents deletion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 rm on audit file returns AccessDenied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12</w:t>
            </w:r>
          </w:p>
        </w:tc>
        <w:tc>
          <w:tcPr>
            <w:tcW w:type="dxa" w:w="45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DAS active on secondary region</w:t>
            </w:r>
          </w:p>
        </w:tc>
        <w:tc>
          <w:tcPr>
            <w:tcW w:type="dxa" w:w="24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ActivityStreamStatus = started on secondary cluster</w:t>
            </w:r>
          </w:p>
        </w:tc>
        <w:tc>
          <w:tcPr>
            <w:tcW w:type="dxa" w:w="2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query on secondary captured in regional stream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Kinesis record visible in secondary region stream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14</w:t>
            </w:r>
          </w:p>
        </w:tc>
        <w:tc>
          <w:tcPr>
            <w:tcW w:type="dxa" w:w="45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Athena query returns DAS records from S3</w:t>
            </w:r>
          </w:p>
        </w:tc>
        <w:tc>
          <w:tcPr>
            <w:tcW w:type="dxa" w:w="24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SELECT from das_audit_events returns rows</w:t>
            </w:r>
          </w:p>
        </w:tc>
        <w:tc>
          <w:tcPr>
            <w:tcW w:type="dxa" w:w="2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Kinesis shard capacity sufficient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GetRecords.IteratorAgeMilliseconds &lt; 5000 under 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bl>
    <w:p>
      <w:r>
        <w:br w:type="page"/>
      </w:r>
    </w:p>
    <w:p>
      <w:pPr>
        <w:pStyle w:val="Heading1"/>
        <w:pBdr>
          <w:bottom w:val="single" w:color="1D6A3A" w:sz="8" w:space="6"/>
        </w:pBdr>
        <w:spacing w:after="200" w:before="360"/>
      </w:pPr>
      <w:r>
        <w:rPr>
          <w:rFonts w:ascii="Arial" w:cs="Arial" w:eastAsia="Arial" w:hAnsi="Arial"/>
          <w:b/>
          <w:bCs/>
          <w:color w:val="1A3A2A"/>
          <w:sz w:val="36"/>
          <w:szCs w:val="36"/>
        </w:rPr>
        <w:t xml:space="preserve">10. Troubleshooting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0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3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 fails to start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KMS key policy missing Aurora service principal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rds.amazonaws.com to KMS key policy</w:t>
            </w:r>
          </w:p>
        </w:tc>
      </w:tr>
      <w:tr>
        <w:tc>
          <w:tcPr>
            <w:tcW w:type="dxa" w:w="3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KMS decryption fails in Lambda</w:t>
            </w:r>
          </w:p>
        </w:tc>
        <w:tc>
          <w:tcPr>
            <w:tcW w:type="dxa" w:w="3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EncryptionContext mismatch (clusterId/instanceId)</w:t>
            </w:r>
          </w:p>
        </w:tc>
        <w:tc>
          <w:tcPr>
            <w:tcW w:type="dxa" w:w="33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Verify clusterId and instanceId match envelope fields exactly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Kinesis shard throttling (ProvisionedThroughputExceeded)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many records for 1 shard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 shard count via update-shard-count</w:t>
            </w:r>
          </w:p>
        </w:tc>
      </w:tr>
      <w:tr>
        <w:tc>
          <w:tcPr>
            <w:tcW w:type="dxa" w:w="3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Lambda timeout decrypting large batches</w:t>
            </w:r>
          </w:p>
        </w:tc>
        <w:tc>
          <w:tcPr>
            <w:tcW w:type="dxa" w:w="3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Batch size too large or cryptography lib slow</w:t>
            </w:r>
          </w:p>
        </w:tc>
        <w:tc>
          <w:tcPr>
            <w:tcW w:type="dxa" w:w="33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Reduce batch size to 25; use aws-encryption-sdk instead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records in Kinesis after DAS start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 in async mode under no-activity window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test query; check stream consumer lag</w:t>
            </w:r>
          </w:p>
        </w:tc>
      </w:tr>
      <w:tr>
        <w:tc>
          <w:tcPr>
            <w:tcW w:type="dxa" w:w="3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Firehose not delivering to S3</w:t>
            </w:r>
          </w:p>
        </w:tc>
        <w:tc>
          <w:tcPr>
            <w:tcW w:type="dxa" w:w="3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IAM role lacks s3:PutObject permission</w:t>
            </w:r>
          </w:p>
        </w:tc>
        <w:tc>
          <w:tcPr>
            <w:tcW w:type="dxa" w:w="33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Update Firehose IAM role with S3 write permissions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 mode causing query latency spikes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Kinesis shard capacity too low for peak throughput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 shards; consider async for non-compliance workloads</w:t>
            </w:r>
          </w:p>
        </w:tc>
      </w:tr>
      <w:tr>
        <w:tc>
          <w:tcPr>
            <w:tcW w:type="dxa" w:w="3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DAS not capturing all events</w:t>
            </w:r>
          </w:p>
        </w:tc>
        <w:tc>
          <w:tcPr>
            <w:tcW w:type="dxa" w:w="3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DAS excludes some internal/replication events by design</w:t>
            </w:r>
          </w:p>
        </w:tc>
        <w:tc>
          <w:tcPr>
            <w:tcW w:type="dxa" w:w="33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Known limitation; supplement with pgAudit for DDL completeness</w:t>
            </w:r>
          </w:p>
        </w:tc>
      </w:tr>
    </w:tbl>
    <w:p>
      <w:pPr>
        <w:spacing w:after="120" w:before="120"/>
      </w:pPr>
      <w:r>
        <w:t xml:space="preserve"> </w:t>
      </w:r>
    </w:p>
    <w:p>
      <w:pPr>
        <w:pStyle w:val="Heading2"/>
        <w:spacing w:after="160" w:before="280"/>
      </w:pPr>
      <w:r>
        <w:rPr>
          <w:rFonts w:ascii="Arial" w:cs="Arial" w:eastAsia="Arial" w:hAnsi="Arial"/>
          <w:b/>
          <w:bCs/>
          <w:color w:val="1D6A3A"/>
          <w:sz w:val="28"/>
          <w:szCs w:val="28"/>
        </w:rPr>
        <w:t xml:space="preserve">10.1 DAS Health Monitoring</w:t>
      </w:r>
    </w:p>
    <w:p>
      <w:pPr>
        <w:pBdr>
          <w:top w:val="single" w:color="CCCCCC" w:sz="1"/>
          <w:bottom w:val="none" w:color="FFFFFF" w:sz="0"/>
          <w:left w:val="single" w:color="CCCCCC" w:sz="1"/>
          <w:right w:val="single" w:color="CCCCCC" w:sz="1"/>
        </w:pBdr>
        <w:shd w:fill="F2F2F2" w:val="clear"/>
        <w:spacing w:after="0" w:before="120"/>
      </w:pPr>
      <w:r>
        <w:rPr>
          <w:rFonts w:ascii="Courier New" w:cs="Courier New" w:eastAsia="Courier New" w:hAnsi="Courier New"/>
          <w:color w:val="1A1A1A"/>
          <w:sz w:val="18"/>
          <w:szCs w:val="18"/>
        </w:rPr>
        <w:t xml:space="preserve"># Check DAS Kinesis stream metrics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cloudwatch get-metric-statistics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--namespace AWS/Kinesis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--metric-name GetRecords.IteratorAgeMilliseconds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--dimensions Name=StreamName,Value=aws-rds-das-cluster-XXXX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--start-time 2025-01-15T00:00:00Z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--end-time 2025-01-15T23:59:59Z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--period 300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--statistics Maximum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--region us-east-1</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Healthy: IteratorAgeMilliseconds &lt; 30000 (30 sec)</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Warning: &gt; 60000 (1 min) = consumer falling behind</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Critical: &gt; 300000 (5 min) = potential alert delays</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Create CloudWatch Alarm for Kinesis consumer lag</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aws cloudwatch put-metric-alarm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--alarm-name 'Aurora-DAS-Consumer-Lag-High'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--namespace AWS/Kinesis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--metric-name GetRecords.IteratorAgeMilliseconds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--dimensions Name=StreamName,Value=aws-rds-das-cluster-XXXX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--statistic Maximum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--period 60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--threshold 30000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--comparison-operator GreaterThanThreshold \</w:t>
      </w:r>
    </w:p>
    <w:p>
      <w:pPr>
        <w:pBdr>
          <w:top w:val="none" w:color="FFFFFF" w:sz="0"/>
          <w:bottom w:val="none" w:color="FFFFFF" w:sz="0"/>
          <w:left w:val="single" w:color="CCCCCC" w:sz="1"/>
          <w:right w:val="single" w:color="CCCCCC" w:sz="1"/>
        </w:pBdr>
        <w:shd w:fill="F2F2F2" w:val="clear"/>
        <w:spacing w:after="0" w:before="0"/>
      </w:pPr>
      <w:r>
        <w:rPr>
          <w:rFonts w:ascii="Courier New" w:cs="Courier New" w:eastAsia="Courier New" w:hAnsi="Courier New"/>
          <w:color w:val="1A1A1A"/>
          <w:sz w:val="18"/>
          <w:szCs w:val="18"/>
        </w:rPr>
        <w:t xml:space="preserve">  --evaluation-periods 3 \</w:t>
      </w:r>
    </w:p>
    <w:p>
      <w:pPr>
        <w:pBdr>
          <w:top w:val="none" w:color="FFFFFF" w:sz="0"/>
          <w:bottom w:val="single" w:color="CCCCCC" w:sz="1"/>
          <w:left w:val="single" w:color="CCCCCC" w:sz="1"/>
          <w:right w:val="single" w:color="CCCCCC" w:sz="1"/>
        </w:pBdr>
        <w:shd w:fill="F2F2F2" w:val="clear"/>
        <w:spacing w:after="120" w:before="0"/>
      </w:pPr>
      <w:r>
        <w:rPr>
          <w:rFonts w:ascii="Courier New" w:cs="Courier New" w:eastAsia="Courier New" w:hAnsi="Courier New"/>
          <w:color w:val="1A1A1A"/>
          <w:sz w:val="18"/>
          <w:szCs w:val="18"/>
        </w:rPr>
        <w:t xml:space="preserve">  --alarm-actions arn:aws:sns:us-east-1:123456789012:aurora-das-critical-alerts</w:t>
      </w:r>
    </w:p>
    <w:p>
      <w:r>
        <w:br w:type="page"/>
      </w:r>
    </w:p>
    <w:p>
      <w:pPr>
        <w:pStyle w:val="Heading1"/>
        <w:pBdr>
          <w:bottom w:val="single" w:color="1D6A3A" w:sz="8" w:space="6"/>
        </w:pBdr>
        <w:spacing w:after="200" w:before="360"/>
      </w:pPr>
      <w:r>
        <w:rPr>
          <w:rFonts w:ascii="Arial" w:cs="Arial" w:eastAsia="Arial" w:hAnsi="Arial"/>
          <w:b/>
          <w:bCs/>
          <w:color w:val="1A3A2A"/>
          <w:sz w:val="36"/>
          <w:szCs w:val="36"/>
        </w:rPr>
        <w:t xml:space="preserve">11. Cost Estimation and Compliance Summary</w:t>
      </w:r>
    </w:p>
    <w:p>
      <w:pPr>
        <w:pStyle w:val="Heading2"/>
        <w:spacing w:after="160" w:before="280"/>
      </w:pPr>
      <w:r>
        <w:rPr>
          <w:rFonts w:ascii="Arial" w:cs="Arial" w:eastAsia="Arial" w:hAnsi="Arial"/>
          <w:b/>
          <w:bCs/>
          <w:color w:val="1D6A3A"/>
          <w:sz w:val="28"/>
          <w:szCs w:val="28"/>
        </w:rPr>
        <w:t xml:space="preserve">11.1 DAS Cost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1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Pricing Model</w:t>
            </w:r>
          </w:p>
        </w:tc>
        <w:tc>
          <w:tcPr>
            <w:tcW w:type="dxa" w:w="42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Estimate (1M events/day)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Aurora DAS activity units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$0.000002 per activity unit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~$60/month (varies by query mix)</w:t>
            </w:r>
          </w:p>
        </w:tc>
      </w:tr>
      <w:tr>
        <w:tc>
          <w:tcPr>
            <w:tcW w:type="dxa" w:w="3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Kinesis Data Stream</w:t>
            </w:r>
          </w:p>
        </w:tc>
        <w:tc>
          <w:tcPr>
            <w:tcW w:type="dxa" w:w="21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$0.015/shard-hr + $0.014/1M records</w:t>
            </w:r>
          </w:p>
        </w:tc>
        <w:tc>
          <w:tcPr>
            <w:tcW w:type="dxa" w:w="42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~$15-30/month (2 shards)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Lambda invocations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$0.0000002 per invocation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~$5/month</w:t>
            </w:r>
          </w:p>
        </w:tc>
      </w:tr>
      <w:tr>
        <w:tc>
          <w:tcPr>
            <w:tcW w:type="dxa" w:w="3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Kinesis Firehose</w:t>
            </w:r>
          </w:p>
        </w:tc>
        <w:tc>
          <w:tcPr>
            <w:tcW w:type="dxa" w:w="21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$0.029 per GB delivered</w:t>
            </w:r>
          </w:p>
        </w:tc>
        <w:tc>
          <w:tcPr>
            <w:tcW w:type="dxa" w:w="42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~$20-50/month (compressed)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 archive storage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$0.023/GB/month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~$10/month (7-year retention)</w:t>
            </w:r>
          </w:p>
        </w:tc>
      </w:tr>
      <w:tr>
        <w:tc>
          <w:tcPr>
            <w:tcW w:type="dxa" w:w="30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KMS API calls</w:t>
            </w:r>
          </w:p>
        </w:tc>
        <w:tc>
          <w:tcPr>
            <w:tcW w:type="dxa" w:w="21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$0.03 per 10K requests</w:t>
            </w:r>
          </w:p>
        </w:tc>
        <w:tc>
          <w:tcPr>
            <w:tcW w:type="dxa" w:w="42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Negligible</w:t>
            </w:r>
          </w:p>
        </w:tc>
      </w:tr>
    </w:tbl>
    <w:p>
      <w:pPr>
        <w:spacing w:after="120" w:before="120"/>
      </w:pPr>
      <w:r>
        <w:t xml:space="preserve"> </w:t>
      </w:r>
    </w:p>
    <w:p>
      <w:pPr>
        <w:pStyle w:val="Heading2"/>
        <w:spacing w:after="160" w:before="280"/>
      </w:pPr>
      <w:r>
        <w:rPr>
          <w:rFonts w:ascii="Arial" w:cs="Arial" w:eastAsia="Arial" w:hAnsi="Arial"/>
          <w:b/>
          <w:bCs/>
          <w:color w:val="1D6A3A"/>
          <w:sz w:val="28"/>
          <w:szCs w:val="28"/>
        </w:rPr>
        <w:t xml:space="preserve">11.2 Compliance Framework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28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7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DAS Coverage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PCI-DSS 10.3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Tamper-proof audit trail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 is tamper-proof (off-engine, KMS-encrypted)</w:t>
            </w:r>
          </w:p>
        </w:tc>
      </w:tr>
      <w:tr>
        <w:tc>
          <w:tcPr>
            <w:tcW w:type="dxa" w:w="18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PCI-DSS 10.5.5</w:t>
            </w:r>
          </w:p>
        </w:tc>
        <w:tc>
          <w:tcPr>
            <w:tcW w:type="dxa" w:w="28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Audit logs protected from modifications</w:t>
            </w:r>
          </w:p>
        </w:tc>
        <w:tc>
          <w:tcPr>
            <w:tcW w:type="dxa" w:w="47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S3 Object Lock + WORM mode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 2 CC7.2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system components for anomalies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Lambda evaluates every event; real-time alerts</w:t>
            </w:r>
          </w:p>
        </w:tc>
      </w:tr>
      <w:tr>
        <w:tc>
          <w:tcPr>
            <w:tcW w:type="dxa" w:w="18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HIPAA §164.312(b)</w:t>
            </w:r>
          </w:p>
        </w:tc>
        <w:tc>
          <w:tcPr>
            <w:tcW w:type="dxa" w:w="28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Hardware, software, procedural mechanisms to record access</w:t>
            </w:r>
          </w:p>
        </w:tc>
        <w:tc>
          <w:tcPr>
            <w:tcW w:type="dxa" w:w="47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Full session capture including remoteHost, application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FedRAMP AU-2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events: logon, file access, privilege use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 captures AUTH, DDL, DML, ROLE classes</w:t>
            </w:r>
          </w:p>
        </w:tc>
      </w:tr>
      <w:tr>
        <w:tc>
          <w:tcPr>
            <w:tcW w:type="dxa" w:w="18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ISO 27001 A.16.1</w:t>
            </w:r>
          </w:p>
        </w:tc>
        <w:tc>
          <w:tcPr>
            <w:tcW w:type="dxa" w:w="280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Responsibilities for information security events</w:t>
            </w:r>
          </w:p>
        </w:tc>
        <w:tc>
          <w:tcPr>
            <w:tcW w:type="dxa" w:w="4760"/>
            <w:tcBorders>
              <w:top w:val="single" w:color="CCCCCC" w:sz="1"/>
              <w:left w:val="single" w:color="CCCCCC" w:sz="1"/>
              <w:bottom w:val="single" w:color="CCCCCC" w:sz="1"/>
              <w:right w:val="single" w:color="CCCCCC" w:sz="1"/>
            </w:tcBorders>
            <w:shd w:fill="ECF5EC" w:val="clear"/>
            <w:tcMar>
              <w:top w:type="dxa" w:w="80"/>
              <w:left w:type="dxa" w:w="120"/>
              <w:bottom w:type="dxa" w:w="80"/>
              <w:right w:type="dxa" w:w="120"/>
            </w:tcMar>
          </w:tcPr>
          <w:p>
            <w:r>
              <w:rPr>
                <w:rFonts w:ascii="Arial" w:cs="Arial" w:eastAsia="Arial" w:hAnsi="Arial"/>
                <w:sz w:val="20"/>
                <w:szCs w:val="20"/>
              </w:rPr>
              <w:t xml:space="preserve">Near-real-time SNS/PagerDuty alerts per severity matrix</w:t>
            </w:r>
          </w:p>
        </w:tc>
      </w:tr>
    </w:tbl>
    <w:p>
      <w:pPr>
        <w:spacing w:after="120" w:before="120"/>
      </w:pPr>
      <w:r>
        <w:t xml:space="preserve"> </w:t>
      </w:r>
    </w:p>
    <w:p>
      <w:pPr>
        <w:spacing w:after="120" w:before="80"/>
      </w:pPr>
      <w:r>
        <w:rPr>
          <w:rFonts w:ascii="Arial" w:cs="Arial" w:eastAsia="Arial" w:hAnsi="Arial"/>
          <w:i/>
          <w:iCs/>
          <w:sz w:val="22"/>
          <w:szCs w:val="22"/>
        </w:rPr>
        <w:t xml:space="preserve">This document covers the complete end-to-end implementation of Database Activity Streams on Aurora PostgreSQL 17.5 Global Database. For a comparison with the pgAudit approach, refer to Document 1. For most production environments, both approaches are complementary: pgAudit for fine-grained object-level control and DAS for tamper-proof compliance-grade audit.</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D6A3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2026-06-12T12:24:54.797Z</dcterms:created>
  <dcterms:modified xsi:type="dcterms:W3CDTF">2026-06-12T12:24:54.798Z</dcterms:modified>
</cp:coreProperties>
</file>

<file path=docProps/custom.xml><?xml version="1.0" encoding="utf-8"?>
<Properties xmlns="http://schemas.openxmlformats.org/officeDocument/2006/custom-properties" xmlns:vt="http://schemas.openxmlformats.org/officeDocument/2006/docPropsVTypes"/>
</file>