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BA" w:rsidRDefault="009E6B81">
      <w:pPr>
        <w:pStyle w:val="1"/>
      </w:pPr>
      <w:r>
        <w:t>Long Island University</w:t>
      </w:r>
      <w:r w:rsidR="00A9077C">
        <w:t xml:space="preserve"> Post</w:t>
      </w:r>
    </w:p>
    <w:p w:rsidR="00C93EBA" w:rsidRDefault="007B3968">
      <w:pPr>
        <w:pStyle w:val="1"/>
        <w:spacing w:before="0" w:after="0"/>
      </w:pPr>
      <w:r>
        <w:t>College of Management</w:t>
      </w:r>
    </w:p>
    <w:p w:rsidR="00C93EBA" w:rsidRDefault="00C93EBA"/>
    <w:p w:rsidR="00C93EBA" w:rsidRDefault="00247067">
      <w:pPr>
        <w:pStyle w:val="2"/>
        <w:rPr>
          <w:b/>
          <w:sz w:val="24"/>
        </w:rPr>
      </w:pPr>
      <w:r>
        <w:rPr>
          <w:b/>
          <w:sz w:val="24"/>
        </w:rPr>
        <w:t>MDA 525-1</w:t>
      </w:r>
      <w:r w:rsidR="00C6209E">
        <w:rPr>
          <w:b/>
          <w:sz w:val="24"/>
        </w:rPr>
        <w:t xml:space="preserve">   </w:t>
      </w:r>
      <w:r>
        <w:rPr>
          <w:b/>
          <w:sz w:val="24"/>
        </w:rPr>
        <w:t>Business Analytics</w:t>
      </w:r>
      <w:r w:rsidR="00C6209E">
        <w:rPr>
          <w:b/>
          <w:sz w:val="24"/>
        </w:rPr>
        <w:t xml:space="preserve">      </w:t>
      </w:r>
      <w:r>
        <w:rPr>
          <w:b/>
          <w:sz w:val="24"/>
        </w:rPr>
        <w:t>Summer 2019</w:t>
      </w:r>
    </w:p>
    <w:p w:rsidR="00C93EBA" w:rsidRDefault="00C93EBA">
      <w:pPr>
        <w:pStyle w:val="2"/>
        <w:rPr>
          <w:b/>
          <w:sz w:val="24"/>
        </w:rPr>
      </w:pPr>
      <w:r>
        <w:rPr>
          <w:b/>
          <w:sz w:val="24"/>
        </w:rPr>
        <w:t>Instructor: Dr. Jiamin Wang</w:t>
      </w:r>
    </w:p>
    <w:p w:rsidR="00C93EBA" w:rsidRDefault="005D00E5">
      <w:pPr>
        <w:pStyle w:val="1"/>
      </w:pPr>
      <w:r>
        <w:t xml:space="preserve">Quiz </w:t>
      </w:r>
      <w:r>
        <w:rPr>
          <w:rFonts w:hint="eastAsia"/>
          <w:lang w:eastAsia="zh-CN"/>
        </w:rPr>
        <w:t>3</w:t>
      </w:r>
      <w:r w:rsidR="00247067">
        <w:t xml:space="preserve">   Due </w:t>
      </w:r>
      <w:r w:rsidR="006C5E45">
        <w:t>August 1</w:t>
      </w:r>
      <w:r>
        <w:rPr>
          <w:rFonts w:hint="eastAsia"/>
          <w:lang w:eastAsia="zh-CN"/>
        </w:rPr>
        <w:t>9</w:t>
      </w:r>
    </w:p>
    <w:p w:rsidR="00C93EBA" w:rsidRDefault="00C93EBA"/>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228"/>
        <w:gridCol w:w="2628"/>
      </w:tblGrid>
      <w:tr w:rsidR="00C93EBA">
        <w:trPr>
          <w:trHeight w:val="1293"/>
        </w:trPr>
        <w:tc>
          <w:tcPr>
            <w:tcW w:w="6228" w:type="dxa"/>
            <w:vAlign w:val="center"/>
          </w:tcPr>
          <w:p w:rsidR="00C93EBA" w:rsidRDefault="0091522A">
            <w:pPr>
              <w:rPr>
                <w:b/>
              </w:rPr>
            </w:pPr>
            <w:r>
              <w:rPr>
                <w:b/>
                <w:noProof/>
                <w:lang w:eastAsia="zh-CN"/>
              </w:rPr>
              <mc:AlternateContent>
                <mc:Choice Requires="wps">
                  <w:drawing>
                    <wp:anchor distT="0" distB="0" distL="114300" distR="114300" simplePos="0" relativeHeight="251660288" behindDoc="0" locked="0" layoutInCell="0" allowOverlap="1">
                      <wp:simplePos x="0" y="0"/>
                      <wp:positionH relativeFrom="column">
                        <wp:posOffset>1051560</wp:posOffset>
                      </wp:positionH>
                      <wp:positionV relativeFrom="paragraph">
                        <wp:posOffset>582930</wp:posOffset>
                      </wp:positionV>
                      <wp:extent cx="2286000" cy="0"/>
                      <wp:effectExtent l="0" t="0" r="0" b="0"/>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4940E" id="Line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45.9pt" to="262.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4SEw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" o:allowincell="f"/>
                  </w:pict>
                </mc:Fallback>
              </mc:AlternateContent>
            </w:r>
          </w:p>
          <w:p w:rsidR="00C93EBA" w:rsidRDefault="00C93EBA">
            <w:pPr>
              <w:rPr>
                <w:b/>
              </w:rPr>
            </w:pPr>
            <w:r>
              <w:rPr>
                <w:b/>
              </w:rPr>
              <w:t xml:space="preserve">Student's Name </w:t>
            </w:r>
          </w:p>
        </w:tc>
        <w:tc>
          <w:tcPr>
            <w:tcW w:w="2628" w:type="dxa"/>
            <w:vAlign w:val="center"/>
          </w:tcPr>
          <w:p w:rsidR="00C93EBA" w:rsidRDefault="00C93EBA"/>
        </w:tc>
      </w:tr>
    </w:tbl>
    <w:p w:rsidR="00C93EBA" w:rsidRDefault="00C93EBA"/>
    <w:p w:rsidR="00C93EBA" w:rsidRDefault="00D06741">
      <w:pPr>
        <w:pStyle w:val="Type"/>
        <w:rPr>
          <w:snapToGrid w:val="0"/>
        </w:rPr>
      </w:pPr>
      <w:r>
        <w:t xml:space="preserve">Section </w:t>
      </w:r>
      <w:r w:rsidR="00C93EBA">
        <w:t>I. Multiple-choice Questions (</w:t>
      </w:r>
      <w:r w:rsidR="001956DE">
        <w:t>6</w:t>
      </w:r>
      <w:r w:rsidR="00C93EBA">
        <w:t xml:space="preserve"> points)</w:t>
      </w:r>
    </w:p>
    <w:p w:rsidR="00471E0C" w:rsidRDefault="00DE3F23" w:rsidP="00471E0C">
      <w:pPr>
        <w:pStyle w:val="Level1-IndentedChar"/>
        <w:rPr>
          <w:lang w:eastAsia="zh-CN"/>
        </w:rPr>
      </w:pPr>
      <w:r>
        <w:rPr>
          <w:lang w:eastAsia="zh-CN"/>
        </w:rPr>
        <w:t>1</w:t>
      </w:r>
      <w:r w:rsidR="007E7754">
        <w:rPr>
          <w:lang w:eastAsia="zh-CN"/>
        </w:rPr>
        <w:t xml:space="preserve">.  </w:t>
      </w:r>
      <w:r w:rsidR="007E7754">
        <w:rPr>
          <w:lang w:eastAsia="zh-CN"/>
        </w:rPr>
        <w:tab/>
      </w:r>
      <w:r w:rsidR="00A73A45">
        <w:rPr>
          <w:lang w:eastAsia="zh-CN"/>
        </w:rPr>
        <w:t>A student reasons that either he will or will not receive an “A” in the statistics class, and therefore the probability of receive an “A” is 0.5. What is wrong with this reasoning?</w:t>
      </w:r>
      <w:r w:rsidR="00EF1C50">
        <w:rPr>
          <w:lang w:eastAsia="zh-CN"/>
        </w:rPr>
        <w:tab/>
      </w:r>
      <w:r w:rsidR="00471E0C">
        <w:rPr>
          <w:snapToGrid w:val="0"/>
        </w:rPr>
        <w:t>(            )</w:t>
      </w:r>
    </w:p>
    <w:tbl>
      <w:tblPr>
        <w:tblW w:w="0" w:type="auto"/>
        <w:tblInd w:w="828" w:type="dxa"/>
        <w:tblLayout w:type="fixed"/>
        <w:tblLook w:val="0000" w:firstRow="0" w:lastRow="0" w:firstColumn="0" w:lastColumn="0" w:noHBand="0" w:noVBand="0"/>
      </w:tblPr>
      <w:tblGrid>
        <w:gridCol w:w="432"/>
        <w:gridCol w:w="7308"/>
      </w:tblGrid>
      <w:tr w:rsidR="00471E0C">
        <w:tc>
          <w:tcPr>
            <w:tcW w:w="432" w:type="dxa"/>
          </w:tcPr>
          <w:p w:rsidR="00471E0C" w:rsidRDefault="00471E0C" w:rsidP="00A742BD">
            <w:pPr>
              <w:pStyle w:val="Choices"/>
            </w:pPr>
            <w:r>
              <w:t>A</w:t>
            </w:r>
          </w:p>
        </w:tc>
        <w:tc>
          <w:tcPr>
            <w:tcW w:w="7308" w:type="dxa"/>
          </w:tcPr>
          <w:p w:rsidR="00471E0C" w:rsidRDefault="00A73A45" w:rsidP="00605E7F">
            <w:pPr>
              <w:pStyle w:val="Choices"/>
            </w:pPr>
            <w:r>
              <w:t>The events are mutually exclusive.</w:t>
            </w:r>
          </w:p>
        </w:tc>
      </w:tr>
      <w:tr w:rsidR="00F14E04">
        <w:tc>
          <w:tcPr>
            <w:tcW w:w="432" w:type="dxa"/>
          </w:tcPr>
          <w:p w:rsidR="00F14E04" w:rsidRDefault="00F14E04" w:rsidP="00A742BD">
            <w:pPr>
              <w:pStyle w:val="Choices"/>
            </w:pPr>
            <w:r>
              <w:t>B</w:t>
            </w:r>
          </w:p>
        </w:tc>
        <w:tc>
          <w:tcPr>
            <w:tcW w:w="7308" w:type="dxa"/>
          </w:tcPr>
          <w:p w:rsidR="00F14E04" w:rsidRDefault="00A73A45" w:rsidP="006815E0">
            <w:pPr>
              <w:pStyle w:val="Choices"/>
            </w:pPr>
            <w:r>
              <w:t>The events are independent.</w:t>
            </w:r>
          </w:p>
        </w:tc>
      </w:tr>
      <w:tr w:rsidR="00F11F05">
        <w:tc>
          <w:tcPr>
            <w:tcW w:w="432" w:type="dxa"/>
          </w:tcPr>
          <w:p w:rsidR="00F11F05" w:rsidRDefault="00F11F05" w:rsidP="00A742BD">
            <w:pPr>
              <w:pStyle w:val="Choices"/>
            </w:pPr>
            <w:r>
              <w:t>C</w:t>
            </w:r>
          </w:p>
        </w:tc>
        <w:tc>
          <w:tcPr>
            <w:tcW w:w="7308" w:type="dxa"/>
          </w:tcPr>
          <w:p w:rsidR="00F11F05" w:rsidRDefault="00A73A45" w:rsidP="00565C20">
            <w:pPr>
              <w:pStyle w:val="Choices"/>
            </w:pPr>
            <w:r>
              <w:t>The events are not independent.</w:t>
            </w:r>
          </w:p>
        </w:tc>
      </w:tr>
      <w:tr w:rsidR="00F11F05">
        <w:tc>
          <w:tcPr>
            <w:tcW w:w="432" w:type="dxa"/>
          </w:tcPr>
          <w:p w:rsidR="00F11F05" w:rsidRDefault="00F11F05" w:rsidP="00A742BD">
            <w:pPr>
              <w:pStyle w:val="Choices"/>
            </w:pPr>
            <w:r>
              <w:t>D</w:t>
            </w:r>
          </w:p>
        </w:tc>
        <w:tc>
          <w:tcPr>
            <w:tcW w:w="7308" w:type="dxa"/>
          </w:tcPr>
          <w:p w:rsidR="00F11F05" w:rsidRDefault="00A73A45" w:rsidP="00605E7F">
            <w:pPr>
              <w:pStyle w:val="Choices"/>
            </w:pPr>
            <w:r>
              <w:t>The events are not equally probable.</w:t>
            </w:r>
          </w:p>
        </w:tc>
      </w:tr>
    </w:tbl>
    <w:p w:rsidR="00B20025" w:rsidRDefault="00B20025" w:rsidP="00B20025">
      <w:pPr>
        <w:pStyle w:val="Level1-IndentedChar"/>
        <w:rPr>
          <w:lang w:eastAsia="zh-CN"/>
        </w:rPr>
      </w:pPr>
      <w:r>
        <w:rPr>
          <w:lang w:eastAsia="zh-CN"/>
        </w:rPr>
        <w:t xml:space="preserve">2.  </w:t>
      </w:r>
      <w:r>
        <w:rPr>
          <w:lang w:eastAsia="zh-CN"/>
        </w:rPr>
        <w:tab/>
        <w:t>A weighted die comes up spots with the following probabilities:</w:t>
      </w:r>
    </w:p>
    <w:tbl>
      <w:tblPr>
        <w:tblStyle w:val="a9"/>
        <w:tblW w:w="0" w:type="auto"/>
        <w:tblInd w:w="720" w:type="dxa"/>
        <w:tblLook w:val="04A0" w:firstRow="1" w:lastRow="0" w:firstColumn="1" w:lastColumn="0" w:noHBand="0" w:noVBand="1"/>
      </w:tblPr>
      <w:tblGrid>
        <w:gridCol w:w="1194"/>
        <w:gridCol w:w="785"/>
        <w:gridCol w:w="840"/>
        <w:gridCol w:w="785"/>
        <w:gridCol w:w="785"/>
        <w:gridCol w:w="876"/>
        <w:gridCol w:w="876"/>
      </w:tblGrid>
      <w:tr w:rsidR="00B20025" w:rsidTr="004B2D53">
        <w:tc>
          <w:tcPr>
            <w:tcW w:w="1194"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Spots</w:t>
            </w:r>
          </w:p>
        </w:tc>
        <w:tc>
          <w:tcPr>
            <w:tcW w:w="785"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1</w:t>
            </w:r>
          </w:p>
        </w:tc>
        <w:tc>
          <w:tcPr>
            <w:tcW w:w="840"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2</w:t>
            </w:r>
          </w:p>
        </w:tc>
        <w:tc>
          <w:tcPr>
            <w:tcW w:w="785"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3</w:t>
            </w:r>
          </w:p>
        </w:tc>
        <w:tc>
          <w:tcPr>
            <w:tcW w:w="785"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4</w:t>
            </w:r>
          </w:p>
        </w:tc>
        <w:tc>
          <w:tcPr>
            <w:tcW w:w="876"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5</w:t>
            </w:r>
          </w:p>
        </w:tc>
        <w:tc>
          <w:tcPr>
            <w:tcW w:w="876"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6</w:t>
            </w:r>
          </w:p>
        </w:tc>
      </w:tr>
      <w:tr w:rsidR="00B20025" w:rsidTr="004B2D53">
        <w:tc>
          <w:tcPr>
            <w:tcW w:w="1194"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Probability</w:t>
            </w:r>
          </w:p>
        </w:tc>
        <w:tc>
          <w:tcPr>
            <w:tcW w:w="785"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0.1</w:t>
            </w:r>
          </w:p>
        </w:tc>
        <w:tc>
          <w:tcPr>
            <w:tcW w:w="840"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0.1</w:t>
            </w:r>
          </w:p>
        </w:tc>
        <w:tc>
          <w:tcPr>
            <w:tcW w:w="785"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0.1</w:t>
            </w:r>
          </w:p>
        </w:tc>
        <w:tc>
          <w:tcPr>
            <w:tcW w:w="785"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0.3</w:t>
            </w:r>
          </w:p>
        </w:tc>
        <w:tc>
          <w:tcPr>
            <w:tcW w:w="876"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0.2</w:t>
            </w:r>
          </w:p>
        </w:tc>
        <w:tc>
          <w:tcPr>
            <w:tcW w:w="876" w:type="dxa"/>
          </w:tcPr>
          <w:p w:rsidR="00B20025" w:rsidRPr="00E84016" w:rsidRDefault="00B20025" w:rsidP="004B2D53">
            <w:pPr>
              <w:pStyle w:val="Level1-IndentedChar"/>
              <w:ind w:left="0" w:firstLine="0"/>
              <w:jc w:val="center"/>
              <w:rPr>
                <w:sz w:val="22"/>
                <w:szCs w:val="22"/>
                <w:lang w:eastAsia="zh-CN"/>
              </w:rPr>
            </w:pPr>
            <w:r>
              <w:rPr>
                <w:sz w:val="22"/>
                <w:szCs w:val="22"/>
                <w:lang w:eastAsia="zh-CN"/>
              </w:rPr>
              <w:t>0.</w:t>
            </w:r>
            <w:r>
              <w:rPr>
                <w:sz w:val="22"/>
                <w:szCs w:val="22"/>
                <w:lang w:eastAsia="zh-CN"/>
              </w:rPr>
              <w:t>2</w:t>
            </w:r>
          </w:p>
        </w:tc>
      </w:tr>
    </w:tbl>
    <w:p w:rsidR="00B20025" w:rsidRDefault="00B20025" w:rsidP="00B20025">
      <w:pPr>
        <w:pStyle w:val="Level1-IndentedChar"/>
        <w:rPr>
          <w:lang w:eastAsia="zh-CN"/>
        </w:rPr>
      </w:pPr>
      <w:r>
        <w:rPr>
          <w:lang w:eastAsia="zh-CN"/>
        </w:rPr>
        <w:t xml:space="preserve">    </w:t>
      </w:r>
      <w:r>
        <w:rPr>
          <w:rFonts w:hint="eastAsia"/>
          <w:lang w:eastAsia="zh-CN"/>
        </w:rPr>
        <w:t>If</w:t>
      </w:r>
      <w:r>
        <w:rPr>
          <w:lang w:eastAsia="zh-CN"/>
        </w:rPr>
        <w:t xml:space="preserve"> two of these dice are thrown, what is the probability that the sum is 10? </w:t>
      </w:r>
      <w:r>
        <w:rPr>
          <w:snapToGrid w:val="0"/>
        </w:rPr>
        <w:t>(            )</w:t>
      </w:r>
    </w:p>
    <w:tbl>
      <w:tblPr>
        <w:tblW w:w="0" w:type="auto"/>
        <w:tblInd w:w="828" w:type="dxa"/>
        <w:tblLayout w:type="fixed"/>
        <w:tblLook w:val="0000" w:firstRow="0" w:lastRow="0" w:firstColumn="0" w:lastColumn="0" w:noHBand="0" w:noVBand="0"/>
      </w:tblPr>
      <w:tblGrid>
        <w:gridCol w:w="432"/>
        <w:gridCol w:w="7308"/>
      </w:tblGrid>
      <w:tr w:rsidR="00B20025" w:rsidTr="00C8499D">
        <w:tc>
          <w:tcPr>
            <w:tcW w:w="432" w:type="dxa"/>
          </w:tcPr>
          <w:p w:rsidR="00B20025" w:rsidRDefault="00B20025" w:rsidP="00C8499D">
            <w:pPr>
              <w:pStyle w:val="Choices"/>
            </w:pPr>
            <w:r>
              <w:t>A</w:t>
            </w:r>
          </w:p>
        </w:tc>
        <w:tc>
          <w:tcPr>
            <w:tcW w:w="7308" w:type="dxa"/>
          </w:tcPr>
          <w:p w:rsidR="00B20025" w:rsidRDefault="00B20025" w:rsidP="00ED05B9">
            <w:pPr>
              <w:pStyle w:val="Choices"/>
            </w:pPr>
            <w:r>
              <w:t>(0.</w:t>
            </w:r>
            <w:r w:rsidR="00184125">
              <w:t>3</w:t>
            </w:r>
            <w:r>
              <w:t>)(0.2)+0.2</w:t>
            </w:r>
          </w:p>
        </w:tc>
      </w:tr>
      <w:tr w:rsidR="001F56C8" w:rsidTr="00C8499D">
        <w:tc>
          <w:tcPr>
            <w:tcW w:w="432" w:type="dxa"/>
          </w:tcPr>
          <w:p w:rsidR="001F56C8" w:rsidRDefault="001F56C8" w:rsidP="00C8499D">
            <w:pPr>
              <w:pStyle w:val="Choices"/>
            </w:pPr>
            <w:r>
              <w:t>B</w:t>
            </w:r>
          </w:p>
        </w:tc>
        <w:tc>
          <w:tcPr>
            <w:tcW w:w="7308" w:type="dxa"/>
          </w:tcPr>
          <w:p w:rsidR="001F56C8" w:rsidRPr="00E92891" w:rsidRDefault="00184125" w:rsidP="00ED05B9">
            <w:pPr>
              <w:pStyle w:val="Choices"/>
            </w:pPr>
            <w:r>
              <w:t>2</w:t>
            </w:r>
            <w:r w:rsidR="00B20025">
              <w:t>(0.</w:t>
            </w:r>
            <w:r>
              <w:t>3</w:t>
            </w:r>
            <w:r w:rsidR="00B20025">
              <w:t>)(0.2)</w:t>
            </w:r>
            <w:r>
              <w:t>+</w:t>
            </w:r>
            <w:r w:rsidR="00B20025">
              <w:t>(0.</w:t>
            </w:r>
            <w:r>
              <w:t>2)</w:t>
            </w:r>
            <w:r w:rsidRPr="00184125">
              <w:rPr>
                <w:rFonts w:hint="eastAsia"/>
                <w:vertAlign w:val="superscript"/>
                <w:lang w:eastAsia="zh-CN"/>
              </w:rPr>
              <w:t>2</w:t>
            </w:r>
          </w:p>
        </w:tc>
      </w:tr>
      <w:tr w:rsidR="001F56C8" w:rsidTr="00C8499D">
        <w:tc>
          <w:tcPr>
            <w:tcW w:w="432" w:type="dxa"/>
          </w:tcPr>
          <w:p w:rsidR="001F56C8" w:rsidRDefault="001F56C8" w:rsidP="00C8499D">
            <w:pPr>
              <w:pStyle w:val="Choices"/>
            </w:pPr>
            <w:r>
              <w:t>C</w:t>
            </w:r>
          </w:p>
        </w:tc>
        <w:tc>
          <w:tcPr>
            <w:tcW w:w="7308" w:type="dxa"/>
          </w:tcPr>
          <w:p w:rsidR="001F56C8" w:rsidRPr="00E92891" w:rsidRDefault="00A3598D" w:rsidP="00C8499D">
            <w:pPr>
              <w:pStyle w:val="Choices"/>
            </w:pPr>
            <w:r>
              <w:t>2(0.3)(0.2)+</w:t>
            </w:r>
            <w:r>
              <w:rPr>
                <w:rFonts w:hint="eastAsia"/>
                <w:lang w:eastAsia="zh-CN"/>
              </w:rPr>
              <w:t>2</w:t>
            </w:r>
            <w:r>
              <w:t>(0.2)</w:t>
            </w:r>
            <w:r w:rsidRPr="00184125">
              <w:rPr>
                <w:rFonts w:hint="eastAsia"/>
                <w:vertAlign w:val="superscript"/>
                <w:lang w:eastAsia="zh-CN"/>
              </w:rPr>
              <w:t>2</w:t>
            </w:r>
          </w:p>
        </w:tc>
      </w:tr>
      <w:tr w:rsidR="001F56C8" w:rsidTr="00C8499D">
        <w:tc>
          <w:tcPr>
            <w:tcW w:w="432" w:type="dxa"/>
          </w:tcPr>
          <w:p w:rsidR="001F56C8" w:rsidRDefault="001F56C8" w:rsidP="00C8499D">
            <w:pPr>
              <w:pStyle w:val="Choices"/>
            </w:pPr>
            <w:r>
              <w:t>D</w:t>
            </w:r>
          </w:p>
        </w:tc>
        <w:tc>
          <w:tcPr>
            <w:tcW w:w="7308" w:type="dxa"/>
          </w:tcPr>
          <w:p w:rsidR="001F56C8" w:rsidRPr="000F0517" w:rsidRDefault="002E49F8" w:rsidP="00C8499D">
            <w:pPr>
              <w:pStyle w:val="Choices"/>
            </w:pPr>
            <w:r>
              <w:t>(0.3)(0.2)+(0.2)</w:t>
            </w:r>
            <w:r w:rsidRPr="00184125">
              <w:rPr>
                <w:rFonts w:hint="eastAsia"/>
                <w:vertAlign w:val="superscript"/>
                <w:lang w:eastAsia="zh-CN"/>
              </w:rPr>
              <w:t>2</w:t>
            </w:r>
          </w:p>
        </w:tc>
      </w:tr>
    </w:tbl>
    <w:p w:rsidR="001A467B" w:rsidRPr="00035CAF" w:rsidRDefault="00254819" w:rsidP="001A467B">
      <w:pPr>
        <w:pStyle w:val="Level1-IndentedChar"/>
        <w:rPr>
          <w:lang w:eastAsia="zh-CN"/>
        </w:rPr>
      </w:pPr>
      <w:r>
        <w:rPr>
          <w:lang w:eastAsia="zh-CN"/>
        </w:rPr>
        <w:t>3</w:t>
      </w:r>
      <w:r w:rsidR="00B6650E">
        <w:rPr>
          <w:lang w:eastAsia="zh-CN"/>
        </w:rPr>
        <w:t xml:space="preserve">.  </w:t>
      </w:r>
      <w:r w:rsidR="00B6650E">
        <w:rPr>
          <w:lang w:eastAsia="zh-CN"/>
        </w:rPr>
        <w:tab/>
      </w:r>
      <w:r w:rsidR="00C267DF">
        <w:rPr>
          <w:lang w:eastAsia="zh-CN"/>
        </w:rPr>
        <w:t>52% of the U.S. population are female and 15% of the U.S. population are older than age 65</w:t>
      </w:r>
      <w:r w:rsidR="00D06741">
        <w:rPr>
          <w:lang w:eastAsia="zh-CN"/>
        </w:rPr>
        <w:t>. W</w:t>
      </w:r>
      <w:r w:rsidR="00C267DF">
        <w:rPr>
          <w:lang w:eastAsia="zh-CN"/>
        </w:rPr>
        <w:t xml:space="preserve">hat percent of the </w:t>
      </w:r>
      <w:r w:rsidR="00C267DF">
        <w:rPr>
          <w:rFonts w:hint="eastAsia"/>
          <w:lang w:eastAsia="zh-CN"/>
        </w:rPr>
        <w:t>U</w:t>
      </w:r>
      <w:r w:rsidR="00C267DF">
        <w:rPr>
          <w:lang w:eastAsia="zh-CN"/>
        </w:rPr>
        <w:t>.S. population are women older than age 65?</w:t>
      </w:r>
      <w:r w:rsidR="00925523" w:rsidRPr="00925523">
        <w:rPr>
          <w:lang w:eastAsia="zh-CN"/>
        </w:rPr>
        <w:t> </w:t>
      </w:r>
      <w:r w:rsidR="00A14DBD">
        <w:rPr>
          <w:lang w:eastAsia="zh-CN"/>
        </w:rPr>
        <w:tab/>
      </w:r>
      <w:r w:rsidR="001A467B" w:rsidRPr="00035CAF">
        <w:rPr>
          <w:lang w:eastAsia="zh-CN"/>
        </w:rPr>
        <w:t>(             )</w:t>
      </w:r>
    </w:p>
    <w:tbl>
      <w:tblPr>
        <w:tblW w:w="0" w:type="auto"/>
        <w:tblInd w:w="828" w:type="dxa"/>
        <w:tblLayout w:type="fixed"/>
        <w:tblLook w:val="0000" w:firstRow="0" w:lastRow="0" w:firstColumn="0" w:lastColumn="0" w:noHBand="0" w:noVBand="0"/>
      </w:tblPr>
      <w:tblGrid>
        <w:gridCol w:w="432"/>
        <w:gridCol w:w="7308"/>
      </w:tblGrid>
      <w:tr w:rsidR="00B6650E" w:rsidTr="00C8499D">
        <w:tc>
          <w:tcPr>
            <w:tcW w:w="432" w:type="dxa"/>
          </w:tcPr>
          <w:p w:rsidR="00B6650E" w:rsidRDefault="00B6650E" w:rsidP="00C8499D">
            <w:pPr>
              <w:pStyle w:val="Choices"/>
            </w:pPr>
            <w:r>
              <w:t>A</w:t>
            </w:r>
          </w:p>
        </w:tc>
        <w:tc>
          <w:tcPr>
            <w:tcW w:w="7308" w:type="dxa"/>
          </w:tcPr>
          <w:p w:rsidR="00B6650E" w:rsidRPr="00546D62" w:rsidRDefault="00C267DF" w:rsidP="00C8499D">
            <w:pPr>
              <w:pStyle w:val="Choices"/>
            </w:pPr>
            <w:r>
              <w:t>15</w:t>
            </w:r>
            <w:r w:rsidR="00D06741">
              <w:t>%</w:t>
            </w:r>
          </w:p>
        </w:tc>
      </w:tr>
      <w:tr w:rsidR="00B6650E" w:rsidTr="00C8499D">
        <w:tc>
          <w:tcPr>
            <w:tcW w:w="432" w:type="dxa"/>
          </w:tcPr>
          <w:p w:rsidR="00B6650E" w:rsidRDefault="00B6650E" w:rsidP="00C8499D">
            <w:pPr>
              <w:pStyle w:val="Choices"/>
            </w:pPr>
            <w:r>
              <w:t>B</w:t>
            </w:r>
          </w:p>
        </w:tc>
        <w:tc>
          <w:tcPr>
            <w:tcW w:w="7308" w:type="dxa"/>
          </w:tcPr>
          <w:p w:rsidR="00B6650E" w:rsidRPr="00E92891" w:rsidRDefault="00C267DF" w:rsidP="00C8499D">
            <w:pPr>
              <w:pStyle w:val="Choices"/>
            </w:pPr>
            <w:r>
              <w:rPr>
                <w:lang w:eastAsia="zh-CN"/>
              </w:rPr>
              <w:t>52</w:t>
            </w:r>
            <w:r w:rsidR="00D06741">
              <w:rPr>
                <w:lang w:eastAsia="zh-CN"/>
              </w:rPr>
              <w:t>%</w:t>
            </w:r>
          </w:p>
        </w:tc>
      </w:tr>
      <w:tr w:rsidR="00B6650E" w:rsidTr="00C8499D">
        <w:tc>
          <w:tcPr>
            <w:tcW w:w="432" w:type="dxa"/>
          </w:tcPr>
          <w:p w:rsidR="00B6650E" w:rsidRDefault="00B6650E" w:rsidP="00C8499D">
            <w:pPr>
              <w:pStyle w:val="Choices"/>
            </w:pPr>
            <w:r>
              <w:t>C</w:t>
            </w:r>
          </w:p>
        </w:tc>
        <w:tc>
          <w:tcPr>
            <w:tcW w:w="7308" w:type="dxa"/>
          </w:tcPr>
          <w:p w:rsidR="00B6650E" w:rsidRPr="00C267DF" w:rsidRDefault="00C267DF" w:rsidP="00925523">
            <w:pPr>
              <w:pStyle w:val="Choices"/>
            </w:pPr>
            <w:r w:rsidRPr="00C267DF">
              <w:t>(0.52)(</w:t>
            </w:r>
            <w:r w:rsidR="00D06741">
              <w:t>0</w:t>
            </w:r>
            <w:r w:rsidRPr="00C267DF">
              <w:t>.15)</w:t>
            </w:r>
            <w:r w:rsidR="00DB352C">
              <w:t xml:space="preserve"> </w:t>
            </w:r>
            <w:r w:rsidRPr="00C267DF">
              <w:t>=</w:t>
            </w:r>
            <w:r w:rsidR="00DB352C">
              <w:t xml:space="preserve"> </w:t>
            </w:r>
            <w:r w:rsidRPr="00C267DF">
              <w:t>7.8%</w:t>
            </w:r>
          </w:p>
        </w:tc>
      </w:tr>
      <w:tr w:rsidR="00B6650E" w:rsidTr="00C8499D">
        <w:tc>
          <w:tcPr>
            <w:tcW w:w="432" w:type="dxa"/>
          </w:tcPr>
          <w:p w:rsidR="00B6650E" w:rsidRDefault="00B6650E" w:rsidP="00C8499D">
            <w:pPr>
              <w:pStyle w:val="Choices"/>
            </w:pPr>
            <w:r>
              <w:t>D</w:t>
            </w:r>
          </w:p>
        </w:tc>
        <w:tc>
          <w:tcPr>
            <w:tcW w:w="7308" w:type="dxa"/>
          </w:tcPr>
          <w:p w:rsidR="00B6650E" w:rsidRPr="000F0517" w:rsidRDefault="00906818" w:rsidP="00925523">
            <w:pPr>
              <w:pStyle w:val="Choices"/>
            </w:pPr>
            <w:r>
              <w:t>There is insufficient information to answer this question</w:t>
            </w:r>
            <w:r w:rsidR="00C267DF">
              <w:t>.</w:t>
            </w:r>
            <w:r w:rsidR="00925523" w:rsidRPr="00925523">
              <w:t> </w:t>
            </w:r>
          </w:p>
        </w:tc>
      </w:tr>
    </w:tbl>
    <w:p w:rsidR="001A467B" w:rsidRPr="00035CAF" w:rsidRDefault="00CC46BE" w:rsidP="001A467B">
      <w:pPr>
        <w:pStyle w:val="Level1-IndentedChar"/>
        <w:rPr>
          <w:lang w:eastAsia="zh-CN"/>
        </w:rPr>
      </w:pPr>
      <w:r>
        <w:rPr>
          <w:lang w:eastAsia="zh-CN"/>
        </w:rPr>
        <w:t>4</w:t>
      </w:r>
      <w:r w:rsidR="00A30931">
        <w:rPr>
          <w:lang w:eastAsia="zh-CN"/>
        </w:rPr>
        <w:t xml:space="preserve">.  </w:t>
      </w:r>
      <w:r w:rsidR="00A30931">
        <w:rPr>
          <w:lang w:eastAsia="zh-CN"/>
        </w:rPr>
        <w:tab/>
      </w:r>
      <w:r w:rsidR="005F065E">
        <w:rPr>
          <w:lang w:eastAsia="zh-CN"/>
        </w:rPr>
        <w:t xml:space="preserve">Consider the following table of ages of </w:t>
      </w:r>
      <w:r w:rsidR="00ED25A6">
        <w:rPr>
          <w:lang w:eastAsia="zh-CN"/>
        </w:rPr>
        <w:t>professors at a local college</w:t>
      </w:r>
      <w:r w:rsidR="005F065E">
        <w:rPr>
          <w:lang w:eastAsia="zh-CN"/>
        </w:rPr>
        <w:t>:</w:t>
      </w:r>
      <w:r w:rsidR="00CF6FB5">
        <w:rPr>
          <w:lang w:eastAsia="zh-CN"/>
        </w:rPr>
        <w:t xml:space="preserve">         </w:t>
      </w:r>
      <w:proofErr w:type="gramStart"/>
      <w:r w:rsidR="00A30931">
        <w:rPr>
          <w:lang w:eastAsia="zh-CN"/>
        </w:rPr>
        <w:tab/>
      </w:r>
      <w:r w:rsidR="001A467B" w:rsidRPr="00035CAF">
        <w:rPr>
          <w:lang w:eastAsia="zh-CN"/>
        </w:rPr>
        <w:t xml:space="preserve">(  </w:t>
      </w:r>
      <w:proofErr w:type="gramEnd"/>
      <w:r w:rsidR="001A467B" w:rsidRPr="00035CAF">
        <w:rPr>
          <w:lang w:eastAsia="zh-CN"/>
        </w:rPr>
        <w:t xml:space="preserve">           )</w:t>
      </w:r>
    </w:p>
    <w:tbl>
      <w:tblPr>
        <w:tblStyle w:val="a9"/>
        <w:tblW w:w="0" w:type="auto"/>
        <w:jc w:val="center"/>
        <w:tblLook w:val="04A0" w:firstRow="1" w:lastRow="0" w:firstColumn="1" w:lastColumn="0" w:noHBand="0" w:noVBand="1"/>
      </w:tblPr>
      <w:tblGrid>
        <w:gridCol w:w="1232"/>
        <w:gridCol w:w="1233"/>
        <w:gridCol w:w="1233"/>
        <w:gridCol w:w="1233"/>
        <w:gridCol w:w="1233"/>
        <w:gridCol w:w="1233"/>
        <w:gridCol w:w="1233"/>
      </w:tblGrid>
      <w:tr w:rsidR="00ED25A6" w:rsidTr="00ED25A6">
        <w:trPr>
          <w:jc w:val="center"/>
        </w:trPr>
        <w:tc>
          <w:tcPr>
            <w:tcW w:w="1232" w:type="dxa"/>
          </w:tcPr>
          <w:p w:rsidR="00ED25A6" w:rsidRDefault="00ED25A6" w:rsidP="00ED25A6">
            <w:pPr>
              <w:pStyle w:val="Level1-IndentedChar"/>
              <w:ind w:left="0" w:firstLine="0"/>
              <w:jc w:val="center"/>
              <w:rPr>
                <w:snapToGrid w:val="0"/>
              </w:rPr>
            </w:pPr>
            <w:r>
              <w:rPr>
                <w:snapToGrid w:val="0"/>
              </w:rPr>
              <w:lastRenderedPageBreak/>
              <w:t>Age (</w:t>
            </w:r>
            <w:proofErr w:type="spellStart"/>
            <w:r>
              <w:rPr>
                <w:snapToGrid w:val="0"/>
              </w:rPr>
              <w:t>yr</w:t>
            </w:r>
            <w:proofErr w:type="spellEnd"/>
            <w:r>
              <w:rPr>
                <w:snapToGrid w:val="0"/>
              </w:rPr>
              <w:t>)</w:t>
            </w:r>
          </w:p>
        </w:tc>
        <w:tc>
          <w:tcPr>
            <w:tcW w:w="1233" w:type="dxa"/>
          </w:tcPr>
          <w:p w:rsidR="00ED25A6" w:rsidRDefault="00ED25A6" w:rsidP="00ED25A6">
            <w:pPr>
              <w:pStyle w:val="Level1-IndentedChar"/>
              <w:ind w:left="0" w:firstLine="0"/>
              <w:jc w:val="center"/>
              <w:rPr>
                <w:snapToGrid w:val="0"/>
              </w:rPr>
            </w:pPr>
            <w:r>
              <w:rPr>
                <w:rFonts w:hint="eastAsia"/>
                <w:snapToGrid w:val="0"/>
                <w:lang w:eastAsia="zh-CN"/>
              </w:rPr>
              <w:t>&lt;</w:t>
            </w:r>
            <w:r>
              <w:rPr>
                <w:snapToGrid w:val="0"/>
                <w:lang w:eastAsia="zh-CN"/>
              </w:rPr>
              <w:t xml:space="preserve"> 35</w:t>
            </w:r>
          </w:p>
        </w:tc>
        <w:tc>
          <w:tcPr>
            <w:tcW w:w="1233" w:type="dxa"/>
          </w:tcPr>
          <w:p w:rsidR="00ED25A6" w:rsidRDefault="00ED25A6" w:rsidP="00ED25A6">
            <w:pPr>
              <w:pStyle w:val="Level1-IndentedChar"/>
              <w:ind w:left="0" w:firstLine="0"/>
              <w:jc w:val="center"/>
              <w:rPr>
                <w:snapToGrid w:val="0"/>
              </w:rPr>
            </w:pPr>
            <w:r>
              <w:rPr>
                <w:snapToGrid w:val="0"/>
              </w:rPr>
              <w:t>35 – 44</w:t>
            </w:r>
          </w:p>
        </w:tc>
        <w:tc>
          <w:tcPr>
            <w:tcW w:w="1233" w:type="dxa"/>
          </w:tcPr>
          <w:p w:rsidR="00ED25A6" w:rsidRDefault="00ED25A6" w:rsidP="00ED25A6">
            <w:pPr>
              <w:pStyle w:val="Level1-IndentedChar"/>
              <w:ind w:left="0" w:firstLine="0"/>
              <w:jc w:val="center"/>
              <w:rPr>
                <w:snapToGrid w:val="0"/>
              </w:rPr>
            </w:pPr>
            <w:r>
              <w:rPr>
                <w:snapToGrid w:val="0"/>
              </w:rPr>
              <w:t>45 – 54</w:t>
            </w:r>
          </w:p>
        </w:tc>
        <w:tc>
          <w:tcPr>
            <w:tcW w:w="1233" w:type="dxa"/>
          </w:tcPr>
          <w:p w:rsidR="00ED25A6" w:rsidRDefault="00ED25A6" w:rsidP="00ED25A6">
            <w:pPr>
              <w:pStyle w:val="Level1-IndentedChar"/>
              <w:numPr>
                <w:ilvl w:val="0"/>
                <w:numId w:val="27"/>
              </w:numPr>
              <w:ind w:left="0" w:hanging="720"/>
              <w:jc w:val="center"/>
              <w:rPr>
                <w:snapToGrid w:val="0"/>
              </w:rPr>
            </w:pPr>
            <w:r>
              <w:rPr>
                <w:snapToGrid w:val="0"/>
              </w:rPr>
              <w:t>55 – 6</w:t>
            </w:r>
            <w:r w:rsidR="0047546A">
              <w:rPr>
                <w:snapToGrid w:val="0"/>
              </w:rPr>
              <w:t>4</w:t>
            </w:r>
          </w:p>
        </w:tc>
        <w:tc>
          <w:tcPr>
            <w:tcW w:w="1233" w:type="dxa"/>
          </w:tcPr>
          <w:p w:rsidR="00ED25A6" w:rsidRDefault="00DB352C" w:rsidP="00B93BA6">
            <w:pPr>
              <w:pStyle w:val="Level1-IndentedChar"/>
              <w:ind w:left="0" w:firstLine="0"/>
              <w:rPr>
                <w:snapToGrid w:val="0"/>
              </w:rPr>
            </w:pPr>
            <w:r>
              <w:rPr>
                <w:snapToGrid w:val="0"/>
              </w:rPr>
              <w:t xml:space="preserve"> </w:t>
            </w:r>
            <w:r w:rsidR="00ED25A6">
              <w:rPr>
                <w:snapToGrid w:val="0"/>
              </w:rPr>
              <w:t>65</w:t>
            </w:r>
            <w:r w:rsidR="00B93BA6">
              <w:rPr>
                <w:snapToGrid w:val="0"/>
              </w:rPr>
              <w:t xml:space="preserve"> </w:t>
            </w:r>
            <w:r w:rsidR="00ED25A6">
              <w:rPr>
                <w:snapToGrid w:val="0"/>
              </w:rPr>
              <w:t>– 75</w:t>
            </w:r>
          </w:p>
        </w:tc>
        <w:tc>
          <w:tcPr>
            <w:tcW w:w="1233" w:type="dxa"/>
          </w:tcPr>
          <w:p w:rsidR="00ED25A6" w:rsidRDefault="00ED25A6" w:rsidP="00ED25A6">
            <w:pPr>
              <w:pStyle w:val="Level1-IndentedChar"/>
              <w:ind w:left="0" w:firstLine="0"/>
              <w:jc w:val="center"/>
              <w:rPr>
                <w:snapToGrid w:val="0"/>
              </w:rPr>
            </w:pPr>
            <w:r>
              <w:rPr>
                <w:snapToGrid w:val="0"/>
              </w:rPr>
              <w:t>&gt;75</w:t>
            </w:r>
          </w:p>
        </w:tc>
      </w:tr>
      <w:tr w:rsidR="00ED25A6" w:rsidTr="00ED25A6">
        <w:trPr>
          <w:jc w:val="center"/>
        </w:trPr>
        <w:tc>
          <w:tcPr>
            <w:tcW w:w="1232" w:type="dxa"/>
          </w:tcPr>
          <w:p w:rsidR="00ED25A6" w:rsidRDefault="00ED25A6" w:rsidP="00ED25A6">
            <w:pPr>
              <w:pStyle w:val="Level1-IndentedChar"/>
              <w:ind w:left="0" w:firstLine="0"/>
              <w:jc w:val="center"/>
              <w:rPr>
                <w:snapToGrid w:val="0"/>
              </w:rPr>
            </w:pPr>
            <w:r>
              <w:rPr>
                <w:snapToGrid w:val="0"/>
              </w:rPr>
              <w:t>Frequency</w:t>
            </w:r>
          </w:p>
        </w:tc>
        <w:tc>
          <w:tcPr>
            <w:tcW w:w="1233" w:type="dxa"/>
          </w:tcPr>
          <w:p w:rsidR="00ED25A6" w:rsidRDefault="00B93BA6" w:rsidP="00ED25A6">
            <w:pPr>
              <w:pStyle w:val="Level1-IndentedChar"/>
              <w:ind w:left="0" w:firstLine="0"/>
              <w:jc w:val="center"/>
              <w:rPr>
                <w:snapToGrid w:val="0"/>
              </w:rPr>
            </w:pPr>
            <w:r>
              <w:rPr>
                <w:snapToGrid w:val="0"/>
              </w:rPr>
              <w:t>10</w:t>
            </w:r>
          </w:p>
        </w:tc>
        <w:tc>
          <w:tcPr>
            <w:tcW w:w="1233" w:type="dxa"/>
          </w:tcPr>
          <w:p w:rsidR="00ED25A6" w:rsidRDefault="00B93BA6" w:rsidP="00ED25A6">
            <w:pPr>
              <w:pStyle w:val="Level1-IndentedChar"/>
              <w:ind w:left="0" w:firstLine="0"/>
              <w:jc w:val="center"/>
              <w:rPr>
                <w:snapToGrid w:val="0"/>
              </w:rPr>
            </w:pPr>
            <w:r>
              <w:rPr>
                <w:snapToGrid w:val="0"/>
              </w:rPr>
              <w:t>30</w:t>
            </w:r>
          </w:p>
        </w:tc>
        <w:tc>
          <w:tcPr>
            <w:tcW w:w="1233" w:type="dxa"/>
          </w:tcPr>
          <w:p w:rsidR="00ED25A6" w:rsidRDefault="00B93BA6" w:rsidP="00ED25A6">
            <w:pPr>
              <w:pStyle w:val="Level1-IndentedChar"/>
              <w:ind w:left="0" w:firstLine="0"/>
              <w:jc w:val="center"/>
              <w:rPr>
                <w:snapToGrid w:val="0"/>
              </w:rPr>
            </w:pPr>
            <w:r>
              <w:rPr>
                <w:snapToGrid w:val="0"/>
              </w:rPr>
              <w:t>25</w:t>
            </w:r>
          </w:p>
        </w:tc>
        <w:tc>
          <w:tcPr>
            <w:tcW w:w="1233" w:type="dxa"/>
          </w:tcPr>
          <w:p w:rsidR="00ED25A6" w:rsidRDefault="00B93BA6" w:rsidP="00ED25A6">
            <w:pPr>
              <w:pStyle w:val="Level1-IndentedChar"/>
              <w:ind w:left="0" w:firstLine="0"/>
              <w:jc w:val="center"/>
              <w:rPr>
                <w:snapToGrid w:val="0"/>
              </w:rPr>
            </w:pPr>
            <w:r>
              <w:rPr>
                <w:snapToGrid w:val="0"/>
              </w:rPr>
              <w:t>15</w:t>
            </w:r>
          </w:p>
        </w:tc>
        <w:tc>
          <w:tcPr>
            <w:tcW w:w="1233" w:type="dxa"/>
          </w:tcPr>
          <w:p w:rsidR="00ED25A6" w:rsidRDefault="00B93BA6" w:rsidP="00ED25A6">
            <w:pPr>
              <w:pStyle w:val="Level1-IndentedChar"/>
              <w:ind w:left="0" w:firstLine="0"/>
              <w:jc w:val="center"/>
              <w:rPr>
                <w:snapToGrid w:val="0"/>
              </w:rPr>
            </w:pPr>
            <w:r>
              <w:rPr>
                <w:snapToGrid w:val="0"/>
              </w:rPr>
              <w:t>15</w:t>
            </w:r>
          </w:p>
        </w:tc>
        <w:tc>
          <w:tcPr>
            <w:tcW w:w="1233" w:type="dxa"/>
          </w:tcPr>
          <w:p w:rsidR="00ED25A6" w:rsidRDefault="00B93BA6" w:rsidP="00ED25A6">
            <w:pPr>
              <w:pStyle w:val="Level1-IndentedChar"/>
              <w:ind w:left="0" w:firstLine="0"/>
              <w:jc w:val="center"/>
              <w:rPr>
                <w:snapToGrid w:val="0"/>
              </w:rPr>
            </w:pPr>
            <w:r>
              <w:rPr>
                <w:snapToGrid w:val="0"/>
              </w:rPr>
              <w:t>5</w:t>
            </w:r>
          </w:p>
        </w:tc>
      </w:tr>
    </w:tbl>
    <w:p w:rsidR="0047546A" w:rsidRDefault="0047546A" w:rsidP="0047546A">
      <w:pPr>
        <w:pStyle w:val="Level1-IndentedChar"/>
        <w:rPr>
          <w:lang w:eastAsia="zh-CN"/>
        </w:rPr>
      </w:pPr>
      <w:r>
        <w:rPr>
          <w:lang w:eastAsia="zh-CN"/>
        </w:rPr>
        <w:t xml:space="preserve">    </w:t>
      </w:r>
      <w:r>
        <w:rPr>
          <w:lang w:eastAsia="zh-CN"/>
        </w:rPr>
        <w:t xml:space="preserve">   What is the probability t</w:t>
      </w:r>
      <w:r w:rsidR="00DD4D4A">
        <w:rPr>
          <w:lang w:eastAsia="zh-CN"/>
        </w:rPr>
        <w:t xml:space="preserve">hat a </w:t>
      </w:r>
      <w:r>
        <w:rPr>
          <w:lang w:eastAsia="zh-CN"/>
        </w:rPr>
        <w:t>professor is at least 45 years old given that he or she is under 65 years old?</w:t>
      </w:r>
      <w:r>
        <w:rPr>
          <w:lang w:eastAsia="zh-CN"/>
        </w:rPr>
        <w:tab/>
      </w:r>
      <w:r>
        <w:rPr>
          <w:lang w:eastAsia="zh-CN"/>
        </w:rPr>
        <w:t xml:space="preserve"> </w:t>
      </w:r>
      <w:r>
        <w:rPr>
          <w:snapToGrid w:val="0"/>
        </w:rPr>
        <w:t>(            )</w:t>
      </w:r>
    </w:p>
    <w:tbl>
      <w:tblPr>
        <w:tblW w:w="0" w:type="auto"/>
        <w:tblInd w:w="828" w:type="dxa"/>
        <w:tblLayout w:type="fixed"/>
        <w:tblLook w:val="0000" w:firstRow="0" w:lastRow="0" w:firstColumn="0" w:lastColumn="0" w:noHBand="0" w:noVBand="0"/>
      </w:tblPr>
      <w:tblGrid>
        <w:gridCol w:w="432"/>
        <w:gridCol w:w="7308"/>
      </w:tblGrid>
      <w:tr w:rsidR="00A30931" w:rsidTr="00C8499D">
        <w:tc>
          <w:tcPr>
            <w:tcW w:w="432" w:type="dxa"/>
          </w:tcPr>
          <w:p w:rsidR="00A30931" w:rsidRDefault="00A30931" w:rsidP="00C8499D">
            <w:pPr>
              <w:pStyle w:val="Choices"/>
            </w:pPr>
            <w:r>
              <w:t>A</w:t>
            </w:r>
          </w:p>
        </w:tc>
        <w:tc>
          <w:tcPr>
            <w:tcW w:w="7308" w:type="dxa"/>
          </w:tcPr>
          <w:p w:rsidR="00A30931" w:rsidRPr="00546D62" w:rsidRDefault="0047546A" w:rsidP="00C8499D">
            <w:pPr>
              <w:pStyle w:val="Choices"/>
            </w:pPr>
            <w:r>
              <w:t>0.4</w:t>
            </w:r>
            <w:r w:rsidR="00F232DE">
              <w:t xml:space="preserve"> </w:t>
            </w:r>
          </w:p>
        </w:tc>
      </w:tr>
      <w:tr w:rsidR="00A30931" w:rsidTr="00C8499D">
        <w:tc>
          <w:tcPr>
            <w:tcW w:w="432" w:type="dxa"/>
          </w:tcPr>
          <w:p w:rsidR="00A30931" w:rsidRDefault="00A30931" w:rsidP="00C8499D">
            <w:pPr>
              <w:pStyle w:val="Choices"/>
            </w:pPr>
            <w:r>
              <w:t>B</w:t>
            </w:r>
          </w:p>
        </w:tc>
        <w:tc>
          <w:tcPr>
            <w:tcW w:w="7308" w:type="dxa"/>
          </w:tcPr>
          <w:p w:rsidR="00A30931" w:rsidRPr="00E92891" w:rsidRDefault="0047546A" w:rsidP="00C8499D">
            <w:pPr>
              <w:pStyle w:val="Choices"/>
            </w:pPr>
            <w:r>
              <w:t>0.5</w:t>
            </w:r>
          </w:p>
        </w:tc>
      </w:tr>
      <w:tr w:rsidR="00A30931" w:rsidTr="00C8499D">
        <w:tc>
          <w:tcPr>
            <w:tcW w:w="432" w:type="dxa"/>
          </w:tcPr>
          <w:p w:rsidR="00A30931" w:rsidRDefault="00A30931" w:rsidP="00C8499D">
            <w:pPr>
              <w:pStyle w:val="Choices"/>
            </w:pPr>
            <w:r>
              <w:t>C</w:t>
            </w:r>
          </w:p>
        </w:tc>
        <w:tc>
          <w:tcPr>
            <w:tcW w:w="7308" w:type="dxa"/>
          </w:tcPr>
          <w:p w:rsidR="00A30931" w:rsidRPr="00E92891" w:rsidRDefault="0047546A" w:rsidP="00C8499D">
            <w:pPr>
              <w:pStyle w:val="Choices"/>
            </w:pPr>
            <w:r>
              <w:t>0.6</w:t>
            </w:r>
            <w:r w:rsidR="00F232DE">
              <w:t xml:space="preserve"> </w:t>
            </w:r>
          </w:p>
        </w:tc>
      </w:tr>
      <w:tr w:rsidR="00A30931" w:rsidTr="00C8499D">
        <w:tc>
          <w:tcPr>
            <w:tcW w:w="432" w:type="dxa"/>
          </w:tcPr>
          <w:p w:rsidR="00A30931" w:rsidRDefault="00A30931" w:rsidP="00C8499D">
            <w:pPr>
              <w:pStyle w:val="Choices"/>
            </w:pPr>
            <w:r>
              <w:t>D</w:t>
            </w:r>
          </w:p>
        </w:tc>
        <w:tc>
          <w:tcPr>
            <w:tcW w:w="7308" w:type="dxa"/>
          </w:tcPr>
          <w:p w:rsidR="00A30931" w:rsidRPr="000F0517" w:rsidRDefault="0047546A" w:rsidP="00C8499D">
            <w:pPr>
              <w:pStyle w:val="Choices"/>
            </w:pPr>
            <w:r>
              <w:t>0.8</w:t>
            </w:r>
          </w:p>
        </w:tc>
      </w:tr>
    </w:tbl>
    <w:p w:rsidR="00A30931" w:rsidRPr="001A467B" w:rsidRDefault="00CC46BE" w:rsidP="001A467B">
      <w:pPr>
        <w:pStyle w:val="Level1-IndentedChar"/>
        <w:rPr>
          <w:lang w:eastAsia="zh-CN"/>
        </w:rPr>
      </w:pPr>
      <w:r>
        <w:rPr>
          <w:lang w:eastAsia="zh-CN"/>
        </w:rPr>
        <w:t>5</w:t>
      </w:r>
      <w:r w:rsidR="00A30931">
        <w:rPr>
          <w:lang w:eastAsia="zh-CN"/>
        </w:rPr>
        <w:t xml:space="preserve">.  </w:t>
      </w:r>
      <w:r w:rsidR="00A30931">
        <w:rPr>
          <w:lang w:eastAsia="zh-CN"/>
        </w:rPr>
        <w:tab/>
      </w:r>
      <w:r w:rsidR="00882B53">
        <w:rPr>
          <w:lang w:eastAsia="zh-CN"/>
        </w:rPr>
        <w:t>Suppose that among the 5,000 students at a university, 2,000 live on campus and 1,800 prefer watching basketball to watching baseball. If living on campus and preferring basketball are independent, how many students both live on campus and prefer basketball to baseball?</w:t>
      </w:r>
      <w:r w:rsidR="00A30931">
        <w:rPr>
          <w:lang w:eastAsia="zh-CN"/>
        </w:rPr>
        <w:tab/>
      </w:r>
      <w:r w:rsidR="001A467B" w:rsidRPr="00035CAF">
        <w:rPr>
          <w:lang w:eastAsia="zh-CN"/>
        </w:rPr>
        <w:t>(             )</w:t>
      </w:r>
    </w:p>
    <w:tbl>
      <w:tblPr>
        <w:tblW w:w="0" w:type="auto"/>
        <w:tblInd w:w="828" w:type="dxa"/>
        <w:tblLayout w:type="fixed"/>
        <w:tblLook w:val="0000" w:firstRow="0" w:lastRow="0" w:firstColumn="0" w:lastColumn="0" w:noHBand="0" w:noVBand="0"/>
      </w:tblPr>
      <w:tblGrid>
        <w:gridCol w:w="432"/>
        <w:gridCol w:w="7308"/>
      </w:tblGrid>
      <w:tr w:rsidR="00A30931" w:rsidTr="00C8499D">
        <w:tc>
          <w:tcPr>
            <w:tcW w:w="432" w:type="dxa"/>
          </w:tcPr>
          <w:p w:rsidR="00A30931" w:rsidRDefault="00A30931" w:rsidP="00C8499D">
            <w:pPr>
              <w:pStyle w:val="Choices"/>
            </w:pPr>
            <w:r>
              <w:t>A</w:t>
            </w:r>
          </w:p>
        </w:tc>
        <w:tc>
          <w:tcPr>
            <w:tcW w:w="7308" w:type="dxa"/>
          </w:tcPr>
          <w:p w:rsidR="00A30931" w:rsidRPr="002C28BC" w:rsidRDefault="00882B53" w:rsidP="00C8499D">
            <w:pPr>
              <w:pStyle w:val="Choices"/>
            </w:pPr>
            <w:r>
              <w:t>200</w:t>
            </w:r>
          </w:p>
        </w:tc>
      </w:tr>
      <w:tr w:rsidR="00A30931" w:rsidTr="00C8499D">
        <w:tc>
          <w:tcPr>
            <w:tcW w:w="432" w:type="dxa"/>
          </w:tcPr>
          <w:p w:rsidR="00A30931" w:rsidRDefault="00A30931" w:rsidP="00C8499D">
            <w:pPr>
              <w:pStyle w:val="Choices"/>
            </w:pPr>
            <w:r>
              <w:t>B</w:t>
            </w:r>
          </w:p>
        </w:tc>
        <w:tc>
          <w:tcPr>
            <w:tcW w:w="7308" w:type="dxa"/>
          </w:tcPr>
          <w:p w:rsidR="00A30931" w:rsidRPr="002C28BC" w:rsidRDefault="00882B53" w:rsidP="00C8499D">
            <w:pPr>
              <w:pStyle w:val="Choices"/>
            </w:pPr>
            <w:r>
              <w:t>720</w:t>
            </w:r>
          </w:p>
        </w:tc>
      </w:tr>
      <w:tr w:rsidR="00A30931" w:rsidTr="00C8499D">
        <w:tc>
          <w:tcPr>
            <w:tcW w:w="432" w:type="dxa"/>
          </w:tcPr>
          <w:p w:rsidR="00A30931" w:rsidRDefault="00A30931" w:rsidP="00C8499D">
            <w:pPr>
              <w:pStyle w:val="Choices"/>
            </w:pPr>
            <w:r>
              <w:t>C</w:t>
            </w:r>
          </w:p>
        </w:tc>
        <w:tc>
          <w:tcPr>
            <w:tcW w:w="7308" w:type="dxa"/>
          </w:tcPr>
          <w:p w:rsidR="00A30931" w:rsidRPr="002C28BC" w:rsidRDefault="00882B53" w:rsidP="001A467B">
            <w:pPr>
              <w:pStyle w:val="Choices"/>
            </w:pPr>
            <w:r>
              <w:t>3,800</w:t>
            </w:r>
          </w:p>
        </w:tc>
      </w:tr>
      <w:tr w:rsidR="00A30931" w:rsidTr="00C8499D">
        <w:tc>
          <w:tcPr>
            <w:tcW w:w="432" w:type="dxa"/>
          </w:tcPr>
          <w:p w:rsidR="00A30931" w:rsidRDefault="00A30931" w:rsidP="00C8499D">
            <w:pPr>
              <w:pStyle w:val="Choices"/>
            </w:pPr>
            <w:r>
              <w:t>D</w:t>
            </w:r>
          </w:p>
        </w:tc>
        <w:tc>
          <w:tcPr>
            <w:tcW w:w="7308" w:type="dxa"/>
          </w:tcPr>
          <w:p w:rsidR="00254819" w:rsidRPr="002C28BC" w:rsidRDefault="00882B53" w:rsidP="00C8499D">
            <w:pPr>
              <w:pStyle w:val="Choices"/>
            </w:pPr>
            <w:r>
              <w:t>There is insufficient information to answer this question.</w:t>
            </w:r>
          </w:p>
        </w:tc>
      </w:tr>
    </w:tbl>
    <w:p w:rsidR="00254819" w:rsidRDefault="00254819" w:rsidP="00254819">
      <w:pPr>
        <w:pStyle w:val="Level1-IndentedChar"/>
        <w:rPr>
          <w:lang w:eastAsia="zh-CN"/>
        </w:rPr>
      </w:pPr>
      <w:r>
        <w:rPr>
          <w:lang w:eastAsia="zh-CN"/>
        </w:rPr>
        <w:t xml:space="preserve">6.  </w:t>
      </w:r>
      <w:r>
        <w:rPr>
          <w:lang w:eastAsia="zh-CN"/>
        </w:rPr>
        <w:tab/>
      </w:r>
      <w:r w:rsidR="00C65CB1">
        <w:rPr>
          <w:lang w:eastAsia="zh-CN"/>
        </w:rPr>
        <w:t>Which of the following statements on the normal distribution are correct? Select all that apply.</w:t>
      </w:r>
      <w:r w:rsidRPr="003C1036">
        <w:rPr>
          <w:lang w:eastAsia="zh-CN"/>
        </w:rPr>
        <w:t xml:space="preserve"> </w:t>
      </w:r>
      <w:r>
        <w:rPr>
          <w:lang w:eastAsia="zh-CN"/>
        </w:rPr>
        <w:tab/>
      </w:r>
      <w:r>
        <w:rPr>
          <w:snapToGrid w:val="0"/>
        </w:rPr>
        <w:t xml:space="preserve">(  </w:t>
      </w:r>
      <w:r w:rsidR="00C65CB1">
        <w:rPr>
          <w:snapToGrid w:val="0"/>
        </w:rPr>
        <w:t xml:space="preserve">   </w:t>
      </w:r>
      <w:r>
        <w:rPr>
          <w:snapToGrid w:val="0"/>
        </w:rPr>
        <w:t xml:space="preserve">    </w:t>
      </w:r>
      <w:r w:rsidR="00B4773D">
        <w:rPr>
          <w:snapToGrid w:val="0"/>
        </w:rPr>
        <w:t xml:space="preserve">    </w:t>
      </w:r>
      <w:r>
        <w:rPr>
          <w:snapToGrid w:val="0"/>
        </w:rPr>
        <w:t xml:space="preserve">      )</w:t>
      </w:r>
    </w:p>
    <w:tbl>
      <w:tblPr>
        <w:tblW w:w="0" w:type="auto"/>
        <w:tblInd w:w="828" w:type="dxa"/>
        <w:tblLayout w:type="fixed"/>
        <w:tblLook w:val="0000" w:firstRow="0" w:lastRow="0" w:firstColumn="0" w:lastColumn="0" w:noHBand="0" w:noVBand="0"/>
      </w:tblPr>
      <w:tblGrid>
        <w:gridCol w:w="432"/>
        <w:gridCol w:w="7308"/>
      </w:tblGrid>
      <w:tr w:rsidR="00254819" w:rsidTr="00C8499D">
        <w:tc>
          <w:tcPr>
            <w:tcW w:w="432" w:type="dxa"/>
          </w:tcPr>
          <w:p w:rsidR="00254819" w:rsidRDefault="00254819" w:rsidP="00C8499D">
            <w:pPr>
              <w:pStyle w:val="Choices"/>
            </w:pPr>
            <w:r>
              <w:t>A</w:t>
            </w:r>
          </w:p>
        </w:tc>
        <w:tc>
          <w:tcPr>
            <w:tcW w:w="7308" w:type="dxa"/>
          </w:tcPr>
          <w:p w:rsidR="00254819" w:rsidRPr="00546D62" w:rsidRDefault="00D06741" w:rsidP="00C8499D">
            <w:pPr>
              <w:pStyle w:val="Choices"/>
            </w:pPr>
            <w:r>
              <w:t xml:space="preserve">Any normal distribution curve is symmetric. </w:t>
            </w:r>
          </w:p>
        </w:tc>
      </w:tr>
      <w:tr w:rsidR="00254819" w:rsidTr="00C8499D">
        <w:tc>
          <w:tcPr>
            <w:tcW w:w="432" w:type="dxa"/>
          </w:tcPr>
          <w:p w:rsidR="00254819" w:rsidRDefault="00254819" w:rsidP="00C8499D">
            <w:pPr>
              <w:pStyle w:val="Choices"/>
            </w:pPr>
            <w:r>
              <w:t>B</w:t>
            </w:r>
          </w:p>
        </w:tc>
        <w:tc>
          <w:tcPr>
            <w:tcW w:w="7308" w:type="dxa"/>
          </w:tcPr>
          <w:p w:rsidR="00254819" w:rsidRPr="00E92891" w:rsidRDefault="00D06741" w:rsidP="00C8499D">
            <w:pPr>
              <w:pStyle w:val="Choices"/>
            </w:pPr>
            <w:r>
              <w:t xml:space="preserve">The mean, median and mode are identical. </w:t>
            </w:r>
          </w:p>
        </w:tc>
      </w:tr>
      <w:tr w:rsidR="00254819" w:rsidTr="00C8499D">
        <w:tc>
          <w:tcPr>
            <w:tcW w:w="432" w:type="dxa"/>
          </w:tcPr>
          <w:p w:rsidR="00254819" w:rsidRDefault="00254819" w:rsidP="00C8499D">
            <w:pPr>
              <w:pStyle w:val="Choices"/>
            </w:pPr>
            <w:r>
              <w:t>C</w:t>
            </w:r>
          </w:p>
        </w:tc>
        <w:tc>
          <w:tcPr>
            <w:tcW w:w="7308" w:type="dxa"/>
          </w:tcPr>
          <w:p w:rsidR="00254819" w:rsidRPr="00E92891" w:rsidRDefault="00D06741" w:rsidP="00C8499D">
            <w:pPr>
              <w:pStyle w:val="Choices"/>
            </w:pPr>
            <w:r>
              <w:t xml:space="preserve">The smaller the standard deviation, the lower and more spread out the normal distribution curve. </w:t>
            </w:r>
          </w:p>
        </w:tc>
      </w:tr>
      <w:tr w:rsidR="00254819" w:rsidTr="00C8499D">
        <w:tc>
          <w:tcPr>
            <w:tcW w:w="432" w:type="dxa"/>
          </w:tcPr>
          <w:p w:rsidR="00254819" w:rsidRDefault="00254819" w:rsidP="00C8499D">
            <w:pPr>
              <w:pStyle w:val="Choices"/>
            </w:pPr>
            <w:r>
              <w:t>D</w:t>
            </w:r>
          </w:p>
        </w:tc>
        <w:tc>
          <w:tcPr>
            <w:tcW w:w="7308" w:type="dxa"/>
          </w:tcPr>
          <w:p w:rsidR="00254819" w:rsidRPr="000F0517" w:rsidRDefault="00D06741" w:rsidP="00D06741">
            <w:pPr>
              <w:pStyle w:val="Choices"/>
            </w:pPr>
            <w:r>
              <w:t>The z-score is between -3 and +3.</w:t>
            </w:r>
          </w:p>
        </w:tc>
      </w:tr>
      <w:tr w:rsidR="00254819" w:rsidTr="00C8499D">
        <w:tc>
          <w:tcPr>
            <w:tcW w:w="432" w:type="dxa"/>
          </w:tcPr>
          <w:p w:rsidR="00254819" w:rsidRDefault="00254819" w:rsidP="00C8499D">
            <w:pPr>
              <w:pStyle w:val="Choices"/>
            </w:pPr>
            <w:r>
              <w:t>E</w:t>
            </w:r>
          </w:p>
        </w:tc>
        <w:tc>
          <w:tcPr>
            <w:tcW w:w="7308" w:type="dxa"/>
          </w:tcPr>
          <w:p w:rsidR="00254819" w:rsidRDefault="00D06741" w:rsidP="00C8499D">
            <w:pPr>
              <w:pStyle w:val="Choices"/>
            </w:pPr>
            <w:r>
              <w:t xml:space="preserve">The area under a normal distribution curve between 0 and 2 is twice the area between 1 and 2. </w:t>
            </w:r>
          </w:p>
        </w:tc>
      </w:tr>
    </w:tbl>
    <w:p w:rsidR="00A22B59" w:rsidRDefault="00DB352C" w:rsidP="00A22B59">
      <w:pPr>
        <w:pStyle w:val="Type"/>
        <w:rPr>
          <w:snapToGrid w:val="0"/>
        </w:rPr>
      </w:pPr>
      <w:r>
        <w:t>Section II</w:t>
      </w:r>
      <w:r w:rsidR="00000DDF">
        <w:t>. Fill-in-the-Blank Questions (9</w:t>
      </w:r>
      <w:bookmarkStart w:id="0" w:name="_GoBack"/>
      <w:bookmarkEnd w:id="0"/>
      <w:r w:rsidR="00A22B59">
        <w:t xml:space="preserve"> points)</w:t>
      </w:r>
    </w:p>
    <w:p w:rsidR="00325EA0" w:rsidRDefault="00325EA0" w:rsidP="00325EA0">
      <w:pPr>
        <w:pStyle w:val="Level1-IndentedCharChar1"/>
        <w:spacing w:after="0"/>
      </w:pPr>
      <w:r>
        <w:rPr>
          <w:rFonts w:hint="eastAsia"/>
          <w:lang w:eastAsia="zh-CN"/>
        </w:rPr>
        <w:t>Suppo</w:t>
      </w:r>
      <w:r>
        <w:t xml:space="preserve">se </w:t>
      </w:r>
      <w:r w:rsidRPr="00325EA0">
        <w:rPr>
          <w:i/>
        </w:rPr>
        <w:t>P</w:t>
      </w:r>
      <w:r>
        <w:t>(</w:t>
      </w:r>
      <w:r w:rsidRPr="00325EA0">
        <w:rPr>
          <w:i/>
        </w:rPr>
        <w:t>A</w:t>
      </w:r>
      <w:r>
        <w:t xml:space="preserve">) = 0.3 and </w:t>
      </w:r>
      <w:r w:rsidRPr="00325EA0">
        <w:rPr>
          <w:i/>
        </w:rPr>
        <w:t>P</w:t>
      </w:r>
      <w:r>
        <w:t>(</w:t>
      </w:r>
      <w:r w:rsidRPr="00325EA0">
        <w:rPr>
          <w:i/>
        </w:rPr>
        <w:t>B</w:t>
      </w:r>
      <w:r>
        <w:t>) = 0.6. Answer questions 1 to 3.</w:t>
      </w:r>
    </w:p>
    <w:p w:rsidR="00325EA0" w:rsidRDefault="00325EA0" w:rsidP="00325EA0">
      <w:pPr>
        <w:pStyle w:val="Level1-IndentedCharChar1"/>
        <w:numPr>
          <w:ilvl w:val="0"/>
          <w:numId w:val="21"/>
        </w:numPr>
        <w:spacing w:after="0"/>
      </w:pPr>
      <w:r>
        <w:t xml:space="preserve">If event </w:t>
      </w:r>
      <w:r w:rsidRPr="00325EA0">
        <w:rPr>
          <w:i/>
        </w:rPr>
        <w:t>A</w:t>
      </w:r>
      <w:r>
        <w:t xml:space="preserve"> and event </w:t>
      </w:r>
      <w:r w:rsidRPr="00325EA0">
        <w:rPr>
          <w:i/>
        </w:rPr>
        <w:t>B</w:t>
      </w:r>
      <w:r>
        <w:t xml:space="preserve"> are mutually exclusive, </w:t>
      </w:r>
      <w:proofErr w:type="gramStart"/>
      <w:r w:rsidRPr="00325EA0">
        <w:rPr>
          <w:i/>
        </w:rPr>
        <w:t>P</w:t>
      </w:r>
      <w:r>
        <w:t>(</w:t>
      </w:r>
      <w:proofErr w:type="gramEnd"/>
      <w:r w:rsidRPr="00325EA0">
        <w:rPr>
          <w:i/>
        </w:rPr>
        <w:t>A</w:t>
      </w:r>
      <w:r>
        <w:t xml:space="preserve"> or </w:t>
      </w:r>
      <w:r w:rsidRPr="00325EA0">
        <w:rPr>
          <w:i/>
        </w:rPr>
        <w:t>B</w:t>
      </w:r>
      <w:r>
        <w:t>) = _________.</w:t>
      </w:r>
    </w:p>
    <w:p w:rsidR="00325EA0" w:rsidRDefault="00325EA0" w:rsidP="00325EA0">
      <w:pPr>
        <w:pStyle w:val="Level1-IndentedCharChar1"/>
        <w:numPr>
          <w:ilvl w:val="0"/>
          <w:numId w:val="21"/>
        </w:numPr>
        <w:spacing w:after="0"/>
      </w:pPr>
      <w:r>
        <w:t xml:space="preserve">If event </w:t>
      </w:r>
      <w:r w:rsidRPr="00325EA0">
        <w:rPr>
          <w:i/>
        </w:rPr>
        <w:t>A</w:t>
      </w:r>
      <w:r>
        <w:t xml:space="preserve"> and event </w:t>
      </w:r>
      <w:r w:rsidRPr="00325EA0">
        <w:rPr>
          <w:i/>
        </w:rPr>
        <w:t>B</w:t>
      </w:r>
      <w:r>
        <w:t xml:space="preserve"> are independent, </w:t>
      </w:r>
      <w:proofErr w:type="gramStart"/>
      <w:r w:rsidRPr="00325EA0">
        <w:rPr>
          <w:i/>
        </w:rPr>
        <w:t>P</w:t>
      </w:r>
      <w:r>
        <w:t>(</w:t>
      </w:r>
      <w:proofErr w:type="gramEnd"/>
      <w:r w:rsidRPr="00325EA0">
        <w:rPr>
          <w:i/>
        </w:rPr>
        <w:t>A</w:t>
      </w:r>
      <w:r>
        <w:t xml:space="preserve"> or </w:t>
      </w:r>
      <w:r w:rsidRPr="00325EA0">
        <w:rPr>
          <w:i/>
        </w:rPr>
        <w:t>B</w:t>
      </w:r>
      <w:r>
        <w:t>) = _________.</w:t>
      </w:r>
    </w:p>
    <w:p w:rsidR="00325EA0" w:rsidRDefault="00325EA0" w:rsidP="00325EA0">
      <w:pPr>
        <w:pStyle w:val="Level1-IndentedCharChar1"/>
        <w:numPr>
          <w:ilvl w:val="0"/>
          <w:numId w:val="21"/>
        </w:numPr>
        <w:spacing w:after="0"/>
      </w:pPr>
      <w:r>
        <w:t xml:space="preserve">If </w:t>
      </w:r>
      <w:r w:rsidRPr="00325EA0">
        <w:rPr>
          <w:i/>
        </w:rPr>
        <w:t>P</w:t>
      </w:r>
      <w:r>
        <w:t>(</w:t>
      </w:r>
      <w:r w:rsidRPr="00325EA0">
        <w:rPr>
          <w:i/>
        </w:rPr>
        <w:t>A</w:t>
      </w:r>
      <w:r>
        <w:t>|</w:t>
      </w:r>
      <w:r w:rsidRPr="00325EA0">
        <w:rPr>
          <w:i/>
        </w:rPr>
        <w:t>B</w:t>
      </w:r>
      <w:r>
        <w:t>) = 0.</w:t>
      </w:r>
      <w:r w:rsidR="000B1E3F">
        <w:t>4</w:t>
      </w:r>
      <w:r>
        <w:t xml:space="preserve">, </w:t>
      </w:r>
      <w:proofErr w:type="gramStart"/>
      <w:r w:rsidRPr="00325EA0">
        <w:rPr>
          <w:i/>
        </w:rPr>
        <w:t>P</w:t>
      </w:r>
      <w:r>
        <w:t>(</w:t>
      </w:r>
      <w:proofErr w:type="gramEnd"/>
      <w:r w:rsidRPr="00325EA0">
        <w:rPr>
          <w:i/>
        </w:rPr>
        <w:t>A</w:t>
      </w:r>
      <w:r>
        <w:t xml:space="preserve"> or </w:t>
      </w:r>
      <w:r w:rsidRPr="00325EA0">
        <w:rPr>
          <w:i/>
        </w:rPr>
        <w:t>B</w:t>
      </w:r>
      <w:r>
        <w:t>) = _________.</w:t>
      </w:r>
    </w:p>
    <w:p w:rsidR="00351108" w:rsidRDefault="00351108" w:rsidP="00351108">
      <w:pPr>
        <w:pStyle w:val="Level1-IndentedCharChar1"/>
        <w:spacing w:after="0"/>
        <w:ind w:left="360" w:firstLine="0"/>
      </w:pPr>
      <w:r>
        <w:rPr>
          <w:lang w:eastAsia="zh-CN"/>
        </w:rPr>
        <w:t xml:space="preserve">One thousand people used a home test for HIV, and then all underwent more conclusive hospital testing. The accuracy of the home test was evidenced in the following table. </w:t>
      </w:r>
      <w:r>
        <w:t>Answer questions 4 to 6.</w:t>
      </w:r>
    </w:p>
    <w:tbl>
      <w:tblPr>
        <w:tblStyle w:val="a9"/>
        <w:tblW w:w="0" w:type="auto"/>
        <w:tblInd w:w="360" w:type="dxa"/>
        <w:tblLook w:val="04A0" w:firstRow="1" w:lastRow="0" w:firstColumn="1" w:lastColumn="0" w:noHBand="0" w:noVBand="1"/>
      </w:tblPr>
      <w:tblGrid>
        <w:gridCol w:w="2083"/>
        <w:gridCol w:w="2052"/>
        <w:gridCol w:w="2076"/>
        <w:gridCol w:w="2059"/>
      </w:tblGrid>
      <w:tr w:rsidR="00351108" w:rsidTr="00692C5B">
        <w:tc>
          <w:tcPr>
            <w:tcW w:w="2083" w:type="dxa"/>
          </w:tcPr>
          <w:p w:rsidR="00351108" w:rsidRDefault="00351108" w:rsidP="00692C5B">
            <w:pPr>
              <w:pStyle w:val="Level1-IndentedCharChar1"/>
              <w:spacing w:after="0"/>
              <w:ind w:left="0" w:firstLine="0"/>
              <w:jc w:val="center"/>
            </w:pPr>
          </w:p>
        </w:tc>
        <w:tc>
          <w:tcPr>
            <w:tcW w:w="2052" w:type="dxa"/>
          </w:tcPr>
          <w:p w:rsidR="00351108" w:rsidRDefault="00351108" w:rsidP="00692C5B">
            <w:pPr>
              <w:pStyle w:val="Level1-IndentedCharChar1"/>
              <w:spacing w:after="0"/>
              <w:ind w:left="0" w:firstLine="0"/>
              <w:jc w:val="center"/>
            </w:pPr>
            <w:r>
              <w:t>HIV</w:t>
            </w:r>
          </w:p>
        </w:tc>
        <w:tc>
          <w:tcPr>
            <w:tcW w:w="2076" w:type="dxa"/>
          </w:tcPr>
          <w:p w:rsidR="00351108" w:rsidRDefault="00351108" w:rsidP="00692C5B">
            <w:pPr>
              <w:pStyle w:val="Level1-IndentedCharChar1"/>
              <w:spacing w:after="0"/>
              <w:ind w:left="0" w:firstLine="0"/>
              <w:jc w:val="center"/>
            </w:pPr>
            <w:r>
              <w:t>Healthy</w:t>
            </w:r>
          </w:p>
        </w:tc>
        <w:tc>
          <w:tcPr>
            <w:tcW w:w="2059" w:type="dxa"/>
          </w:tcPr>
          <w:p w:rsidR="00351108" w:rsidRDefault="00351108" w:rsidP="00692C5B">
            <w:pPr>
              <w:pStyle w:val="Level1-IndentedCharChar1"/>
              <w:spacing w:after="0"/>
              <w:ind w:left="0" w:firstLine="0"/>
              <w:jc w:val="center"/>
            </w:pPr>
            <w:r>
              <w:t>Total</w:t>
            </w:r>
          </w:p>
        </w:tc>
      </w:tr>
      <w:tr w:rsidR="00351108" w:rsidTr="00692C5B">
        <w:tc>
          <w:tcPr>
            <w:tcW w:w="2083" w:type="dxa"/>
          </w:tcPr>
          <w:p w:rsidR="00351108" w:rsidRDefault="00351108" w:rsidP="00692C5B">
            <w:pPr>
              <w:pStyle w:val="Level1-IndentedCharChar1"/>
              <w:spacing w:after="0"/>
              <w:ind w:left="0" w:firstLine="0"/>
              <w:jc w:val="center"/>
            </w:pPr>
            <w:r>
              <w:t>Positive test</w:t>
            </w:r>
          </w:p>
        </w:tc>
        <w:tc>
          <w:tcPr>
            <w:tcW w:w="2052" w:type="dxa"/>
          </w:tcPr>
          <w:p w:rsidR="00351108" w:rsidRDefault="00692C5B" w:rsidP="00692C5B">
            <w:pPr>
              <w:pStyle w:val="Level1-IndentedCharChar1"/>
              <w:spacing w:after="0"/>
              <w:ind w:left="0" w:firstLine="0"/>
              <w:jc w:val="center"/>
            </w:pPr>
            <w:r>
              <w:t>60</w:t>
            </w:r>
          </w:p>
        </w:tc>
        <w:tc>
          <w:tcPr>
            <w:tcW w:w="2076" w:type="dxa"/>
          </w:tcPr>
          <w:p w:rsidR="00351108" w:rsidRDefault="00692C5B" w:rsidP="00692C5B">
            <w:pPr>
              <w:pStyle w:val="Level1-IndentedCharChar1"/>
              <w:spacing w:after="0"/>
              <w:ind w:left="0" w:firstLine="0"/>
              <w:jc w:val="center"/>
            </w:pPr>
            <w:r>
              <w:t>60</w:t>
            </w:r>
          </w:p>
        </w:tc>
        <w:tc>
          <w:tcPr>
            <w:tcW w:w="2059" w:type="dxa"/>
          </w:tcPr>
          <w:p w:rsidR="00351108" w:rsidRDefault="00692C5B" w:rsidP="00692C5B">
            <w:pPr>
              <w:pStyle w:val="Level1-IndentedCharChar1"/>
              <w:spacing w:after="0"/>
              <w:ind w:left="0" w:firstLine="0"/>
              <w:jc w:val="center"/>
            </w:pPr>
            <w:r>
              <w:t>120</w:t>
            </w:r>
          </w:p>
        </w:tc>
      </w:tr>
      <w:tr w:rsidR="00351108" w:rsidTr="00692C5B">
        <w:tc>
          <w:tcPr>
            <w:tcW w:w="2083" w:type="dxa"/>
          </w:tcPr>
          <w:p w:rsidR="00351108" w:rsidRDefault="00351108" w:rsidP="00692C5B">
            <w:pPr>
              <w:pStyle w:val="Level1-IndentedCharChar1"/>
              <w:spacing w:after="0"/>
              <w:ind w:left="0" w:firstLine="0"/>
              <w:jc w:val="center"/>
            </w:pPr>
            <w:r>
              <w:t>Negative test</w:t>
            </w:r>
          </w:p>
        </w:tc>
        <w:tc>
          <w:tcPr>
            <w:tcW w:w="2052" w:type="dxa"/>
          </w:tcPr>
          <w:p w:rsidR="00351108" w:rsidRDefault="00692C5B" w:rsidP="00692C5B">
            <w:pPr>
              <w:pStyle w:val="Level1-IndentedCharChar1"/>
              <w:spacing w:after="0"/>
              <w:ind w:left="0" w:firstLine="0"/>
              <w:jc w:val="center"/>
            </w:pPr>
            <w:r>
              <w:t>40</w:t>
            </w:r>
          </w:p>
        </w:tc>
        <w:tc>
          <w:tcPr>
            <w:tcW w:w="2076" w:type="dxa"/>
          </w:tcPr>
          <w:p w:rsidR="00351108" w:rsidRDefault="00692C5B" w:rsidP="00692C5B">
            <w:pPr>
              <w:pStyle w:val="Level1-IndentedCharChar1"/>
              <w:spacing w:after="0"/>
              <w:ind w:left="0" w:firstLine="0"/>
              <w:jc w:val="center"/>
            </w:pPr>
            <w:r>
              <w:t>840</w:t>
            </w:r>
          </w:p>
        </w:tc>
        <w:tc>
          <w:tcPr>
            <w:tcW w:w="2059" w:type="dxa"/>
          </w:tcPr>
          <w:p w:rsidR="00351108" w:rsidRDefault="00692C5B" w:rsidP="00692C5B">
            <w:pPr>
              <w:pStyle w:val="Level1-IndentedCharChar1"/>
              <w:spacing w:after="0"/>
              <w:ind w:left="0" w:firstLine="0"/>
              <w:jc w:val="center"/>
            </w:pPr>
            <w:r>
              <w:t>880</w:t>
            </w:r>
          </w:p>
        </w:tc>
      </w:tr>
      <w:tr w:rsidR="00351108" w:rsidTr="00692C5B">
        <w:tc>
          <w:tcPr>
            <w:tcW w:w="2083" w:type="dxa"/>
          </w:tcPr>
          <w:p w:rsidR="00351108" w:rsidRDefault="00351108" w:rsidP="00692C5B">
            <w:pPr>
              <w:pStyle w:val="Level1-IndentedCharChar1"/>
              <w:spacing w:after="0"/>
              <w:ind w:left="0" w:firstLine="0"/>
              <w:jc w:val="center"/>
            </w:pPr>
            <w:r>
              <w:lastRenderedPageBreak/>
              <w:t>Total</w:t>
            </w:r>
          </w:p>
        </w:tc>
        <w:tc>
          <w:tcPr>
            <w:tcW w:w="2052" w:type="dxa"/>
          </w:tcPr>
          <w:p w:rsidR="00351108" w:rsidRDefault="00692C5B" w:rsidP="00692C5B">
            <w:pPr>
              <w:pStyle w:val="Level1-IndentedCharChar1"/>
              <w:spacing w:after="0"/>
              <w:ind w:left="0" w:firstLine="0"/>
              <w:jc w:val="center"/>
            </w:pPr>
            <w:r>
              <w:t>100</w:t>
            </w:r>
          </w:p>
        </w:tc>
        <w:tc>
          <w:tcPr>
            <w:tcW w:w="2076" w:type="dxa"/>
          </w:tcPr>
          <w:p w:rsidR="00351108" w:rsidRDefault="00692C5B" w:rsidP="00692C5B">
            <w:pPr>
              <w:pStyle w:val="Level1-IndentedCharChar1"/>
              <w:spacing w:after="0"/>
              <w:ind w:left="0" w:firstLine="0"/>
              <w:jc w:val="center"/>
            </w:pPr>
            <w:r>
              <w:t>900</w:t>
            </w:r>
          </w:p>
        </w:tc>
        <w:tc>
          <w:tcPr>
            <w:tcW w:w="2059" w:type="dxa"/>
          </w:tcPr>
          <w:p w:rsidR="00351108" w:rsidRDefault="00351108" w:rsidP="00692C5B">
            <w:pPr>
              <w:pStyle w:val="Level1-IndentedCharChar1"/>
              <w:spacing w:after="0"/>
              <w:ind w:left="0" w:firstLine="0"/>
              <w:jc w:val="center"/>
            </w:pPr>
            <w:r>
              <w:t>1000</w:t>
            </w:r>
          </w:p>
        </w:tc>
      </w:tr>
    </w:tbl>
    <w:p w:rsidR="00351108" w:rsidRDefault="00857FD1" w:rsidP="00351108">
      <w:pPr>
        <w:pStyle w:val="Level1-IndentedCharChar1"/>
        <w:numPr>
          <w:ilvl w:val="0"/>
          <w:numId w:val="21"/>
        </w:numPr>
        <w:spacing w:after="0"/>
      </w:pPr>
      <w:r>
        <w:t>What is the probability that a person has HIV and tests positive?</w:t>
      </w:r>
      <w:r w:rsidR="00351108">
        <w:t xml:space="preserve"> _________</w:t>
      </w:r>
    </w:p>
    <w:p w:rsidR="00351108" w:rsidRDefault="00857FD1" w:rsidP="00351108">
      <w:pPr>
        <w:pStyle w:val="Level1-IndentedCharChar1"/>
        <w:numPr>
          <w:ilvl w:val="0"/>
          <w:numId w:val="21"/>
        </w:numPr>
        <w:spacing w:after="0"/>
      </w:pPr>
      <w:r>
        <w:t>What is the probability of testing positive given that the person does not have HIV?</w:t>
      </w:r>
      <w:r w:rsidR="00351108">
        <w:t xml:space="preserve"> _________</w:t>
      </w:r>
    </w:p>
    <w:p w:rsidR="00351108" w:rsidRDefault="00857FD1" w:rsidP="00351108">
      <w:pPr>
        <w:pStyle w:val="Level1-IndentedCharChar1"/>
        <w:numPr>
          <w:ilvl w:val="0"/>
          <w:numId w:val="21"/>
        </w:numPr>
        <w:spacing w:after="0"/>
      </w:pPr>
      <w:r>
        <w:t xml:space="preserve">Suppose that a person tests positive. </w:t>
      </w:r>
      <w:r>
        <w:rPr>
          <w:lang w:eastAsia="zh-CN"/>
        </w:rPr>
        <w:t>W</w:t>
      </w:r>
      <w:r>
        <w:rPr>
          <w:rFonts w:hint="eastAsia"/>
          <w:lang w:eastAsia="zh-CN"/>
        </w:rPr>
        <w:t>hat</w:t>
      </w:r>
      <w:r>
        <w:t xml:space="preserve"> is the probability that the person has HIV?</w:t>
      </w:r>
      <w:r w:rsidR="00D53C79">
        <w:t xml:space="preserve"> </w:t>
      </w:r>
      <w:r>
        <w:t>________</w:t>
      </w:r>
    </w:p>
    <w:p w:rsidR="00A22B59" w:rsidRDefault="00A10582" w:rsidP="00A10582">
      <w:pPr>
        <w:pStyle w:val="Level1-IndentedCharChar1"/>
        <w:spacing w:after="0"/>
        <w:ind w:left="360" w:firstLine="0"/>
      </w:pPr>
      <w:r>
        <w:t xml:space="preserve">Suppose that the scores on a college placement exam are normally distributed with a mean of 500 and a standard deviation of 90. Answer questions 7 to 9. </w:t>
      </w:r>
    </w:p>
    <w:p w:rsidR="00A10582" w:rsidRDefault="00A10582" w:rsidP="00A10582">
      <w:pPr>
        <w:pStyle w:val="Level1-IndentedCharChar1"/>
        <w:numPr>
          <w:ilvl w:val="0"/>
          <w:numId w:val="21"/>
        </w:numPr>
        <w:spacing w:after="0"/>
      </w:pPr>
      <w:r>
        <w:t xml:space="preserve">What is the probability that a </w:t>
      </w:r>
      <w:r>
        <w:t>randomly selected score is higher than 600?</w:t>
      </w:r>
      <w:r>
        <w:t xml:space="preserve"> _________</w:t>
      </w:r>
    </w:p>
    <w:p w:rsidR="00A10582" w:rsidRDefault="00A10582" w:rsidP="00A10582">
      <w:pPr>
        <w:pStyle w:val="Level1-IndentedCharChar1"/>
        <w:numPr>
          <w:ilvl w:val="0"/>
          <w:numId w:val="21"/>
        </w:numPr>
        <w:spacing w:after="0"/>
      </w:pPr>
      <w:r>
        <w:t xml:space="preserve">What is the probability </w:t>
      </w:r>
      <w:r>
        <w:t xml:space="preserve">that a randomly selected score is lower than 350? </w:t>
      </w:r>
      <w:r>
        <w:t>_________</w:t>
      </w:r>
    </w:p>
    <w:p w:rsidR="00A10582" w:rsidRDefault="00422C21" w:rsidP="00A10582">
      <w:pPr>
        <w:pStyle w:val="Level1-IndentedCharChar1"/>
        <w:numPr>
          <w:ilvl w:val="0"/>
          <w:numId w:val="21"/>
        </w:numPr>
        <w:spacing w:after="0"/>
      </w:pPr>
      <w:r>
        <w:t>Eighty</w:t>
      </w:r>
      <w:r w:rsidR="00A10582">
        <w:t>-five percent of the test takers score above</w:t>
      </w:r>
      <w:r w:rsidR="00A10582">
        <w:t xml:space="preserve"> ________</w:t>
      </w:r>
      <w:r w:rsidR="00A10582">
        <w:t>.</w:t>
      </w:r>
    </w:p>
    <w:p w:rsidR="00A10582" w:rsidRPr="00A22B59" w:rsidRDefault="00A10582" w:rsidP="00A10582">
      <w:pPr>
        <w:pStyle w:val="Level1-IndentedCharChar1"/>
        <w:spacing w:after="0"/>
        <w:ind w:left="360" w:firstLine="0"/>
      </w:pPr>
    </w:p>
    <w:sectPr w:rsidR="00A10582" w:rsidRPr="00A22B59">
      <w:headerReference w:type="default" r:id="rId8"/>
      <w:footerReference w:type="even" r:id="rId9"/>
      <w:footerReference w:type="default" r:id="rId10"/>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B41" w:rsidRDefault="004B2B41">
      <w:r>
        <w:separator/>
      </w:r>
    </w:p>
  </w:endnote>
  <w:endnote w:type="continuationSeparator" w:id="0">
    <w:p w:rsidR="004B2B41" w:rsidRDefault="004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BA" w:rsidRDefault="00C93EB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C93EBA" w:rsidRDefault="00C93EBA">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BA" w:rsidRDefault="00C93EB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000DDF">
      <w:rPr>
        <w:rStyle w:val="a4"/>
        <w:noProof/>
      </w:rPr>
      <w:t>3</w:t>
    </w:r>
    <w:r>
      <w:rPr>
        <w:rStyle w:val="a4"/>
      </w:rPr>
      <w:fldChar w:fldCharType="end"/>
    </w:r>
  </w:p>
  <w:p w:rsidR="00C93EBA" w:rsidRDefault="00A9077C">
    <w:pPr>
      <w:pStyle w:val="a3"/>
      <w:ind w:right="360"/>
      <w:rPr>
        <w:sz w:val="20"/>
      </w:rPr>
    </w:pPr>
    <w:r>
      <w:rPr>
        <w:sz w:val="20"/>
      </w:rPr>
      <w:t xml:space="preserve">         </w:t>
    </w:r>
    <w:r w:rsidR="00C93EBA">
      <w:rPr>
        <w:sz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B41" w:rsidRDefault="004B2B41">
      <w:r>
        <w:separator/>
      </w:r>
    </w:p>
  </w:footnote>
  <w:footnote w:type="continuationSeparator" w:id="0">
    <w:p w:rsidR="004B2B41" w:rsidRDefault="004B2B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BA" w:rsidRDefault="00C93EBA">
    <w:pPr>
      <w:pStyle w:val="a5"/>
    </w:pPr>
  </w:p>
  <w:p w:rsidR="00C93EBA" w:rsidRDefault="00C93EBA">
    <w:pPr>
      <w:pStyle w:val="a5"/>
      <w:jc w:val="center"/>
    </w:pPr>
    <w:r>
      <w:rPr>
        <w:sz w:val="22"/>
      </w:rPr>
      <w:t>Student's Name</w:t>
    </w:r>
    <w:r>
      <w:t xml:space="preserve"> 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2C4"/>
    <w:multiLevelType w:val="singleLevel"/>
    <w:tmpl w:val="CE8C8646"/>
    <w:lvl w:ilvl="0">
      <w:start w:val="9"/>
      <w:numFmt w:val="decimal"/>
      <w:lvlText w:val="%1."/>
      <w:lvlJc w:val="left"/>
      <w:pPr>
        <w:tabs>
          <w:tab w:val="num" w:pos="720"/>
        </w:tabs>
        <w:ind w:left="720" w:hanging="360"/>
      </w:pPr>
      <w:rPr>
        <w:rFonts w:hint="default"/>
      </w:rPr>
    </w:lvl>
  </w:abstractNum>
  <w:abstractNum w:abstractNumId="1" w15:restartNumberingAfterBreak="0">
    <w:nsid w:val="0414309A"/>
    <w:multiLevelType w:val="singleLevel"/>
    <w:tmpl w:val="53A65692"/>
    <w:lvl w:ilvl="0">
      <w:start w:val="1"/>
      <w:numFmt w:val="lowerLetter"/>
      <w:lvlText w:val="%1."/>
      <w:lvlJc w:val="left"/>
      <w:pPr>
        <w:tabs>
          <w:tab w:val="num" w:pos="1080"/>
        </w:tabs>
        <w:ind w:left="1080" w:hanging="360"/>
      </w:pPr>
      <w:rPr>
        <w:rFonts w:hint="default"/>
      </w:rPr>
    </w:lvl>
  </w:abstractNum>
  <w:abstractNum w:abstractNumId="2" w15:restartNumberingAfterBreak="0">
    <w:nsid w:val="09426B70"/>
    <w:multiLevelType w:val="singleLevel"/>
    <w:tmpl w:val="08D2A6FE"/>
    <w:lvl w:ilvl="0">
      <w:start w:val="10"/>
      <w:numFmt w:val="decimal"/>
      <w:lvlText w:val="%1."/>
      <w:lvlJc w:val="left"/>
      <w:pPr>
        <w:tabs>
          <w:tab w:val="num" w:pos="720"/>
        </w:tabs>
        <w:ind w:left="720" w:hanging="360"/>
      </w:pPr>
      <w:rPr>
        <w:rFonts w:hint="default"/>
      </w:rPr>
    </w:lvl>
  </w:abstractNum>
  <w:abstractNum w:abstractNumId="3" w15:restartNumberingAfterBreak="0">
    <w:nsid w:val="0D117DF9"/>
    <w:multiLevelType w:val="hybridMultilevel"/>
    <w:tmpl w:val="374CC008"/>
    <w:lvl w:ilvl="0" w:tplc="2AF2CA8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B400E3"/>
    <w:multiLevelType w:val="singleLevel"/>
    <w:tmpl w:val="66ECCBAC"/>
    <w:lvl w:ilvl="0">
      <w:start w:val="3"/>
      <w:numFmt w:val="decimal"/>
      <w:lvlText w:val="%1."/>
      <w:lvlJc w:val="left"/>
      <w:pPr>
        <w:tabs>
          <w:tab w:val="num" w:pos="720"/>
        </w:tabs>
        <w:ind w:left="720" w:hanging="360"/>
      </w:pPr>
      <w:rPr>
        <w:rFonts w:hint="default"/>
      </w:rPr>
    </w:lvl>
  </w:abstractNum>
  <w:abstractNum w:abstractNumId="5" w15:restartNumberingAfterBreak="0">
    <w:nsid w:val="1D656AAC"/>
    <w:multiLevelType w:val="hybridMultilevel"/>
    <w:tmpl w:val="59BCF2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255DA9"/>
    <w:multiLevelType w:val="hybridMultilevel"/>
    <w:tmpl w:val="F59A978C"/>
    <w:lvl w:ilvl="0" w:tplc="65A4E4E6">
      <w:start w:val="5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E6342"/>
    <w:multiLevelType w:val="hybridMultilevel"/>
    <w:tmpl w:val="B3EE4A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C747EC"/>
    <w:multiLevelType w:val="hybridMultilevel"/>
    <w:tmpl w:val="21AC476E"/>
    <w:lvl w:ilvl="0" w:tplc="05AA9C8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D1033"/>
    <w:multiLevelType w:val="hybridMultilevel"/>
    <w:tmpl w:val="E06E835E"/>
    <w:lvl w:ilvl="0" w:tplc="405800BE">
      <w:start w:val="5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112BE"/>
    <w:multiLevelType w:val="hybridMultilevel"/>
    <w:tmpl w:val="AE78D2B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C165B3"/>
    <w:multiLevelType w:val="singleLevel"/>
    <w:tmpl w:val="C5CEF8DC"/>
    <w:lvl w:ilvl="0">
      <w:start w:val="1"/>
      <w:numFmt w:val="lowerLetter"/>
      <w:lvlText w:val="%1."/>
      <w:lvlJc w:val="left"/>
      <w:pPr>
        <w:tabs>
          <w:tab w:val="num" w:pos="1080"/>
        </w:tabs>
        <w:ind w:left="1080" w:hanging="360"/>
      </w:pPr>
      <w:rPr>
        <w:rFonts w:hint="default"/>
      </w:rPr>
    </w:lvl>
  </w:abstractNum>
  <w:abstractNum w:abstractNumId="12" w15:restartNumberingAfterBreak="0">
    <w:nsid w:val="42DF2099"/>
    <w:multiLevelType w:val="hybridMultilevel"/>
    <w:tmpl w:val="D4463A68"/>
    <w:lvl w:ilvl="0" w:tplc="116815B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5A4647"/>
    <w:multiLevelType w:val="singleLevel"/>
    <w:tmpl w:val="B9C2F378"/>
    <w:lvl w:ilvl="0">
      <w:start w:val="10"/>
      <w:numFmt w:val="decimal"/>
      <w:lvlText w:val="%1."/>
      <w:lvlJc w:val="left"/>
      <w:pPr>
        <w:tabs>
          <w:tab w:val="num" w:pos="720"/>
        </w:tabs>
        <w:ind w:left="720" w:hanging="360"/>
      </w:pPr>
      <w:rPr>
        <w:rFonts w:hint="default"/>
      </w:rPr>
    </w:lvl>
  </w:abstractNum>
  <w:abstractNum w:abstractNumId="14" w15:restartNumberingAfterBreak="0">
    <w:nsid w:val="4E57147D"/>
    <w:multiLevelType w:val="hybridMultilevel"/>
    <w:tmpl w:val="E2742C50"/>
    <w:lvl w:ilvl="0" w:tplc="C77EADD2">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15:restartNumberingAfterBreak="0">
    <w:nsid w:val="56DD1EB8"/>
    <w:multiLevelType w:val="hybridMultilevel"/>
    <w:tmpl w:val="527E3B6E"/>
    <w:lvl w:ilvl="0" w:tplc="9E22E94E">
      <w:start w:val="1"/>
      <w:numFmt w:val="bullet"/>
      <w:lvlText w:val=""/>
      <w:lvlJc w:val="left"/>
      <w:pPr>
        <w:tabs>
          <w:tab w:val="num" w:pos="720"/>
        </w:tabs>
        <w:ind w:left="720" w:hanging="360"/>
      </w:pPr>
      <w:rPr>
        <w:rFonts w:ascii="Symbol" w:hAnsi="Symbol" w:hint="default"/>
      </w:rPr>
    </w:lvl>
    <w:lvl w:ilvl="1" w:tplc="E258DA2A" w:tentative="1">
      <w:start w:val="1"/>
      <w:numFmt w:val="bullet"/>
      <w:lvlText w:val="o"/>
      <w:lvlJc w:val="left"/>
      <w:pPr>
        <w:tabs>
          <w:tab w:val="num" w:pos="1440"/>
        </w:tabs>
        <w:ind w:left="1440" w:hanging="360"/>
      </w:pPr>
      <w:rPr>
        <w:rFonts w:ascii="Courier New" w:hAnsi="Courier New" w:hint="default"/>
      </w:rPr>
    </w:lvl>
    <w:lvl w:ilvl="2" w:tplc="2F36B8DC" w:tentative="1">
      <w:start w:val="1"/>
      <w:numFmt w:val="bullet"/>
      <w:lvlText w:val=""/>
      <w:lvlJc w:val="left"/>
      <w:pPr>
        <w:tabs>
          <w:tab w:val="num" w:pos="2160"/>
        </w:tabs>
        <w:ind w:left="2160" w:hanging="360"/>
      </w:pPr>
      <w:rPr>
        <w:rFonts w:ascii="Wingdings" w:hAnsi="Wingdings" w:hint="default"/>
      </w:rPr>
    </w:lvl>
    <w:lvl w:ilvl="3" w:tplc="7376F684" w:tentative="1">
      <w:start w:val="1"/>
      <w:numFmt w:val="bullet"/>
      <w:lvlText w:val=""/>
      <w:lvlJc w:val="left"/>
      <w:pPr>
        <w:tabs>
          <w:tab w:val="num" w:pos="2880"/>
        </w:tabs>
        <w:ind w:left="2880" w:hanging="360"/>
      </w:pPr>
      <w:rPr>
        <w:rFonts w:ascii="Symbol" w:hAnsi="Symbol" w:hint="default"/>
      </w:rPr>
    </w:lvl>
    <w:lvl w:ilvl="4" w:tplc="C13228BE" w:tentative="1">
      <w:start w:val="1"/>
      <w:numFmt w:val="bullet"/>
      <w:lvlText w:val="o"/>
      <w:lvlJc w:val="left"/>
      <w:pPr>
        <w:tabs>
          <w:tab w:val="num" w:pos="3600"/>
        </w:tabs>
        <w:ind w:left="3600" w:hanging="360"/>
      </w:pPr>
      <w:rPr>
        <w:rFonts w:ascii="Courier New" w:hAnsi="Courier New" w:hint="default"/>
      </w:rPr>
    </w:lvl>
    <w:lvl w:ilvl="5" w:tplc="73505D12" w:tentative="1">
      <w:start w:val="1"/>
      <w:numFmt w:val="bullet"/>
      <w:lvlText w:val=""/>
      <w:lvlJc w:val="left"/>
      <w:pPr>
        <w:tabs>
          <w:tab w:val="num" w:pos="4320"/>
        </w:tabs>
        <w:ind w:left="4320" w:hanging="360"/>
      </w:pPr>
      <w:rPr>
        <w:rFonts w:ascii="Wingdings" w:hAnsi="Wingdings" w:hint="default"/>
      </w:rPr>
    </w:lvl>
    <w:lvl w:ilvl="6" w:tplc="FA2050E4" w:tentative="1">
      <w:start w:val="1"/>
      <w:numFmt w:val="bullet"/>
      <w:lvlText w:val=""/>
      <w:lvlJc w:val="left"/>
      <w:pPr>
        <w:tabs>
          <w:tab w:val="num" w:pos="5040"/>
        </w:tabs>
        <w:ind w:left="5040" w:hanging="360"/>
      </w:pPr>
      <w:rPr>
        <w:rFonts w:ascii="Symbol" w:hAnsi="Symbol" w:hint="default"/>
      </w:rPr>
    </w:lvl>
    <w:lvl w:ilvl="7" w:tplc="8EAAA788" w:tentative="1">
      <w:start w:val="1"/>
      <w:numFmt w:val="bullet"/>
      <w:lvlText w:val="o"/>
      <w:lvlJc w:val="left"/>
      <w:pPr>
        <w:tabs>
          <w:tab w:val="num" w:pos="5760"/>
        </w:tabs>
        <w:ind w:left="5760" w:hanging="360"/>
      </w:pPr>
      <w:rPr>
        <w:rFonts w:ascii="Courier New" w:hAnsi="Courier New" w:hint="default"/>
      </w:rPr>
    </w:lvl>
    <w:lvl w:ilvl="8" w:tplc="A480766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236F17"/>
    <w:multiLevelType w:val="singleLevel"/>
    <w:tmpl w:val="BB7048C8"/>
    <w:lvl w:ilvl="0">
      <w:start w:val="1"/>
      <w:numFmt w:val="lowerLetter"/>
      <w:lvlText w:val="(%1)"/>
      <w:lvlJc w:val="left"/>
      <w:pPr>
        <w:tabs>
          <w:tab w:val="num" w:pos="360"/>
        </w:tabs>
        <w:ind w:left="0" w:firstLine="0"/>
      </w:pPr>
    </w:lvl>
  </w:abstractNum>
  <w:abstractNum w:abstractNumId="17" w15:restartNumberingAfterBreak="0">
    <w:nsid w:val="5D222DD4"/>
    <w:multiLevelType w:val="multilevel"/>
    <w:tmpl w:val="FBFA59CE"/>
    <w:lvl w:ilvl="0">
      <w:start w:val="1"/>
      <w:numFmt w:val="bullet"/>
      <w:pStyle w:val="Level2-Bulletin"/>
      <w:lvlText w:val=""/>
      <w:lvlJc w:val="left"/>
      <w:pPr>
        <w:tabs>
          <w:tab w:val="num" w:pos="720"/>
        </w:tabs>
        <w:ind w:left="648" w:hanging="288"/>
      </w:pPr>
      <w:rPr>
        <w:rFonts w:ascii="Symbol" w:hAnsi="Symbol" w:hint="default"/>
        <w:sz w:val="16"/>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 w15:restartNumberingAfterBreak="0">
    <w:nsid w:val="5F14584D"/>
    <w:multiLevelType w:val="hybridMultilevel"/>
    <w:tmpl w:val="5D364336"/>
    <w:lvl w:ilvl="0" w:tplc="9718D970">
      <w:start w:val="6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96396"/>
    <w:multiLevelType w:val="singleLevel"/>
    <w:tmpl w:val="53A65692"/>
    <w:lvl w:ilvl="0">
      <w:start w:val="1"/>
      <w:numFmt w:val="lowerLetter"/>
      <w:lvlText w:val="%1."/>
      <w:lvlJc w:val="left"/>
      <w:pPr>
        <w:tabs>
          <w:tab w:val="num" w:pos="1080"/>
        </w:tabs>
        <w:ind w:left="1080" w:hanging="360"/>
      </w:pPr>
      <w:rPr>
        <w:rFonts w:hint="default"/>
      </w:rPr>
    </w:lvl>
  </w:abstractNum>
  <w:abstractNum w:abstractNumId="20" w15:restartNumberingAfterBreak="0">
    <w:nsid w:val="64C102A5"/>
    <w:multiLevelType w:val="singleLevel"/>
    <w:tmpl w:val="49C47018"/>
    <w:lvl w:ilvl="0">
      <w:start w:val="2"/>
      <w:numFmt w:val="decimal"/>
      <w:lvlText w:val="%1."/>
      <w:lvlJc w:val="left"/>
      <w:pPr>
        <w:tabs>
          <w:tab w:val="num" w:pos="720"/>
        </w:tabs>
        <w:ind w:left="720" w:hanging="360"/>
      </w:pPr>
      <w:rPr>
        <w:rFonts w:hint="default"/>
      </w:rPr>
    </w:lvl>
  </w:abstractNum>
  <w:abstractNum w:abstractNumId="21" w15:restartNumberingAfterBreak="0">
    <w:nsid w:val="6C2061C1"/>
    <w:multiLevelType w:val="hybridMultilevel"/>
    <w:tmpl w:val="6DC6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526D0"/>
    <w:multiLevelType w:val="hybridMultilevel"/>
    <w:tmpl w:val="9A3A3978"/>
    <w:lvl w:ilvl="0" w:tplc="73B44EDA">
      <w:start w:val="6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C19CD"/>
    <w:multiLevelType w:val="hybridMultilevel"/>
    <w:tmpl w:val="2C82CC0A"/>
    <w:lvl w:ilvl="0" w:tplc="EDB256C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7F13BA9"/>
    <w:multiLevelType w:val="hybridMultilevel"/>
    <w:tmpl w:val="A18E462E"/>
    <w:lvl w:ilvl="0" w:tplc="9A34280C">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7F0705"/>
    <w:multiLevelType w:val="singleLevel"/>
    <w:tmpl w:val="08CA9594"/>
    <w:lvl w:ilvl="0">
      <w:start w:val="5"/>
      <w:numFmt w:val="decimal"/>
      <w:lvlText w:val="%1."/>
      <w:lvlJc w:val="left"/>
      <w:pPr>
        <w:tabs>
          <w:tab w:val="num" w:pos="720"/>
        </w:tabs>
        <w:ind w:left="720" w:hanging="360"/>
      </w:pPr>
      <w:rPr>
        <w:rFonts w:hint="default"/>
        <w:i w:val="0"/>
      </w:rPr>
    </w:lvl>
  </w:abstractNum>
  <w:num w:numId="1">
    <w:abstractNumId w:val="15"/>
  </w:num>
  <w:num w:numId="2">
    <w:abstractNumId w:val="17"/>
  </w:num>
  <w:num w:numId="3">
    <w:abstractNumId w:val="16"/>
  </w:num>
  <w:num w:numId="4">
    <w:abstractNumId w:val="16"/>
  </w:num>
  <w:num w:numId="5">
    <w:abstractNumId w:val="20"/>
  </w:num>
  <w:num w:numId="6">
    <w:abstractNumId w:val="4"/>
  </w:num>
  <w:num w:numId="7">
    <w:abstractNumId w:val="0"/>
  </w:num>
  <w:num w:numId="8">
    <w:abstractNumId w:val="2"/>
  </w:num>
  <w:num w:numId="9">
    <w:abstractNumId w:val="13"/>
  </w:num>
  <w:num w:numId="10">
    <w:abstractNumId w:val="25"/>
  </w:num>
  <w:num w:numId="11">
    <w:abstractNumId w:val="14"/>
  </w:num>
  <w:num w:numId="12">
    <w:abstractNumId w:val="7"/>
  </w:num>
  <w:num w:numId="13">
    <w:abstractNumId w:val="11"/>
  </w:num>
  <w:num w:numId="14">
    <w:abstractNumId w:val="23"/>
  </w:num>
  <w:num w:numId="15">
    <w:abstractNumId w:val="5"/>
  </w:num>
  <w:num w:numId="16">
    <w:abstractNumId w:val="3"/>
  </w:num>
  <w:num w:numId="17">
    <w:abstractNumId w:val="12"/>
  </w:num>
  <w:num w:numId="18">
    <w:abstractNumId w:val="1"/>
  </w:num>
  <w:num w:numId="19">
    <w:abstractNumId w:val="10"/>
  </w:num>
  <w:num w:numId="20">
    <w:abstractNumId w:val="19"/>
  </w:num>
  <w:num w:numId="21">
    <w:abstractNumId w:val="21"/>
  </w:num>
  <w:num w:numId="22">
    <w:abstractNumId w:val="18"/>
  </w:num>
  <w:num w:numId="23">
    <w:abstractNumId w:val="24"/>
  </w:num>
  <w:num w:numId="24">
    <w:abstractNumId w:val="22"/>
  </w:num>
  <w:num w:numId="25">
    <w:abstractNumId w:val="6"/>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46"/>
    <w:rsid w:val="00000885"/>
    <w:rsid w:val="00000DDF"/>
    <w:rsid w:val="00001492"/>
    <w:rsid w:val="000015F5"/>
    <w:rsid w:val="00002F4D"/>
    <w:rsid w:val="00003193"/>
    <w:rsid w:val="000031E8"/>
    <w:rsid w:val="0000355F"/>
    <w:rsid w:val="00003641"/>
    <w:rsid w:val="00003A20"/>
    <w:rsid w:val="000052BD"/>
    <w:rsid w:val="000075A1"/>
    <w:rsid w:val="000079CF"/>
    <w:rsid w:val="00007A23"/>
    <w:rsid w:val="00007AB2"/>
    <w:rsid w:val="000103BA"/>
    <w:rsid w:val="00011B40"/>
    <w:rsid w:val="00012457"/>
    <w:rsid w:val="0001271E"/>
    <w:rsid w:val="00012E15"/>
    <w:rsid w:val="00015D84"/>
    <w:rsid w:val="00017500"/>
    <w:rsid w:val="00017EE1"/>
    <w:rsid w:val="00020922"/>
    <w:rsid w:val="00021711"/>
    <w:rsid w:val="00023A7B"/>
    <w:rsid w:val="00023DF1"/>
    <w:rsid w:val="000250A1"/>
    <w:rsid w:val="0002799D"/>
    <w:rsid w:val="00030125"/>
    <w:rsid w:val="00030EA4"/>
    <w:rsid w:val="000320F9"/>
    <w:rsid w:val="00033B63"/>
    <w:rsid w:val="0003498E"/>
    <w:rsid w:val="00034C6C"/>
    <w:rsid w:val="000351B2"/>
    <w:rsid w:val="0003523D"/>
    <w:rsid w:val="00035CAF"/>
    <w:rsid w:val="00036579"/>
    <w:rsid w:val="0003661E"/>
    <w:rsid w:val="00036C6C"/>
    <w:rsid w:val="000375E1"/>
    <w:rsid w:val="00041C2E"/>
    <w:rsid w:val="00042073"/>
    <w:rsid w:val="00042A45"/>
    <w:rsid w:val="00042BD6"/>
    <w:rsid w:val="00043059"/>
    <w:rsid w:val="00044CC2"/>
    <w:rsid w:val="00044F83"/>
    <w:rsid w:val="00045C17"/>
    <w:rsid w:val="00046209"/>
    <w:rsid w:val="00046342"/>
    <w:rsid w:val="00047AFD"/>
    <w:rsid w:val="000544FA"/>
    <w:rsid w:val="00055363"/>
    <w:rsid w:val="000558DD"/>
    <w:rsid w:val="00055C5B"/>
    <w:rsid w:val="000573B3"/>
    <w:rsid w:val="00057461"/>
    <w:rsid w:val="000601BF"/>
    <w:rsid w:val="00060CE8"/>
    <w:rsid w:val="00063060"/>
    <w:rsid w:val="000638B8"/>
    <w:rsid w:val="00064076"/>
    <w:rsid w:val="00064105"/>
    <w:rsid w:val="000661DB"/>
    <w:rsid w:val="00066F3D"/>
    <w:rsid w:val="00067A57"/>
    <w:rsid w:val="000716D0"/>
    <w:rsid w:val="00072154"/>
    <w:rsid w:val="00073E4C"/>
    <w:rsid w:val="00075AB0"/>
    <w:rsid w:val="00076A0C"/>
    <w:rsid w:val="00076FC2"/>
    <w:rsid w:val="00080926"/>
    <w:rsid w:val="00080B09"/>
    <w:rsid w:val="00080D2E"/>
    <w:rsid w:val="00081411"/>
    <w:rsid w:val="000827CB"/>
    <w:rsid w:val="00082A15"/>
    <w:rsid w:val="00083BB1"/>
    <w:rsid w:val="00085306"/>
    <w:rsid w:val="00086DD6"/>
    <w:rsid w:val="000873F1"/>
    <w:rsid w:val="0009082A"/>
    <w:rsid w:val="000909BC"/>
    <w:rsid w:val="00091B6E"/>
    <w:rsid w:val="00091C58"/>
    <w:rsid w:val="00092EC5"/>
    <w:rsid w:val="00093340"/>
    <w:rsid w:val="00094808"/>
    <w:rsid w:val="00094E60"/>
    <w:rsid w:val="0009505A"/>
    <w:rsid w:val="00095569"/>
    <w:rsid w:val="000956DF"/>
    <w:rsid w:val="00097B2D"/>
    <w:rsid w:val="000A001A"/>
    <w:rsid w:val="000A1696"/>
    <w:rsid w:val="000A1EF5"/>
    <w:rsid w:val="000A3331"/>
    <w:rsid w:val="000A34E4"/>
    <w:rsid w:val="000A3B36"/>
    <w:rsid w:val="000A3C77"/>
    <w:rsid w:val="000A4378"/>
    <w:rsid w:val="000A440B"/>
    <w:rsid w:val="000A6A4D"/>
    <w:rsid w:val="000B08AF"/>
    <w:rsid w:val="000B0D51"/>
    <w:rsid w:val="000B1C75"/>
    <w:rsid w:val="000B1E3F"/>
    <w:rsid w:val="000B2A20"/>
    <w:rsid w:val="000B3469"/>
    <w:rsid w:val="000B3C49"/>
    <w:rsid w:val="000B74D8"/>
    <w:rsid w:val="000B7CF8"/>
    <w:rsid w:val="000C1960"/>
    <w:rsid w:val="000C2406"/>
    <w:rsid w:val="000C250F"/>
    <w:rsid w:val="000C2D8A"/>
    <w:rsid w:val="000C3070"/>
    <w:rsid w:val="000C3326"/>
    <w:rsid w:val="000C35CF"/>
    <w:rsid w:val="000C3820"/>
    <w:rsid w:val="000C3FC1"/>
    <w:rsid w:val="000C42F2"/>
    <w:rsid w:val="000D08E4"/>
    <w:rsid w:val="000D1A72"/>
    <w:rsid w:val="000D45C3"/>
    <w:rsid w:val="000D4D65"/>
    <w:rsid w:val="000D5003"/>
    <w:rsid w:val="000D5AA9"/>
    <w:rsid w:val="000D5BC0"/>
    <w:rsid w:val="000D70B1"/>
    <w:rsid w:val="000D7669"/>
    <w:rsid w:val="000D7B74"/>
    <w:rsid w:val="000D7BFC"/>
    <w:rsid w:val="000E0AC1"/>
    <w:rsid w:val="000E1242"/>
    <w:rsid w:val="000E1AFD"/>
    <w:rsid w:val="000E20C8"/>
    <w:rsid w:val="000E20D3"/>
    <w:rsid w:val="000E3199"/>
    <w:rsid w:val="000E4ED9"/>
    <w:rsid w:val="000E501C"/>
    <w:rsid w:val="000E58D1"/>
    <w:rsid w:val="000E7D8C"/>
    <w:rsid w:val="000F0517"/>
    <w:rsid w:val="000F339C"/>
    <w:rsid w:val="000F6825"/>
    <w:rsid w:val="0010036B"/>
    <w:rsid w:val="00101092"/>
    <w:rsid w:val="00102418"/>
    <w:rsid w:val="00102666"/>
    <w:rsid w:val="001032D0"/>
    <w:rsid w:val="00103855"/>
    <w:rsid w:val="00105AC8"/>
    <w:rsid w:val="00110378"/>
    <w:rsid w:val="00110548"/>
    <w:rsid w:val="00111408"/>
    <w:rsid w:val="00112081"/>
    <w:rsid w:val="00112491"/>
    <w:rsid w:val="00112FD0"/>
    <w:rsid w:val="00112FDD"/>
    <w:rsid w:val="0011448F"/>
    <w:rsid w:val="001158C5"/>
    <w:rsid w:val="00117123"/>
    <w:rsid w:val="00117AA2"/>
    <w:rsid w:val="00117E5B"/>
    <w:rsid w:val="001208DB"/>
    <w:rsid w:val="00120A49"/>
    <w:rsid w:val="00122136"/>
    <w:rsid w:val="00122271"/>
    <w:rsid w:val="0012419B"/>
    <w:rsid w:val="001258EE"/>
    <w:rsid w:val="00125A99"/>
    <w:rsid w:val="00125C30"/>
    <w:rsid w:val="00125C45"/>
    <w:rsid w:val="00126B23"/>
    <w:rsid w:val="0013066B"/>
    <w:rsid w:val="0013162F"/>
    <w:rsid w:val="00131965"/>
    <w:rsid w:val="001326C4"/>
    <w:rsid w:val="00132E2F"/>
    <w:rsid w:val="00133436"/>
    <w:rsid w:val="00133DA9"/>
    <w:rsid w:val="00135B83"/>
    <w:rsid w:val="00135C9E"/>
    <w:rsid w:val="00136A75"/>
    <w:rsid w:val="00136F3A"/>
    <w:rsid w:val="00140287"/>
    <w:rsid w:val="00140BF3"/>
    <w:rsid w:val="0014127B"/>
    <w:rsid w:val="00141ECC"/>
    <w:rsid w:val="00142341"/>
    <w:rsid w:val="0014383B"/>
    <w:rsid w:val="001438FF"/>
    <w:rsid w:val="0014395F"/>
    <w:rsid w:val="00145680"/>
    <w:rsid w:val="0014596E"/>
    <w:rsid w:val="00146544"/>
    <w:rsid w:val="001467BB"/>
    <w:rsid w:val="00147D7D"/>
    <w:rsid w:val="00147DAA"/>
    <w:rsid w:val="00147F23"/>
    <w:rsid w:val="001525F0"/>
    <w:rsid w:val="00152839"/>
    <w:rsid w:val="001532A9"/>
    <w:rsid w:val="00153BA4"/>
    <w:rsid w:val="00154400"/>
    <w:rsid w:val="00154F27"/>
    <w:rsid w:val="0015586C"/>
    <w:rsid w:val="00156D05"/>
    <w:rsid w:val="001618C4"/>
    <w:rsid w:val="00162F39"/>
    <w:rsid w:val="00162FBF"/>
    <w:rsid w:val="001635B8"/>
    <w:rsid w:val="00163EC1"/>
    <w:rsid w:val="00164FDA"/>
    <w:rsid w:val="0016595C"/>
    <w:rsid w:val="00165DFD"/>
    <w:rsid w:val="001662AF"/>
    <w:rsid w:val="0016652F"/>
    <w:rsid w:val="00166B4E"/>
    <w:rsid w:val="00166ED3"/>
    <w:rsid w:val="001700A5"/>
    <w:rsid w:val="0017042E"/>
    <w:rsid w:val="001717D0"/>
    <w:rsid w:val="00171814"/>
    <w:rsid w:val="001749D4"/>
    <w:rsid w:val="0017529B"/>
    <w:rsid w:val="0017590F"/>
    <w:rsid w:val="001767D3"/>
    <w:rsid w:val="00176804"/>
    <w:rsid w:val="00176A07"/>
    <w:rsid w:val="00176DE0"/>
    <w:rsid w:val="00180780"/>
    <w:rsid w:val="0018221B"/>
    <w:rsid w:val="001824DC"/>
    <w:rsid w:val="00183AA4"/>
    <w:rsid w:val="00183DF6"/>
    <w:rsid w:val="00183F9B"/>
    <w:rsid w:val="00184125"/>
    <w:rsid w:val="00184C8F"/>
    <w:rsid w:val="0018573F"/>
    <w:rsid w:val="001901F9"/>
    <w:rsid w:val="00190566"/>
    <w:rsid w:val="00191BD3"/>
    <w:rsid w:val="00191C4B"/>
    <w:rsid w:val="00192185"/>
    <w:rsid w:val="0019283F"/>
    <w:rsid w:val="0019501E"/>
    <w:rsid w:val="001956DE"/>
    <w:rsid w:val="001958A3"/>
    <w:rsid w:val="00195BBA"/>
    <w:rsid w:val="00196804"/>
    <w:rsid w:val="001A07EC"/>
    <w:rsid w:val="001A0CF8"/>
    <w:rsid w:val="001A0F9C"/>
    <w:rsid w:val="001A116D"/>
    <w:rsid w:val="001A3641"/>
    <w:rsid w:val="001A3A6A"/>
    <w:rsid w:val="001A3B5F"/>
    <w:rsid w:val="001A3DFD"/>
    <w:rsid w:val="001A44B2"/>
    <w:rsid w:val="001A4657"/>
    <w:rsid w:val="001A467B"/>
    <w:rsid w:val="001A4B71"/>
    <w:rsid w:val="001A540B"/>
    <w:rsid w:val="001A685A"/>
    <w:rsid w:val="001A6D68"/>
    <w:rsid w:val="001A7472"/>
    <w:rsid w:val="001A7749"/>
    <w:rsid w:val="001B0A80"/>
    <w:rsid w:val="001B0CF2"/>
    <w:rsid w:val="001B1F7A"/>
    <w:rsid w:val="001B2818"/>
    <w:rsid w:val="001B38AA"/>
    <w:rsid w:val="001B38C4"/>
    <w:rsid w:val="001B3C37"/>
    <w:rsid w:val="001B5232"/>
    <w:rsid w:val="001B71EE"/>
    <w:rsid w:val="001B7580"/>
    <w:rsid w:val="001B7EF5"/>
    <w:rsid w:val="001C019A"/>
    <w:rsid w:val="001C22DC"/>
    <w:rsid w:val="001C3353"/>
    <w:rsid w:val="001C4932"/>
    <w:rsid w:val="001C7DBA"/>
    <w:rsid w:val="001C7E26"/>
    <w:rsid w:val="001D0585"/>
    <w:rsid w:val="001D10E7"/>
    <w:rsid w:val="001D27AD"/>
    <w:rsid w:val="001D284C"/>
    <w:rsid w:val="001D3831"/>
    <w:rsid w:val="001D3EC5"/>
    <w:rsid w:val="001D4092"/>
    <w:rsid w:val="001D512C"/>
    <w:rsid w:val="001D5556"/>
    <w:rsid w:val="001D6774"/>
    <w:rsid w:val="001E1111"/>
    <w:rsid w:val="001E15E5"/>
    <w:rsid w:val="001E3DA6"/>
    <w:rsid w:val="001E441F"/>
    <w:rsid w:val="001E5249"/>
    <w:rsid w:val="001E531F"/>
    <w:rsid w:val="001E54EC"/>
    <w:rsid w:val="001E5B21"/>
    <w:rsid w:val="001E61B0"/>
    <w:rsid w:val="001E6C92"/>
    <w:rsid w:val="001E6FF0"/>
    <w:rsid w:val="001F34B3"/>
    <w:rsid w:val="001F46FA"/>
    <w:rsid w:val="001F4A72"/>
    <w:rsid w:val="001F56C8"/>
    <w:rsid w:val="001F5D17"/>
    <w:rsid w:val="001F6421"/>
    <w:rsid w:val="001F7049"/>
    <w:rsid w:val="001F742A"/>
    <w:rsid w:val="001F7939"/>
    <w:rsid w:val="002008D9"/>
    <w:rsid w:val="00200D32"/>
    <w:rsid w:val="00201B35"/>
    <w:rsid w:val="002022A1"/>
    <w:rsid w:val="00202AAA"/>
    <w:rsid w:val="00203280"/>
    <w:rsid w:val="00204063"/>
    <w:rsid w:val="00204189"/>
    <w:rsid w:val="0020475F"/>
    <w:rsid w:val="00204DF3"/>
    <w:rsid w:val="00205893"/>
    <w:rsid w:val="0020763F"/>
    <w:rsid w:val="00207B2B"/>
    <w:rsid w:val="00207D0C"/>
    <w:rsid w:val="002103DF"/>
    <w:rsid w:val="00210ED9"/>
    <w:rsid w:val="002119FF"/>
    <w:rsid w:val="00212929"/>
    <w:rsid w:val="0021515C"/>
    <w:rsid w:val="00215973"/>
    <w:rsid w:val="00216E94"/>
    <w:rsid w:val="0022044B"/>
    <w:rsid w:val="002212AB"/>
    <w:rsid w:val="002213AC"/>
    <w:rsid w:val="00221C1D"/>
    <w:rsid w:val="00222141"/>
    <w:rsid w:val="00222374"/>
    <w:rsid w:val="002236E0"/>
    <w:rsid w:val="00223838"/>
    <w:rsid w:val="002238BE"/>
    <w:rsid w:val="002238FF"/>
    <w:rsid w:val="00224454"/>
    <w:rsid w:val="002255B7"/>
    <w:rsid w:val="002259A7"/>
    <w:rsid w:val="00226978"/>
    <w:rsid w:val="00226A69"/>
    <w:rsid w:val="0022722F"/>
    <w:rsid w:val="00227B1C"/>
    <w:rsid w:val="00230EA2"/>
    <w:rsid w:val="00231788"/>
    <w:rsid w:val="0023225A"/>
    <w:rsid w:val="00232584"/>
    <w:rsid w:val="00233E41"/>
    <w:rsid w:val="00236758"/>
    <w:rsid w:val="00240139"/>
    <w:rsid w:val="00240A77"/>
    <w:rsid w:val="00241181"/>
    <w:rsid w:val="0024153D"/>
    <w:rsid w:val="002421B9"/>
    <w:rsid w:val="002433AE"/>
    <w:rsid w:val="00244506"/>
    <w:rsid w:val="002469F6"/>
    <w:rsid w:val="00247067"/>
    <w:rsid w:val="002474F6"/>
    <w:rsid w:val="00247DF7"/>
    <w:rsid w:val="00251463"/>
    <w:rsid w:val="002523D5"/>
    <w:rsid w:val="00252D26"/>
    <w:rsid w:val="00252DE8"/>
    <w:rsid w:val="00253960"/>
    <w:rsid w:val="00253A03"/>
    <w:rsid w:val="00254819"/>
    <w:rsid w:val="00255B73"/>
    <w:rsid w:val="0025680E"/>
    <w:rsid w:val="0025772C"/>
    <w:rsid w:val="002600E6"/>
    <w:rsid w:val="00260553"/>
    <w:rsid w:val="00263594"/>
    <w:rsid w:val="0026470F"/>
    <w:rsid w:val="0026487C"/>
    <w:rsid w:val="00265F57"/>
    <w:rsid w:val="00266ED7"/>
    <w:rsid w:val="0027070D"/>
    <w:rsid w:val="00270832"/>
    <w:rsid w:val="00271380"/>
    <w:rsid w:val="00271962"/>
    <w:rsid w:val="002735F3"/>
    <w:rsid w:val="0027439E"/>
    <w:rsid w:val="00274AE7"/>
    <w:rsid w:val="0027601E"/>
    <w:rsid w:val="00276D5E"/>
    <w:rsid w:val="00276D8B"/>
    <w:rsid w:val="00276DDD"/>
    <w:rsid w:val="002804D7"/>
    <w:rsid w:val="002805AB"/>
    <w:rsid w:val="00280AFB"/>
    <w:rsid w:val="002814EF"/>
    <w:rsid w:val="00282710"/>
    <w:rsid w:val="0028351F"/>
    <w:rsid w:val="00284C04"/>
    <w:rsid w:val="00285A29"/>
    <w:rsid w:val="00285B86"/>
    <w:rsid w:val="00286763"/>
    <w:rsid w:val="00287382"/>
    <w:rsid w:val="00290922"/>
    <w:rsid w:val="0029092C"/>
    <w:rsid w:val="002924B0"/>
    <w:rsid w:val="00292864"/>
    <w:rsid w:val="002931AD"/>
    <w:rsid w:val="00293D05"/>
    <w:rsid w:val="0029499E"/>
    <w:rsid w:val="00295437"/>
    <w:rsid w:val="0029736B"/>
    <w:rsid w:val="00297AC7"/>
    <w:rsid w:val="00297E15"/>
    <w:rsid w:val="002A1D0C"/>
    <w:rsid w:val="002A3BDF"/>
    <w:rsid w:val="002A457C"/>
    <w:rsid w:val="002A4D79"/>
    <w:rsid w:val="002A5D07"/>
    <w:rsid w:val="002A6A55"/>
    <w:rsid w:val="002A6F68"/>
    <w:rsid w:val="002A7EC3"/>
    <w:rsid w:val="002B086E"/>
    <w:rsid w:val="002B6D0B"/>
    <w:rsid w:val="002B7867"/>
    <w:rsid w:val="002B7BFE"/>
    <w:rsid w:val="002C06C2"/>
    <w:rsid w:val="002C08D4"/>
    <w:rsid w:val="002C1767"/>
    <w:rsid w:val="002C28BC"/>
    <w:rsid w:val="002C2DCC"/>
    <w:rsid w:val="002C41EA"/>
    <w:rsid w:val="002C42AD"/>
    <w:rsid w:val="002C468F"/>
    <w:rsid w:val="002C5259"/>
    <w:rsid w:val="002C5A9E"/>
    <w:rsid w:val="002C6B77"/>
    <w:rsid w:val="002C7787"/>
    <w:rsid w:val="002D205F"/>
    <w:rsid w:val="002D215D"/>
    <w:rsid w:val="002D2213"/>
    <w:rsid w:val="002D2470"/>
    <w:rsid w:val="002D251C"/>
    <w:rsid w:val="002D2660"/>
    <w:rsid w:val="002D2B4F"/>
    <w:rsid w:val="002D3C24"/>
    <w:rsid w:val="002D4042"/>
    <w:rsid w:val="002D4EF2"/>
    <w:rsid w:val="002D7FDC"/>
    <w:rsid w:val="002E03B5"/>
    <w:rsid w:val="002E10CD"/>
    <w:rsid w:val="002E1743"/>
    <w:rsid w:val="002E343F"/>
    <w:rsid w:val="002E483E"/>
    <w:rsid w:val="002E49F8"/>
    <w:rsid w:val="002E4BB7"/>
    <w:rsid w:val="002E6123"/>
    <w:rsid w:val="002E7366"/>
    <w:rsid w:val="002E7B34"/>
    <w:rsid w:val="002E7FF5"/>
    <w:rsid w:val="002F1BAD"/>
    <w:rsid w:val="002F1E07"/>
    <w:rsid w:val="002F279C"/>
    <w:rsid w:val="002F7211"/>
    <w:rsid w:val="002F7F25"/>
    <w:rsid w:val="003010D2"/>
    <w:rsid w:val="0030252C"/>
    <w:rsid w:val="00302E09"/>
    <w:rsid w:val="00304588"/>
    <w:rsid w:val="003047D9"/>
    <w:rsid w:val="0030709A"/>
    <w:rsid w:val="003118BB"/>
    <w:rsid w:val="00314DA8"/>
    <w:rsid w:val="00316136"/>
    <w:rsid w:val="00316984"/>
    <w:rsid w:val="00316B11"/>
    <w:rsid w:val="003179FC"/>
    <w:rsid w:val="003179FF"/>
    <w:rsid w:val="0032382D"/>
    <w:rsid w:val="00325EA0"/>
    <w:rsid w:val="00325FB2"/>
    <w:rsid w:val="00326168"/>
    <w:rsid w:val="003271A0"/>
    <w:rsid w:val="00327BE7"/>
    <w:rsid w:val="003300A2"/>
    <w:rsid w:val="003304CE"/>
    <w:rsid w:val="00330A34"/>
    <w:rsid w:val="00331342"/>
    <w:rsid w:val="003313DE"/>
    <w:rsid w:val="00332709"/>
    <w:rsid w:val="003334AE"/>
    <w:rsid w:val="0033397B"/>
    <w:rsid w:val="0033661D"/>
    <w:rsid w:val="00336B8F"/>
    <w:rsid w:val="003374F5"/>
    <w:rsid w:val="003409E2"/>
    <w:rsid w:val="00340E2A"/>
    <w:rsid w:val="00343D94"/>
    <w:rsid w:val="003441AE"/>
    <w:rsid w:val="0034423E"/>
    <w:rsid w:val="0034620F"/>
    <w:rsid w:val="003474B7"/>
    <w:rsid w:val="0035038E"/>
    <w:rsid w:val="00351108"/>
    <w:rsid w:val="00351BA8"/>
    <w:rsid w:val="00352E55"/>
    <w:rsid w:val="003531FB"/>
    <w:rsid w:val="003535E0"/>
    <w:rsid w:val="0035433F"/>
    <w:rsid w:val="0035485D"/>
    <w:rsid w:val="003551D9"/>
    <w:rsid w:val="003554BE"/>
    <w:rsid w:val="00357120"/>
    <w:rsid w:val="003601D6"/>
    <w:rsid w:val="00360C95"/>
    <w:rsid w:val="00362619"/>
    <w:rsid w:val="00362E78"/>
    <w:rsid w:val="003637ED"/>
    <w:rsid w:val="00364048"/>
    <w:rsid w:val="00364188"/>
    <w:rsid w:val="00367A99"/>
    <w:rsid w:val="00370221"/>
    <w:rsid w:val="00371BD8"/>
    <w:rsid w:val="00371E3D"/>
    <w:rsid w:val="0037374F"/>
    <w:rsid w:val="003756F6"/>
    <w:rsid w:val="00376891"/>
    <w:rsid w:val="00376A92"/>
    <w:rsid w:val="0038094C"/>
    <w:rsid w:val="00381C27"/>
    <w:rsid w:val="00382596"/>
    <w:rsid w:val="003836C1"/>
    <w:rsid w:val="0038398F"/>
    <w:rsid w:val="003879CD"/>
    <w:rsid w:val="00390D0D"/>
    <w:rsid w:val="00390D79"/>
    <w:rsid w:val="00391720"/>
    <w:rsid w:val="003924B9"/>
    <w:rsid w:val="003926E3"/>
    <w:rsid w:val="003928DF"/>
    <w:rsid w:val="003933E6"/>
    <w:rsid w:val="0039389D"/>
    <w:rsid w:val="00395566"/>
    <w:rsid w:val="00396377"/>
    <w:rsid w:val="00396E7F"/>
    <w:rsid w:val="003A05A4"/>
    <w:rsid w:val="003A0FA5"/>
    <w:rsid w:val="003A1D6D"/>
    <w:rsid w:val="003A77ED"/>
    <w:rsid w:val="003B0088"/>
    <w:rsid w:val="003B0B85"/>
    <w:rsid w:val="003B0F5F"/>
    <w:rsid w:val="003B191E"/>
    <w:rsid w:val="003B2821"/>
    <w:rsid w:val="003B2D0B"/>
    <w:rsid w:val="003B4E58"/>
    <w:rsid w:val="003B517C"/>
    <w:rsid w:val="003B5DEF"/>
    <w:rsid w:val="003B6567"/>
    <w:rsid w:val="003B73D9"/>
    <w:rsid w:val="003B77FF"/>
    <w:rsid w:val="003B79B9"/>
    <w:rsid w:val="003C03F6"/>
    <w:rsid w:val="003C16FF"/>
    <w:rsid w:val="003C1BC9"/>
    <w:rsid w:val="003C2454"/>
    <w:rsid w:val="003C2CEA"/>
    <w:rsid w:val="003C3B81"/>
    <w:rsid w:val="003C4173"/>
    <w:rsid w:val="003C66AC"/>
    <w:rsid w:val="003C6CFC"/>
    <w:rsid w:val="003D132A"/>
    <w:rsid w:val="003D45DF"/>
    <w:rsid w:val="003D5C2A"/>
    <w:rsid w:val="003D68EF"/>
    <w:rsid w:val="003D794D"/>
    <w:rsid w:val="003E072E"/>
    <w:rsid w:val="003E1C38"/>
    <w:rsid w:val="003E3ABE"/>
    <w:rsid w:val="003E3F63"/>
    <w:rsid w:val="003E5C92"/>
    <w:rsid w:val="003E678D"/>
    <w:rsid w:val="003E767D"/>
    <w:rsid w:val="003F0634"/>
    <w:rsid w:val="003F0C47"/>
    <w:rsid w:val="003F0CF3"/>
    <w:rsid w:val="003F0D9D"/>
    <w:rsid w:val="003F250E"/>
    <w:rsid w:val="003F2E9C"/>
    <w:rsid w:val="003F3996"/>
    <w:rsid w:val="003F41F7"/>
    <w:rsid w:val="003F7928"/>
    <w:rsid w:val="004012CE"/>
    <w:rsid w:val="00401C72"/>
    <w:rsid w:val="00403429"/>
    <w:rsid w:val="004038CC"/>
    <w:rsid w:val="004052BD"/>
    <w:rsid w:val="00406196"/>
    <w:rsid w:val="00406CE8"/>
    <w:rsid w:val="004074DD"/>
    <w:rsid w:val="004119B6"/>
    <w:rsid w:val="00411A56"/>
    <w:rsid w:val="00412333"/>
    <w:rsid w:val="004133F6"/>
    <w:rsid w:val="0041451D"/>
    <w:rsid w:val="00414F2D"/>
    <w:rsid w:val="00415C9D"/>
    <w:rsid w:val="00416A07"/>
    <w:rsid w:val="00416D30"/>
    <w:rsid w:val="00420367"/>
    <w:rsid w:val="00420618"/>
    <w:rsid w:val="004208D3"/>
    <w:rsid w:val="00422AC3"/>
    <w:rsid w:val="00422C21"/>
    <w:rsid w:val="0042509C"/>
    <w:rsid w:val="00426934"/>
    <w:rsid w:val="00426D0A"/>
    <w:rsid w:val="00427EDC"/>
    <w:rsid w:val="0043014C"/>
    <w:rsid w:val="004302A9"/>
    <w:rsid w:val="00432E69"/>
    <w:rsid w:val="004339BB"/>
    <w:rsid w:val="00433E8E"/>
    <w:rsid w:val="00434908"/>
    <w:rsid w:val="0043773A"/>
    <w:rsid w:val="004379FC"/>
    <w:rsid w:val="00437FFE"/>
    <w:rsid w:val="004404B5"/>
    <w:rsid w:val="00440D95"/>
    <w:rsid w:val="00444F5E"/>
    <w:rsid w:val="00445077"/>
    <w:rsid w:val="0044518B"/>
    <w:rsid w:val="004454DB"/>
    <w:rsid w:val="00445C20"/>
    <w:rsid w:val="004463D7"/>
    <w:rsid w:val="00446501"/>
    <w:rsid w:val="00446B5A"/>
    <w:rsid w:val="00447AE0"/>
    <w:rsid w:val="00447CD6"/>
    <w:rsid w:val="00451442"/>
    <w:rsid w:val="00451A11"/>
    <w:rsid w:val="00452065"/>
    <w:rsid w:val="004526E0"/>
    <w:rsid w:val="00452B9C"/>
    <w:rsid w:val="00452F0C"/>
    <w:rsid w:val="00453DB2"/>
    <w:rsid w:val="00454A31"/>
    <w:rsid w:val="00454C2E"/>
    <w:rsid w:val="00456799"/>
    <w:rsid w:val="0046006E"/>
    <w:rsid w:val="00460D8B"/>
    <w:rsid w:val="00460E6F"/>
    <w:rsid w:val="004623F7"/>
    <w:rsid w:val="004626C0"/>
    <w:rsid w:val="00463CBA"/>
    <w:rsid w:val="00465A9C"/>
    <w:rsid w:val="0046626E"/>
    <w:rsid w:val="0046654D"/>
    <w:rsid w:val="0046709C"/>
    <w:rsid w:val="00467E81"/>
    <w:rsid w:val="00467F0B"/>
    <w:rsid w:val="00470339"/>
    <w:rsid w:val="004708AF"/>
    <w:rsid w:val="00471E0C"/>
    <w:rsid w:val="004740D3"/>
    <w:rsid w:val="004743A1"/>
    <w:rsid w:val="0047546A"/>
    <w:rsid w:val="0047602C"/>
    <w:rsid w:val="0047629D"/>
    <w:rsid w:val="00476764"/>
    <w:rsid w:val="0048065B"/>
    <w:rsid w:val="00480823"/>
    <w:rsid w:val="00480B1C"/>
    <w:rsid w:val="00481E87"/>
    <w:rsid w:val="004827A0"/>
    <w:rsid w:val="004855E8"/>
    <w:rsid w:val="004878E6"/>
    <w:rsid w:val="00491516"/>
    <w:rsid w:val="00491BB2"/>
    <w:rsid w:val="00491DEC"/>
    <w:rsid w:val="00492891"/>
    <w:rsid w:val="0049322E"/>
    <w:rsid w:val="00494614"/>
    <w:rsid w:val="00495971"/>
    <w:rsid w:val="00495F7A"/>
    <w:rsid w:val="00495F87"/>
    <w:rsid w:val="004971C3"/>
    <w:rsid w:val="00497AF0"/>
    <w:rsid w:val="00497E6C"/>
    <w:rsid w:val="004A0479"/>
    <w:rsid w:val="004A089B"/>
    <w:rsid w:val="004A1942"/>
    <w:rsid w:val="004A1BB3"/>
    <w:rsid w:val="004A1C49"/>
    <w:rsid w:val="004A1E00"/>
    <w:rsid w:val="004A3869"/>
    <w:rsid w:val="004A3929"/>
    <w:rsid w:val="004A3944"/>
    <w:rsid w:val="004A3CB5"/>
    <w:rsid w:val="004A4BE5"/>
    <w:rsid w:val="004A4E96"/>
    <w:rsid w:val="004A597F"/>
    <w:rsid w:val="004A62BE"/>
    <w:rsid w:val="004A6708"/>
    <w:rsid w:val="004A7341"/>
    <w:rsid w:val="004A79A2"/>
    <w:rsid w:val="004A7A99"/>
    <w:rsid w:val="004B0D63"/>
    <w:rsid w:val="004B20D0"/>
    <w:rsid w:val="004B2B41"/>
    <w:rsid w:val="004B34CB"/>
    <w:rsid w:val="004B3BE4"/>
    <w:rsid w:val="004B3CC3"/>
    <w:rsid w:val="004B443E"/>
    <w:rsid w:val="004B4FE5"/>
    <w:rsid w:val="004B529D"/>
    <w:rsid w:val="004B52D0"/>
    <w:rsid w:val="004B6106"/>
    <w:rsid w:val="004C1FFB"/>
    <w:rsid w:val="004C3712"/>
    <w:rsid w:val="004C4969"/>
    <w:rsid w:val="004C61AA"/>
    <w:rsid w:val="004D069A"/>
    <w:rsid w:val="004D1510"/>
    <w:rsid w:val="004D2F74"/>
    <w:rsid w:val="004D33A3"/>
    <w:rsid w:val="004D3873"/>
    <w:rsid w:val="004D43E4"/>
    <w:rsid w:val="004D44A9"/>
    <w:rsid w:val="004D4AA3"/>
    <w:rsid w:val="004D582C"/>
    <w:rsid w:val="004D5BCD"/>
    <w:rsid w:val="004D7DA0"/>
    <w:rsid w:val="004E0433"/>
    <w:rsid w:val="004E0F47"/>
    <w:rsid w:val="004E1C1D"/>
    <w:rsid w:val="004E1D15"/>
    <w:rsid w:val="004E3230"/>
    <w:rsid w:val="004E5057"/>
    <w:rsid w:val="004E5234"/>
    <w:rsid w:val="004F0357"/>
    <w:rsid w:val="004F0C93"/>
    <w:rsid w:val="004F1FD3"/>
    <w:rsid w:val="004F2BEF"/>
    <w:rsid w:val="004F312B"/>
    <w:rsid w:val="004F37BB"/>
    <w:rsid w:val="004F53DA"/>
    <w:rsid w:val="004F5C82"/>
    <w:rsid w:val="005037D4"/>
    <w:rsid w:val="005039B9"/>
    <w:rsid w:val="00503B76"/>
    <w:rsid w:val="00503D80"/>
    <w:rsid w:val="00505A76"/>
    <w:rsid w:val="00507480"/>
    <w:rsid w:val="005077DB"/>
    <w:rsid w:val="00507D1C"/>
    <w:rsid w:val="0051076E"/>
    <w:rsid w:val="00510B9B"/>
    <w:rsid w:val="00511717"/>
    <w:rsid w:val="005124E8"/>
    <w:rsid w:val="00512686"/>
    <w:rsid w:val="005134FA"/>
    <w:rsid w:val="0051376E"/>
    <w:rsid w:val="005137DC"/>
    <w:rsid w:val="00516386"/>
    <w:rsid w:val="005168FC"/>
    <w:rsid w:val="0051693B"/>
    <w:rsid w:val="00516C2A"/>
    <w:rsid w:val="00516DE9"/>
    <w:rsid w:val="00516FB5"/>
    <w:rsid w:val="00517A31"/>
    <w:rsid w:val="00521713"/>
    <w:rsid w:val="00521C5F"/>
    <w:rsid w:val="00522222"/>
    <w:rsid w:val="005223A7"/>
    <w:rsid w:val="00522C1B"/>
    <w:rsid w:val="005234BD"/>
    <w:rsid w:val="00523A08"/>
    <w:rsid w:val="00523DD7"/>
    <w:rsid w:val="0052404F"/>
    <w:rsid w:val="00524EAB"/>
    <w:rsid w:val="00526136"/>
    <w:rsid w:val="005273B7"/>
    <w:rsid w:val="005314F0"/>
    <w:rsid w:val="005337E8"/>
    <w:rsid w:val="00533EE8"/>
    <w:rsid w:val="00534207"/>
    <w:rsid w:val="00534C2D"/>
    <w:rsid w:val="00534F54"/>
    <w:rsid w:val="005353EE"/>
    <w:rsid w:val="005358CB"/>
    <w:rsid w:val="00535D8E"/>
    <w:rsid w:val="00536BB5"/>
    <w:rsid w:val="0054211A"/>
    <w:rsid w:val="0054263D"/>
    <w:rsid w:val="005430D6"/>
    <w:rsid w:val="0054458C"/>
    <w:rsid w:val="00544B5B"/>
    <w:rsid w:val="00544CFE"/>
    <w:rsid w:val="00545621"/>
    <w:rsid w:val="00545FFD"/>
    <w:rsid w:val="005465CA"/>
    <w:rsid w:val="00546838"/>
    <w:rsid w:val="00546D62"/>
    <w:rsid w:val="00550CD6"/>
    <w:rsid w:val="0055250D"/>
    <w:rsid w:val="005528A4"/>
    <w:rsid w:val="00553B57"/>
    <w:rsid w:val="005546AD"/>
    <w:rsid w:val="00556217"/>
    <w:rsid w:val="00560002"/>
    <w:rsid w:val="00562F6F"/>
    <w:rsid w:val="00564244"/>
    <w:rsid w:val="00564994"/>
    <w:rsid w:val="00565C20"/>
    <w:rsid w:val="00565D43"/>
    <w:rsid w:val="00566683"/>
    <w:rsid w:val="005667FE"/>
    <w:rsid w:val="00566B1E"/>
    <w:rsid w:val="00566FB0"/>
    <w:rsid w:val="0056720D"/>
    <w:rsid w:val="00567822"/>
    <w:rsid w:val="00570451"/>
    <w:rsid w:val="0057049B"/>
    <w:rsid w:val="00570D45"/>
    <w:rsid w:val="00573006"/>
    <w:rsid w:val="005733E8"/>
    <w:rsid w:val="00573401"/>
    <w:rsid w:val="00573B2D"/>
    <w:rsid w:val="00573D6F"/>
    <w:rsid w:val="0057521F"/>
    <w:rsid w:val="00576DF8"/>
    <w:rsid w:val="005770AA"/>
    <w:rsid w:val="005776CD"/>
    <w:rsid w:val="00577D81"/>
    <w:rsid w:val="005806EB"/>
    <w:rsid w:val="00581D04"/>
    <w:rsid w:val="00582CF8"/>
    <w:rsid w:val="0058462E"/>
    <w:rsid w:val="00584EE8"/>
    <w:rsid w:val="00585074"/>
    <w:rsid w:val="005876AB"/>
    <w:rsid w:val="005902E5"/>
    <w:rsid w:val="00590443"/>
    <w:rsid w:val="00590B66"/>
    <w:rsid w:val="00591342"/>
    <w:rsid w:val="0059175D"/>
    <w:rsid w:val="00591EF9"/>
    <w:rsid w:val="0059378D"/>
    <w:rsid w:val="005937D5"/>
    <w:rsid w:val="00595FCB"/>
    <w:rsid w:val="00596D95"/>
    <w:rsid w:val="0059711D"/>
    <w:rsid w:val="005975D0"/>
    <w:rsid w:val="00597E65"/>
    <w:rsid w:val="005A00BF"/>
    <w:rsid w:val="005A0997"/>
    <w:rsid w:val="005A0F35"/>
    <w:rsid w:val="005A181A"/>
    <w:rsid w:val="005A22FB"/>
    <w:rsid w:val="005A5A9D"/>
    <w:rsid w:val="005A74E9"/>
    <w:rsid w:val="005A74EE"/>
    <w:rsid w:val="005A7B6F"/>
    <w:rsid w:val="005B2789"/>
    <w:rsid w:val="005B2C4B"/>
    <w:rsid w:val="005B2CC6"/>
    <w:rsid w:val="005B300D"/>
    <w:rsid w:val="005B3295"/>
    <w:rsid w:val="005B344F"/>
    <w:rsid w:val="005B3583"/>
    <w:rsid w:val="005B49C2"/>
    <w:rsid w:val="005B4C47"/>
    <w:rsid w:val="005B73A6"/>
    <w:rsid w:val="005B796E"/>
    <w:rsid w:val="005C2ACE"/>
    <w:rsid w:val="005C60DB"/>
    <w:rsid w:val="005C7BF6"/>
    <w:rsid w:val="005C7E70"/>
    <w:rsid w:val="005D00E5"/>
    <w:rsid w:val="005D20BD"/>
    <w:rsid w:val="005D217B"/>
    <w:rsid w:val="005D5541"/>
    <w:rsid w:val="005E055C"/>
    <w:rsid w:val="005E05AD"/>
    <w:rsid w:val="005E1813"/>
    <w:rsid w:val="005E3266"/>
    <w:rsid w:val="005E4432"/>
    <w:rsid w:val="005E4E5A"/>
    <w:rsid w:val="005E5A33"/>
    <w:rsid w:val="005E6A57"/>
    <w:rsid w:val="005E75A7"/>
    <w:rsid w:val="005E790F"/>
    <w:rsid w:val="005F0322"/>
    <w:rsid w:val="005F0604"/>
    <w:rsid w:val="005F065E"/>
    <w:rsid w:val="005F1336"/>
    <w:rsid w:val="005F1341"/>
    <w:rsid w:val="005F2608"/>
    <w:rsid w:val="005F33D9"/>
    <w:rsid w:val="005F4BC9"/>
    <w:rsid w:val="005F76D8"/>
    <w:rsid w:val="00601244"/>
    <w:rsid w:val="006031A4"/>
    <w:rsid w:val="006036E2"/>
    <w:rsid w:val="00603D52"/>
    <w:rsid w:val="006053BF"/>
    <w:rsid w:val="00605A69"/>
    <w:rsid w:val="00605E7F"/>
    <w:rsid w:val="006069E4"/>
    <w:rsid w:val="006108DF"/>
    <w:rsid w:val="00610F5F"/>
    <w:rsid w:val="00610FD8"/>
    <w:rsid w:val="00611346"/>
    <w:rsid w:val="00612732"/>
    <w:rsid w:val="00612E26"/>
    <w:rsid w:val="00614363"/>
    <w:rsid w:val="0061674C"/>
    <w:rsid w:val="0061680B"/>
    <w:rsid w:val="00616FF9"/>
    <w:rsid w:val="00617FE7"/>
    <w:rsid w:val="00620553"/>
    <w:rsid w:val="00620AE2"/>
    <w:rsid w:val="00620FC3"/>
    <w:rsid w:val="0062285A"/>
    <w:rsid w:val="00624BF9"/>
    <w:rsid w:val="00625158"/>
    <w:rsid w:val="00626199"/>
    <w:rsid w:val="00626A41"/>
    <w:rsid w:val="00627F86"/>
    <w:rsid w:val="00630540"/>
    <w:rsid w:val="0063100A"/>
    <w:rsid w:val="00632E27"/>
    <w:rsid w:val="00633CF7"/>
    <w:rsid w:val="00636977"/>
    <w:rsid w:val="006374ED"/>
    <w:rsid w:val="006378AC"/>
    <w:rsid w:val="00640490"/>
    <w:rsid w:val="006408A3"/>
    <w:rsid w:val="00640952"/>
    <w:rsid w:val="006416B1"/>
    <w:rsid w:val="00642A64"/>
    <w:rsid w:val="00643B24"/>
    <w:rsid w:val="00643DDF"/>
    <w:rsid w:val="00644605"/>
    <w:rsid w:val="00644C24"/>
    <w:rsid w:val="00644D95"/>
    <w:rsid w:val="00646BB5"/>
    <w:rsid w:val="00646C4B"/>
    <w:rsid w:val="00646E14"/>
    <w:rsid w:val="00646FA6"/>
    <w:rsid w:val="006471AD"/>
    <w:rsid w:val="00647C2C"/>
    <w:rsid w:val="0065014B"/>
    <w:rsid w:val="00650255"/>
    <w:rsid w:val="00652CDD"/>
    <w:rsid w:val="006530B6"/>
    <w:rsid w:val="00653350"/>
    <w:rsid w:val="00656897"/>
    <w:rsid w:val="006572B6"/>
    <w:rsid w:val="006579B8"/>
    <w:rsid w:val="0066052E"/>
    <w:rsid w:val="00661D53"/>
    <w:rsid w:val="0066288E"/>
    <w:rsid w:val="00663583"/>
    <w:rsid w:val="00664955"/>
    <w:rsid w:val="00664D6B"/>
    <w:rsid w:val="00666C6D"/>
    <w:rsid w:val="0066770D"/>
    <w:rsid w:val="0066777C"/>
    <w:rsid w:val="00670555"/>
    <w:rsid w:val="006707E6"/>
    <w:rsid w:val="0067193C"/>
    <w:rsid w:val="00671E14"/>
    <w:rsid w:val="00671E1C"/>
    <w:rsid w:val="00672413"/>
    <w:rsid w:val="006735E0"/>
    <w:rsid w:val="0067496A"/>
    <w:rsid w:val="00675347"/>
    <w:rsid w:val="0067655F"/>
    <w:rsid w:val="00677DCC"/>
    <w:rsid w:val="006807FF"/>
    <w:rsid w:val="00680BE4"/>
    <w:rsid w:val="00680C38"/>
    <w:rsid w:val="0068101F"/>
    <w:rsid w:val="006812C5"/>
    <w:rsid w:val="006815E0"/>
    <w:rsid w:val="00681B2C"/>
    <w:rsid w:val="00681DAF"/>
    <w:rsid w:val="00681F69"/>
    <w:rsid w:val="0068240F"/>
    <w:rsid w:val="00683B19"/>
    <w:rsid w:val="00683BF4"/>
    <w:rsid w:val="00684643"/>
    <w:rsid w:val="0068465D"/>
    <w:rsid w:val="00684B07"/>
    <w:rsid w:val="006856DC"/>
    <w:rsid w:val="00685F09"/>
    <w:rsid w:val="0068603F"/>
    <w:rsid w:val="0068667A"/>
    <w:rsid w:val="0068729E"/>
    <w:rsid w:val="00687BC7"/>
    <w:rsid w:val="00690B14"/>
    <w:rsid w:val="006913E0"/>
    <w:rsid w:val="00691E5C"/>
    <w:rsid w:val="00692C5B"/>
    <w:rsid w:val="00693A9D"/>
    <w:rsid w:val="00693B49"/>
    <w:rsid w:val="00697479"/>
    <w:rsid w:val="006A43E8"/>
    <w:rsid w:val="006A4A7A"/>
    <w:rsid w:val="006A5EDE"/>
    <w:rsid w:val="006A6E3E"/>
    <w:rsid w:val="006A7F6B"/>
    <w:rsid w:val="006B0D41"/>
    <w:rsid w:val="006B3C4D"/>
    <w:rsid w:val="006B41AD"/>
    <w:rsid w:val="006B7506"/>
    <w:rsid w:val="006B7AE6"/>
    <w:rsid w:val="006C007C"/>
    <w:rsid w:val="006C37B8"/>
    <w:rsid w:val="006C3DBA"/>
    <w:rsid w:val="006C43A8"/>
    <w:rsid w:val="006C4E22"/>
    <w:rsid w:val="006C5749"/>
    <w:rsid w:val="006C5E45"/>
    <w:rsid w:val="006C66A8"/>
    <w:rsid w:val="006C6A08"/>
    <w:rsid w:val="006C716B"/>
    <w:rsid w:val="006C7333"/>
    <w:rsid w:val="006C7FF2"/>
    <w:rsid w:val="006D0E09"/>
    <w:rsid w:val="006D1680"/>
    <w:rsid w:val="006D1E2C"/>
    <w:rsid w:val="006D1EED"/>
    <w:rsid w:val="006D1EF8"/>
    <w:rsid w:val="006D1FCB"/>
    <w:rsid w:val="006D3677"/>
    <w:rsid w:val="006D44DA"/>
    <w:rsid w:val="006D57EF"/>
    <w:rsid w:val="006E0D64"/>
    <w:rsid w:val="006E1AFC"/>
    <w:rsid w:val="006E1B07"/>
    <w:rsid w:val="006E232B"/>
    <w:rsid w:val="006E287F"/>
    <w:rsid w:val="006E4E86"/>
    <w:rsid w:val="006E7A1A"/>
    <w:rsid w:val="006F03BD"/>
    <w:rsid w:val="006F03E6"/>
    <w:rsid w:val="006F08CC"/>
    <w:rsid w:val="006F0AF8"/>
    <w:rsid w:val="006F16F8"/>
    <w:rsid w:val="006F18EB"/>
    <w:rsid w:val="006F3398"/>
    <w:rsid w:val="006F353B"/>
    <w:rsid w:val="006F3A8E"/>
    <w:rsid w:val="006F45DA"/>
    <w:rsid w:val="006F6FC9"/>
    <w:rsid w:val="006F7292"/>
    <w:rsid w:val="006F7F75"/>
    <w:rsid w:val="007002D6"/>
    <w:rsid w:val="007030F7"/>
    <w:rsid w:val="00704639"/>
    <w:rsid w:val="00704D40"/>
    <w:rsid w:val="00705217"/>
    <w:rsid w:val="00706983"/>
    <w:rsid w:val="00706B1A"/>
    <w:rsid w:val="00707BE2"/>
    <w:rsid w:val="00707FCD"/>
    <w:rsid w:val="007127D9"/>
    <w:rsid w:val="00712A5E"/>
    <w:rsid w:val="00713891"/>
    <w:rsid w:val="00714216"/>
    <w:rsid w:val="00715F50"/>
    <w:rsid w:val="007168CF"/>
    <w:rsid w:val="007173D0"/>
    <w:rsid w:val="007209E7"/>
    <w:rsid w:val="00721704"/>
    <w:rsid w:val="00722BFC"/>
    <w:rsid w:val="00722CDE"/>
    <w:rsid w:val="0072348D"/>
    <w:rsid w:val="0072355D"/>
    <w:rsid w:val="00723A70"/>
    <w:rsid w:val="007243DA"/>
    <w:rsid w:val="007252AB"/>
    <w:rsid w:val="00726BC9"/>
    <w:rsid w:val="007272F8"/>
    <w:rsid w:val="00727416"/>
    <w:rsid w:val="00727800"/>
    <w:rsid w:val="0073055D"/>
    <w:rsid w:val="00730E9F"/>
    <w:rsid w:val="00731349"/>
    <w:rsid w:val="0073142E"/>
    <w:rsid w:val="00732DDE"/>
    <w:rsid w:val="00734153"/>
    <w:rsid w:val="00734C51"/>
    <w:rsid w:val="007353A0"/>
    <w:rsid w:val="00741E98"/>
    <w:rsid w:val="00742055"/>
    <w:rsid w:val="00742594"/>
    <w:rsid w:val="00743497"/>
    <w:rsid w:val="00744623"/>
    <w:rsid w:val="00744A2D"/>
    <w:rsid w:val="00744D03"/>
    <w:rsid w:val="0074525A"/>
    <w:rsid w:val="00745B8F"/>
    <w:rsid w:val="00745D52"/>
    <w:rsid w:val="007462BF"/>
    <w:rsid w:val="00747FF9"/>
    <w:rsid w:val="0075037E"/>
    <w:rsid w:val="00750B99"/>
    <w:rsid w:val="00751631"/>
    <w:rsid w:val="007521F4"/>
    <w:rsid w:val="007525E4"/>
    <w:rsid w:val="007530DF"/>
    <w:rsid w:val="007531C0"/>
    <w:rsid w:val="0075589F"/>
    <w:rsid w:val="00755DC9"/>
    <w:rsid w:val="00757BB5"/>
    <w:rsid w:val="00760AA3"/>
    <w:rsid w:val="00760D01"/>
    <w:rsid w:val="00761579"/>
    <w:rsid w:val="007618D1"/>
    <w:rsid w:val="00761D21"/>
    <w:rsid w:val="007632A2"/>
    <w:rsid w:val="00767691"/>
    <w:rsid w:val="00767DE1"/>
    <w:rsid w:val="0077106A"/>
    <w:rsid w:val="007710F6"/>
    <w:rsid w:val="00771D63"/>
    <w:rsid w:val="00771EAC"/>
    <w:rsid w:val="00773C2D"/>
    <w:rsid w:val="00773E60"/>
    <w:rsid w:val="00774A88"/>
    <w:rsid w:val="0077570D"/>
    <w:rsid w:val="0078242E"/>
    <w:rsid w:val="0078667F"/>
    <w:rsid w:val="0078690D"/>
    <w:rsid w:val="00786C75"/>
    <w:rsid w:val="00787AE6"/>
    <w:rsid w:val="0079146F"/>
    <w:rsid w:val="0079387F"/>
    <w:rsid w:val="007952A3"/>
    <w:rsid w:val="007960AE"/>
    <w:rsid w:val="00797431"/>
    <w:rsid w:val="00797C74"/>
    <w:rsid w:val="00797C8E"/>
    <w:rsid w:val="007A0B54"/>
    <w:rsid w:val="007A13E1"/>
    <w:rsid w:val="007A1E6D"/>
    <w:rsid w:val="007A2F5E"/>
    <w:rsid w:val="007A3CBE"/>
    <w:rsid w:val="007A42A3"/>
    <w:rsid w:val="007A42A8"/>
    <w:rsid w:val="007A54A4"/>
    <w:rsid w:val="007A5718"/>
    <w:rsid w:val="007A5EFD"/>
    <w:rsid w:val="007A79AE"/>
    <w:rsid w:val="007B1546"/>
    <w:rsid w:val="007B2389"/>
    <w:rsid w:val="007B3968"/>
    <w:rsid w:val="007B7C35"/>
    <w:rsid w:val="007C07E6"/>
    <w:rsid w:val="007C1F6B"/>
    <w:rsid w:val="007C304F"/>
    <w:rsid w:val="007C3778"/>
    <w:rsid w:val="007C71E3"/>
    <w:rsid w:val="007C7298"/>
    <w:rsid w:val="007C72AE"/>
    <w:rsid w:val="007C7335"/>
    <w:rsid w:val="007C7C88"/>
    <w:rsid w:val="007D1600"/>
    <w:rsid w:val="007D1933"/>
    <w:rsid w:val="007D1E0D"/>
    <w:rsid w:val="007D1EDC"/>
    <w:rsid w:val="007D2748"/>
    <w:rsid w:val="007D2BE5"/>
    <w:rsid w:val="007D31BE"/>
    <w:rsid w:val="007D354E"/>
    <w:rsid w:val="007D35E2"/>
    <w:rsid w:val="007D4091"/>
    <w:rsid w:val="007D42CB"/>
    <w:rsid w:val="007D507C"/>
    <w:rsid w:val="007D5A2C"/>
    <w:rsid w:val="007E2D91"/>
    <w:rsid w:val="007E367F"/>
    <w:rsid w:val="007E53BA"/>
    <w:rsid w:val="007E54A6"/>
    <w:rsid w:val="007E5CA6"/>
    <w:rsid w:val="007E5ED0"/>
    <w:rsid w:val="007E6B18"/>
    <w:rsid w:val="007E718F"/>
    <w:rsid w:val="007E770B"/>
    <w:rsid w:val="007E7754"/>
    <w:rsid w:val="007F1675"/>
    <w:rsid w:val="007F4B25"/>
    <w:rsid w:val="007F664D"/>
    <w:rsid w:val="007F67DA"/>
    <w:rsid w:val="008003BB"/>
    <w:rsid w:val="00800DA8"/>
    <w:rsid w:val="008019DB"/>
    <w:rsid w:val="00801B05"/>
    <w:rsid w:val="00801FA4"/>
    <w:rsid w:val="00802269"/>
    <w:rsid w:val="008027F1"/>
    <w:rsid w:val="0080299F"/>
    <w:rsid w:val="00803FF2"/>
    <w:rsid w:val="00804D22"/>
    <w:rsid w:val="00806719"/>
    <w:rsid w:val="0080719D"/>
    <w:rsid w:val="00810496"/>
    <w:rsid w:val="00810EEC"/>
    <w:rsid w:val="00811951"/>
    <w:rsid w:val="00811AD2"/>
    <w:rsid w:val="00812F3D"/>
    <w:rsid w:val="00813CE5"/>
    <w:rsid w:val="00814574"/>
    <w:rsid w:val="00815893"/>
    <w:rsid w:val="00817608"/>
    <w:rsid w:val="00820B8F"/>
    <w:rsid w:val="008216D4"/>
    <w:rsid w:val="00822BE7"/>
    <w:rsid w:val="008233EB"/>
    <w:rsid w:val="008239DA"/>
    <w:rsid w:val="008245F2"/>
    <w:rsid w:val="00824A38"/>
    <w:rsid w:val="008254A3"/>
    <w:rsid w:val="008261E3"/>
    <w:rsid w:val="008267CD"/>
    <w:rsid w:val="008306AE"/>
    <w:rsid w:val="00831135"/>
    <w:rsid w:val="00833539"/>
    <w:rsid w:val="00834EA7"/>
    <w:rsid w:val="00835F65"/>
    <w:rsid w:val="00840481"/>
    <w:rsid w:val="00840520"/>
    <w:rsid w:val="008405B0"/>
    <w:rsid w:val="0084090E"/>
    <w:rsid w:val="00840B7B"/>
    <w:rsid w:val="00843B19"/>
    <w:rsid w:val="008452C9"/>
    <w:rsid w:val="0084635F"/>
    <w:rsid w:val="008469C3"/>
    <w:rsid w:val="0084752D"/>
    <w:rsid w:val="00850DA4"/>
    <w:rsid w:val="00850DE9"/>
    <w:rsid w:val="00851667"/>
    <w:rsid w:val="00851ADD"/>
    <w:rsid w:val="00851C08"/>
    <w:rsid w:val="00854C10"/>
    <w:rsid w:val="00855D07"/>
    <w:rsid w:val="008562BB"/>
    <w:rsid w:val="00857AE8"/>
    <w:rsid w:val="00857B04"/>
    <w:rsid w:val="00857FB6"/>
    <w:rsid w:val="00857FD1"/>
    <w:rsid w:val="00860067"/>
    <w:rsid w:val="00860A61"/>
    <w:rsid w:val="008612CE"/>
    <w:rsid w:val="00861748"/>
    <w:rsid w:val="00861908"/>
    <w:rsid w:val="0086332D"/>
    <w:rsid w:val="0086415D"/>
    <w:rsid w:val="00865B9E"/>
    <w:rsid w:val="00866D6A"/>
    <w:rsid w:val="008713FF"/>
    <w:rsid w:val="0087297F"/>
    <w:rsid w:val="00872F3D"/>
    <w:rsid w:val="00873643"/>
    <w:rsid w:val="00873774"/>
    <w:rsid w:val="008744FC"/>
    <w:rsid w:val="0087496F"/>
    <w:rsid w:val="00876584"/>
    <w:rsid w:val="0087790C"/>
    <w:rsid w:val="00877B61"/>
    <w:rsid w:val="0088025F"/>
    <w:rsid w:val="0088106E"/>
    <w:rsid w:val="008819C9"/>
    <w:rsid w:val="00881C4F"/>
    <w:rsid w:val="0088271B"/>
    <w:rsid w:val="00882B2C"/>
    <w:rsid w:val="00882B53"/>
    <w:rsid w:val="00883ACB"/>
    <w:rsid w:val="008851BC"/>
    <w:rsid w:val="00885253"/>
    <w:rsid w:val="008852A8"/>
    <w:rsid w:val="00885469"/>
    <w:rsid w:val="00886598"/>
    <w:rsid w:val="00886F8E"/>
    <w:rsid w:val="008877E1"/>
    <w:rsid w:val="008878FD"/>
    <w:rsid w:val="00887D5C"/>
    <w:rsid w:val="00890610"/>
    <w:rsid w:val="00891965"/>
    <w:rsid w:val="00891993"/>
    <w:rsid w:val="008922A9"/>
    <w:rsid w:val="008937C1"/>
    <w:rsid w:val="00893F8A"/>
    <w:rsid w:val="008945B8"/>
    <w:rsid w:val="00895FEE"/>
    <w:rsid w:val="008A029D"/>
    <w:rsid w:val="008A03CF"/>
    <w:rsid w:val="008A0A4C"/>
    <w:rsid w:val="008A1692"/>
    <w:rsid w:val="008A355B"/>
    <w:rsid w:val="008A38F2"/>
    <w:rsid w:val="008A49F9"/>
    <w:rsid w:val="008A58E5"/>
    <w:rsid w:val="008A5F0D"/>
    <w:rsid w:val="008A6D86"/>
    <w:rsid w:val="008A6FF9"/>
    <w:rsid w:val="008B0F3A"/>
    <w:rsid w:val="008B15BE"/>
    <w:rsid w:val="008B189C"/>
    <w:rsid w:val="008B203E"/>
    <w:rsid w:val="008B6D71"/>
    <w:rsid w:val="008C0562"/>
    <w:rsid w:val="008C0E4C"/>
    <w:rsid w:val="008C3614"/>
    <w:rsid w:val="008C3874"/>
    <w:rsid w:val="008C4396"/>
    <w:rsid w:val="008C5032"/>
    <w:rsid w:val="008C60D1"/>
    <w:rsid w:val="008C6A86"/>
    <w:rsid w:val="008D03F0"/>
    <w:rsid w:val="008D0D18"/>
    <w:rsid w:val="008D1DC9"/>
    <w:rsid w:val="008D24F4"/>
    <w:rsid w:val="008D6E01"/>
    <w:rsid w:val="008D7AE6"/>
    <w:rsid w:val="008E167C"/>
    <w:rsid w:val="008E1868"/>
    <w:rsid w:val="008E204D"/>
    <w:rsid w:val="008E2863"/>
    <w:rsid w:val="008E3233"/>
    <w:rsid w:val="008E3756"/>
    <w:rsid w:val="008E4099"/>
    <w:rsid w:val="008E50FF"/>
    <w:rsid w:val="008E5268"/>
    <w:rsid w:val="008E6ED3"/>
    <w:rsid w:val="008E7067"/>
    <w:rsid w:val="008E70B1"/>
    <w:rsid w:val="008F0BE4"/>
    <w:rsid w:val="008F10C4"/>
    <w:rsid w:val="008F2D59"/>
    <w:rsid w:val="008F4421"/>
    <w:rsid w:val="008F44C6"/>
    <w:rsid w:val="008F62E0"/>
    <w:rsid w:val="008F669B"/>
    <w:rsid w:val="00900D52"/>
    <w:rsid w:val="009032F7"/>
    <w:rsid w:val="00905FD4"/>
    <w:rsid w:val="00906818"/>
    <w:rsid w:val="00907CAD"/>
    <w:rsid w:val="00907D3A"/>
    <w:rsid w:val="00910E35"/>
    <w:rsid w:val="00910EAA"/>
    <w:rsid w:val="0091112B"/>
    <w:rsid w:val="009111C0"/>
    <w:rsid w:val="0091137E"/>
    <w:rsid w:val="00911467"/>
    <w:rsid w:val="00912E15"/>
    <w:rsid w:val="009131D6"/>
    <w:rsid w:val="009134F0"/>
    <w:rsid w:val="0091380D"/>
    <w:rsid w:val="00914537"/>
    <w:rsid w:val="009148D1"/>
    <w:rsid w:val="0091522A"/>
    <w:rsid w:val="0091611F"/>
    <w:rsid w:val="00916481"/>
    <w:rsid w:val="00916AD5"/>
    <w:rsid w:val="00920237"/>
    <w:rsid w:val="00920E91"/>
    <w:rsid w:val="00921048"/>
    <w:rsid w:val="009219D5"/>
    <w:rsid w:val="00923335"/>
    <w:rsid w:val="00924143"/>
    <w:rsid w:val="0092424C"/>
    <w:rsid w:val="00925523"/>
    <w:rsid w:val="00927E72"/>
    <w:rsid w:val="009312D2"/>
    <w:rsid w:val="00931A54"/>
    <w:rsid w:val="00931C72"/>
    <w:rsid w:val="00933692"/>
    <w:rsid w:val="009343C7"/>
    <w:rsid w:val="009347D5"/>
    <w:rsid w:val="00934E84"/>
    <w:rsid w:val="009352A9"/>
    <w:rsid w:val="0093750F"/>
    <w:rsid w:val="009418A2"/>
    <w:rsid w:val="00943527"/>
    <w:rsid w:val="00943F0C"/>
    <w:rsid w:val="0094481C"/>
    <w:rsid w:val="00945E03"/>
    <w:rsid w:val="00945E8A"/>
    <w:rsid w:val="009502C7"/>
    <w:rsid w:val="00950C77"/>
    <w:rsid w:val="0095186B"/>
    <w:rsid w:val="009525F2"/>
    <w:rsid w:val="00953496"/>
    <w:rsid w:val="00954558"/>
    <w:rsid w:val="00954DF5"/>
    <w:rsid w:val="00955623"/>
    <w:rsid w:val="009562C1"/>
    <w:rsid w:val="00956D4C"/>
    <w:rsid w:val="00957505"/>
    <w:rsid w:val="00957AC6"/>
    <w:rsid w:val="00957CBF"/>
    <w:rsid w:val="00957E7C"/>
    <w:rsid w:val="00957EBF"/>
    <w:rsid w:val="00960C5C"/>
    <w:rsid w:val="00961D38"/>
    <w:rsid w:val="00962915"/>
    <w:rsid w:val="009633B0"/>
    <w:rsid w:val="009648F4"/>
    <w:rsid w:val="009660B2"/>
    <w:rsid w:val="00966484"/>
    <w:rsid w:val="009671F3"/>
    <w:rsid w:val="00967253"/>
    <w:rsid w:val="0096765B"/>
    <w:rsid w:val="00967986"/>
    <w:rsid w:val="00970248"/>
    <w:rsid w:val="009707DB"/>
    <w:rsid w:val="009711B3"/>
    <w:rsid w:val="009723B8"/>
    <w:rsid w:val="00972AD4"/>
    <w:rsid w:val="00972CE1"/>
    <w:rsid w:val="0097397E"/>
    <w:rsid w:val="00976F02"/>
    <w:rsid w:val="00977223"/>
    <w:rsid w:val="0097737C"/>
    <w:rsid w:val="00981B12"/>
    <w:rsid w:val="00982012"/>
    <w:rsid w:val="009822DE"/>
    <w:rsid w:val="009840D9"/>
    <w:rsid w:val="009844B8"/>
    <w:rsid w:val="00984B76"/>
    <w:rsid w:val="00985337"/>
    <w:rsid w:val="00986394"/>
    <w:rsid w:val="00986CE8"/>
    <w:rsid w:val="00987C0C"/>
    <w:rsid w:val="0099143B"/>
    <w:rsid w:val="00991A8E"/>
    <w:rsid w:val="00991D1D"/>
    <w:rsid w:val="009935E2"/>
    <w:rsid w:val="00993E16"/>
    <w:rsid w:val="00994452"/>
    <w:rsid w:val="00995792"/>
    <w:rsid w:val="00996547"/>
    <w:rsid w:val="00996BA4"/>
    <w:rsid w:val="00997323"/>
    <w:rsid w:val="00997D85"/>
    <w:rsid w:val="009A22FF"/>
    <w:rsid w:val="009A2720"/>
    <w:rsid w:val="009A30F6"/>
    <w:rsid w:val="009A39B4"/>
    <w:rsid w:val="009A41FB"/>
    <w:rsid w:val="009A4EA8"/>
    <w:rsid w:val="009A5179"/>
    <w:rsid w:val="009A53FD"/>
    <w:rsid w:val="009A56C3"/>
    <w:rsid w:val="009A7E72"/>
    <w:rsid w:val="009B061D"/>
    <w:rsid w:val="009B07B2"/>
    <w:rsid w:val="009B2621"/>
    <w:rsid w:val="009B2822"/>
    <w:rsid w:val="009B3180"/>
    <w:rsid w:val="009B337A"/>
    <w:rsid w:val="009B35BE"/>
    <w:rsid w:val="009B3DF3"/>
    <w:rsid w:val="009B4E7B"/>
    <w:rsid w:val="009B64B3"/>
    <w:rsid w:val="009B7343"/>
    <w:rsid w:val="009B7956"/>
    <w:rsid w:val="009C02E6"/>
    <w:rsid w:val="009C0AC6"/>
    <w:rsid w:val="009C12B4"/>
    <w:rsid w:val="009C2A3D"/>
    <w:rsid w:val="009C2B1B"/>
    <w:rsid w:val="009C3579"/>
    <w:rsid w:val="009C35FC"/>
    <w:rsid w:val="009C683E"/>
    <w:rsid w:val="009C6916"/>
    <w:rsid w:val="009C6C01"/>
    <w:rsid w:val="009C6E3C"/>
    <w:rsid w:val="009D1783"/>
    <w:rsid w:val="009D1A6A"/>
    <w:rsid w:val="009D2D9E"/>
    <w:rsid w:val="009D3488"/>
    <w:rsid w:val="009D38B3"/>
    <w:rsid w:val="009D4CE1"/>
    <w:rsid w:val="009D7662"/>
    <w:rsid w:val="009D7EED"/>
    <w:rsid w:val="009E09BF"/>
    <w:rsid w:val="009E1F86"/>
    <w:rsid w:val="009E2F15"/>
    <w:rsid w:val="009E3A06"/>
    <w:rsid w:val="009E492B"/>
    <w:rsid w:val="009E6B81"/>
    <w:rsid w:val="009E7535"/>
    <w:rsid w:val="009E7E06"/>
    <w:rsid w:val="009F23BA"/>
    <w:rsid w:val="009F3776"/>
    <w:rsid w:val="009F438E"/>
    <w:rsid w:val="009F5570"/>
    <w:rsid w:val="009F58D9"/>
    <w:rsid w:val="009F5FE5"/>
    <w:rsid w:val="009F63FB"/>
    <w:rsid w:val="00A007F4"/>
    <w:rsid w:val="00A00942"/>
    <w:rsid w:val="00A00F79"/>
    <w:rsid w:val="00A015C8"/>
    <w:rsid w:val="00A02307"/>
    <w:rsid w:val="00A0266B"/>
    <w:rsid w:val="00A06063"/>
    <w:rsid w:val="00A06A59"/>
    <w:rsid w:val="00A076C7"/>
    <w:rsid w:val="00A10387"/>
    <w:rsid w:val="00A10582"/>
    <w:rsid w:val="00A1235A"/>
    <w:rsid w:val="00A124BF"/>
    <w:rsid w:val="00A1277D"/>
    <w:rsid w:val="00A1489B"/>
    <w:rsid w:val="00A14BF6"/>
    <w:rsid w:val="00A14DBD"/>
    <w:rsid w:val="00A14F57"/>
    <w:rsid w:val="00A15753"/>
    <w:rsid w:val="00A167A7"/>
    <w:rsid w:val="00A1727B"/>
    <w:rsid w:val="00A17E24"/>
    <w:rsid w:val="00A20D20"/>
    <w:rsid w:val="00A21708"/>
    <w:rsid w:val="00A21B33"/>
    <w:rsid w:val="00A22B59"/>
    <w:rsid w:val="00A23660"/>
    <w:rsid w:val="00A23FC2"/>
    <w:rsid w:val="00A246D2"/>
    <w:rsid w:val="00A26BF9"/>
    <w:rsid w:val="00A27645"/>
    <w:rsid w:val="00A27DCF"/>
    <w:rsid w:val="00A30931"/>
    <w:rsid w:val="00A32549"/>
    <w:rsid w:val="00A33AF4"/>
    <w:rsid w:val="00A3461C"/>
    <w:rsid w:val="00A3576E"/>
    <w:rsid w:val="00A357E1"/>
    <w:rsid w:val="00A3598D"/>
    <w:rsid w:val="00A35CEC"/>
    <w:rsid w:val="00A36176"/>
    <w:rsid w:val="00A37EDC"/>
    <w:rsid w:val="00A4126B"/>
    <w:rsid w:val="00A41686"/>
    <w:rsid w:val="00A42510"/>
    <w:rsid w:val="00A449C8"/>
    <w:rsid w:val="00A47C37"/>
    <w:rsid w:val="00A47E6A"/>
    <w:rsid w:val="00A50266"/>
    <w:rsid w:val="00A5057C"/>
    <w:rsid w:val="00A50D53"/>
    <w:rsid w:val="00A527E0"/>
    <w:rsid w:val="00A53FA2"/>
    <w:rsid w:val="00A54929"/>
    <w:rsid w:val="00A55300"/>
    <w:rsid w:val="00A564E5"/>
    <w:rsid w:val="00A56662"/>
    <w:rsid w:val="00A5684E"/>
    <w:rsid w:val="00A5697E"/>
    <w:rsid w:val="00A56BA8"/>
    <w:rsid w:val="00A57EEA"/>
    <w:rsid w:val="00A602EC"/>
    <w:rsid w:val="00A60B64"/>
    <w:rsid w:val="00A610B6"/>
    <w:rsid w:val="00A62649"/>
    <w:rsid w:val="00A629B9"/>
    <w:rsid w:val="00A6378F"/>
    <w:rsid w:val="00A64123"/>
    <w:rsid w:val="00A65FCE"/>
    <w:rsid w:val="00A66B8E"/>
    <w:rsid w:val="00A70302"/>
    <w:rsid w:val="00A70577"/>
    <w:rsid w:val="00A70E3C"/>
    <w:rsid w:val="00A723E8"/>
    <w:rsid w:val="00A72F38"/>
    <w:rsid w:val="00A73A45"/>
    <w:rsid w:val="00A73BD9"/>
    <w:rsid w:val="00A742BD"/>
    <w:rsid w:val="00A749AE"/>
    <w:rsid w:val="00A75608"/>
    <w:rsid w:val="00A8087D"/>
    <w:rsid w:val="00A84607"/>
    <w:rsid w:val="00A851FD"/>
    <w:rsid w:val="00A85F88"/>
    <w:rsid w:val="00A86566"/>
    <w:rsid w:val="00A87DF2"/>
    <w:rsid w:val="00A9077C"/>
    <w:rsid w:val="00A9141F"/>
    <w:rsid w:val="00A9171E"/>
    <w:rsid w:val="00A91788"/>
    <w:rsid w:val="00A917A3"/>
    <w:rsid w:val="00A91E97"/>
    <w:rsid w:val="00A92DD6"/>
    <w:rsid w:val="00A93A2B"/>
    <w:rsid w:val="00A93AE5"/>
    <w:rsid w:val="00A93BB6"/>
    <w:rsid w:val="00A93F6A"/>
    <w:rsid w:val="00A94109"/>
    <w:rsid w:val="00A9481B"/>
    <w:rsid w:val="00A95179"/>
    <w:rsid w:val="00A965C3"/>
    <w:rsid w:val="00A96E0E"/>
    <w:rsid w:val="00A970ED"/>
    <w:rsid w:val="00A974A6"/>
    <w:rsid w:val="00A97A5F"/>
    <w:rsid w:val="00AA0E02"/>
    <w:rsid w:val="00AA2FDB"/>
    <w:rsid w:val="00AA337B"/>
    <w:rsid w:val="00AA3AA4"/>
    <w:rsid w:val="00AA4FD9"/>
    <w:rsid w:val="00AA55C8"/>
    <w:rsid w:val="00AA5719"/>
    <w:rsid w:val="00AA74EA"/>
    <w:rsid w:val="00AA7853"/>
    <w:rsid w:val="00AB2594"/>
    <w:rsid w:val="00AB3C87"/>
    <w:rsid w:val="00AB5311"/>
    <w:rsid w:val="00AB5BD1"/>
    <w:rsid w:val="00AC1925"/>
    <w:rsid w:val="00AC1AB8"/>
    <w:rsid w:val="00AC3503"/>
    <w:rsid w:val="00AC35AB"/>
    <w:rsid w:val="00AC383B"/>
    <w:rsid w:val="00AC3CAE"/>
    <w:rsid w:val="00AC3D87"/>
    <w:rsid w:val="00AC3E41"/>
    <w:rsid w:val="00AC5738"/>
    <w:rsid w:val="00AC5EF7"/>
    <w:rsid w:val="00AC6486"/>
    <w:rsid w:val="00AC6AE7"/>
    <w:rsid w:val="00AC6F2C"/>
    <w:rsid w:val="00AD0085"/>
    <w:rsid w:val="00AD46CA"/>
    <w:rsid w:val="00AD5945"/>
    <w:rsid w:val="00AD6158"/>
    <w:rsid w:val="00AD6CA6"/>
    <w:rsid w:val="00AD6CDA"/>
    <w:rsid w:val="00AD7688"/>
    <w:rsid w:val="00AE0EEB"/>
    <w:rsid w:val="00AE25FE"/>
    <w:rsid w:val="00AE2C55"/>
    <w:rsid w:val="00AE39CE"/>
    <w:rsid w:val="00AE43EA"/>
    <w:rsid w:val="00AE655C"/>
    <w:rsid w:val="00AF0878"/>
    <w:rsid w:val="00AF0D16"/>
    <w:rsid w:val="00AF1768"/>
    <w:rsid w:val="00AF2D74"/>
    <w:rsid w:val="00AF350F"/>
    <w:rsid w:val="00AF43EF"/>
    <w:rsid w:val="00AF46C8"/>
    <w:rsid w:val="00AF46EE"/>
    <w:rsid w:val="00AF4B32"/>
    <w:rsid w:val="00AF4C35"/>
    <w:rsid w:val="00AF5F9D"/>
    <w:rsid w:val="00AF6AF1"/>
    <w:rsid w:val="00AF7EF5"/>
    <w:rsid w:val="00B01A4D"/>
    <w:rsid w:val="00B01D04"/>
    <w:rsid w:val="00B04618"/>
    <w:rsid w:val="00B046A9"/>
    <w:rsid w:val="00B04D1A"/>
    <w:rsid w:val="00B04F60"/>
    <w:rsid w:val="00B054DF"/>
    <w:rsid w:val="00B100F5"/>
    <w:rsid w:val="00B10708"/>
    <w:rsid w:val="00B115F1"/>
    <w:rsid w:val="00B125D7"/>
    <w:rsid w:val="00B129B1"/>
    <w:rsid w:val="00B1304F"/>
    <w:rsid w:val="00B14C41"/>
    <w:rsid w:val="00B151AF"/>
    <w:rsid w:val="00B15AEF"/>
    <w:rsid w:val="00B15E97"/>
    <w:rsid w:val="00B169FB"/>
    <w:rsid w:val="00B20025"/>
    <w:rsid w:val="00B21D5A"/>
    <w:rsid w:val="00B22E7D"/>
    <w:rsid w:val="00B233E0"/>
    <w:rsid w:val="00B240E7"/>
    <w:rsid w:val="00B243F6"/>
    <w:rsid w:val="00B24F4D"/>
    <w:rsid w:val="00B25C63"/>
    <w:rsid w:val="00B262F5"/>
    <w:rsid w:val="00B26D48"/>
    <w:rsid w:val="00B31E84"/>
    <w:rsid w:val="00B32481"/>
    <w:rsid w:val="00B32AE0"/>
    <w:rsid w:val="00B33E2D"/>
    <w:rsid w:val="00B34726"/>
    <w:rsid w:val="00B34ECC"/>
    <w:rsid w:val="00B34F30"/>
    <w:rsid w:val="00B3697F"/>
    <w:rsid w:val="00B37F77"/>
    <w:rsid w:val="00B418DC"/>
    <w:rsid w:val="00B439C5"/>
    <w:rsid w:val="00B43C5F"/>
    <w:rsid w:val="00B445E1"/>
    <w:rsid w:val="00B4535F"/>
    <w:rsid w:val="00B45BF4"/>
    <w:rsid w:val="00B4646D"/>
    <w:rsid w:val="00B46C8B"/>
    <w:rsid w:val="00B473FC"/>
    <w:rsid w:val="00B4773D"/>
    <w:rsid w:val="00B5116E"/>
    <w:rsid w:val="00B51261"/>
    <w:rsid w:val="00B5230E"/>
    <w:rsid w:val="00B52FA1"/>
    <w:rsid w:val="00B53217"/>
    <w:rsid w:val="00B54FC9"/>
    <w:rsid w:val="00B54FD1"/>
    <w:rsid w:val="00B57D88"/>
    <w:rsid w:val="00B60D72"/>
    <w:rsid w:val="00B6133A"/>
    <w:rsid w:val="00B614FE"/>
    <w:rsid w:val="00B62202"/>
    <w:rsid w:val="00B6252E"/>
    <w:rsid w:val="00B64513"/>
    <w:rsid w:val="00B64C4C"/>
    <w:rsid w:val="00B6571A"/>
    <w:rsid w:val="00B6650E"/>
    <w:rsid w:val="00B6668E"/>
    <w:rsid w:val="00B669F6"/>
    <w:rsid w:val="00B66E12"/>
    <w:rsid w:val="00B67C9B"/>
    <w:rsid w:val="00B70B2B"/>
    <w:rsid w:val="00B71B8F"/>
    <w:rsid w:val="00B72CCB"/>
    <w:rsid w:val="00B73C20"/>
    <w:rsid w:val="00B74120"/>
    <w:rsid w:val="00B74D24"/>
    <w:rsid w:val="00B75B93"/>
    <w:rsid w:val="00B76F36"/>
    <w:rsid w:val="00B76F8F"/>
    <w:rsid w:val="00B771BC"/>
    <w:rsid w:val="00B772D4"/>
    <w:rsid w:val="00B80859"/>
    <w:rsid w:val="00B80C4D"/>
    <w:rsid w:val="00B81E1C"/>
    <w:rsid w:val="00B82503"/>
    <w:rsid w:val="00B83738"/>
    <w:rsid w:val="00B83F5B"/>
    <w:rsid w:val="00B85456"/>
    <w:rsid w:val="00B854FE"/>
    <w:rsid w:val="00B92E49"/>
    <w:rsid w:val="00B93BA6"/>
    <w:rsid w:val="00B96887"/>
    <w:rsid w:val="00B96ACD"/>
    <w:rsid w:val="00B96BBA"/>
    <w:rsid w:val="00B975C3"/>
    <w:rsid w:val="00B977F6"/>
    <w:rsid w:val="00BA0554"/>
    <w:rsid w:val="00BA176A"/>
    <w:rsid w:val="00BA1CCC"/>
    <w:rsid w:val="00BA58AA"/>
    <w:rsid w:val="00BA6FF2"/>
    <w:rsid w:val="00BA792B"/>
    <w:rsid w:val="00BB02D4"/>
    <w:rsid w:val="00BB0822"/>
    <w:rsid w:val="00BB15CE"/>
    <w:rsid w:val="00BB271C"/>
    <w:rsid w:val="00BB285E"/>
    <w:rsid w:val="00BB45BE"/>
    <w:rsid w:val="00BB53B3"/>
    <w:rsid w:val="00BB5827"/>
    <w:rsid w:val="00BB6304"/>
    <w:rsid w:val="00BB7E56"/>
    <w:rsid w:val="00BC00D3"/>
    <w:rsid w:val="00BC093E"/>
    <w:rsid w:val="00BC0EFC"/>
    <w:rsid w:val="00BC2175"/>
    <w:rsid w:val="00BC36C7"/>
    <w:rsid w:val="00BC39EB"/>
    <w:rsid w:val="00BC3D08"/>
    <w:rsid w:val="00BC737E"/>
    <w:rsid w:val="00BC7446"/>
    <w:rsid w:val="00BD04A2"/>
    <w:rsid w:val="00BD0B8B"/>
    <w:rsid w:val="00BD0E08"/>
    <w:rsid w:val="00BD431B"/>
    <w:rsid w:val="00BD4394"/>
    <w:rsid w:val="00BD45DF"/>
    <w:rsid w:val="00BD4C7D"/>
    <w:rsid w:val="00BD4F6F"/>
    <w:rsid w:val="00BE05F2"/>
    <w:rsid w:val="00BE1517"/>
    <w:rsid w:val="00BE2304"/>
    <w:rsid w:val="00BE27B0"/>
    <w:rsid w:val="00BE2FB2"/>
    <w:rsid w:val="00BE35B7"/>
    <w:rsid w:val="00BE54E8"/>
    <w:rsid w:val="00BE68A0"/>
    <w:rsid w:val="00BE6B14"/>
    <w:rsid w:val="00BE6DB6"/>
    <w:rsid w:val="00BE7C4B"/>
    <w:rsid w:val="00BF0426"/>
    <w:rsid w:val="00BF1312"/>
    <w:rsid w:val="00BF1653"/>
    <w:rsid w:val="00BF2BA6"/>
    <w:rsid w:val="00BF4E53"/>
    <w:rsid w:val="00BF64B4"/>
    <w:rsid w:val="00BF7725"/>
    <w:rsid w:val="00BF7F82"/>
    <w:rsid w:val="00C01077"/>
    <w:rsid w:val="00C01CFF"/>
    <w:rsid w:val="00C02014"/>
    <w:rsid w:val="00C0654E"/>
    <w:rsid w:val="00C10136"/>
    <w:rsid w:val="00C1018D"/>
    <w:rsid w:val="00C111DE"/>
    <w:rsid w:val="00C11E09"/>
    <w:rsid w:val="00C129FD"/>
    <w:rsid w:val="00C142A0"/>
    <w:rsid w:val="00C17483"/>
    <w:rsid w:val="00C17588"/>
    <w:rsid w:val="00C20ADA"/>
    <w:rsid w:val="00C20BEB"/>
    <w:rsid w:val="00C21322"/>
    <w:rsid w:val="00C21563"/>
    <w:rsid w:val="00C226E1"/>
    <w:rsid w:val="00C22CB0"/>
    <w:rsid w:val="00C22ED8"/>
    <w:rsid w:val="00C231FC"/>
    <w:rsid w:val="00C25DAB"/>
    <w:rsid w:val="00C26546"/>
    <w:rsid w:val="00C267DF"/>
    <w:rsid w:val="00C27627"/>
    <w:rsid w:val="00C279D1"/>
    <w:rsid w:val="00C31B0E"/>
    <w:rsid w:val="00C31F07"/>
    <w:rsid w:val="00C33395"/>
    <w:rsid w:val="00C340EE"/>
    <w:rsid w:val="00C3607A"/>
    <w:rsid w:val="00C40C7E"/>
    <w:rsid w:val="00C40CDA"/>
    <w:rsid w:val="00C41896"/>
    <w:rsid w:val="00C4360C"/>
    <w:rsid w:val="00C43E6F"/>
    <w:rsid w:val="00C44C25"/>
    <w:rsid w:val="00C450F2"/>
    <w:rsid w:val="00C4585B"/>
    <w:rsid w:val="00C45A58"/>
    <w:rsid w:val="00C46901"/>
    <w:rsid w:val="00C470EE"/>
    <w:rsid w:val="00C47FB1"/>
    <w:rsid w:val="00C5022B"/>
    <w:rsid w:val="00C51544"/>
    <w:rsid w:val="00C52F0B"/>
    <w:rsid w:val="00C53AF7"/>
    <w:rsid w:val="00C53D93"/>
    <w:rsid w:val="00C544E2"/>
    <w:rsid w:val="00C55B45"/>
    <w:rsid w:val="00C57866"/>
    <w:rsid w:val="00C60210"/>
    <w:rsid w:val="00C6036A"/>
    <w:rsid w:val="00C60383"/>
    <w:rsid w:val="00C6209E"/>
    <w:rsid w:val="00C62218"/>
    <w:rsid w:val="00C65989"/>
    <w:rsid w:val="00C65CB1"/>
    <w:rsid w:val="00C660DF"/>
    <w:rsid w:val="00C66168"/>
    <w:rsid w:val="00C67809"/>
    <w:rsid w:val="00C70897"/>
    <w:rsid w:val="00C70B0F"/>
    <w:rsid w:val="00C70DFC"/>
    <w:rsid w:val="00C73036"/>
    <w:rsid w:val="00C75CA2"/>
    <w:rsid w:val="00C76FBB"/>
    <w:rsid w:val="00C80C9A"/>
    <w:rsid w:val="00C81D3D"/>
    <w:rsid w:val="00C84551"/>
    <w:rsid w:val="00C8499D"/>
    <w:rsid w:val="00C85D49"/>
    <w:rsid w:val="00C86003"/>
    <w:rsid w:val="00C92636"/>
    <w:rsid w:val="00C92FC0"/>
    <w:rsid w:val="00C9311B"/>
    <w:rsid w:val="00C93EBA"/>
    <w:rsid w:val="00C94548"/>
    <w:rsid w:val="00C9507A"/>
    <w:rsid w:val="00C96E3E"/>
    <w:rsid w:val="00CA0366"/>
    <w:rsid w:val="00CA08BE"/>
    <w:rsid w:val="00CA17F2"/>
    <w:rsid w:val="00CA1CC5"/>
    <w:rsid w:val="00CA1FDD"/>
    <w:rsid w:val="00CA3DC5"/>
    <w:rsid w:val="00CA4656"/>
    <w:rsid w:val="00CA63EC"/>
    <w:rsid w:val="00CB02D6"/>
    <w:rsid w:val="00CB0BBB"/>
    <w:rsid w:val="00CB106F"/>
    <w:rsid w:val="00CB4941"/>
    <w:rsid w:val="00CB6408"/>
    <w:rsid w:val="00CC04F5"/>
    <w:rsid w:val="00CC0617"/>
    <w:rsid w:val="00CC0C33"/>
    <w:rsid w:val="00CC3572"/>
    <w:rsid w:val="00CC4294"/>
    <w:rsid w:val="00CC46BE"/>
    <w:rsid w:val="00CC5071"/>
    <w:rsid w:val="00CC6265"/>
    <w:rsid w:val="00CC6E11"/>
    <w:rsid w:val="00CC77C8"/>
    <w:rsid w:val="00CD14FE"/>
    <w:rsid w:val="00CD1F09"/>
    <w:rsid w:val="00CD24C6"/>
    <w:rsid w:val="00CD2686"/>
    <w:rsid w:val="00CD43EA"/>
    <w:rsid w:val="00CD4948"/>
    <w:rsid w:val="00CD4DCE"/>
    <w:rsid w:val="00CD638E"/>
    <w:rsid w:val="00CD7A22"/>
    <w:rsid w:val="00CE0355"/>
    <w:rsid w:val="00CE1F80"/>
    <w:rsid w:val="00CE27DD"/>
    <w:rsid w:val="00CE320F"/>
    <w:rsid w:val="00CE3C14"/>
    <w:rsid w:val="00CE4868"/>
    <w:rsid w:val="00CE654A"/>
    <w:rsid w:val="00CE690A"/>
    <w:rsid w:val="00CE7253"/>
    <w:rsid w:val="00CF00FE"/>
    <w:rsid w:val="00CF069B"/>
    <w:rsid w:val="00CF0E83"/>
    <w:rsid w:val="00CF26C8"/>
    <w:rsid w:val="00CF2E83"/>
    <w:rsid w:val="00CF3F7E"/>
    <w:rsid w:val="00CF42E2"/>
    <w:rsid w:val="00CF69AD"/>
    <w:rsid w:val="00CF6FB5"/>
    <w:rsid w:val="00CF731B"/>
    <w:rsid w:val="00D0529C"/>
    <w:rsid w:val="00D0628A"/>
    <w:rsid w:val="00D06741"/>
    <w:rsid w:val="00D100DD"/>
    <w:rsid w:val="00D10124"/>
    <w:rsid w:val="00D110B4"/>
    <w:rsid w:val="00D11206"/>
    <w:rsid w:val="00D12660"/>
    <w:rsid w:val="00D127B4"/>
    <w:rsid w:val="00D1330D"/>
    <w:rsid w:val="00D139DB"/>
    <w:rsid w:val="00D14159"/>
    <w:rsid w:val="00D1478D"/>
    <w:rsid w:val="00D14DA6"/>
    <w:rsid w:val="00D15C2A"/>
    <w:rsid w:val="00D16DFF"/>
    <w:rsid w:val="00D17076"/>
    <w:rsid w:val="00D211CF"/>
    <w:rsid w:val="00D21A04"/>
    <w:rsid w:val="00D23BDF"/>
    <w:rsid w:val="00D261B6"/>
    <w:rsid w:val="00D262F0"/>
    <w:rsid w:val="00D30013"/>
    <w:rsid w:val="00D3026E"/>
    <w:rsid w:val="00D32126"/>
    <w:rsid w:val="00D32537"/>
    <w:rsid w:val="00D33722"/>
    <w:rsid w:val="00D33BA9"/>
    <w:rsid w:val="00D3458A"/>
    <w:rsid w:val="00D368E9"/>
    <w:rsid w:val="00D41480"/>
    <w:rsid w:val="00D41EEB"/>
    <w:rsid w:val="00D42002"/>
    <w:rsid w:val="00D422A0"/>
    <w:rsid w:val="00D428E3"/>
    <w:rsid w:val="00D435F5"/>
    <w:rsid w:val="00D44D1B"/>
    <w:rsid w:val="00D45531"/>
    <w:rsid w:val="00D463FB"/>
    <w:rsid w:val="00D466DB"/>
    <w:rsid w:val="00D46E7E"/>
    <w:rsid w:val="00D50694"/>
    <w:rsid w:val="00D50C6F"/>
    <w:rsid w:val="00D51C53"/>
    <w:rsid w:val="00D523C3"/>
    <w:rsid w:val="00D53C79"/>
    <w:rsid w:val="00D551C4"/>
    <w:rsid w:val="00D570E7"/>
    <w:rsid w:val="00D57EEF"/>
    <w:rsid w:val="00D61124"/>
    <w:rsid w:val="00D62A8B"/>
    <w:rsid w:val="00D63711"/>
    <w:rsid w:val="00D63C05"/>
    <w:rsid w:val="00D64634"/>
    <w:rsid w:val="00D64F08"/>
    <w:rsid w:val="00D65142"/>
    <w:rsid w:val="00D66420"/>
    <w:rsid w:val="00D6670A"/>
    <w:rsid w:val="00D67CC1"/>
    <w:rsid w:val="00D70D89"/>
    <w:rsid w:val="00D713BE"/>
    <w:rsid w:val="00D71EF2"/>
    <w:rsid w:val="00D7202E"/>
    <w:rsid w:val="00D726EB"/>
    <w:rsid w:val="00D734B3"/>
    <w:rsid w:val="00D74F83"/>
    <w:rsid w:val="00D75E34"/>
    <w:rsid w:val="00D76D32"/>
    <w:rsid w:val="00D77547"/>
    <w:rsid w:val="00D8028C"/>
    <w:rsid w:val="00D8161B"/>
    <w:rsid w:val="00D81F36"/>
    <w:rsid w:val="00D823C8"/>
    <w:rsid w:val="00D83B00"/>
    <w:rsid w:val="00D84670"/>
    <w:rsid w:val="00D8528B"/>
    <w:rsid w:val="00D85404"/>
    <w:rsid w:val="00D85B45"/>
    <w:rsid w:val="00D86D00"/>
    <w:rsid w:val="00D9121D"/>
    <w:rsid w:val="00D9256D"/>
    <w:rsid w:val="00D9404C"/>
    <w:rsid w:val="00D951A4"/>
    <w:rsid w:val="00D97773"/>
    <w:rsid w:val="00D97EA7"/>
    <w:rsid w:val="00DA0DF8"/>
    <w:rsid w:val="00DA1C89"/>
    <w:rsid w:val="00DA4388"/>
    <w:rsid w:val="00DA4541"/>
    <w:rsid w:val="00DA4BCD"/>
    <w:rsid w:val="00DA5159"/>
    <w:rsid w:val="00DA72C1"/>
    <w:rsid w:val="00DA7771"/>
    <w:rsid w:val="00DA789A"/>
    <w:rsid w:val="00DA7968"/>
    <w:rsid w:val="00DB0485"/>
    <w:rsid w:val="00DB1F39"/>
    <w:rsid w:val="00DB2203"/>
    <w:rsid w:val="00DB2AB9"/>
    <w:rsid w:val="00DB2FD1"/>
    <w:rsid w:val="00DB352C"/>
    <w:rsid w:val="00DB35E3"/>
    <w:rsid w:val="00DB45AD"/>
    <w:rsid w:val="00DB4DB4"/>
    <w:rsid w:val="00DB63D5"/>
    <w:rsid w:val="00DB66A5"/>
    <w:rsid w:val="00DB77CC"/>
    <w:rsid w:val="00DB792B"/>
    <w:rsid w:val="00DC0320"/>
    <w:rsid w:val="00DC0518"/>
    <w:rsid w:val="00DC1367"/>
    <w:rsid w:val="00DC1ABD"/>
    <w:rsid w:val="00DC23C5"/>
    <w:rsid w:val="00DC425C"/>
    <w:rsid w:val="00DC4DC9"/>
    <w:rsid w:val="00DC674B"/>
    <w:rsid w:val="00DC7469"/>
    <w:rsid w:val="00DC7676"/>
    <w:rsid w:val="00DD07A5"/>
    <w:rsid w:val="00DD0C6A"/>
    <w:rsid w:val="00DD0D90"/>
    <w:rsid w:val="00DD1C24"/>
    <w:rsid w:val="00DD2388"/>
    <w:rsid w:val="00DD2527"/>
    <w:rsid w:val="00DD27A1"/>
    <w:rsid w:val="00DD2CEB"/>
    <w:rsid w:val="00DD3A39"/>
    <w:rsid w:val="00DD4D4A"/>
    <w:rsid w:val="00DD5374"/>
    <w:rsid w:val="00DD55D4"/>
    <w:rsid w:val="00DD6ED7"/>
    <w:rsid w:val="00DD7384"/>
    <w:rsid w:val="00DD77B7"/>
    <w:rsid w:val="00DD7E1B"/>
    <w:rsid w:val="00DE05D8"/>
    <w:rsid w:val="00DE1286"/>
    <w:rsid w:val="00DE1445"/>
    <w:rsid w:val="00DE2940"/>
    <w:rsid w:val="00DE3D4C"/>
    <w:rsid w:val="00DE3E21"/>
    <w:rsid w:val="00DE3F23"/>
    <w:rsid w:val="00DE65C5"/>
    <w:rsid w:val="00DE6A0F"/>
    <w:rsid w:val="00DE7684"/>
    <w:rsid w:val="00DF0FB2"/>
    <w:rsid w:val="00DF459E"/>
    <w:rsid w:val="00DF4938"/>
    <w:rsid w:val="00DF67B9"/>
    <w:rsid w:val="00DF7B59"/>
    <w:rsid w:val="00E00EC0"/>
    <w:rsid w:val="00E02681"/>
    <w:rsid w:val="00E03C66"/>
    <w:rsid w:val="00E03CA9"/>
    <w:rsid w:val="00E056FE"/>
    <w:rsid w:val="00E057EE"/>
    <w:rsid w:val="00E0610B"/>
    <w:rsid w:val="00E06B08"/>
    <w:rsid w:val="00E077AA"/>
    <w:rsid w:val="00E07B7D"/>
    <w:rsid w:val="00E07E2B"/>
    <w:rsid w:val="00E1045A"/>
    <w:rsid w:val="00E1068B"/>
    <w:rsid w:val="00E12EE2"/>
    <w:rsid w:val="00E13CE6"/>
    <w:rsid w:val="00E163CD"/>
    <w:rsid w:val="00E20082"/>
    <w:rsid w:val="00E20CDA"/>
    <w:rsid w:val="00E21743"/>
    <w:rsid w:val="00E2254B"/>
    <w:rsid w:val="00E22965"/>
    <w:rsid w:val="00E23C85"/>
    <w:rsid w:val="00E23E0B"/>
    <w:rsid w:val="00E2423E"/>
    <w:rsid w:val="00E2482E"/>
    <w:rsid w:val="00E24E96"/>
    <w:rsid w:val="00E25002"/>
    <w:rsid w:val="00E2767D"/>
    <w:rsid w:val="00E3080C"/>
    <w:rsid w:val="00E31C37"/>
    <w:rsid w:val="00E3212C"/>
    <w:rsid w:val="00E32C30"/>
    <w:rsid w:val="00E34BAC"/>
    <w:rsid w:val="00E364FE"/>
    <w:rsid w:val="00E3791A"/>
    <w:rsid w:val="00E41649"/>
    <w:rsid w:val="00E4236E"/>
    <w:rsid w:val="00E42AFE"/>
    <w:rsid w:val="00E42C67"/>
    <w:rsid w:val="00E42DDF"/>
    <w:rsid w:val="00E43AB2"/>
    <w:rsid w:val="00E43D89"/>
    <w:rsid w:val="00E44529"/>
    <w:rsid w:val="00E44A5D"/>
    <w:rsid w:val="00E44C8C"/>
    <w:rsid w:val="00E45408"/>
    <w:rsid w:val="00E466B8"/>
    <w:rsid w:val="00E470C9"/>
    <w:rsid w:val="00E4741A"/>
    <w:rsid w:val="00E47A64"/>
    <w:rsid w:val="00E47B74"/>
    <w:rsid w:val="00E47DD6"/>
    <w:rsid w:val="00E525D7"/>
    <w:rsid w:val="00E527BD"/>
    <w:rsid w:val="00E53735"/>
    <w:rsid w:val="00E53A6F"/>
    <w:rsid w:val="00E550FB"/>
    <w:rsid w:val="00E552EB"/>
    <w:rsid w:val="00E55C97"/>
    <w:rsid w:val="00E56413"/>
    <w:rsid w:val="00E56808"/>
    <w:rsid w:val="00E57034"/>
    <w:rsid w:val="00E57814"/>
    <w:rsid w:val="00E60262"/>
    <w:rsid w:val="00E60279"/>
    <w:rsid w:val="00E6047B"/>
    <w:rsid w:val="00E60690"/>
    <w:rsid w:val="00E61501"/>
    <w:rsid w:val="00E624FD"/>
    <w:rsid w:val="00E62E38"/>
    <w:rsid w:val="00E63295"/>
    <w:rsid w:val="00E649D7"/>
    <w:rsid w:val="00E653DE"/>
    <w:rsid w:val="00E658EB"/>
    <w:rsid w:val="00E65C27"/>
    <w:rsid w:val="00E6605A"/>
    <w:rsid w:val="00E66F84"/>
    <w:rsid w:val="00E67B94"/>
    <w:rsid w:val="00E67ECB"/>
    <w:rsid w:val="00E712EF"/>
    <w:rsid w:val="00E72F81"/>
    <w:rsid w:val="00E72FAE"/>
    <w:rsid w:val="00E7349D"/>
    <w:rsid w:val="00E75D6F"/>
    <w:rsid w:val="00E7757F"/>
    <w:rsid w:val="00E77C77"/>
    <w:rsid w:val="00E800A7"/>
    <w:rsid w:val="00E80632"/>
    <w:rsid w:val="00E812A5"/>
    <w:rsid w:val="00E8339A"/>
    <w:rsid w:val="00E835B4"/>
    <w:rsid w:val="00E83724"/>
    <w:rsid w:val="00E84016"/>
    <w:rsid w:val="00E85335"/>
    <w:rsid w:val="00E85CF5"/>
    <w:rsid w:val="00E86B73"/>
    <w:rsid w:val="00E87B17"/>
    <w:rsid w:val="00E87B1C"/>
    <w:rsid w:val="00E90021"/>
    <w:rsid w:val="00E9131F"/>
    <w:rsid w:val="00E92891"/>
    <w:rsid w:val="00E92C02"/>
    <w:rsid w:val="00E9373D"/>
    <w:rsid w:val="00E93B6F"/>
    <w:rsid w:val="00E93EA0"/>
    <w:rsid w:val="00E9452C"/>
    <w:rsid w:val="00E946EE"/>
    <w:rsid w:val="00E95697"/>
    <w:rsid w:val="00E95D92"/>
    <w:rsid w:val="00E96305"/>
    <w:rsid w:val="00EA03E8"/>
    <w:rsid w:val="00EA13F1"/>
    <w:rsid w:val="00EA242B"/>
    <w:rsid w:val="00EA3F98"/>
    <w:rsid w:val="00EA4A1F"/>
    <w:rsid w:val="00EA5D4F"/>
    <w:rsid w:val="00EA5F71"/>
    <w:rsid w:val="00EA7BC6"/>
    <w:rsid w:val="00EA7DAB"/>
    <w:rsid w:val="00EA7F3C"/>
    <w:rsid w:val="00EA7F82"/>
    <w:rsid w:val="00EB04EF"/>
    <w:rsid w:val="00EB0F5A"/>
    <w:rsid w:val="00EB2C09"/>
    <w:rsid w:val="00EB3055"/>
    <w:rsid w:val="00EB3C2C"/>
    <w:rsid w:val="00EB529A"/>
    <w:rsid w:val="00EB664D"/>
    <w:rsid w:val="00EB6954"/>
    <w:rsid w:val="00EB6FC7"/>
    <w:rsid w:val="00EB74C5"/>
    <w:rsid w:val="00EC00BE"/>
    <w:rsid w:val="00EC0102"/>
    <w:rsid w:val="00EC09BA"/>
    <w:rsid w:val="00EC4B0F"/>
    <w:rsid w:val="00EC4D78"/>
    <w:rsid w:val="00EC5A14"/>
    <w:rsid w:val="00EC6012"/>
    <w:rsid w:val="00EC7372"/>
    <w:rsid w:val="00ED05B9"/>
    <w:rsid w:val="00ED0941"/>
    <w:rsid w:val="00ED25A6"/>
    <w:rsid w:val="00ED26C3"/>
    <w:rsid w:val="00ED3535"/>
    <w:rsid w:val="00ED3C70"/>
    <w:rsid w:val="00ED457F"/>
    <w:rsid w:val="00ED51DA"/>
    <w:rsid w:val="00ED55B5"/>
    <w:rsid w:val="00ED5E6D"/>
    <w:rsid w:val="00ED6308"/>
    <w:rsid w:val="00ED65CB"/>
    <w:rsid w:val="00ED6B58"/>
    <w:rsid w:val="00ED7798"/>
    <w:rsid w:val="00EE084F"/>
    <w:rsid w:val="00EE0864"/>
    <w:rsid w:val="00EE137D"/>
    <w:rsid w:val="00EE1C0D"/>
    <w:rsid w:val="00EE262D"/>
    <w:rsid w:val="00EE2E1F"/>
    <w:rsid w:val="00EE4131"/>
    <w:rsid w:val="00EE45EC"/>
    <w:rsid w:val="00EE4652"/>
    <w:rsid w:val="00EE4E69"/>
    <w:rsid w:val="00EE524C"/>
    <w:rsid w:val="00EE5D67"/>
    <w:rsid w:val="00EE5E0A"/>
    <w:rsid w:val="00EE5EE3"/>
    <w:rsid w:val="00EE7EB1"/>
    <w:rsid w:val="00EF03B5"/>
    <w:rsid w:val="00EF06BB"/>
    <w:rsid w:val="00EF1524"/>
    <w:rsid w:val="00EF158F"/>
    <w:rsid w:val="00EF1C50"/>
    <w:rsid w:val="00EF2020"/>
    <w:rsid w:val="00EF21E4"/>
    <w:rsid w:val="00EF242C"/>
    <w:rsid w:val="00EF2D6F"/>
    <w:rsid w:val="00EF3D0A"/>
    <w:rsid w:val="00EF4C86"/>
    <w:rsid w:val="00EF5C5F"/>
    <w:rsid w:val="00EF644A"/>
    <w:rsid w:val="00EF73D8"/>
    <w:rsid w:val="00EF7D01"/>
    <w:rsid w:val="00F0122C"/>
    <w:rsid w:val="00F01EA5"/>
    <w:rsid w:val="00F02F36"/>
    <w:rsid w:val="00F03733"/>
    <w:rsid w:val="00F03C71"/>
    <w:rsid w:val="00F03E9D"/>
    <w:rsid w:val="00F04AF5"/>
    <w:rsid w:val="00F04CE5"/>
    <w:rsid w:val="00F06365"/>
    <w:rsid w:val="00F069B7"/>
    <w:rsid w:val="00F06ED9"/>
    <w:rsid w:val="00F10B7F"/>
    <w:rsid w:val="00F10D6D"/>
    <w:rsid w:val="00F10E13"/>
    <w:rsid w:val="00F11039"/>
    <w:rsid w:val="00F11040"/>
    <w:rsid w:val="00F11F05"/>
    <w:rsid w:val="00F1265C"/>
    <w:rsid w:val="00F14709"/>
    <w:rsid w:val="00F14E04"/>
    <w:rsid w:val="00F15901"/>
    <w:rsid w:val="00F1679D"/>
    <w:rsid w:val="00F16804"/>
    <w:rsid w:val="00F16CD4"/>
    <w:rsid w:val="00F178CD"/>
    <w:rsid w:val="00F17DED"/>
    <w:rsid w:val="00F202B6"/>
    <w:rsid w:val="00F20CAD"/>
    <w:rsid w:val="00F20FA4"/>
    <w:rsid w:val="00F2141F"/>
    <w:rsid w:val="00F21E5A"/>
    <w:rsid w:val="00F22CD2"/>
    <w:rsid w:val="00F2313B"/>
    <w:rsid w:val="00F232DE"/>
    <w:rsid w:val="00F246AB"/>
    <w:rsid w:val="00F25FBE"/>
    <w:rsid w:val="00F2700A"/>
    <w:rsid w:val="00F27CF9"/>
    <w:rsid w:val="00F3047B"/>
    <w:rsid w:val="00F306C5"/>
    <w:rsid w:val="00F3103A"/>
    <w:rsid w:val="00F3116E"/>
    <w:rsid w:val="00F31367"/>
    <w:rsid w:val="00F318D7"/>
    <w:rsid w:val="00F31A6A"/>
    <w:rsid w:val="00F32836"/>
    <w:rsid w:val="00F33438"/>
    <w:rsid w:val="00F34E03"/>
    <w:rsid w:val="00F34EE2"/>
    <w:rsid w:val="00F354EC"/>
    <w:rsid w:val="00F35A8E"/>
    <w:rsid w:val="00F360E6"/>
    <w:rsid w:val="00F36C77"/>
    <w:rsid w:val="00F4209E"/>
    <w:rsid w:val="00F432C7"/>
    <w:rsid w:val="00F433E8"/>
    <w:rsid w:val="00F46A3F"/>
    <w:rsid w:val="00F46ACC"/>
    <w:rsid w:val="00F46DF7"/>
    <w:rsid w:val="00F474A8"/>
    <w:rsid w:val="00F52243"/>
    <w:rsid w:val="00F532A8"/>
    <w:rsid w:val="00F53CD3"/>
    <w:rsid w:val="00F547EE"/>
    <w:rsid w:val="00F55B0B"/>
    <w:rsid w:val="00F561E4"/>
    <w:rsid w:val="00F57619"/>
    <w:rsid w:val="00F57B1B"/>
    <w:rsid w:val="00F57BA2"/>
    <w:rsid w:val="00F60809"/>
    <w:rsid w:val="00F60EEC"/>
    <w:rsid w:val="00F61095"/>
    <w:rsid w:val="00F618E5"/>
    <w:rsid w:val="00F6366B"/>
    <w:rsid w:val="00F65EF7"/>
    <w:rsid w:val="00F6610A"/>
    <w:rsid w:val="00F7055B"/>
    <w:rsid w:val="00F70957"/>
    <w:rsid w:val="00F71866"/>
    <w:rsid w:val="00F719B9"/>
    <w:rsid w:val="00F723D0"/>
    <w:rsid w:val="00F729D5"/>
    <w:rsid w:val="00F74E82"/>
    <w:rsid w:val="00F75EE6"/>
    <w:rsid w:val="00F76A4E"/>
    <w:rsid w:val="00F7755F"/>
    <w:rsid w:val="00F80621"/>
    <w:rsid w:val="00F84D23"/>
    <w:rsid w:val="00F85BC8"/>
    <w:rsid w:val="00F86210"/>
    <w:rsid w:val="00F87E57"/>
    <w:rsid w:val="00F9111F"/>
    <w:rsid w:val="00F91378"/>
    <w:rsid w:val="00F92AE1"/>
    <w:rsid w:val="00F92DAC"/>
    <w:rsid w:val="00F9355A"/>
    <w:rsid w:val="00F93EB8"/>
    <w:rsid w:val="00F93F9D"/>
    <w:rsid w:val="00F94451"/>
    <w:rsid w:val="00F9512C"/>
    <w:rsid w:val="00F95423"/>
    <w:rsid w:val="00F958F5"/>
    <w:rsid w:val="00F96B17"/>
    <w:rsid w:val="00F96F30"/>
    <w:rsid w:val="00FA020C"/>
    <w:rsid w:val="00FA023A"/>
    <w:rsid w:val="00FA2854"/>
    <w:rsid w:val="00FA29B5"/>
    <w:rsid w:val="00FA39ED"/>
    <w:rsid w:val="00FA3F6D"/>
    <w:rsid w:val="00FA4428"/>
    <w:rsid w:val="00FA46B9"/>
    <w:rsid w:val="00FA4B38"/>
    <w:rsid w:val="00FA6642"/>
    <w:rsid w:val="00FA6854"/>
    <w:rsid w:val="00FB01FE"/>
    <w:rsid w:val="00FB139B"/>
    <w:rsid w:val="00FB19F3"/>
    <w:rsid w:val="00FB3582"/>
    <w:rsid w:val="00FB37EF"/>
    <w:rsid w:val="00FB395B"/>
    <w:rsid w:val="00FB4A2B"/>
    <w:rsid w:val="00FB4F27"/>
    <w:rsid w:val="00FB558C"/>
    <w:rsid w:val="00FB5BB5"/>
    <w:rsid w:val="00FB6EE7"/>
    <w:rsid w:val="00FB6FD9"/>
    <w:rsid w:val="00FB7646"/>
    <w:rsid w:val="00FC0B18"/>
    <w:rsid w:val="00FC14D1"/>
    <w:rsid w:val="00FC29B6"/>
    <w:rsid w:val="00FC29D1"/>
    <w:rsid w:val="00FC323C"/>
    <w:rsid w:val="00FC3942"/>
    <w:rsid w:val="00FC4382"/>
    <w:rsid w:val="00FC4391"/>
    <w:rsid w:val="00FC493B"/>
    <w:rsid w:val="00FC49D0"/>
    <w:rsid w:val="00FC5EEA"/>
    <w:rsid w:val="00FC6069"/>
    <w:rsid w:val="00FC7834"/>
    <w:rsid w:val="00FC7898"/>
    <w:rsid w:val="00FC7C69"/>
    <w:rsid w:val="00FC7EAA"/>
    <w:rsid w:val="00FD001C"/>
    <w:rsid w:val="00FD2EBC"/>
    <w:rsid w:val="00FD49F9"/>
    <w:rsid w:val="00FD5336"/>
    <w:rsid w:val="00FD5D6B"/>
    <w:rsid w:val="00FD669B"/>
    <w:rsid w:val="00FD742A"/>
    <w:rsid w:val="00FD76A6"/>
    <w:rsid w:val="00FE21E8"/>
    <w:rsid w:val="00FE4056"/>
    <w:rsid w:val="00FE4526"/>
    <w:rsid w:val="00FE4580"/>
    <w:rsid w:val="00FE45C8"/>
    <w:rsid w:val="00FE4AC3"/>
    <w:rsid w:val="00FE5D8D"/>
    <w:rsid w:val="00FE6863"/>
    <w:rsid w:val="00FE69F5"/>
    <w:rsid w:val="00FE6EC1"/>
    <w:rsid w:val="00FE7C25"/>
    <w:rsid w:val="00FF0C54"/>
    <w:rsid w:val="00FF0EB5"/>
    <w:rsid w:val="00FF1CD5"/>
    <w:rsid w:val="00FF248B"/>
    <w:rsid w:val="00FF2B0F"/>
    <w:rsid w:val="00FF37CD"/>
    <w:rsid w:val="00FF5260"/>
    <w:rsid w:val="00FF5DD2"/>
    <w:rsid w:val="00FF63D9"/>
    <w:rsid w:val="00FF7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326E6"/>
  <w15:chartTrackingRefBased/>
  <w15:docId w15:val="{DDC5C2AC-9C27-4603-8FBF-B224429E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1">
    <w:name w:val="heading 1"/>
    <w:basedOn w:val="a"/>
    <w:next w:val="a"/>
    <w:qFormat/>
    <w:pPr>
      <w:keepNext/>
      <w:spacing w:before="120" w:after="120"/>
      <w:jc w:val="center"/>
      <w:outlineLvl w:val="0"/>
    </w:pPr>
    <w:rPr>
      <w:b/>
      <w:sz w:val="28"/>
    </w:rPr>
  </w:style>
  <w:style w:type="paragraph" w:styleId="2">
    <w:name w:val="heading 2"/>
    <w:basedOn w:val="a"/>
    <w:next w:val="a"/>
    <w:qFormat/>
    <w:pPr>
      <w:keepNext/>
      <w:jc w:val="center"/>
      <w:outlineLvl w:val="1"/>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vel1">
    <w:name w:val="Level 1"/>
    <w:basedOn w:val="a"/>
    <w:pPr>
      <w:keepNext/>
      <w:spacing w:before="120"/>
    </w:pPr>
    <w:rPr>
      <w:b/>
      <w:sz w:val="28"/>
    </w:rPr>
  </w:style>
  <w:style w:type="paragraph" w:customStyle="1" w:styleId="Level2-Bulletin">
    <w:name w:val="Level 2 - Bulletin"/>
    <w:basedOn w:val="a"/>
    <w:pPr>
      <w:numPr>
        <w:numId w:val="2"/>
      </w:numPr>
      <w:tabs>
        <w:tab w:val="left" w:pos="720"/>
      </w:tabs>
      <w:spacing w:before="60"/>
      <w:ind w:left="720" w:hanging="360"/>
      <w:jc w:val="both"/>
    </w:pPr>
  </w:style>
  <w:style w:type="paragraph" w:customStyle="1" w:styleId="Bodytext">
    <w:name w:val="Bodytext"/>
    <w:basedOn w:val="a"/>
    <w:pPr>
      <w:spacing w:before="120" w:after="120"/>
      <w:jc w:val="both"/>
    </w:pPr>
  </w:style>
  <w:style w:type="paragraph" w:customStyle="1" w:styleId="Level2-Body">
    <w:name w:val="Level 2-Body"/>
    <w:basedOn w:val="a"/>
    <w:pPr>
      <w:spacing w:after="120"/>
      <w:ind w:left="720"/>
      <w:jc w:val="both"/>
    </w:pPr>
  </w:style>
  <w:style w:type="paragraph" w:customStyle="1" w:styleId="Level2">
    <w:name w:val="Level 2"/>
    <w:basedOn w:val="Level2-Bulletin"/>
    <w:pPr>
      <w:tabs>
        <w:tab w:val="clear" w:pos="720"/>
      </w:tabs>
      <w:spacing w:before="120" w:after="120"/>
    </w:pPr>
  </w:style>
  <w:style w:type="paragraph" w:styleId="a3">
    <w:name w:val="footer"/>
    <w:basedOn w:val="a"/>
    <w:pPr>
      <w:tabs>
        <w:tab w:val="center" w:pos="4320"/>
        <w:tab w:val="right" w:pos="8640"/>
      </w:tabs>
    </w:pPr>
  </w:style>
  <w:style w:type="character" w:styleId="a4">
    <w:name w:val="page number"/>
    <w:basedOn w:val="a0"/>
  </w:style>
  <w:style w:type="paragraph" w:styleId="a5">
    <w:name w:val="header"/>
    <w:basedOn w:val="a"/>
    <w:pPr>
      <w:tabs>
        <w:tab w:val="center" w:pos="4320"/>
        <w:tab w:val="right" w:pos="8640"/>
      </w:tabs>
    </w:pPr>
  </w:style>
  <w:style w:type="paragraph" w:customStyle="1" w:styleId="Level1-Body">
    <w:name w:val="Level 1-Body"/>
    <w:basedOn w:val="Level2-Body"/>
    <w:pPr>
      <w:spacing w:after="0"/>
      <w:ind w:left="0"/>
    </w:pPr>
  </w:style>
  <w:style w:type="paragraph" w:customStyle="1" w:styleId="Body">
    <w:name w:val="Body"/>
    <w:basedOn w:val="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jc w:val="both"/>
    </w:pPr>
  </w:style>
  <w:style w:type="paragraph" w:styleId="a6">
    <w:name w:val="Body Text"/>
    <w:aliases w:val="Body Text Char1,Body Text Char Char"/>
    <w:basedOn w:val="a"/>
    <w:link w:val="a7"/>
    <w:pPr>
      <w:spacing w:after="120"/>
      <w:ind w:left="432"/>
      <w:jc w:val="both"/>
    </w:pPr>
  </w:style>
  <w:style w:type="paragraph" w:customStyle="1" w:styleId="Level1-Indented">
    <w:name w:val="Level 1 - Indented"/>
    <w:basedOn w:val="a"/>
    <w:link w:val="Level1-IndentedChar1"/>
    <w:pPr>
      <w:tabs>
        <w:tab w:val="right" w:pos="8496"/>
      </w:tabs>
      <w:spacing w:before="120" w:after="120"/>
      <w:ind w:left="720" w:hanging="360"/>
      <w:jc w:val="both"/>
    </w:pPr>
  </w:style>
  <w:style w:type="paragraph" w:customStyle="1" w:styleId="Type">
    <w:name w:val="Type"/>
    <w:basedOn w:val="Level1"/>
    <w:pPr>
      <w:spacing w:before="240"/>
    </w:pPr>
  </w:style>
  <w:style w:type="paragraph" w:customStyle="1" w:styleId="TypeInstruction">
    <w:name w:val="Type Instruction"/>
    <w:basedOn w:val="Level1"/>
    <w:pPr>
      <w:spacing w:after="240"/>
      <w:ind w:left="432"/>
    </w:pPr>
    <w:rPr>
      <w:b w:val="0"/>
      <w:sz w:val="24"/>
    </w:rPr>
  </w:style>
  <w:style w:type="paragraph" w:customStyle="1" w:styleId="Choices">
    <w:name w:val="Choices"/>
    <w:basedOn w:val="Level1-Indented"/>
    <w:rsid w:val="00A93BB6"/>
    <w:pPr>
      <w:spacing w:before="20" w:after="0"/>
      <w:ind w:left="0" w:firstLine="0"/>
    </w:pPr>
  </w:style>
  <w:style w:type="paragraph" w:customStyle="1" w:styleId="StyleLevel1-IndentedBoldUnderline">
    <w:name w:val="Style Level 1 - Indented + Bold Underline"/>
    <w:basedOn w:val="Level1-Indented"/>
    <w:pPr>
      <w:tabs>
        <w:tab w:val="right" w:pos="8352"/>
      </w:tabs>
    </w:pPr>
    <w:rPr>
      <w:b/>
      <w:bCs/>
      <w:u w:val="single"/>
    </w:rPr>
  </w:style>
  <w:style w:type="character" w:customStyle="1" w:styleId="Level1-IndentedCharChar">
    <w:name w:val="Level 1 - Indented Char Char"/>
    <w:link w:val="Level1-IndentedCharCharChar1"/>
    <w:rPr>
      <w:noProof w:val="0"/>
      <w:sz w:val="24"/>
      <w:szCs w:val="24"/>
      <w:lang w:val="en-US" w:eastAsia="en-US" w:bidi="ar-SA"/>
    </w:rPr>
  </w:style>
  <w:style w:type="character" w:customStyle="1" w:styleId="StyleLevel1-IndentedBoldUnderlineCharChar">
    <w:name w:val="Style Level 1 - Indented + Bold Underline Char Char"/>
    <w:link w:val="StyleLevel1-IndentedBoldUnderlineCharCharChar"/>
    <w:rPr>
      <w:b/>
      <w:bCs/>
      <w:noProof w:val="0"/>
      <w:sz w:val="24"/>
      <w:szCs w:val="24"/>
      <w:u w:val="single"/>
      <w:lang w:val="en-US" w:eastAsia="en-US" w:bidi="ar-SA"/>
    </w:rPr>
  </w:style>
  <w:style w:type="paragraph" w:customStyle="1" w:styleId="Level1-IndentedCharCharChar">
    <w:name w:val="Level 1 - Indented Char Char Char"/>
    <w:basedOn w:val="a"/>
    <w:link w:val="Level1-IndentedCharCharCharChar"/>
    <w:rsid w:val="002D205F"/>
    <w:pPr>
      <w:tabs>
        <w:tab w:val="right" w:pos="8496"/>
      </w:tabs>
      <w:spacing w:before="120" w:after="120"/>
      <w:ind w:left="720" w:hanging="360"/>
      <w:jc w:val="both"/>
    </w:pPr>
  </w:style>
  <w:style w:type="paragraph" w:styleId="a8">
    <w:name w:val="Document Map"/>
    <w:basedOn w:val="a"/>
    <w:semiHidden/>
    <w:pPr>
      <w:shd w:val="clear" w:color="auto" w:fill="000080"/>
    </w:pPr>
    <w:rPr>
      <w:rFonts w:ascii="Tahoma" w:hAnsi="Tahoma" w:cs="Wingdings"/>
    </w:rPr>
  </w:style>
  <w:style w:type="character" w:customStyle="1" w:styleId="Level1-IndentedCharCharCharChar">
    <w:name w:val="Level 1 - Indented Char Char Char Char"/>
    <w:link w:val="Level1-IndentedCharCharChar"/>
    <w:rsid w:val="002D205F"/>
    <w:rPr>
      <w:sz w:val="24"/>
      <w:szCs w:val="24"/>
      <w:lang w:val="en-US" w:eastAsia="en-US" w:bidi="ar-SA"/>
    </w:rPr>
  </w:style>
  <w:style w:type="character" w:customStyle="1" w:styleId="Level1-IndentedCharCharChar1">
    <w:name w:val="Level 1 - Indented Char Char Char1"/>
    <w:link w:val="Level1-IndentedCharChar"/>
    <w:rsid w:val="0084090E"/>
    <w:rPr>
      <w:sz w:val="24"/>
      <w:szCs w:val="24"/>
      <w:lang w:val="en-US" w:eastAsia="en-US" w:bidi="ar-SA"/>
    </w:rPr>
  </w:style>
  <w:style w:type="paragraph" w:customStyle="1" w:styleId="Level1-IndentedCharChar1">
    <w:name w:val="Level 1 - Indented Char Char1"/>
    <w:basedOn w:val="a"/>
    <w:link w:val="Level1-IndentedCharChar1Char"/>
    <w:rsid w:val="00111408"/>
    <w:pPr>
      <w:tabs>
        <w:tab w:val="right" w:pos="8496"/>
      </w:tabs>
      <w:spacing w:before="120" w:after="120"/>
      <w:ind w:left="720" w:hanging="360"/>
      <w:jc w:val="both"/>
    </w:pPr>
  </w:style>
  <w:style w:type="table" w:styleId="a9">
    <w:name w:val="Table Grid"/>
    <w:basedOn w:val="a1"/>
    <w:rsid w:val="00063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正文文本 字符"/>
    <w:aliases w:val="Body Text Char1 字符,Body Text Char Char 字符"/>
    <w:link w:val="a6"/>
    <w:rsid w:val="00110378"/>
    <w:rPr>
      <w:sz w:val="24"/>
      <w:szCs w:val="24"/>
      <w:lang w:val="en-US" w:eastAsia="en-US" w:bidi="ar-SA"/>
    </w:rPr>
  </w:style>
  <w:style w:type="paragraph" w:customStyle="1" w:styleId="TextTableCtrHead">
    <w:name w:val="Text Table Ctr. Head"/>
    <w:basedOn w:val="a"/>
    <w:rsid w:val="00110378"/>
    <w:pPr>
      <w:keepNext/>
      <w:pBdr>
        <w:bottom w:val="single" w:sz="6" w:space="0" w:color="auto"/>
      </w:pBdr>
      <w:tabs>
        <w:tab w:val="decimal" w:pos="5160"/>
        <w:tab w:val="decimal" w:pos="6480"/>
        <w:tab w:val="decimal" w:pos="7680"/>
      </w:tabs>
      <w:suppressAutoHyphens/>
      <w:jc w:val="center"/>
    </w:pPr>
    <w:rPr>
      <w:sz w:val="20"/>
      <w:szCs w:val="20"/>
    </w:rPr>
  </w:style>
  <w:style w:type="paragraph" w:styleId="aa">
    <w:name w:val="Plain Text"/>
    <w:basedOn w:val="a"/>
    <w:rsid w:val="00110378"/>
    <w:rPr>
      <w:rFonts w:ascii="Courier New" w:hAnsi="Courier New" w:cs="Courier New"/>
      <w:sz w:val="20"/>
      <w:szCs w:val="20"/>
      <w:lang w:eastAsia="zh-CN"/>
    </w:rPr>
  </w:style>
  <w:style w:type="character" w:customStyle="1" w:styleId="StyleLevel1-IndentedBoldUnderlineCharCharChar">
    <w:name w:val="Style Level 1 - Indented + Bold Underline Char Char Char"/>
    <w:link w:val="StyleLevel1-IndentedBoldUnderlineCharChar"/>
    <w:rsid w:val="00FB01FE"/>
    <w:rPr>
      <w:b/>
      <w:bCs/>
      <w:sz w:val="24"/>
      <w:szCs w:val="24"/>
      <w:u w:val="single"/>
      <w:lang w:val="en-US" w:eastAsia="en-US" w:bidi="ar-SA"/>
    </w:rPr>
  </w:style>
  <w:style w:type="paragraph" w:customStyle="1" w:styleId="Question">
    <w:name w:val="Question"/>
    <w:basedOn w:val="a"/>
    <w:rsid w:val="00A84607"/>
    <w:pPr>
      <w:tabs>
        <w:tab w:val="left" w:pos="720"/>
      </w:tabs>
      <w:ind w:left="720" w:hanging="720"/>
    </w:pPr>
    <w:rPr>
      <w:szCs w:val="20"/>
    </w:rPr>
  </w:style>
  <w:style w:type="paragraph" w:customStyle="1" w:styleId="MCIndent">
    <w:name w:val="MC Indent"/>
    <w:basedOn w:val="a"/>
    <w:rsid w:val="00A84607"/>
    <w:pPr>
      <w:ind w:left="1260" w:hanging="540"/>
    </w:pPr>
    <w:rPr>
      <w:szCs w:val="20"/>
    </w:rPr>
  </w:style>
  <w:style w:type="character" w:customStyle="1" w:styleId="Level1-IndentedCharChar1Char">
    <w:name w:val="Level 1 - Indented Char Char1 Char"/>
    <w:link w:val="Level1-IndentedCharChar1"/>
    <w:rsid w:val="009C6C01"/>
    <w:rPr>
      <w:sz w:val="24"/>
      <w:szCs w:val="24"/>
      <w:lang w:val="en-US" w:eastAsia="en-US" w:bidi="ar-SA"/>
    </w:rPr>
  </w:style>
  <w:style w:type="character" w:customStyle="1" w:styleId="Level1-IndentedChar1">
    <w:name w:val="Level 1 - Indented Char1"/>
    <w:link w:val="Level1-Indented"/>
    <w:rsid w:val="00ED7798"/>
    <w:rPr>
      <w:sz w:val="24"/>
      <w:szCs w:val="24"/>
      <w:lang w:val="en-US" w:eastAsia="en-US" w:bidi="ar-SA"/>
    </w:rPr>
  </w:style>
  <w:style w:type="paragraph" w:styleId="ab">
    <w:name w:val="Balloon Text"/>
    <w:basedOn w:val="a"/>
    <w:semiHidden/>
    <w:rsid w:val="004C4969"/>
    <w:rPr>
      <w:rFonts w:ascii="Tahoma" w:hAnsi="Tahoma" w:cs="Tahoma"/>
      <w:sz w:val="16"/>
      <w:szCs w:val="16"/>
    </w:rPr>
  </w:style>
  <w:style w:type="paragraph" w:customStyle="1" w:styleId="Level1-IndentedChar">
    <w:name w:val="Level 1 - Indented Char"/>
    <w:basedOn w:val="a"/>
    <w:rsid w:val="009562C1"/>
    <w:pPr>
      <w:tabs>
        <w:tab w:val="right" w:pos="8496"/>
      </w:tabs>
      <w:spacing w:before="120" w:after="120"/>
      <w:ind w:left="720" w:hanging="360"/>
      <w:jc w:val="both"/>
    </w:pPr>
  </w:style>
  <w:style w:type="paragraph" w:styleId="20">
    <w:name w:val="Body Text 2"/>
    <w:basedOn w:val="a"/>
    <w:rsid w:val="0075037E"/>
    <w:pPr>
      <w:spacing w:after="120" w:line="480" w:lineRule="auto"/>
    </w:pPr>
  </w:style>
  <w:style w:type="character" w:customStyle="1" w:styleId="font-symbol">
    <w:name w:val="font-symbol"/>
    <w:basedOn w:val="a0"/>
    <w:rsid w:val="003374F5"/>
  </w:style>
  <w:style w:type="paragraph" w:styleId="ac">
    <w:name w:val="Normal (Web)"/>
    <w:basedOn w:val="a"/>
    <w:uiPriority w:val="99"/>
    <w:unhideWhenUsed/>
    <w:rsid w:val="00035CAF"/>
    <w:pPr>
      <w:spacing w:before="100" w:beforeAutospacing="1" w:after="100" w:afterAutospacing="1"/>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0215">
      <w:bodyDiv w:val="1"/>
      <w:marLeft w:val="0"/>
      <w:marRight w:val="0"/>
      <w:marTop w:val="0"/>
      <w:marBottom w:val="0"/>
      <w:divBdr>
        <w:top w:val="none" w:sz="0" w:space="0" w:color="auto"/>
        <w:left w:val="none" w:sz="0" w:space="0" w:color="auto"/>
        <w:bottom w:val="none" w:sz="0" w:space="0" w:color="auto"/>
        <w:right w:val="none" w:sz="0" w:space="0" w:color="auto"/>
      </w:divBdr>
    </w:div>
    <w:div w:id="213742559">
      <w:bodyDiv w:val="1"/>
      <w:marLeft w:val="0"/>
      <w:marRight w:val="0"/>
      <w:marTop w:val="0"/>
      <w:marBottom w:val="0"/>
      <w:divBdr>
        <w:top w:val="none" w:sz="0" w:space="0" w:color="auto"/>
        <w:left w:val="none" w:sz="0" w:space="0" w:color="auto"/>
        <w:bottom w:val="none" w:sz="0" w:space="0" w:color="auto"/>
        <w:right w:val="none" w:sz="0" w:space="0" w:color="auto"/>
      </w:divBdr>
    </w:div>
    <w:div w:id="263272277">
      <w:bodyDiv w:val="1"/>
      <w:marLeft w:val="0"/>
      <w:marRight w:val="0"/>
      <w:marTop w:val="0"/>
      <w:marBottom w:val="0"/>
      <w:divBdr>
        <w:top w:val="none" w:sz="0" w:space="0" w:color="auto"/>
        <w:left w:val="none" w:sz="0" w:space="0" w:color="auto"/>
        <w:bottom w:val="none" w:sz="0" w:space="0" w:color="auto"/>
        <w:right w:val="none" w:sz="0" w:space="0" w:color="auto"/>
      </w:divBdr>
    </w:div>
    <w:div w:id="436406477">
      <w:bodyDiv w:val="1"/>
      <w:marLeft w:val="0"/>
      <w:marRight w:val="0"/>
      <w:marTop w:val="0"/>
      <w:marBottom w:val="0"/>
      <w:divBdr>
        <w:top w:val="none" w:sz="0" w:space="0" w:color="auto"/>
        <w:left w:val="none" w:sz="0" w:space="0" w:color="auto"/>
        <w:bottom w:val="none" w:sz="0" w:space="0" w:color="auto"/>
        <w:right w:val="none" w:sz="0" w:space="0" w:color="auto"/>
      </w:divBdr>
    </w:div>
    <w:div w:id="1113939220">
      <w:bodyDiv w:val="1"/>
      <w:marLeft w:val="0"/>
      <w:marRight w:val="0"/>
      <w:marTop w:val="0"/>
      <w:marBottom w:val="0"/>
      <w:divBdr>
        <w:top w:val="none" w:sz="0" w:space="0" w:color="auto"/>
        <w:left w:val="none" w:sz="0" w:space="0" w:color="auto"/>
        <w:bottom w:val="none" w:sz="0" w:space="0" w:color="auto"/>
        <w:right w:val="none" w:sz="0" w:space="0" w:color="auto"/>
      </w:divBdr>
    </w:div>
    <w:div w:id="1192571926">
      <w:bodyDiv w:val="1"/>
      <w:marLeft w:val="0"/>
      <w:marRight w:val="0"/>
      <w:marTop w:val="0"/>
      <w:marBottom w:val="0"/>
      <w:divBdr>
        <w:top w:val="none" w:sz="0" w:space="0" w:color="auto"/>
        <w:left w:val="none" w:sz="0" w:space="0" w:color="auto"/>
        <w:bottom w:val="none" w:sz="0" w:space="0" w:color="auto"/>
        <w:right w:val="none" w:sz="0" w:space="0" w:color="auto"/>
      </w:divBdr>
    </w:div>
    <w:div w:id="1320039714">
      <w:bodyDiv w:val="1"/>
      <w:marLeft w:val="0"/>
      <w:marRight w:val="0"/>
      <w:marTop w:val="0"/>
      <w:marBottom w:val="0"/>
      <w:divBdr>
        <w:top w:val="none" w:sz="0" w:space="0" w:color="auto"/>
        <w:left w:val="none" w:sz="0" w:space="0" w:color="auto"/>
        <w:bottom w:val="none" w:sz="0" w:space="0" w:color="auto"/>
        <w:right w:val="none" w:sz="0" w:space="0" w:color="auto"/>
      </w:divBdr>
    </w:div>
    <w:div w:id="1377390160">
      <w:bodyDiv w:val="1"/>
      <w:marLeft w:val="0"/>
      <w:marRight w:val="0"/>
      <w:marTop w:val="0"/>
      <w:marBottom w:val="0"/>
      <w:divBdr>
        <w:top w:val="none" w:sz="0" w:space="0" w:color="auto"/>
        <w:left w:val="none" w:sz="0" w:space="0" w:color="auto"/>
        <w:bottom w:val="none" w:sz="0" w:space="0" w:color="auto"/>
        <w:right w:val="none" w:sz="0" w:space="0" w:color="auto"/>
      </w:divBdr>
      <w:divsChild>
        <w:div w:id="2105571892">
          <w:marLeft w:val="0"/>
          <w:marRight w:val="0"/>
          <w:marTop w:val="0"/>
          <w:marBottom w:val="0"/>
          <w:divBdr>
            <w:top w:val="none" w:sz="0" w:space="0" w:color="auto"/>
            <w:left w:val="none" w:sz="0" w:space="0" w:color="auto"/>
            <w:bottom w:val="none" w:sz="0" w:space="0" w:color="auto"/>
            <w:right w:val="none" w:sz="0" w:space="0" w:color="auto"/>
          </w:divBdr>
        </w:div>
      </w:divsChild>
    </w:div>
    <w:div w:id="1791626867">
      <w:bodyDiv w:val="1"/>
      <w:marLeft w:val="0"/>
      <w:marRight w:val="0"/>
      <w:marTop w:val="0"/>
      <w:marBottom w:val="0"/>
      <w:divBdr>
        <w:top w:val="none" w:sz="0" w:space="0" w:color="auto"/>
        <w:left w:val="none" w:sz="0" w:space="0" w:color="auto"/>
        <w:bottom w:val="none" w:sz="0" w:space="0" w:color="auto"/>
        <w:right w:val="none" w:sz="0" w:space="0" w:color="auto"/>
      </w:divBdr>
    </w:div>
    <w:div w:id="19136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E652-2ABB-4325-866F-DBDFF2A0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School of Business</vt:lpstr>
    </vt:vector>
  </TitlesOfParts>
  <Company>Rotman School of Management</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Business</dc:title>
  <dc:subject/>
  <dc:creator>jwang</dc:creator>
  <cp:keywords/>
  <dc:description/>
  <cp:lastModifiedBy>Jiamin Wang</cp:lastModifiedBy>
  <cp:revision>20</cp:revision>
  <cp:lastPrinted>2003-12-15T14:00:00Z</cp:lastPrinted>
  <dcterms:created xsi:type="dcterms:W3CDTF">2019-08-13T14:22:00Z</dcterms:created>
  <dcterms:modified xsi:type="dcterms:W3CDTF">2019-08-13T16:11:00Z</dcterms:modified>
</cp:coreProperties>
</file>