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EBA" w:rsidRDefault="009E6B81">
      <w:pPr>
        <w:pStyle w:val="1"/>
      </w:pPr>
      <w:r>
        <w:t>Long Island University</w:t>
      </w:r>
      <w:r w:rsidR="00A9077C">
        <w:t xml:space="preserve"> Post</w:t>
      </w:r>
    </w:p>
    <w:p w:rsidR="00C93EBA" w:rsidRDefault="007B3968">
      <w:pPr>
        <w:pStyle w:val="1"/>
        <w:spacing w:before="0" w:after="0"/>
      </w:pPr>
      <w:r>
        <w:t>College of Management</w:t>
      </w:r>
    </w:p>
    <w:p w:rsidR="00C93EBA" w:rsidRDefault="00C93EBA"/>
    <w:p w:rsidR="00C93EBA" w:rsidRDefault="00247067">
      <w:pPr>
        <w:pStyle w:val="2"/>
        <w:rPr>
          <w:b/>
          <w:sz w:val="24"/>
        </w:rPr>
      </w:pPr>
      <w:r>
        <w:rPr>
          <w:b/>
          <w:sz w:val="24"/>
        </w:rPr>
        <w:t>MDA 525-1</w:t>
      </w:r>
      <w:r w:rsidR="00C6209E">
        <w:rPr>
          <w:b/>
          <w:sz w:val="24"/>
        </w:rPr>
        <w:t xml:space="preserve">   </w:t>
      </w:r>
      <w:r>
        <w:rPr>
          <w:b/>
          <w:sz w:val="24"/>
        </w:rPr>
        <w:t>Business Analytics</w:t>
      </w:r>
      <w:r w:rsidR="00C6209E">
        <w:rPr>
          <w:b/>
          <w:sz w:val="24"/>
        </w:rPr>
        <w:t xml:space="preserve">      </w:t>
      </w:r>
      <w:r>
        <w:rPr>
          <w:b/>
          <w:sz w:val="24"/>
        </w:rPr>
        <w:t>Summer 2019</w:t>
      </w:r>
    </w:p>
    <w:p w:rsidR="00C93EBA" w:rsidRDefault="00C93EBA">
      <w:pPr>
        <w:pStyle w:val="2"/>
        <w:rPr>
          <w:b/>
          <w:sz w:val="24"/>
        </w:rPr>
      </w:pPr>
      <w:r>
        <w:rPr>
          <w:b/>
          <w:sz w:val="24"/>
        </w:rPr>
        <w:t>Instructor: Dr. Jiamin Wang</w:t>
      </w:r>
    </w:p>
    <w:p w:rsidR="00C93EBA" w:rsidRDefault="005D00E5">
      <w:pPr>
        <w:pStyle w:val="1"/>
      </w:pPr>
      <w:r>
        <w:t xml:space="preserve">Quiz </w:t>
      </w:r>
      <w:r w:rsidR="00D70FB5">
        <w:rPr>
          <w:rFonts w:hint="eastAsia"/>
          <w:lang w:eastAsia="zh-CN"/>
        </w:rPr>
        <w:t>4</w:t>
      </w:r>
      <w:r w:rsidR="00247067">
        <w:t xml:space="preserve">   Due </w:t>
      </w:r>
      <w:r w:rsidR="00D70FB5">
        <w:t xml:space="preserve">August </w:t>
      </w:r>
      <w:r w:rsidR="00D70FB5">
        <w:rPr>
          <w:rFonts w:hint="eastAsia"/>
          <w:lang w:eastAsia="zh-CN"/>
        </w:rPr>
        <w:t>26</w:t>
      </w:r>
    </w:p>
    <w:p w:rsidR="00C93EBA" w:rsidRDefault="00C93EBA"/>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6228"/>
        <w:gridCol w:w="2628"/>
      </w:tblGrid>
      <w:tr w:rsidR="00C93EBA">
        <w:trPr>
          <w:trHeight w:val="1293"/>
        </w:trPr>
        <w:tc>
          <w:tcPr>
            <w:tcW w:w="6228" w:type="dxa"/>
            <w:vAlign w:val="center"/>
          </w:tcPr>
          <w:p w:rsidR="00C93EBA" w:rsidRDefault="0091522A">
            <w:pPr>
              <w:rPr>
                <w:b/>
              </w:rPr>
            </w:pPr>
            <w:r>
              <w:rPr>
                <w:b/>
                <w:noProof/>
                <w:lang w:eastAsia="zh-CN"/>
              </w:rPr>
              <mc:AlternateContent>
                <mc:Choice Requires="wps">
                  <w:drawing>
                    <wp:anchor distT="0" distB="0" distL="114300" distR="114300" simplePos="0" relativeHeight="251660288" behindDoc="0" locked="0" layoutInCell="0" allowOverlap="1">
                      <wp:simplePos x="0" y="0"/>
                      <wp:positionH relativeFrom="column">
                        <wp:posOffset>1051560</wp:posOffset>
                      </wp:positionH>
                      <wp:positionV relativeFrom="paragraph">
                        <wp:posOffset>582930</wp:posOffset>
                      </wp:positionV>
                      <wp:extent cx="2286000" cy="0"/>
                      <wp:effectExtent l="0" t="0" r="0" b="0"/>
                      <wp:wrapNone/>
                      <wp:docPr id="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4940E" id="Line 2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45.9pt" to="262.8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G4SEwIAACk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" o:allowincell="f"/>
                  </w:pict>
                </mc:Fallback>
              </mc:AlternateContent>
            </w:r>
          </w:p>
          <w:p w:rsidR="00C93EBA" w:rsidRDefault="00C93EBA">
            <w:pPr>
              <w:rPr>
                <w:b/>
              </w:rPr>
            </w:pPr>
            <w:r>
              <w:rPr>
                <w:b/>
              </w:rPr>
              <w:t xml:space="preserve">Student's Name </w:t>
            </w:r>
          </w:p>
        </w:tc>
        <w:tc>
          <w:tcPr>
            <w:tcW w:w="2628" w:type="dxa"/>
            <w:vAlign w:val="center"/>
          </w:tcPr>
          <w:p w:rsidR="00C93EBA" w:rsidRDefault="00C93EBA"/>
        </w:tc>
      </w:tr>
    </w:tbl>
    <w:p w:rsidR="00C93EBA" w:rsidRDefault="00C93EBA"/>
    <w:p w:rsidR="005A263D" w:rsidRDefault="005A263D" w:rsidP="005A263D">
      <w:pPr>
        <w:pStyle w:val="Type"/>
      </w:pPr>
      <w:r>
        <w:t>Section I. True/False Questions (</w:t>
      </w:r>
      <w:r w:rsidR="0074454D">
        <w:t>5</w:t>
      </w:r>
      <w:r>
        <w:t xml:space="preserve"> points)</w:t>
      </w:r>
    </w:p>
    <w:p w:rsidR="005A263D" w:rsidRDefault="005A263D" w:rsidP="005A263D">
      <w:pPr>
        <w:pStyle w:val="Level1-IndentedChar"/>
      </w:pPr>
      <w:r>
        <w:t>For each of the following statements write "T" if you think it is right or "F" otherwise.</w:t>
      </w:r>
    </w:p>
    <w:p w:rsidR="005A263D" w:rsidRDefault="005A263D" w:rsidP="005A263D">
      <w:pPr>
        <w:pStyle w:val="Level1-IndentedCharChar1"/>
        <w:spacing w:after="0"/>
        <w:rPr>
          <w:snapToGrid w:val="0"/>
        </w:rPr>
      </w:pPr>
      <w:r>
        <w:t xml:space="preserve">1.  </w:t>
      </w:r>
      <w:r>
        <w:tab/>
        <w:t>You cannot make a Type 1 error when there is no significant evidence to reject the null hypothesis.</w:t>
      </w:r>
      <w:r>
        <w:rPr>
          <w:snapToGrid w:val="0"/>
        </w:rPr>
        <w:tab/>
        <w:t>(            )</w:t>
      </w:r>
    </w:p>
    <w:p w:rsidR="005A263D" w:rsidRDefault="005A263D" w:rsidP="005A263D">
      <w:pPr>
        <w:pStyle w:val="Level1-IndentedChar"/>
        <w:rPr>
          <w:snapToGrid w:val="0"/>
        </w:rPr>
      </w:pPr>
      <w:r>
        <w:rPr>
          <w:snapToGrid w:val="0"/>
        </w:rPr>
        <w:t xml:space="preserve">2.  </w:t>
      </w:r>
      <w:r>
        <w:rPr>
          <w:snapToGrid w:val="0"/>
        </w:rPr>
        <w:tab/>
      </w:r>
      <w:r w:rsidR="00E02AAF">
        <w:rPr>
          <w:snapToGrid w:val="0"/>
        </w:rPr>
        <w:t xml:space="preserve">The probability of making a </w:t>
      </w:r>
      <w:r w:rsidR="00E02AAF">
        <w:rPr>
          <w:snapToGrid w:val="0"/>
          <w:lang w:eastAsia="zh-CN"/>
        </w:rPr>
        <w:t>Type 1 error is the significance level.</w:t>
      </w:r>
      <w:r>
        <w:rPr>
          <w:rFonts w:ascii="Arial" w:hAnsi="Arial" w:cs="Arial"/>
          <w:color w:val="000000"/>
          <w:shd w:val="clear" w:color="auto" w:fill="FFFFFF"/>
        </w:rPr>
        <w:t> </w:t>
      </w:r>
      <w:r>
        <w:rPr>
          <w:lang w:eastAsia="zh-CN"/>
        </w:rPr>
        <w:tab/>
      </w:r>
      <w:proofErr w:type="gramStart"/>
      <w:r>
        <w:rPr>
          <w:snapToGrid w:val="0"/>
        </w:rPr>
        <w:t xml:space="preserve">(  </w:t>
      </w:r>
      <w:proofErr w:type="gramEnd"/>
      <w:r>
        <w:rPr>
          <w:snapToGrid w:val="0"/>
        </w:rPr>
        <w:t xml:space="preserve">          )</w:t>
      </w:r>
    </w:p>
    <w:p w:rsidR="005A263D" w:rsidRDefault="005A263D" w:rsidP="005A263D">
      <w:pPr>
        <w:pStyle w:val="Level1-IndentedChar"/>
        <w:rPr>
          <w:snapToGrid w:val="0"/>
        </w:rPr>
      </w:pPr>
      <w:r>
        <w:rPr>
          <w:snapToGrid w:val="0"/>
        </w:rPr>
        <w:t xml:space="preserve">3.   </w:t>
      </w:r>
      <w:r w:rsidR="00C6490E">
        <w:rPr>
          <w:snapToGrid w:val="0"/>
        </w:rPr>
        <w:t xml:space="preserve">A Type 2 error can occur only if the null hypothesis is rejected. </w:t>
      </w:r>
      <w:r>
        <w:rPr>
          <w:snapToGrid w:val="0"/>
        </w:rPr>
        <w:tab/>
        <w:t>(            )</w:t>
      </w:r>
    </w:p>
    <w:p w:rsidR="003D66E8" w:rsidRDefault="003D66E8" w:rsidP="003D66E8">
      <w:pPr>
        <w:pStyle w:val="Level1-IndentedChar"/>
        <w:rPr>
          <w:snapToGrid w:val="0"/>
        </w:rPr>
      </w:pPr>
      <w:r>
        <w:rPr>
          <w:snapToGrid w:val="0"/>
        </w:rPr>
        <w:t xml:space="preserve">4.   </w:t>
      </w:r>
      <w:r w:rsidRPr="003D66E8">
        <w:rPr>
          <w:snapToGrid w:val="0"/>
        </w:rPr>
        <w:t>If a null hypothesis is rejected at the 0.0</w:t>
      </w:r>
      <w:r w:rsidR="009035CD">
        <w:rPr>
          <w:snapToGrid w:val="0"/>
        </w:rPr>
        <w:t>5 level of significance, it should</w:t>
      </w:r>
      <w:r w:rsidRPr="003D66E8">
        <w:rPr>
          <w:snapToGrid w:val="0"/>
        </w:rPr>
        <w:t xml:space="preserve"> be rejected at the 0.025 level.</w:t>
      </w:r>
      <w:r>
        <w:rPr>
          <w:snapToGrid w:val="0"/>
        </w:rPr>
        <w:tab/>
        <w:t>(            )</w:t>
      </w:r>
    </w:p>
    <w:p w:rsidR="0074454D" w:rsidRDefault="0074454D" w:rsidP="0074454D">
      <w:pPr>
        <w:pStyle w:val="Level1-IndentedChar"/>
        <w:rPr>
          <w:snapToGrid w:val="0"/>
        </w:rPr>
      </w:pPr>
      <w:r>
        <w:rPr>
          <w:snapToGrid w:val="0"/>
        </w:rPr>
        <w:t xml:space="preserve">5.   </w:t>
      </w:r>
      <w:r w:rsidRPr="0074454D">
        <w:rPr>
          <w:snapToGrid w:val="0"/>
        </w:rPr>
        <w:t xml:space="preserve">A confidence interval obtained will always enclose the true value of the population parameter it is estimating. </w:t>
      </w:r>
      <w:r>
        <w:rPr>
          <w:snapToGrid w:val="0"/>
        </w:rPr>
        <w:tab/>
        <w:t>(            )</w:t>
      </w:r>
    </w:p>
    <w:p w:rsidR="004F19AF" w:rsidRDefault="004F19AF" w:rsidP="004F19AF">
      <w:pPr>
        <w:pStyle w:val="Level1-IndentedChar"/>
        <w:rPr>
          <w:snapToGrid w:val="0"/>
        </w:rPr>
      </w:pPr>
      <w:r>
        <w:rPr>
          <w:snapToGrid w:val="0"/>
        </w:rPr>
        <w:t xml:space="preserve">6.   </w:t>
      </w:r>
      <w:r w:rsidRPr="004F19AF">
        <w:rPr>
          <w:snapToGrid w:val="0"/>
        </w:rPr>
        <w:t>The larger the </w:t>
      </w:r>
      <w:r w:rsidRPr="004F19AF">
        <w:rPr>
          <w:i/>
          <w:iCs/>
          <w:snapToGrid w:val="0"/>
        </w:rPr>
        <w:t>p</w:t>
      </w:r>
      <w:r w:rsidRPr="004F19AF">
        <w:rPr>
          <w:snapToGrid w:val="0"/>
        </w:rPr>
        <w:t>-value, the more we doubt the null-hypothesis.</w:t>
      </w:r>
      <w:r>
        <w:rPr>
          <w:snapToGrid w:val="0"/>
        </w:rPr>
        <w:tab/>
        <w:t>(            )</w:t>
      </w:r>
    </w:p>
    <w:p w:rsidR="00C93EBA" w:rsidRDefault="00D06741">
      <w:pPr>
        <w:pStyle w:val="Type"/>
        <w:rPr>
          <w:snapToGrid w:val="0"/>
        </w:rPr>
      </w:pPr>
      <w:r>
        <w:t xml:space="preserve">Section </w:t>
      </w:r>
      <w:r w:rsidR="00C93EBA">
        <w:t>I</w:t>
      </w:r>
      <w:r w:rsidR="009769C4">
        <w:t>I</w:t>
      </w:r>
      <w:r w:rsidR="00C93EBA">
        <w:t>. Multiple-choice Questions (</w:t>
      </w:r>
      <w:r w:rsidR="00A643F3">
        <w:t>7</w:t>
      </w:r>
      <w:r w:rsidR="00C93EBA">
        <w:t xml:space="preserve"> points)</w:t>
      </w:r>
    </w:p>
    <w:p w:rsidR="00471E0C" w:rsidRDefault="00DE3F23" w:rsidP="00471E0C">
      <w:pPr>
        <w:pStyle w:val="Level1-IndentedChar"/>
        <w:rPr>
          <w:lang w:eastAsia="zh-CN"/>
        </w:rPr>
      </w:pPr>
      <w:r>
        <w:rPr>
          <w:lang w:eastAsia="zh-CN"/>
        </w:rPr>
        <w:t>1</w:t>
      </w:r>
      <w:r w:rsidR="007E7754">
        <w:rPr>
          <w:lang w:eastAsia="zh-CN"/>
        </w:rPr>
        <w:t xml:space="preserve">.  </w:t>
      </w:r>
      <w:r w:rsidR="007E7754">
        <w:rPr>
          <w:lang w:eastAsia="zh-CN"/>
        </w:rPr>
        <w:tab/>
      </w:r>
      <w:r w:rsidR="00AE7DE0">
        <w:rPr>
          <w:rFonts w:hint="eastAsia"/>
          <w:lang w:eastAsia="zh-CN"/>
        </w:rPr>
        <w:t>As</w:t>
      </w:r>
      <w:r w:rsidR="00AE7DE0">
        <w:rPr>
          <w:lang w:eastAsia="zh-CN"/>
        </w:rPr>
        <w:t xml:space="preserve"> the sample</w:t>
      </w:r>
      <w:r w:rsidR="00CC62EF">
        <w:rPr>
          <w:lang w:eastAsia="zh-CN"/>
        </w:rPr>
        <w:t xml:space="preserve"> size</w:t>
      </w:r>
      <w:r w:rsidR="00AE7DE0">
        <w:rPr>
          <w:lang w:eastAsia="zh-CN"/>
        </w:rPr>
        <w:t xml:space="preserve"> ______, the variation of the sampling distribution of </w:t>
      </w:r>
      <m:oMath>
        <m:acc>
          <m:accPr>
            <m:ctrlPr>
              <w:rPr>
                <w:rFonts w:ascii="Cambria Math" w:hAnsi="Cambria Math"/>
                <w:lang w:eastAsia="zh-CN"/>
              </w:rPr>
            </m:ctrlPr>
          </m:accPr>
          <m:e>
            <m:r>
              <w:rPr>
                <w:rFonts w:ascii="Cambria Math" w:hAnsi="Cambria Math"/>
                <w:lang w:eastAsia="zh-CN"/>
              </w:rPr>
              <m:t>P</m:t>
            </m:r>
          </m:e>
        </m:acc>
      </m:oMath>
      <w:r w:rsidR="00AE7DE0">
        <w:rPr>
          <w:lang w:eastAsia="zh-CN"/>
        </w:rPr>
        <w:t xml:space="preserve"> _____</w:t>
      </w:r>
      <w:r w:rsidR="00AE7DE0">
        <w:rPr>
          <w:lang w:eastAsia="zh-CN"/>
        </w:rPr>
        <w:tab/>
      </w:r>
      <w:r w:rsidR="00CC62EF">
        <w:rPr>
          <w:lang w:eastAsia="zh-CN"/>
        </w:rPr>
        <w:t>.</w:t>
      </w:r>
      <w:r w:rsidR="00EF1C50">
        <w:rPr>
          <w:lang w:eastAsia="zh-CN"/>
        </w:rPr>
        <w:tab/>
      </w:r>
      <w:r w:rsidR="00471E0C">
        <w:rPr>
          <w:snapToGrid w:val="0"/>
        </w:rPr>
        <w:t>(            )</w:t>
      </w:r>
    </w:p>
    <w:tbl>
      <w:tblPr>
        <w:tblW w:w="0" w:type="auto"/>
        <w:tblInd w:w="828" w:type="dxa"/>
        <w:tblLayout w:type="fixed"/>
        <w:tblLook w:val="0000" w:firstRow="0" w:lastRow="0" w:firstColumn="0" w:lastColumn="0" w:noHBand="0" w:noVBand="0"/>
      </w:tblPr>
      <w:tblGrid>
        <w:gridCol w:w="432"/>
        <w:gridCol w:w="7308"/>
      </w:tblGrid>
      <w:tr w:rsidR="00471E0C">
        <w:tc>
          <w:tcPr>
            <w:tcW w:w="432" w:type="dxa"/>
          </w:tcPr>
          <w:p w:rsidR="00471E0C" w:rsidRDefault="00471E0C" w:rsidP="00A742BD">
            <w:pPr>
              <w:pStyle w:val="Choices"/>
            </w:pPr>
            <w:r>
              <w:t>A</w:t>
            </w:r>
          </w:p>
        </w:tc>
        <w:tc>
          <w:tcPr>
            <w:tcW w:w="7308" w:type="dxa"/>
          </w:tcPr>
          <w:p w:rsidR="00471E0C" w:rsidRDefault="00AE7DE0" w:rsidP="00605E7F">
            <w:pPr>
              <w:pStyle w:val="Choices"/>
            </w:pPr>
            <w:r>
              <w:t>decreases, decreases</w:t>
            </w:r>
          </w:p>
        </w:tc>
      </w:tr>
      <w:tr w:rsidR="00F14E04">
        <w:tc>
          <w:tcPr>
            <w:tcW w:w="432" w:type="dxa"/>
          </w:tcPr>
          <w:p w:rsidR="00F14E04" w:rsidRDefault="00F14E04" w:rsidP="00A742BD">
            <w:pPr>
              <w:pStyle w:val="Choices"/>
            </w:pPr>
            <w:r>
              <w:t>B</w:t>
            </w:r>
          </w:p>
        </w:tc>
        <w:tc>
          <w:tcPr>
            <w:tcW w:w="7308" w:type="dxa"/>
          </w:tcPr>
          <w:p w:rsidR="00F14E04" w:rsidRDefault="00AE7DE0" w:rsidP="00AE7DE0">
            <w:pPr>
              <w:pStyle w:val="Choices"/>
            </w:pPr>
            <w:r>
              <w:t>increases, increases</w:t>
            </w:r>
            <w:r w:rsidR="00A73A45">
              <w:t>.</w:t>
            </w:r>
          </w:p>
        </w:tc>
      </w:tr>
      <w:tr w:rsidR="00F11F05">
        <w:tc>
          <w:tcPr>
            <w:tcW w:w="432" w:type="dxa"/>
          </w:tcPr>
          <w:p w:rsidR="00F11F05" w:rsidRDefault="00F11F05" w:rsidP="00A742BD">
            <w:pPr>
              <w:pStyle w:val="Choices"/>
            </w:pPr>
            <w:r>
              <w:t>C</w:t>
            </w:r>
          </w:p>
        </w:tc>
        <w:tc>
          <w:tcPr>
            <w:tcW w:w="7308" w:type="dxa"/>
          </w:tcPr>
          <w:p w:rsidR="00F11F05" w:rsidRDefault="00AE7DE0" w:rsidP="00AE7DE0">
            <w:pPr>
              <w:pStyle w:val="Choices"/>
            </w:pPr>
            <w:r>
              <w:t xml:space="preserve">decreases, </w:t>
            </w:r>
            <w:r w:rsidR="00A73A45">
              <w:t xml:space="preserve"> </w:t>
            </w:r>
            <w:r>
              <w:t>remains the same</w:t>
            </w:r>
          </w:p>
        </w:tc>
      </w:tr>
      <w:tr w:rsidR="00F11F05">
        <w:tc>
          <w:tcPr>
            <w:tcW w:w="432" w:type="dxa"/>
          </w:tcPr>
          <w:p w:rsidR="00F11F05" w:rsidRDefault="00F11F05" w:rsidP="00A742BD">
            <w:pPr>
              <w:pStyle w:val="Choices"/>
            </w:pPr>
            <w:r>
              <w:t>D</w:t>
            </w:r>
          </w:p>
        </w:tc>
        <w:tc>
          <w:tcPr>
            <w:tcW w:w="7308" w:type="dxa"/>
          </w:tcPr>
          <w:p w:rsidR="00F11F05" w:rsidRDefault="00AE7DE0" w:rsidP="00AE7DE0">
            <w:pPr>
              <w:pStyle w:val="Choices"/>
            </w:pPr>
            <w:r>
              <w:t>increases, remains the same</w:t>
            </w:r>
          </w:p>
        </w:tc>
      </w:tr>
      <w:tr w:rsidR="00AE7DE0">
        <w:tc>
          <w:tcPr>
            <w:tcW w:w="432" w:type="dxa"/>
          </w:tcPr>
          <w:p w:rsidR="00AE7DE0" w:rsidRDefault="00AE7DE0" w:rsidP="00A742BD">
            <w:pPr>
              <w:pStyle w:val="Choices"/>
            </w:pPr>
            <w:r>
              <w:t xml:space="preserve">E     </w:t>
            </w:r>
          </w:p>
        </w:tc>
        <w:tc>
          <w:tcPr>
            <w:tcW w:w="7308" w:type="dxa"/>
          </w:tcPr>
          <w:p w:rsidR="00AE7DE0" w:rsidRDefault="00AE7DE0" w:rsidP="00AE7DE0">
            <w:pPr>
              <w:pStyle w:val="Choices"/>
            </w:pPr>
            <w:r>
              <w:t>increases, decreases</w:t>
            </w:r>
          </w:p>
        </w:tc>
      </w:tr>
    </w:tbl>
    <w:p w:rsidR="00B20025" w:rsidRDefault="00B20025" w:rsidP="00B20025">
      <w:pPr>
        <w:pStyle w:val="Level1-IndentedChar"/>
        <w:rPr>
          <w:lang w:eastAsia="zh-CN"/>
        </w:rPr>
      </w:pPr>
      <w:r>
        <w:rPr>
          <w:lang w:eastAsia="zh-CN"/>
        </w:rPr>
        <w:t xml:space="preserve">2.  </w:t>
      </w:r>
      <w:r>
        <w:rPr>
          <w:lang w:eastAsia="zh-CN"/>
        </w:rPr>
        <w:tab/>
      </w:r>
      <w:r w:rsidR="00142238">
        <w:rPr>
          <w:lang w:eastAsia="zh-CN"/>
        </w:rPr>
        <w:t xml:space="preserve">The </w:t>
      </w:r>
      <w:bookmarkStart w:id="0" w:name="_GoBack"/>
      <w:bookmarkEnd w:id="0"/>
      <w:r w:rsidR="00142238">
        <w:rPr>
          <w:lang w:eastAsia="zh-CN"/>
        </w:rPr>
        <w:t>distribution</w:t>
      </w:r>
      <w:r w:rsidR="006611AD">
        <w:rPr>
          <w:lang w:eastAsia="zh-CN"/>
        </w:rPr>
        <w:t xml:space="preserve"> of all _____ proportions is denoted by </w:t>
      </w:r>
      <m:oMath>
        <m:acc>
          <m:accPr>
            <m:ctrlPr>
              <w:rPr>
                <w:rFonts w:ascii="Cambria Math" w:hAnsi="Cambria Math"/>
                <w:lang w:eastAsia="zh-CN"/>
              </w:rPr>
            </m:ctrlPr>
          </m:accPr>
          <m:e>
            <m:r>
              <w:rPr>
                <w:rFonts w:ascii="Cambria Math" w:hAnsi="Cambria Math"/>
                <w:lang w:eastAsia="zh-CN"/>
              </w:rPr>
              <m:t>P</m:t>
            </m:r>
          </m:e>
        </m:acc>
      </m:oMath>
      <w:r w:rsidR="006611AD">
        <w:rPr>
          <w:lang w:eastAsia="zh-CN"/>
        </w:rPr>
        <w:t xml:space="preserve">. </w:t>
      </w:r>
      <w:r w:rsidR="006611AD">
        <w:rPr>
          <w:lang w:eastAsia="zh-CN"/>
        </w:rPr>
        <w:tab/>
      </w:r>
      <w:r>
        <w:rPr>
          <w:snapToGrid w:val="0"/>
        </w:rPr>
        <w:t>(            )</w:t>
      </w:r>
    </w:p>
    <w:tbl>
      <w:tblPr>
        <w:tblW w:w="0" w:type="auto"/>
        <w:tblInd w:w="828" w:type="dxa"/>
        <w:tblLayout w:type="fixed"/>
        <w:tblLook w:val="0000" w:firstRow="0" w:lastRow="0" w:firstColumn="0" w:lastColumn="0" w:noHBand="0" w:noVBand="0"/>
      </w:tblPr>
      <w:tblGrid>
        <w:gridCol w:w="432"/>
        <w:gridCol w:w="7308"/>
      </w:tblGrid>
      <w:tr w:rsidR="00B20025" w:rsidTr="00C8499D">
        <w:tc>
          <w:tcPr>
            <w:tcW w:w="432" w:type="dxa"/>
          </w:tcPr>
          <w:p w:rsidR="00B20025" w:rsidRDefault="00B20025" w:rsidP="00C8499D">
            <w:pPr>
              <w:pStyle w:val="Choices"/>
            </w:pPr>
            <w:r>
              <w:t>A</w:t>
            </w:r>
          </w:p>
        </w:tc>
        <w:tc>
          <w:tcPr>
            <w:tcW w:w="7308" w:type="dxa"/>
          </w:tcPr>
          <w:p w:rsidR="00B20025" w:rsidRDefault="006611AD" w:rsidP="00ED05B9">
            <w:pPr>
              <w:pStyle w:val="Choices"/>
            </w:pPr>
            <w:r>
              <w:rPr>
                <w:lang w:eastAsia="zh-CN"/>
              </w:rPr>
              <w:t>p</w:t>
            </w:r>
            <w:r>
              <w:rPr>
                <w:rFonts w:hint="eastAsia"/>
                <w:lang w:eastAsia="zh-CN"/>
              </w:rPr>
              <w:t>o</w:t>
            </w:r>
            <w:r>
              <w:t>pulation</w:t>
            </w:r>
          </w:p>
        </w:tc>
      </w:tr>
      <w:tr w:rsidR="001F56C8" w:rsidTr="00C8499D">
        <w:tc>
          <w:tcPr>
            <w:tcW w:w="432" w:type="dxa"/>
          </w:tcPr>
          <w:p w:rsidR="001F56C8" w:rsidRDefault="001F56C8" w:rsidP="00C8499D">
            <w:pPr>
              <w:pStyle w:val="Choices"/>
            </w:pPr>
            <w:r>
              <w:t>B</w:t>
            </w:r>
          </w:p>
        </w:tc>
        <w:tc>
          <w:tcPr>
            <w:tcW w:w="7308" w:type="dxa"/>
          </w:tcPr>
          <w:p w:rsidR="001F56C8" w:rsidRPr="00E92891" w:rsidRDefault="006611AD" w:rsidP="00ED05B9">
            <w:pPr>
              <w:pStyle w:val="Choices"/>
            </w:pPr>
            <w:r>
              <w:t>sample</w:t>
            </w:r>
          </w:p>
        </w:tc>
      </w:tr>
      <w:tr w:rsidR="001F56C8" w:rsidTr="00C8499D">
        <w:tc>
          <w:tcPr>
            <w:tcW w:w="432" w:type="dxa"/>
          </w:tcPr>
          <w:p w:rsidR="001F56C8" w:rsidRDefault="001F56C8" w:rsidP="00C8499D">
            <w:pPr>
              <w:pStyle w:val="Choices"/>
            </w:pPr>
            <w:r>
              <w:t>C</w:t>
            </w:r>
          </w:p>
        </w:tc>
        <w:tc>
          <w:tcPr>
            <w:tcW w:w="7308" w:type="dxa"/>
          </w:tcPr>
          <w:p w:rsidR="001F56C8" w:rsidRPr="00E92891" w:rsidRDefault="006611AD" w:rsidP="00C8499D">
            <w:pPr>
              <w:pStyle w:val="Choices"/>
            </w:pPr>
            <w:r>
              <w:t>random</w:t>
            </w:r>
          </w:p>
        </w:tc>
      </w:tr>
      <w:tr w:rsidR="001F56C8" w:rsidTr="00C8499D">
        <w:tc>
          <w:tcPr>
            <w:tcW w:w="432" w:type="dxa"/>
          </w:tcPr>
          <w:p w:rsidR="001F56C8" w:rsidRDefault="001F56C8" w:rsidP="00C8499D">
            <w:pPr>
              <w:pStyle w:val="Choices"/>
            </w:pPr>
            <w:r>
              <w:t>D</w:t>
            </w:r>
          </w:p>
        </w:tc>
        <w:tc>
          <w:tcPr>
            <w:tcW w:w="7308" w:type="dxa"/>
          </w:tcPr>
          <w:p w:rsidR="001F56C8" w:rsidRPr="000F0517" w:rsidRDefault="006611AD" w:rsidP="00C8499D">
            <w:pPr>
              <w:pStyle w:val="Choices"/>
            </w:pPr>
            <w:r>
              <w:t>observed</w:t>
            </w:r>
          </w:p>
        </w:tc>
      </w:tr>
    </w:tbl>
    <w:p w:rsidR="001A467B" w:rsidRPr="00035CAF" w:rsidRDefault="00254819" w:rsidP="001A467B">
      <w:pPr>
        <w:pStyle w:val="Level1-IndentedChar"/>
        <w:rPr>
          <w:lang w:eastAsia="zh-CN"/>
        </w:rPr>
      </w:pPr>
      <w:r>
        <w:rPr>
          <w:lang w:eastAsia="zh-CN"/>
        </w:rPr>
        <w:lastRenderedPageBreak/>
        <w:t>3</w:t>
      </w:r>
      <w:r w:rsidR="00B6650E">
        <w:rPr>
          <w:lang w:eastAsia="zh-CN"/>
        </w:rPr>
        <w:t xml:space="preserve">.  </w:t>
      </w:r>
      <w:r w:rsidR="00B6650E">
        <w:rPr>
          <w:lang w:eastAsia="zh-CN"/>
        </w:rPr>
        <w:tab/>
      </w:r>
      <w:r w:rsidR="005B4068">
        <w:rPr>
          <w:lang w:eastAsia="zh-CN"/>
        </w:rPr>
        <w:t>In statistical inference, ______data are analyzed, while generalizations (inferences) are made to ______.</w:t>
      </w:r>
      <w:r w:rsidR="00925523" w:rsidRPr="00925523">
        <w:rPr>
          <w:lang w:eastAsia="zh-CN"/>
        </w:rPr>
        <w:t> </w:t>
      </w:r>
      <w:r w:rsidR="00A14DBD">
        <w:rPr>
          <w:lang w:eastAsia="zh-CN"/>
        </w:rPr>
        <w:tab/>
      </w:r>
      <w:proofErr w:type="gramStart"/>
      <w:r w:rsidR="001A467B" w:rsidRPr="00035CAF">
        <w:rPr>
          <w:lang w:eastAsia="zh-CN"/>
        </w:rPr>
        <w:t xml:space="preserve">(  </w:t>
      </w:r>
      <w:proofErr w:type="gramEnd"/>
      <w:r w:rsidR="001A467B" w:rsidRPr="00035CAF">
        <w:rPr>
          <w:lang w:eastAsia="zh-CN"/>
        </w:rPr>
        <w:t xml:space="preserve">           )</w:t>
      </w:r>
    </w:p>
    <w:tbl>
      <w:tblPr>
        <w:tblW w:w="0" w:type="auto"/>
        <w:tblInd w:w="828" w:type="dxa"/>
        <w:tblLayout w:type="fixed"/>
        <w:tblLook w:val="0000" w:firstRow="0" w:lastRow="0" w:firstColumn="0" w:lastColumn="0" w:noHBand="0" w:noVBand="0"/>
      </w:tblPr>
      <w:tblGrid>
        <w:gridCol w:w="432"/>
        <w:gridCol w:w="7308"/>
      </w:tblGrid>
      <w:tr w:rsidR="00B6650E" w:rsidTr="00C8499D">
        <w:tc>
          <w:tcPr>
            <w:tcW w:w="432" w:type="dxa"/>
          </w:tcPr>
          <w:p w:rsidR="00B6650E" w:rsidRDefault="00B6650E" w:rsidP="00C8499D">
            <w:pPr>
              <w:pStyle w:val="Choices"/>
            </w:pPr>
            <w:r>
              <w:t>A</w:t>
            </w:r>
          </w:p>
        </w:tc>
        <w:tc>
          <w:tcPr>
            <w:tcW w:w="7308" w:type="dxa"/>
          </w:tcPr>
          <w:p w:rsidR="00B6650E" w:rsidRPr="00546D62" w:rsidRDefault="005B4068" w:rsidP="00C8499D">
            <w:pPr>
              <w:pStyle w:val="Choices"/>
            </w:pPr>
            <w:r>
              <w:t>population, sample</w:t>
            </w:r>
          </w:p>
        </w:tc>
      </w:tr>
      <w:tr w:rsidR="00B6650E" w:rsidTr="00C8499D">
        <w:tc>
          <w:tcPr>
            <w:tcW w:w="432" w:type="dxa"/>
          </w:tcPr>
          <w:p w:rsidR="00B6650E" w:rsidRDefault="00B6650E" w:rsidP="00C8499D">
            <w:pPr>
              <w:pStyle w:val="Choices"/>
            </w:pPr>
            <w:r>
              <w:t>B</w:t>
            </w:r>
          </w:p>
        </w:tc>
        <w:tc>
          <w:tcPr>
            <w:tcW w:w="7308" w:type="dxa"/>
          </w:tcPr>
          <w:p w:rsidR="00B6650E" w:rsidRPr="00E92891" w:rsidRDefault="005B4068" w:rsidP="00C8499D">
            <w:pPr>
              <w:pStyle w:val="Choices"/>
            </w:pPr>
            <w:r>
              <w:rPr>
                <w:lang w:eastAsia="zh-CN"/>
              </w:rPr>
              <w:t>sample, population</w:t>
            </w:r>
          </w:p>
        </w:tc>
      </w:tr>
      <w:tr w:rsidR="00B6650E" w:rsidTr="00C8499D">
        <w:tc>
          <w:tcPr>
            <w:tcW w:w="432" w:type="dxa"/>
          </w:tcPr>
          <w:p w:rsidR="00B6650E" w:rsidRDefault="00B6650E" w:rsidP="00C8499D">
            <w:pPr>
              <w:pStyle w:val="Choices"/>
            </w:pPr>
            <w:r>
              <w:t>C</w:t>
            </w:r>
          </w:p>
        </w:tc>
        <w:tc>
          <w:tcPr>
            <w:tcW w:w="7308" w:type="dxa"/>
          </w:tcPr>
          <w:p w:rsidR="00B6650E" w:rsidRPr="00C267DF" w:rsidRDefault="005B4068" w:rsidP="005B4068">
            <w:pPr>
              <w:pStyle w:val="Choices"/>
            </w:pPr>
            <w:r>
              <w:t>population, sample statistic</w:t>
            </w:r>
          </w:p>
        </w:tc>
      </w:tr>
      <w:tr w:rsidR="00B6650E" w:rsidTr="00C8499D">
        <w:tc>
          <w:tcPr>
            <w:tcW w:w="432" w:type="dxa"/>
          </w:tcPr>
          <w:p w:rsidR="00B6650E" w:rsidRDefault="00B6650E" w:rsidP="00C8499D">
            <w:pPr>
              <w:pStyle w:val="Choices"/>
            </w:pPr>
            <w:r>
              <w:t>D</w:t>
            </w:r>
          </w:p>
        </w:tc>
        <w:tc>
          <w:tcPr>
            <w:tcW w:w="7308" w:type="dxa"/>
          </w:tcPr>
          <w:p w:rsidR="00B6650E" w:rsidRPr="000F0517" w:rsidRDefault="005B4068" w:rsidP="00925523">
            <w:pPr>
              <w:pStyle w:val="Choices"/>
            </w:pPr>
            <w:r>
              <w:t>parameter, population</w:t>
            </w:r>
          </w:p>
        </w:tc>
      </w:tr>
    </w:tbl>
    <w:p w:rsidR="0047546A" w:rsidRDefault="00CC46BE" w:rsidP="007202D9">
      <w:pPr>
        <w:pStyle w:val="Level1-IndentedChar"/>
        <w:rPr>
          <w:lang w:eastAsia="zh-CN"/>
        </w:rPr>
      </w:pPr>
      <w:r>
        <w:rPr>
          <w:lang w:eastAsia="zh-CN"/>
        </w:rPr>
        <w:t>4</w:t>
      </w:r>
      <w:r w:rsidR="00A30931">
        <w:rPr>
          <w:lang w:eastAsia="zh-CN"/>
        </w:rPr>
        <w:t xml:space="preserve">.  </w:t>
      </w:r>
      <w:r w:rsidR="00A30931">
        <w:rPr>
          <w:lang w:eastAsia="zh-CN"/>
        </w:rPr>
        <w:tab/>
      </w:r>
      <w:r w:rsidR="009373A4" w:rsidRPr="009373A4">
        <w:rPr>
          <w:lang w:eastAsia="zh-CN"/>
        </w:rPr>
        <w:t>A machine's historical defectiv</w:t>
      </w:r>
      <w:r w:rsidR="009373A4">
        <w:rPr>
          <w:lang w:eastAsia="zh-CN"/>
        </w:rPr>
        <w:t xml:space="preserve">e rate is 0.8%. A recent </w:t>
      </w:r>
      <w:r w:rsidR="0074454D">
        <w:rPr>
          <w:lang w:eastAsia="zh-CN"/>
        </w:rPr>
        <w:t xml:space="preserve">hypothesis </w:t>
      </w:r>
      <w:r w:rsidR="009373A4">
        <w:rPr>
          <w:lang w:eastAsia="zh-CN"/>
        </w:rPr>
        <w:t xml:space="preserve">test </w:t>
      </w:r>
      <w:r w:rsidR="009373A4" w:rsidRPr="009373A4">
        <w:rPr>
          <w:lang w:eastAsia="zh-CN"/>
        </w:rPr>
        <w:t>led the manager to conclude that the machine's current defective rate is significantly higher, with a </w:t>
      </w:r>
      <w:r w:rsidR="009373A4" w:rsidRPr="009373A4">
        <w:rPr>
          <w:i/>
          <w:iCs/>
          <w:lang w:eastAsia="zh-CN"/>
        </w:rPr>
        <w:t>p</w:t>
      </w:r>
      <w:r w:rsidR="009373A4" w:rsidRPr="009373A4">
        <w:rPr>
          <w:lang w:eastAsia="zh-CN"/>
        </w:rPr>
        <w:t>-value of 0.024. Which of the following interpretations about the </w:t>
      </w:r>
      <w:r w:rsidR="009373A4" w:rsidRPr="009373A4">
        <w:rPr>
          <w:i/>
          <w:iCs/>
          <w:lang w:eastAsia="zh-CN"/>
        </w:rPr>
        <w:t>p</w:t>
      </w:r>
      <w:r w:rsidR="009373A4" w:rsidRPr="009373A4">
        <w:rPr>
          <w:lang w:eastAsia="zh-CN"/>
        </w:rPr>
        <w:t>-value is correct?</w:t>
      </w:r>
      <w:r w:rsidR="00CF6FB5">
        <w:rPr>
          <w:lang w:eastAsia="zh-CN"/>
        </w:rPr>
        <w:t xml:space="preserve">         </w:t>
      </w:r>
      <w:r w:rsidR="00A30931">
        <w:rPr>
          <w:lang w:eastAsia="zh-CN"/>
        </w:rPr>
        <w:tab/>
      </w:r>
      <w:r w:rsidR="001A467B" w:rsidRPr="00035CAF">
        <w:rPr>
          <w:lang w:eastAsia="zh-CN"/>
        </w:rPr>
        <w:t>(             )</w:t>
      </w:r>
    </w:p>
    <w:tbl>
      <w:tblPr>
        <w:tblW w:w="0" w:type="auto"/>
        <w:tblInd w:w="828" w:type="dxa"/>
        <w:tblLayout w:type="fixed"/>
        <w:tblLook w:val="0000" w:firstRow="0" w:lastRow="0" w:firstColumn="0" w:lastColumn="0" w:noHBand="0" w:noVBand="0"/>
      </w:tblPr>
      <w:tblGrid>
        <w:gridCol w:w="432"/>
        <w:gridCol w:w="7308"/>
      </w:tblGrid>
      <w:tr w:rsidR="00A30931" w:rsidRPr="00E522F9" w:rsidTr="00C8499D">
        <w:tc>
          <w:tcPr>
            <w:tcW w:w="432" w:type="dxa"/>
          </w:tcPr>
          <w:p w:rsidR="00A30931" w:rsidRPr="00E522F9" w:rsidRDefault="00A30931" w:rsidP="00C8499D">
            <w:pPr>
              <w:pStyle w:val="Choices"/>
            </w:pPr>
            <w:r w:rsidRPr="00E522F9">
              <w:t>A</w:t>
            </w:r>
          </w:p>
        </w:tc>
        <w:tc>
          <w:tcPr>
            <w:tcW w:w="7308" w:type="dxa"/>
          </w:tcPr>
          <w:p w:rsidR="00A30931" w:rsidRPr="00E522F9" w:rsidRDefault="00E522F9" w:rsidP="00C8499D">
            <w:pPr>
              <w:pStyle w:val="Choices"/>
            </w:pPr>
            <w:r w:rsidRPr="00E522F9">
              <w:rPr>
                <w:color w:val="000000"/>
              </w:rPr>
              <w:t>It is the probability that the current defective rate is higher than 0.8%. </w:t>
            </w:r>
          </w:p>
        </w:tc>
      </w:tr>
      <w:tr w:rsidR="00A30931" w:rsidRPr="00E522F9" w:rsidTr="00C8499D">
        <w:tc>
          <w:tcPr>
            <w:tcW w:w="432" w:type="dxa"/>
          </w:tcPr>
          <w:p w:rsidR="00A30931" w:rsidRPr="00E522F9" w:rsidRDefault="00A30931" w:rsidP="00C8499D">
            <w:pPr>
              <w:pStyle w:val="Choices"/>
            </w:pPr>
            <w:r w:rsidRPr="00E522F9">
              <w:t>B</w:t>
            </w:r>
          </w:p>
        </w:tc>
        <w:tc>
          <w:tcPr>
            <w:tcW w:w="7308" w:type="dxa"/>
          </w:tcPr>
          <w:p w:rsidR="00A30931" w:rsidRPr="00E522F9" w:rsidRDefault="00E522F9" w:rsidP="00C8499D">
            <w:pPr>
              <w:pStyle w:val="Choices"/>
            </w:pPr>
            <w:r w:rsidRPr="00E522F9">
              <w:rPr>
                <w:color w:val="000000"/>
              </w:rPr>
              <w:t>It is the probability that the null hypothesis can be rejected.</w:t>
            </w:r>
          </w:p>
        </w:tc>
      </w:tr>
      <w:tr w:rsidR="00A30931" w:rsidRPr="00E522F9" w:rsidTr="00C8499D">
        <w:tc>
          <w:tcPr>
            <w:tcW w:w="432" w:type="dxa"/>
          </w:tcPr>
          <w:p w:rsidR="00A30931" w:rsidRPr="00E522F9" w:rsidRDefault="00A30931" w:rsidP="00C8499D">
            <w:pPr>
              <w:pStyle w:val="Choices"/>
            </w:pPr>
            <w:r w:rsidRPr="00E522F9">
              <w:t>C</w:t>
            </w:r>
          </w:p>
        </w:tc>
        <w:tc>
          <w:tcPr>
            <w:tcW w:w="7308" w:type="dxa"/>
          </w:tcPr>
          <w:p w:rsidR="00A30931" w:rsidRPr="00E522F9" w:rsidRDefault="00E522F9" w:rsidP="00C8499D">
            <w:pPr>
              <w:pStyle w:val="Choices"/>
            </w:pPr>
            <w:r w:rsidRPr="00E522F9">
              <w:rPr>
                <w:color w:val="000000"/>
              </w:rPr>
              <w:t>It</w:t>
            </w:r>
            <w:r w:rsidR="004E4408">
              <w:rPr>
                <w:color w:val="000000"/>
              </w:rPr>
              <w:t xml:space="preserve"> is the probability of obtaining</w:t>
            </w:r>
            <w:r w:rsidRPr="00E522F9">
              <w:rPr>
                <w:color w:val="000000"/>
              </w:rPr>
              <w:t xml:space="preserve"> a sample defective rate as extreme as the one observed if the current defective rate is still 0.8%.</w:t>
            </w:r>
          </w:p>
        </w:tc>
      </w:tr>
      <w:tr w:rsidR="00A30931" w:rsidRPr="00E522F9" w:rsidTr="00C8499D">
        <w:tc>
          <w:tcPr>
            <w:tcW w:w="432" w:type="dxa"/>
          </w:tcPr>
          <w:p w:rsidR="00A30931" w:rsidRPr="00E522F9" w:rsidRDefault="00A30931" w:rsidP="00C8499D">
            <w:pPr>
              <w:pStyle w:val="Choices"/>
            </w:pPr>
            <w:r w:rsidRPr="00E522F9">
              <w:t>D</w:t>
            </w:r>
          </w:p>
        </w:tc>
        <w:tc>
          <w:tcPr>
            <w:tcW w:w="7308" w:type="dxa"/>
          </w:tcPr>
          <w:p w:rsidR="00A30931" w:rsidRPr="00E522F9" w:rsidRDefault="00E522F9" w:rsidP="00C8499D">
            <w:pPr>
              <w:pStyle w:val="Choices"/>
            </w:pPr>
            <w:r w:rsidRPr="00E522F9">
              <w:rPr>
                <w:color w:val="000000"/>
              </w:rPr>
              <w:t>It is the proportion of defective units in the sample.</w:t>
            </w:r>
          </w:p>
        </w:tc>
      </w:tr>
    </w:tbl>
    <w:p w:rsidR="00A30931" w:rsidRPr="001A467B" w:rsidRDefault="00FF7F09" w:rsidP="001A467B">
      <w:pPr>
        <w:pStyle w:val="Level1-IndentedChar"/>
        <w:rPr>
          <w:lang w:eastAsia="zh-CN"/>
        </w:rPr>
      </w:pPr>
      <w:r>
        <w:rPr>
          <w:bCs/>
          <w:lang w:eastAsia="zh-CN"/>
        </w:rPr>
        <w:t xml:space="preserve">5. </w:t>
      </w:r>
      <w:r w:rsidR="006A7F0B" w:rsidRPr="006A7F0B">
        <w:rPr>
          <w:bCs/>
          <w:lang w:eastAsia="zh-CN"/>
        </w:rPr>
        <w:tab/>
        <w:t>Aviation experts fear that pilots are being asked to fly longer than is recommended by national guidelines. Current FAA regulations for domestic flights generally limit pilots to eight hours of flight time during a 24-hour period. FAA administrators conduct an analysis using a large sample of flight records for domestic flights in the past year.</w:t>
      </w:r>
      <w:r w:rsidR="006A7F0B">
        <w:rPr>
          <w:bCs/>
          <w:lang w:eastAsia="zh-CN"/>
        </w:rPr>
        <w:t xml:space="preserve"> The average flight time is found to be 8.21hours. </w:t>
      </w:r>
      <w:r w:rsidR="00A30931">
        <w:rPr>
          <w:lang w:eastAsia="zh-CN"/>
        </w:rPr>
        <w:tab/>
      </w:r>
      <w:r w:rsidR="006A7F0B" w:rsidRPr="006A7F0B">
        <w:rPr>
          <w:bCs/>
          <w:lang w:eastAsia="zh-CN"/>
        </w:rPr>
        <w:t xml:space="preserve">What are the null and alternative hypotheses </w:t>
      </w:r>
      <w:r w:rsidR="006A7F0B">
        <w:rPr>
          <w:bCs/>
          <w:lang w:eastAsia="zh-CN"/>
        </w:rPr>
        <w:t xml:space="preserve">appropriate </w:t>
      </w:r>
      <w:r w:rsidR="006A7F0B" w:rsidRPr="006A7F0B">
        <w:rPr>
          <w:bCs/>
          <w:lang w:eastAsia="zh-CN"/>
        </w:rPr>
        <w:t>for this test?</w:t>
      </w:r>
      <w:r w:rsidR="00A30931">
        <w:rPr>
          <w:lang w:eastAsia="zh-CN"/>
        </w:rPr>
        <w:tab/>
      </w:r>
      <w:r w:rsidR="001A467B" w:rsidRPr="00035CAF">
        <w:rPr>
          <w:lang w:eastAsia="zh-CN"/>
        </w:rPr>
        <w:t>(             )</w:t>
      </w:r>
    </w:p>
    <w:tbl>
      <w:tblPr>
        <w:tblW w:w="0" w:type="auto"/>
        <w:tblInd w:w="828" w:type="dxa"/>
        <w:tblLayout w:type="fixed"/>
        <w:tblLook w:val="0000" w:firstRow="0" w:lastRow="0" w:firstColumn="0" w:lastColumn="0" w:noHBand="0" w:noVBand="0"/>
      </w:tblPr>
      <w:tblGrid>
        <w:gridCol w:w="432"/>
        <w:gridCol w:w="7308"/>
      </w:tblGrid>
      <w:tr w:rsidR="00A30931" w:rsidTr="00C8499D">
        <w:tc>
          <w:tcPr>
            <w:tcW w:w="432" w:type="dxa"/>
          </w:tcPr>
          <w:p w:rsidR="00A30931" w:rsidRDefault="00A30931" w:rsidP="00C8499D">
            <w:pPr>
              <w:pStyle w:val="Choices"/>
            </w:pPr>
            <w:r>
              <w:t>A</w:t>
            </w:r>
          </w:p>
        </w:tc>
        <w:tc>
          <w:tcPr>
            <w:tcW w:w="7308" w:type="dxa"/>
          </w:tcPr>
          <w:p w:rsidR="00A30931" w:rsidRPr="006A7F0B" w:rsidRDefault="006A7F0B" w:rsidP="006A7F0B">
            <w:pPr>
              <w:pStyle w:val="Choices"/>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 μ=</m:t>
                </m:r>
                <m:r>
                  <w:rPr>
                    <w:rFonts w:ascii="Cambria Math" w:hAnsi="Cambria Math"/>
                  </w:rPr>
                  <m:t xml:space="preserve">8    </m:t>
                </m:r>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 μ</m:t>
                </m:r>
                <m:r>
                  <w:rPr>
                    <w:rFonts w:ascii="Cambria Math" w:hAnsi="Cambria Math"/>
                  </w:rPr>
                  <m:t>&lt;8</m:t>
                </m:r>
              </m:oMath>
            </m:oMathPara>
          </w:p>
        </w:tc>
      </w:tr>
      <w:tr w:rsidR="00A30931" w:rsidTr="00C8499D">
        <w:tc>
          <w:tcPr>
            <w:tcW w:w="432" w:type="dxa"/>
          </w:tcPr>
          <w:p w:rsidR="00A30931" w:rsidRDefault="00A30931" w:rsidP="00C8499D">
            <w:pPr>
              <w:pStyle w:val="Choices"/>
            </w:pPr>
            <w:r>
              <w:t>B</w:t>
            </w:r>
          </w:p>
        </w:tc>
        <w:tc>
          <w:tcPr>
            <w:tcW w:w="7308" w:type="dxa"/>
          </w:tcPr>
          <w:p w:rsidR="00A30931" w:rsidRPr="006A7F0B" w:rsidRDefault="006A7F0B" w:rsidP="006A7F0B">
            <w:pPr>
              <w:pStyle w:val="Choices"/>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 μ=</m:t>
                </m:r>
                <m:r>
                  <w:rPr>
                    <w:rFonts w:ascii="Cambria Math" w:hAnsi="Cambria Math"/>
                  </w:rPr>
                  <m:t xml:space="preserve">8    </m:t>
                </m:r>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 μ</m:t>
                </m:r>
                <m:r>
                  <w:rPr>
                    <w:rFonts w:ascii="Cambria Math" w:hAnsi="Cambria Math"/>
                  </w:rPr>
                  <m:t>≠8</m:t>
                </m:r>
              </m:oMath>
            </m:oMathPara>
          </w:p>
        </w:tc>
      </w:tr>
      <w:tr w:rsidR="00A30931" w:rsidTr="00C8499D">
        <w:tc>
          <w:tcPr>
            <w:tcW w:w="432" w:type="dxa"/>
          </w:tcPr>
          <w:p w:rsidR="00A30931" w:rsidRDefault="00A30931" w:rsidP="00C8499D">
            <w:pPr>
              <w:pStyle w:val="Choices"/>
            </w:pPr>
            <w:r>
              <w:t>C</w:t>
            </w:r>
          </w:p>
        </w:tc>
        <w:tc>
          <w:tcPr>
            <w:tcW w:w="7308" w:type="dxa"/>
          </w:tcPr>
          <w:p w:rsidR="00A30931" w:rsidRPr="006A7F0B" w:rsidRDefault="006A7F0B" w:rsidP="006A7F0B">
            <w:pPr>
              <w:pStyle w:val="Choices"/>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 μ=</m:t>
                </m:r>
                <m:r>
                  <w:rPr>
                    <w:rFonts w:ascii="Cambria Math" w:hAnsi="Cambria Math"/>
                  </w:rPr>
                  <m:t xml:space="preserve">8.    </m:t>
                </m:r>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 μ</m:t>
                </m:r>
                <m:r>
                  <w:rPr>
                    <w:rFonts w:ascii="Cambria Math" w:hAnsi="Cambria Math"/>
                  </w:rPr>
                  <m:t>&gt;8</m:t>
                </m:r>
              </m:oMath>
            </m:oMathPara>
          </w:p>
        </w:tc>
      </w:tr>
      <w:tr w:rsidR="00A30931" w:rsidTr="00C8499D">
        <w:tc>
          <w:tcPr>
            <w:tcW w:w="432" w:type="dxa"/>
          </w:tcPr>
          <w:p w:rsidR="00A30931" w:rsidRDefault="00A30931" w:rsidP="00C8499D">
            <w:pPr>
              <w:pStyle w:val="Choices"/>
            </w:pPr>
            <w:r>
              <w:t>D</w:t>
            </w:r>
          </w:p>
        </w:tc>
        <w:tc>
          <w:tcPr>
            <w:tcW w:w="7308" w:type="dxa"/>
          </w:tcPr>
          <w:p w:rsidR="00254819" w:rsidRPr="006A7F0B" w:rsidRDefault="006A7F0B" w:rsidP="00C8499D">
            <w:pPr>
              <w:pStyle w:val="Choices"/>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 μ=</m:t>
                </m:r>
                <m:r>
                  <w:rPr>
                    <w:rFonts w:ascii="Cambria Math" w:hAnsi="Cambria Math"/>
                  </w:rPr>
                  <m:t xml:space="preserve">8.21    </m:t>
                </m:r>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 μ</m:t>
                </m:r>
                <m:r>
                  <w:rPr>
                    <w:rFonts w:ascii="Cambria Math" w:hAnsi="Cambria Math"/>
                  </w:rPr>
                  <m:t>&lt;8.2</m:t>
                </m:r>
                <m:r>
                  <w:rPr>
                    <w:rFonts w:ascii="Cambria Math" w:hAnsi="Cambria Math"/>
                  </w:rPr>
                  <m:t>1</m:t>
                </m:r>
              </m:oMath>
            </m:oMathPara>
          </w:p>
        </w:tc>
      </w:tr>
      <w:tr w:rsidR="006A7F0B" w:rsidTr="00C8499D">
        <w:tc>
          <w:tcPr>
            <w:tcW w:w="432" w:type="dxa"/>
          </w:tcPr>
          <w:p w:rsidR="006A7F0B" w:rsidRDefault="006A7F0B" w:rsidP="00C8499D">
            <w:pPr>
              <w:pStyle w:val="Choices"/>
            </w:pPr>
            <w:r>
              <w:t>E</w:t>
            </w:r>
          </w:p>
        </w:tc>
        <w:tc>
          <w:tcPr>
            <w:tcW w:w="7308" w:type="dxa"/>
          </w:tcPr>
          <w:p w:rsidR="006A7F0B" w:rsidRPr="006A7F0B" w:rsidRDefault="006A7F0B" w:rsidP="00C8499D">
            <w:pPr>
              <w:pStyle w:val="Choices"/>
              <w:rPr>
                <w:iCs/>
              </w:rPr>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 μ=</m:t>
                </m:r>
                <m:r>
                  <w:rPr>
                    <w:rFonts w:ascii="Cambria Math" w:hAnsi="Cambria Math"/>
                  </w:rPr>
                  <m:t xml:space="preserve">8.21    </m:t>
                </m:r>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 μ</m:t>
                </m:r>
                <m:r>
                  <w:rPr>
                    <w:rFonts w:ascii="Cambria Math" w:hAnsi="Cambria Math"/>
                  </w:rPr>
                  <m:t>≠8.2</m:t>
                </m:r>
                <m:r>
                  <w:rPr>
                    <w:rFonts w:ascii="Cambria Math" w:hAnsi="Cambria Math"/>
                  </w:rPr>
                  <m:t>1</m:t>
                </m:r>
              </m:oMath>
            </m:oMathPara>
          </w:p>
        </w:tc>
      </w:tr>
      <w:tr w:rsidR="008D6D48" w:rsidTr="00C8499D">
        <w:tc>
          <w:tcPr>
            <w:tcW w:w="432" w:type="dxa"/>
          </w:tcPr>
          <w:p w:rsidR="008D6D48" w:rsidRDefault="008D6D48" w:rsidP="00C8499D">
            <w:pPr>
              <w:pStyle w:val="Choices"/>
            </w:pPr>
            <w:r>
              <w:t xml:space="preserve">F </w:t>
            </w:r>
          </w:p>
        </w:tc>
        <w:tc>
          <w:tcPr>
            <w:tcW w:w="7308" w:type="dxa"/>
          </w:tcPr>
          <w:p w:rsidR="008D6D48" w:rsidRPr="008D6D48" w:rsidRDefault="008D6D48" w:rsidP="00C8499D">
            <w:pPr>
              <w:pStyle w:val="Choices"/>
              <w:rPr>
                <w:iCs/>
              </w:rPr>
            </w:pPr>
            <m:oMathPara>
              <m:oMathParaPr>
                <m:jc m:val="left"/>
              </m:oMathParaPr>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 μ=</m:t>
                </m:r>
                <m:r>
                  <w:rPr>
                    <w:rFonts w:ascii="Cambria Math" w:hAnsi="Cambria Math"/>
                  </w:rPr>
                  <m:t xml:space="preserve">8. 21   </m:t>
                </m:r>
                <m:sSub>
                  <m:sSubPr>
                    <m:ctrlPr>
                      <w:rPr>
                        <w:rFonts w:ascii="Cambria Math" w:hAnsi="Cambria Math"/>
                        <w:i/>
                        <w:iCs/>
                      </w:rPr>
                    </m:ctrlPr>
                  </m:sSubPr>
                  <m:e>
                    <m:r>
                      <w:rPr>
                        <w:rFonts w:ascii="Cambria Math" w:hAnsi="Cambria Math"/>
                      </w:rPr>
                      <m:t>H</m:t>
                    </m:r>
                  </m:e>
                  <m:sub>
                    <m:r>
                      <w:rPr>
                        <w:rFonts w:ascii="Cambria Math" w:hAnsi="Cambria Math"/>
                      </w:rPr>
                      <m:t>A</m:t>
                    </m:r>
                  </m:sub>
                </m:sSub>
                <m:r>
                  <w:rPr>
                    <w:rFonts w:ascii="Cambria Math" w:hAnsi="Cambria Math"/>
                  </w:rPr>
                  <m:t>: μ</m:t>
                </m:r>
                <m:r>
                  <w:rPr>
                    <w:rFonts w:ascii="Cambria Math" w:hAnsi="Cambria Math"/>
                  </w:rPr>
                  <m:t>&gt;</m:t>
                </m:r>
                <m:r>
                  <w:rPr>
                    <w:rFonts w:ascii="Cambria Math" w:hAnsi="Cambria Math"/>
                  </w:rPr>
                  <m:t>8</m:t>
                </m:r>
                <m:r>
                  <w:rPr>
                    <w:rFonts w:ascii="Cambria Math" w:hAnsi="Cambria Math"/>
                  </w:rPr>
                  <m:t>.21</m:t>
                </m:r>
              </m:oMath>
            </m:oMathPara>
          </w:p>
        </w:tc>
      </w:tr>
    </w:tbl>
    <w:p w:rsidR="00254819" w:rsidRPr="00AB4E81" w:rsidRDefault="00254819" w:rsidP="00AB4E81">
      <w:pPr>
        <w:pStyle w:val="Level1-IndentedChar"/>
        <w:rPr>
          <w:bCs/>
          <w:lang w:eastAsia="zh-CN"/>
        </w:rPr>
      </w:pPr>
      <w:r w:rsidRPr="00AB4E81">
        <w:rPr>
          <w:bCs/>
          <w:lang w:eastAsia="zh-CN"/>
        </w:rPr>
        <w:t xml:space="preserve">6.  </w:t>
      </w:r>
      <w:r w:rsidRPr="00AB4E81">
        <w:rPr>
          <w:bCs/>
          <w:lang w:eastAsia="zh-CN"/>
        </w:rPr>
        <w:tab/>
      </w:r>
      <w:r w:rsidR="00AB4E81">
        <w:rPr>
          <w:bCs/>
          <w:lang w:eastAsia="zh-CN"/>
        </w:rPr>
        <w:t>Based on a random sample of 80</w:t>
      </w:r>
      <w:r w:rsidR="00AB4E81" w:rsidRPr="00AB4E81">
        <w:rPr>
          <w:bCs/>
          <w:lang w:eastAsia="zh-CN"/>
        </w:rPr>
        <w:t xml:space="preserve"> </w:t>
      </w:r>
      <w:r w:rsidR="00AB4E81">
        <w:rPr>
          <w:bCs/>
          <w:lang w:eastAsia="zh-CN"/>
        </w:rPr>
        <w:t>observations, a 95% confi</w:t>
      </w:r>
      <w:r w:rsidR="00AB4E81" w:rsidRPr="00AB4E81">
        <w:rPr>
          <w:bCs/>
          <w:lang w:eastAsia="zh-CN"/>
        </w:rPr>
        <w:t xml:space="preserve">dence interval for the </w:t>
      </w:r>
      <w:r w:rsidR="00AB4E81">
        <w:rPr>
          <w:bCs/>
          <w:lang w:eastAsia="zh-CN"/>
        </w:rPr>
        <w:t xml:space="preserve">population </w:t>
      </w:r>
      <w:r w:rsidR="00AB4E81" w:rsidRPr="00AB4E81">
        <w:rPr>
          <w:bCs/>
          <w:lang w:eastAsia="zh-CN"/>
        </w:rPr>
        <w:t>proportion</w:t>
      </w:r>
      <w:r w:rsidR="00AB4E81">
        <w:rPr>
          <w:bCs/>
          <w:lang w:eastAsia="zh-CN"/>
        </w:rPr>
        <w:t xml:space="preserve"> is (0.</w:t>
      </w:r>
      <w:r w:rsidR="00C76FA6">
        <w:rPr>
          <w:bCs/>
          <w:lang w:eastAsia="zh-CN"/>
        </w:rPr>
        <w:t>52</w:t>
      </w:r>
      <w:r w:rsidR="00AB4E81">
        <w:rPr>
          <w:bCs/>
          <w:lang w:eastAsia="zh-CN"/>
        </w:rPr>
        <w:t>, 0.7</w:t>
      </w:r>
      <w:r w:rsidR="00C76FA6">
        <w:rPr>
          <w:bCs/>
          <w:lang w:eastAsia="zh-CN"/>
        </w:rPr>
        <w:t>4</w:t>
      </w:r>
      <w:r w:rsidR="00AB4E81">
        <w:rPr>
          <w:bCs/>
          <w:lang w:eastAsia="zh-CN"/>
        </w:rPr>
        <w:t>)</w:t>
      </w:r>
      <w:r w:rsidR="00AB4E81" w:rsidRPr="00AB4E81">
        <w:rPr>
          <w:bCs/>
          <w:lang w:eastAsia="zh-CN"/>
        </w:rPr>
        <w:t>. Which of the following is true?</w:t>
      </w:r>
      <w:r w:rsidR="00AB4E81">
        <w:rPr>
          <w:bCs/>
          <w:lang w:eastAsia="zh-CN"/>
        </w:rPr>
        <w:t xml:space="preserve"> Select all that apply. </w:t>
      </w:r>
      <w:r w:rsidRPr="00AB4E81">
        <w:rPr>
          <w:bCs/>
          <w:lang w:eastAsia="zh-CN"/>
        </w:rPr>
        <w:tab/>
        <w:t xml:space="preserve">(  </w:t>
      </w:r>
      <w:r w:rsidR="00C65CB1" w:rsidRPr="00AB4E81">
        <w:rPr>
          <w:bCs/>
          <w:lang w:eastAsia="zh-CN"/>
        </w:rPr>
        <w:t xml:space="preserve">   </w:t>
      </w:r>
      <w:r w:rsidRPr="00AB4E81">
        <w:rPr>
          <w:bCs/>
          <w:lang w:eastAsia="zh-CN"/>
        </w:rPr>
        <w:t xml:space="preserve">    </w:t>
      </w:r>
      <w:r w:rsidR="00B4773D" w:rsidRPr="00AB4E81">
        <w:rPr>
          <w:bCs/>
          <w:lang w:eastAsia="zh-CN"/>
        </w:rPr>
        <w:t xml:space="preserve">    </w:t>
      </w:r>
      <w:r w:rsidRPr="00AB4E81">
        <w:rPr>
          <w:bCs/>
          <w:lang w:eastAsia="zh-CN"/>
        </w:rPr>
        <w:t xml:space="preserve">      )</w:t>
      </w:r>
    </w:p>
    <w:tbl>
      <w:tblPr>
        <w:tblW w:w="0" w:type="auto"/>
        <w:tblInd w:w="828" w:type="dxa"/>
        <w:tblLayout w:type="fixed"/>
        <w:tblLook w:val="0000" w:firstRow="0" w:lastRow="0" w:firstColumn="0" w:lastColumn="0" w:noHBand="0" w:noVBand="0"/>
      </w:tblPr>
      <w:tblGrid>
        <w:gridCol w:w="432"/>
        <w:gridCol w:w="7308"/>
      </w:tblGrid>
      <w:tr w:rsidR="00254819" w:rsidTr="00C8499D">
        <w:tc>
          <w:tcPr>
            <w:tcW w:w="432" w:type="dxa"/>
          </w:tcPr>
          <w:p w:rsidR="00254819" w:rsidRDefault="00254819" w:rsidP="00C8499D">
            <w:pPr>
              <w:pStyle w:val="Choices"/>
            </w:pPr>
            <w:r>
              <w:t>A</w:t>
            </w:r>
          </w:p>
        </w:tc>
        <w:tc>
          <w:tcPr>
            <w:tcW w:w="7308" w:type="dxa"/>
          </w:tcPr>
          <w:p w:rsidR="00254819" w:rsidRPr="00546D62" w:rsidRDefault="00C76FA6" w:rsidP="00C8499D">
            <w:pPr>
              <w:pStyle w:val="Choices"/>
            </w:pPr>
            <w:r>
              <w:t xml:space="preserve">The margin of error is 0.22. </w:t>
            </w:r>
            <w:r w:rsidR="00D06741">
              <w:t xml:space="preserve"> </w:t>
            </w:r>
          </w:p>
        </w:tc>
      </w:tr>
      <w:tr w:rsidR="00254819" w:rsidTr="00C8499D">
        <w:tc>
          <w:tcPr>
            <w:tcW w:w="432" w:type="dxa"/>
          </w:tcPr>
          <w:p w:rsidR="00254819" w:rsidRDefault="00254819" w:rsidP="00C8499D">
            <w:pPr>
              <w:pStyle w:val="Choices"/>
            </w:pPr>
            <w:r>
              <w:t>B</w:t>
            </w:r>
          </w:p>
        </w:tc>
        <w:tc>
          <w:tcPr>
            <w:tcW w:w="7308" w:type="dxa"/>
          </w:tcPr>
          <w:p w:rsidR="00254819" w:rsidRPr="00E92891" w:rsidRDefault="00C76FA6" w:rsidP="00C76FA6">
            <w:pPr>
              <w:pStyle w:val="Choices"/>
            </w:pPr>
            <w:r>
              <w:t>A larger confidence level would yield a wider confidence interval.</w:t>
            </w:r>
          </w:p>
        </w:tc>
      </w:tr>
      <w:tr w:rsidR="00254819" w:rsidTr="00C8499D">
        <w:tc>
          <w:tcPr>
            <w:tcW w:w="432" w:type="dxa"/>
          </w:tcPr>
          <w:p w:rsidR="00254819" w:rsidRDefault="00254819" w:rsidP="00C8499D">
            <w:pPr>
              <w:pStyle w:val="Choices"/>
            </w:pPr>
            <w:r>
              <w:t>C</w:t>
            </w:r>
          </w:p>
        </w:tc>
        <w:tc>
          <w:tcPr>
            <w:tcW w:w="7308" w:type="dxa"/>
          </w:tcPr>
          <w:p w:rsidR="00254819" w:rsidRPr="00E92891" w:rsidRDefault="00C76FA6" w:rsidP="00C8499D">
            <w:pPr>
              <w:pStyle w:val="Choices"/>
            </w:pPr>
            <w:r>
              <w:t>The sample proportion is 0.63.</w:t>
            </w:r>
          </w:p>
        </w:tc>
      </w:tr>
      <w:tr w:rsidR="00254819" w:rsidTr="00C8499D">
        <w:tc>
          <w:tcPr>
            <w:tcW w:w="432" w:type="dxa"/>
          </w:tcPr>
          <w:p w:rsidR="00254819" w:rsidRDefault="00254819" w:rsidP="00C8499D">
            <w:pPr>
              <w:pStyle w:val="Choices"/>
            </w:pPr>
            <w:r>
              <w:t>D</w:t>
            </w:r>
          </w:p>
        </w:tc>
        <w:tc>
          <w:tcPr>
            <w:tcW w:w="7308" w:type="dxa"/>
          </w:tcPr>
          <w:p w:rsidR="00254819" w:rsidRPr="000F0517" w:rsidRDefault="00C76FA6" w:rsidP="00D06741">
            <w:pPr>
              <w:pStyle w:val="Choices"/>
            </w:pPr>
            <w:r>
              <w:t xml:space="preserve">A larger sample standard deviation would yield a narrower confidence interval. </w:t>
            </w:r>
          </w:p>
        </w:tc>
      </w:tr>
      <w:tr w:rsidR="00254819" w:rsidTr="00C8499D">
        <w:tc>
          <w:tcPr>
            <w:tcW w:w="432" w:type="dxa"/>
          </w:tcPr>
          <w:p w:rsidR="00254819" w:rsidRDefault="00254819" w:rsidP="00C8499D">
            <w:pPr>
              <w:pStyle w:val="Choices"/>
            </w:pPr>
            <w:r>
              <w:t>E</w:t>
            </w:r>
          </w:p>
        </w:tc>
        <w:tc>
          <w:tcPr>
            <w:tcW w:w="7308" w:type="dxa"/>
          </w:tcPr>
          <w:p w:rsidR="00254819" w:rsidRDefault="00B53C39" w:rsidP="00C8499D">
            <w:pPr>
              <w:pStyle w:val="Choices"/>
            </w:pPr>
            <w:r>
              <w:t xml:space="preserve">We are 95% confident that the confidence interval will include every sample proportion. </w:t>
            </w:r>
          </w:p>
        </w:tc>
      </w:tr>
    </w:tbl>
    <w:p w:rsidR="00B53C39" w:rsidRPr="00AB4E81" w:rsidRDefault="00B53C39" w:rsidP="00B53C39">
      <w:pPr>
        <w:pStyle w:val="Level1-IndentedChar"/>
        <w:rPr>
          <w:bCs/>
          <w:lang w:eastAsia="zh-CN"/>
        </w:rPr>
      </w:pPr>
      <w:r>
        <w:rPr>
          <w:bCs/>
          <w:lang w:eastAsia="zh-CN"/>
        </w:rPr>
        <w:t>7</w:t>
      </w:r>
      <w:r w:rsidRPr="00AB4E81">
        <w:rPr>
          <w:bCs/>
          <w:lang w:eastAsia="zh-CN"/>
        </w:rPr>
        <w:t xml:space="preserve">.  </w:t>
      </w:r>
      <w:r w:rsidRPr="00AB4E81">
        <w:rPr>
          <w:bCs/>
          <w:lang w:eastAsia="zh-CN"/>
        </w:rPr>
        <w:tab/>
      </w:r>
      <w:r>
        <w:rPr>
          <w:bCs/>
          <w:lang w:eastAsia="zh-CN"/>
        </w:rPr>
        <w:t xml:space="preserve">In a </w:t>
      </w:r>
      <w:r w:rsidRPr="007A14A1">
        <w:rPr>
          <w:bCs/>
          <w:i/>
          <w:lang w:eastAsia="zh-CN"/>
        </w:rPr>
        <w:t>t</w:t>
      </w:r>
      <w:r w:rsidR="00AF6B23">
        <w:rPr>
          <w:bCs/>
          <w:lang w:eastAsia="zh-CN"/>
        </w:rPr>
        <w:t>-test, the test statistic is 2.01</w:t>
      </w:r>
      <w:r w:rsidR="007A14A1">
        <w:rPr>
          <w:bCs/>
          <w:lang w:eastAsia="zh-CN"/>
        </w:rPr>
        <w:t xml:space="preserve">. The investigator concludes that he </w:t>
      </w:r>
      <w:r w:rsidR="00AF6B23">
        <w:rPr>
          <w:bCs/>
          <w:lang w:eastAsia="zh-CN"/>
        </w:rPr>
        <w:t xml:space="preserve">should </w:t>
      </w:r>
      <w:r w:rsidR="007A14A1">
        <w:rPr>
          <w:bCs/>
          <w:lang w:eastAsia="zh-CN"/>
        </w:rPr>
        <w:t>reject the null hypothesis. Which of the following scenarios does not justify the investigator’s decision?</w:t>
      </w:r>
      <w:r>
        <w:rPr>
          <w:bCs/>
          <w:lang w:eastAsia="zh-CN"/>
        </w:rPr>
        <w:t xml:space="preserve"> Select all that </w:t>
      </w:r>
      <w:proofErr w:type="gramStart"/>
      <w:r>
        <w:rPr>
          <w:bCs/>
          <w:lang w:eastAsia="zh-CN"/>
        </w:rPr>
        <w:t>apply.</w:t>
      </w:r>
      <w:proofErr w:type="gramEnd"/>
      <w:r>
        <w:rPr>
          <w:bCs/>
          <w:lang w:eastAsia="zh-CN"/>
        </w:rPr>
        <w:t xml:space="preserve"> </w:t>
      </w:r>
      <w:r w:rsidRPr="00AB4E81">
        <w:rPr>
          <w:bCs/>
          <w:lang w:eastAsia="zh-CN"/>
        </w:rPr>
        <w:tab/>
        <w:t>(                   )</w:t>
      </w:r>
    </w:p>
    <w:tbl>
      <w:tblPr>
        <w:tblW w:w="0" w:type="auto"/>
        <w:tblInd w:w="828" w:type="dxa"/>
        <w:tblLayout w:type="fixed"/>
        <w:tblLook w:val="0000" w:firstRow="0" w:lastRow="0" w:firstColumn="0" w:lastColumn="0" w:noHBand="0" w:noVBand="0"/>
      </w:tblPr>
      <w:tblGrid>
        <w:gridCol w:w="432"/>
        <w:gridCol w:w="7308"/>
      </w:tblGrid>
      <w:tr w:rsidR="00B53C39" w:rsidTr="00B53C39">
        <w:tc>
          <w:tcPr>
            <w:tcW w:w="432" w:type="dxa"/>
          </w:tcPr>
          <w:p w:rsidR="00B53C39" w:rsidRDefault="00B53C39" w:rsidP="00B53C39">
            <w:pPr>
              <w:pStyle w:val="Choices"/>
            </w:pPr>
            <w:r>
              <w:t>A</w:t>
            </w:r>
          </w:p>
        </w:tc>
        <w:tc>
          <w:tcPr>
            <w:tcW w:w="7308" w:type="dxa"/>
          </w:tcPr>
          <w:p w:rsidR="00B53C39" w:rsidRPr="00546D62" w:rsidRDefault="007A14A1" w:rsidP="00B53C39">
            <w:pPr>
              <w:pStyle w:val="Choices"/>
            </w:pPr>
            <w:r>
              <w:t xml:space="preserve">Sample size </w:t>
            </w:r>
            <w:r w:rsidRPr="007A14A1">
              <w:rPr>
                <w:i/>
              </w:rPr>
              <w:t>n</w:t>
            </w:r>
            <w:r>
              <w:t xml:space="preserve"> = 10, </w:t>
            </w:r>
            <w:r w:rsidRPr="007A14A1">
              <w:rPr>
                <w:i/>
              </w:rPr>
              <w:t>α</w:t>
            </w:r>
            <w:r>
              <w:t xml:space="preserve"> = 0.0</w:t>
            </w:r>
            <w:r w:rsidR="00AF6B23">
              <w:t>5</w:t>
            </w:r>
            <w:r>
              <w:t>, a one-sided “greater than” alternative test</w:t>
            </w:r>
          </w:p>
        </w:tc>
      </w:tr>
      <w:tr w:rsidR="007A14A1" w:rsidTr="00621108">
        <w:tc>
          <w:tcPr>
            <w:tcW w:w="432" w:type="dxa"/>
          </w:tcPr>
          <w:p w:rsidR="007A14A1" w:rsidRDefault="007A14A1" w:rsidP="00621108">
            <w:pPr>
              <w:pStyle w:val="Choices"/>
            </w:pPr>
            <w:r>
              <w:rPr>
                <w:rFonts w:hint="eastAsia"/>
                <w:lang w:eastAsia="zh-CN"/>
              </w:rPr>
              <w:lastRenderedPageBreak/>
              <w:t>B</w:t>
            </w:r>
          </w:p>
        </w:tc>
        <w:tc>
          <w:tcPr>
            <w:tcW w:w="7308" w:type="dxa"/>
          </w:tcPr>
          <w:p w:rsidR="007A14A1" w:rsidRPr="00546D62" w:rsidRDefault="007A14A1" w:rsidP="007A14A1">
            <w:pPr>
              <w:pStyle w:val="Choices"/>
            </w:pPr>
            <w:r>
              <w:t xml:space="preserve">Sample size </w:t>
            </w:r>
            <w:r w:rsidRPr="007A14A1">
              <w:rPr>
                <w:i/>
              </w:rPr>
              <w:t>n</w:t>
            </w:r>
            <w:r>
              <w:t xml:space="preserve"> = 10, </w:t>
            </w:r>
            <w:r w:rsidRPr="007A14A1">
              <w:rPr>
                <w:i/>
              </w:rPr>
              <w:t>α</w:t>
            </w:r>
            <w:r>
              <w:t xml:space="preserve"> = 0.</w:t>
            </w:r>
            <w:r w:rsidR="00AF6B23">
              <w:t>05</w:t>
            </w:r>
            <w:r>
              <w:t xml:space="preserve">, </w:t>
            </w:r>
            <w:r>
              <w:t>a two-</w:t>
            </w:r>
            <w:r>
              <w:t>sided test</w:t>
            </w:r>
          </w:p>
        </w:tc>
      </w:tr>
      <w:tr w:rsidR="007A14A1" w:rsidTr="00621108">
        <w:tc>
          <w:tcPr>
            <w:tcW w:w="432" w:type="dxa"/>
          </w:tcPr>
          <w:p w:rsidR="007A14A1" w:rsidRDefault="007A14A1" w:rsidP="00621108">
            <w:pPr>
              <w:pStyle w:val="Choices"/>
            </w:pPr>
            <w:r>
              <w:t>C</w:t>
            </w:r>
          </w:p>
        </w:tc>
        <w:tc>
          <w:tcPr>
            <w:tcW w:w="7308" w:type="dxa"/>
          </w:tcPr>
          <w:p w:rsidR="007A14A1" w:rsidRPr="00546D62" w:rsidRDefault="007A14A1" w:rsidP="007A14A1">
            <w:pPr>
              <w:pStyle w:val="Choices"/>
            </w:pPr>
            <w:r>
              <w:t xml:space="preserve">Sample size </w:t>
            </w:r>
            <w:r w:rsidRPr="007A14A1">
              <w:rPr>
                <w:i/>
              </w:rPr>
              <w:t>n</w:t>
            </w:r>
            <w:r>
              <w:t xml:space="preserve"> = </w:t>
            </w:r>
            <w:r>
              <w:t>2</w:t>
            </w:r>
            <w:r>
              <w:t xml:space="preserve">0, </w:t>
            </w:r>
            <w:r w:rsidRPr="007A14A1">
              <w:rPr>
                <w:i/>
              </w:rPr>
              <w:t>α</w:t>
            </w:r>
            <w:r>
              <w:t xml:space="preserve"> = 0.0</w:t>
            </w:r>
            <w:r w:rsidR="00D05277">
              <w:t>1</w:t>
            </w:r>
            <w:r>
              <w:t xml:space="preserve">, </w:t>
            </w:r>
            <w:r>
              <w:t xml:space="preserve">a </w:t>
            </w:r>
            <w:r>
              <w:t>one-sided “</w:t>
            </w:r>
            <w:r>
              <w:t>greater</w:t>
            </w:r>
            <w:r>
              <w:t xml:space="preserve"> than” alternative test</w:t>
            </w:r>
          </w:p>
        </w:tc>
      </w:tr>
      <w:tr w:rsidR="007A14A1" w:rsidTr="00621108">
        <w:tc>
          <w:tcPr>
            <w:tcW w:w="432" w:type="dxa"/>
          </w:tcPr>
          <w:p w:rsidR="007A14A1" w:rsidRDefault="007A14A1" w:rsidP="00621108">
            <w:pPr>
              <w:pStyle w:val="Choices"/>
            </w:pPr>
            <w:r>
              <w:rPr>
                <w:rFonts w:hint="eastAsia"/>
                <w:lang w:eastAsia="zh-CN"/>
              </w:rPr>
              <w:t>D</w:t>
            </w:r>
          </w:p>
        </w:tc>
        <w:tc>
          <w:tcPr>
            <w:tcW w:w="7308" w:type="dxa"/>
          </w:tcPr>
          <w:p w:rsidR="007A14A1" w:rsidRPr="00546D62" w:rsidRDefault="007A14A1" w:rsidP="007A14A1">
            <w:pPr>
              <w:pStyle w:val="Choices"/>
            </w:pPr>
            <w:r>
              <w:t xml:space="preserve">Sample size </w:t>
            </w:r>
            <w:r w:rsidRPr="007A14A1">
              <w:rPr>
                <w:i/>
              </w:rPr>
              <w:t>n</w:t>
            </w:r>
            <w:r>
              <w:t xml:space="preserve"> = </w:t>
            </w:r>
            <w:r w:rsidR="00D05277">
              <w:t>2</w:t>
            </w:r>
            <w:r>
              <w:t>0</w:t>
            </w:r>
            <w:r>
              <w:t xml:space="preserve">, </w:t>
            </w:r>
            <w:r w:rsidRPr="007A14A1">
              <w:rPr>
                <w:i/>
              </w:rPr>
              <w:t>α</w:t>
            </w:r>
            <w:r>
              <w:t xml:space="preserve"> = 0.</w:t>
            </w:r>
            <w:r w:rsidR="00D05277">
              <w:t>10</w:t>
            </w:r>
            <w:r>
              <w:t xml:space="preserve">, </w:t>
            </w:r>
            <w:r>
              <w:t>a two</w:t>
            </w:r>
            <w:r>
              <w:t>-sided test</w:t>
            </w:r>
          </w:p>
        </w:tc>
      </w:tr>
      <w:tr w:rsidR="001F546F" w:rsidTr="00621108">
        <w:tc>
          <w:tcPr>
            <w:tcW w:w="432" w:type="dxa"/>
          </w:tcPr>
          <w:p w:rsidR="001F546F" w:rsidRDefault="001F546F" w:rsidP="00621108">
            <w:pPr>
              <w:pStyle w:val="Choices"/>
            </w:pPr>
            <w:r>
              <w:t>E</w:t>
            </w:r>
          </w:p>
        </w:tc>
        <w:tc>
          <w:tcPr>
            <w:tcW w:w="7308" w:type="dxa"/>
          </w:tcPr>
          <w:p w:rsidR="001F546F" w:rsidRPr="00546D62" w:rsidRDefault="001F546F" w:rsidP="00621108">
            <w:pPr>
              <w:pStyle w:val="Choices"/>
            </w:pPr>
            <w:r>
              <w:t xml:space="preserve">Sample size </w:t>
            </w:r>
            <w:r w:rsidRPr="007A14A1">
              <w:rPr>
                <w:i/>
              </w:rPr>
              <w:t>n</w:t>
            </w:r>
            <w:r>
              <w:t xml:space="preserve"> = 10</w:t>
            </w:r>
            <w:r>
              <w:t>0</w:t>
            </w:r>
            <w:r>
              <w:t xml:space="preserve">, </w:t>
            </w:r>
            <w:r w:rsidRPr="007A14A1">
              <w:rPr>
                <w:i/>
              </w:rPr>
              <w:t>α</w:t>
            </w:r>
            <w:r>
              <w:t xml:space="preserve"> = 0.0</w:t>
            </w:r>
            <w:r w:rsidR="00D05277">
              <w:t>5</w:t>
            </w:r>
            <w:r>
              <w:t xml:space="preserve">, </w:t>
            </w:r>
            <w:r>
              <w:t xml:space="preserve">a </w:t>
            </w:r>
            <w:r>
              <w:t>one-sided “greater than” alternative test</w:t>
            </w:r>
          </w:p>
        </w:tc>
      </w:tr>
    </w:tbl>
    <w:p w:rsidR="00A10582" w:rsidRPr="00A22B59" w:rsidRDefault="00A10582" w:rsidP="00A10582">
      <w:pPr>
        <w:pStyle w:val="Level1-IndentedCharChar1"/>
        <w:spacing w:after="0"/>
        <w:ind w:left="360" w:firstLine="0"/>
      </w:pPr>
    </w:p>
    <w:sectPr w:rsidR="00A10582" w:rsidRPr="00A22B59">
      <w:headerReference w:type="default" r:id="rId8"/>
      <w:footerReference w:type="even" r:id="rId9"/>
      <w:footerReference w:type="default" r:id="rId10"/>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072" w:rsidRDefault="00BB4072">
      <w:r>
        <w:separator/>
      </w:r>
    </w:p>
  </w:endnote>
  <w:endnote w:type="continuationSeparator" w:id="0">
    <w:p w:rsidR="00BB4072" w:rsidRDefault="00BB4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C39" w:rsidRDefault="00B53C39">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B53C39" w:rsidRDefault="00B53C39">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C39" w:rsidRDefault="00B53C39">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142238">
      <w:rPr>
        <w:rStyle w:val="a4"/>
        <w:noProof/>
      </w:rPr>
      <w:t>3</w:t>
    </w:r>
    <w:r>
      <w:rPr>
        <w:rStyle w:val="a4"/>
      </w:rPr>
      <w:fldChar w:fldCharType="end"/>
    </w:r>
  </w:p>
  <w:p w:rsidR="00B53C39" w:rsidRDefault="00B53C39">
    <w:pPr>
      <w:pStyle w:val="a3"/>
      <w:ind w:right="360"/>
      <w:rPr>
        <w:sz w:val="20"/>
      </w:rPr>
    </w:pPr>
    <w:r>
      <w:rPr>
        <w:sz w:val="20"/>
      </w:rPr>
      <w:t xml:space="preserve">         </w:t>
    </w:r>
    <w:r>
      <w:rPr>
        <w:sz w:val="2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072" w:rsidRDefault="00BB4072">
      <w:r>
        <w:separator/>
      </w:r>
    </w:p>
  </w:footnote>
  <w:footnote w:type="continuationSeparator" w:id="0">
    <w:p w:rsidR="00BB4072" w:rsidRDefault="00BB40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C39" w:rsidRDefault="00B53C39">
    <w:pPr>
      <w:pStyle w:val="a5"/>
    </w:pPr>
  </w:p>
  <w:p w:rsidR="00B53C39" w:rsidRDefault="00B53C39">
    <w:pPr>
      <w:pStyle w:val="a5"/>
      <w:jc w:val="center"/>
    </w:pPr>
    <w:r>
      <w:rPr>
        <w:sz w:val="22"/>
      </w:rPr>
      <w:t>Student's Name</w:t>
    </w:r>
    <w:r>
      <w:t xml:space="preserve"> 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22C4"/>
    <w:multiLevelType w:val="singleLevel"/>
    <w:tmpl w:val="CE8C8646"/>
    <w:lvl w:ilvl="0">
      <w:start w:val="9"/>
      <w:numFmt w:val="decimal"/>
      <w:lvlText w:val="%1."/>
      <w:lvlJc w:val="left"/>
      <w:pPr>
        <w:tabs>
          <w:tab w:val="num" w:pos="720"/>
        </w:tabs>
        <w:ind w:left="720" w:hanging="360"/>
      </w:pPr>
      <w:rPr>
        <w:rFonts w:hint="default"/>
      </w:rPr>
    </w:lvl>
  </w:abstractNum>
  <w:abstractNum w:abstractNumId="1" w15:restartNumberingAfterBreak="0">
    <w:nsid w:val="0414309A"/>
    <w:multiLevelType w:val="singleLevel"/>
    <w:tmpl w:val="53A65692"/>
    <w:lvl w:ilvl="0">
      <w:start w:val="1"/>
      <w:numFmt w:val="lowerLetter"/>
      <w:lvlText w:val="%1."/>
      <w:lvlJc w:val="left"/>
      <w:pPr>
        <w:tabs>
          <w:tab w:val="num" w:pos="1080"/>
        </w:tabs>
        <w:ind w:left="1080" w:hanging="360"/>
      </w:pPr>
      <w:rPr>
        <w:rFonts w:hint="default"/>
      </w:rPr>
    </w:lvl>
  </w:abstractNum>
  <w:abstractNum w:abstractNumId="2" w15:restartNumberingAfterBreak="0">
    <w:nsid w:val="09426B70"/>
    <w:multiLevelType w:val="singleLevel"/>
    <w:tmpl w:val="08D2A6FE"/>
    <w:lvl w:ilvl="0">
      <w:start w:val="10"/>
      <w:numFmt w:val="decimal"/>
      <w:lvlText w:val="%1."/>
      <w:lvlJc w:val="left"/>
      <w:pPr>
        <w:tabs>
          <w:tab w:val="num" w:pos="720"/>
        </w:tabs>
        <w:ind w:left="720" w:hanging="360"/>
      </w:pPr>
      <w:rPr>
        <w:rFonts w:hint="default"/>
      </w:rPr>
    </w:lvl>
  </w:abstractNum>
  <w:abstractNum w:abstractNumId="3" w15:restartNumberingAfterBreak="0">
    <w:nsid w:val="0D117DF9"/>
    <w:multiLevelType w:val="hybridMultilevel"/>
    <w:tmpl w:val="374CC008"/>
    <w:lvl w:ilvl="0" w:tplc="2AF2CA8E">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B400E3"/>
    <w:multiLevelType w:val="singleLevel"/>
    <w:tmpl w:val="66ECCBAC"/>
    <w:lvl w:ilvl="0">
      <w:start w:val="3"/>
      <w:numFmt w:val="decimal"/>
      <w:lvlText w:val="%1."/>
      <w:lvlJc w:val="left"/>
      <w:pPr>
        <w:tabs>
          <w:tab w:val="num" w:pos="720"/>
        </w:tabs>
        <w:ind w:left="720" w:hanging="360"/>
      </w:pPr>
      <w:rPr>
        <w:rFonts w:hint="default"/>
      </w:rPr>
    </w:lvl>
  </w:abstractNum>
  <w:abstractNum w:abstractNumId="5" w15:restartNumberingAfterBreak="0">
    <w:nsid w:val="1D656AAC"/>
    <w:multiLevelType w:val="hybridMultilevel"/>
    <w:tmpl w:val="59BCF2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255DA9"/>
    <w:multiLevelType w:val="hybridMultilevel"/>
    <w:tmpl w:val="F59A978C"/>
    <w:lvl w:ilvl="0" w:tplc="65A4E4E6">
      <w:start w:val="55"/>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E6342"/>
    <w:multiLevelType w:val="hybridMultilevel"/>
    <w:tmpl w:val="B3EE4A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C747EC"/>
    <w:multiLevelType w:val="hybridMultilevel"/>
    <w:tmpl w:val="21AC476E"/>
    <w:lvl w:ilvl="0" w:tplc="05AA9C8C">
      <w:start w:val="5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D1033"/>
    <w:multiLevelType w:val="hybridMultilevel"/>
    <w:tmpl w:val="E06E835E"/>
    <w:lvl w:ilvl="0" w:tplc="405800BE">
      <w:start w:val="55"/>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112BE"/>
    <w:multiLevelType w:val="hybridMultilevel"/>
    <w:tmpl w:val="AE78D2B8"/>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0C165B3"/>
    <w:multiLevelType w:val="singleLevel"/>
    <w:tmpl w:val="C5CEF8DC"/>
    <w:lvl w:ilvl="0">
      <w:start w:val="1"/>
      <w:numFmt w:val="lowerLetter"/>
      <w:lvlText w:val="%1."/>
      <w:lvlJc w:val="left"/>
      <w:pPr>
        <w:tabs>
          <w:tab w:val="num" w:pos="1080"/>
        </w:tabs>
        <w:ind w:left="1080" w:hanging="360"/>
      </w:pPr>
      <w:rPr>
        <w:rFonts w:hint="default"/>
      </w:rPr>
    </w:lvl>
  </w:abstractNum>
  <w:abstractNum w:abstractNumId="12" w15:restartNumberingAfterBreak="0">
    <w:nsid w:val="42DF2099"/>
    <w:multiLevelType w:val="hybridMultilevel"/>
    <w:tmpl w:val="D4463A68"/>
    <w:lvl w:ilvl="0" w:tplc="116815B2">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D5A4647"/>
    <w:multiLevelType w:val="singleLevel"/>
    <w:tmpl w:val="B9C2F378"/>
    <w:lvl w:ilvl="0">
      <w:start w:val="10"/>
      <w:numFmt w:val="decimal"/>
      <w:lvlText w:val="%1."/>
      <w:lvlJc w:val="left"/>
      <w:pPr>
        <w:tabs>
          <w:tab w:val="num" w:pos="720"/>
        </w:tabs>
        <w:ind w:left="720" w:hanging="360"/>
      </w:pPr>
      <w:rPr>
        <w:rFonts w:hint="default"/>
      </w:rPr>
    </w:lvl>
  </w:abstractNum>
  <w:abstractNum w:abstractNumId="14" w15:restartNumberingAfterBreak="0">
    <w:nsid w:val="4E57147D"/>
    <w:multiLevelType w:val="hybridMultilevel"/>
    <w:tmpl w:val="E2742C50"/>
    <w:lvl w:ilvl="0" w:tplc="C77EADD2">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5" w15:restartNumberingAfterBreak="0">
    <w:nsid w:val="56DD1EB8"/>
    <w:multiLevelType w:val="hybridMultilevel"/>
    <w:tmpl w:val="527E3B6E"/>
    <w:lvl w:ilvl="0" w:tplc="9E22E94E">
      <w:start w:val="1"/>
      <w:numFmt w:val="bullet"/>
      <w:lvlText w:val=""/>
      <w:lvlJc w:val="left"/>
      <w:pPr>
        <w:tabs>
          <w:tab w:val="num" w:pos="720"/>
        </w:tabs>
        <w:ind w:left="720" w:hanging="360"/>
      </w:pPr>
      <w:rPr>
        <w:rFonts w:ascii="Symbol" w:hAnsi="Symbol" w:hint="default"/>
      </w:rPr>
    </w:lvl>
    <w:lvl w:ilvl="1" w:tplc="E258DA2A" w:tentative="1">
      <w:start w:val="1"/>
      <w:numFmt w:val="bullet"/>
      <w:lvlText w:val="o"/>
      <w:lvlJc w:val="left"/>
      <w:pPr>
        <w:tabs>
          <w:tab w:val="num" w:pos="1440"/>
        </w:tabs>
        <w:ind w:left="1440" w:hanging="360"/>
      </w:pPr>
      <w:rPr>
        <w:rFonts w:ascii="Courier New" w:hAnsi="Courier New" w:hint="default"/>
      </w:rPr>
    </w:lvl>
    <w:lvl w:ilvl="2" w:tplc="2F36B8DC" w:tentative="1">
      <w:start w:val="1"/>
      <w:numFmt w:val="bullet"/>
      <w:lvlText w:val=""/>
      <w:lvlJc w:val="left"/>
      <w:pPr>
        <w:tabs>
          <w:tab w:val="num" w:pos="2160"/>
        </w:tabs>
        <w:ind w:left="2160" w:hanging="360"/>
      </w:pPr>
      <w:rPr>
        <w:rFonts w:ascii="Wingdings" w:hAnsi="Wingdings" w:hint="default"/>
      </w:rPr>
    </w:lvl>
    <w:lvl w:ilvl="3" w:tplc="7376F684" w:tentative="1">
      <w:start w:val="1"/>
      <w:numFmt w:val="bullet"/>
      <w:lvlText w:val=""/>
      <w:lvlJc w:val="left"/>
      <w:pPr>
        <w:tabs>
          <w:tab w:val="num" w:pos="2880"/>
        </w:tabs>
        <w:ind w:left="2880" w:hanging="360"/>
      </w:pPr>
      <w:rPr>
        <w:rFonts w:ascii="Symbol" w:hAnsi="Symbol" w:hint="default"/>
      </w:rPr>
    </w:lvl>
    <w:lvl w:ilvl="4" w:tplc="C13228BE" w:tentative="1">
      <w:start w:val="1"/>
      <w:numFmt w:val="bullet"/>
      <w:lvlText w:val="o"/>
      <w:lvlJc w:val="left"/>
      <w:pPr>
        <w:tabs>
          <w:tab w:val="num" w:pos="3600"/>
        </w:tabs>
        <w:ind w:left="3600" w:hanging="360"/>
      </w:pPr>
      <w:rPr>
        <w:rFonts w:ascii="Courier New" w:hAnsi="Courier New" w:hint="default"/>
      </w:rPr>
    </w:lvl>
    <w:lvl w:ilvl="5" w:tplc="73505D12" w:tentative="1">
      <w:start w:val="1"/>
      <w:numFmt w:val="bullet"/>
      <w:lvlText w:val=""/>
      <w:lvlJc w:val="left"/>
      <w:pPr>
        <w:tabs>
          <w:tab w:val="num" w:pos="4320"/>
        </w:tabs>
        <w:ind w:left="4320" w:hanging="360"/>
      </w:pPr>
      <w:rPr>
        <w:rFonts w:ascii="Wingdings" w:hAnsi="Wingdings" w:hint="default"/>
      </w:rPr>
    </w:lvl>
    <w:lvl w:ilvl="6" w:tplc="FA2050E4" w:tentative="1">
      <w:start w:val="1"/>
      <w:numFmt w:val="bullet"/>
      <w:lvlText w:val=""/>
      <w:lvlJc w:val="left"/>
      <w:pPr>
        <w:tabs>
          <w:tab w:val="num" w:pos="5040"/>
        </w:tabs>
        <w:ind w:left="5040" w:hanging="360"/>
      </w:pPr>
      <w:rPr>
        <w:rFonts w:ascii="Symbol" w:hAnsi="Symbol" w:hint="default"/>
      </w:rPr>
    </w:lvl>
    <w:lvl w:ilvl="7" w:tplc="8EAAA788" w:tentative="1">
      <w:start w:val="1"/>
      <w:numFmt w:val="bullet"/>
      <w:lvlText w:val="o"/>
      <w:lvlJc w:val="left"/>
      <w:pPr>
        <w:tabs>
          <w:tab w:val="num" w:pos="5760"/>
        </w:tabs>
        <w:ind w:left="5760" w:hanging="360"/>
      </w:pPr>
      <w:rPr>
        <w:rFonts w:ascii="Courier New" w:hAnsi="Courier New" w:hint="default"/>
      </w:rPr>
    </w:lvl>
    <w:lvl w:ilvl="8" w:tplc="A480766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236F17"/>
    <w:multiLevelType w:val="singleLevel"/>
    <w:tmpl w:val="BB7048C8"/>
    <w:lvl w:ilvl="0">
      <w:start w:val="1"/>
      <w:numFmt w:val="lowerLetter"/>
      <w:lvlText w:val="(%1)"/>
      <w:lvlJc w:val="left"/>
      <w:pPr>
        <w:tabs>
          <w:tab w:val="num" w:pos="360"/>
        </w:tabs>
        <w:ind w:left="0" w:firstLine="0"/>
      </w:pPr>
    </w:lvl>
  </w:abstractNum>
  <w:abstractNum w:abstractNumId="17" w15:restartNumberingAfterBreak="0">
    <w:nsid w:val="5D222DD4"/>
    <w:multiLevelType w:val="multilevel"/>
    <w:tmpl w:val="FBFA59CE"/>
    <w:lvl w:ilvl="0">
      <w:start w:val="1"/>
      <w:numFmt w:val="bullet"/>
      <w:pStyle w:val="Level2-Bulletin"/>
      <w:lvlText w:val=""/>
      <w:lvlJc w:val="left"/>
      <w:pPr>
        <w:tabs>
          <w:tab w:val="num" w:pos="720"/>
        </w:tabs>
        <w:ind w:left="648" w:hanging="288"/>
      </w:pPr>
      <w:rPr>
        <w:rFonts w:ascii="Symbol" w:hAnsi="Symbol" w:hint="default"/>
        <w:sz w:val="16"/>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8" w15:restartNumberingAfterBreak="0">
    <w:nsid w:val="5F14584D"/>
    <w:multiLevelType w:val="hybridMultilevel"/>
    <w:tmpl w:val="5D364336"/>
    <w:lvl w:ilvl="0" w:tplc="9718D970">
      <w:start w:val="65"/>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996396"/>
    <w:multiLevelType w:val="singleLevel"/>
    <w:tmpl w:val="53A65692"/>
    <w:lvl w:ilvl="0">
      <w:start w:val="1"/>
      <w:numFmt w:val="lowerLetter"/>
      <w:lvlText w:val="%1."/>
      <w:lvlJc w:val="left"/>
      <w:pPr>
        <w:tabs>
          <w:tab w:val="num" w:pos="1080"/>
        </w:tabs>
        <w:ind w:left="1080" w:hanging="360"/>
      </w:pPr>
      <w:rPr>
        <w:rFonts w:hint="default"/>
      </w:rPr>
    </w:lvl>
  </w:abstractNum>
  <w:abstractNum w:abstractNumId="20" w15:restartNumberingAfterBreak="0">
    <w:nsid w:val="64C102A5"/>
    <w:multiLevelType w:val="singleLevel"/>
    <w:tmpl w:val="49C47018"/>
    <w:lvl w:ilvl="0">
      <w:start w:val="2"/>
      <w:numFmt w:val="decimal"/>
      <w:lvlText w:val="%1."/>
      <w:lvlJc w:val="left"/>
      <w:pPr>
        <w:tabs>
          <w:tab w:val="num" w:pos="720"/>
        </w:tabs>
        <w:ind w:left="720" w:hanging="360"/>
      </w:pPr>
      <w:rPr>
        <w:rFonts w:hint="default"/>
      </w:rPr>
    </w:lvl>
  </w:abstractNum>
  <w:abstractNum w:abstractNumId="21" w15:restartNumberingAfterBreak="0">
    <w:nsid w:val="6C2061C1"/>
    <w:multiLevelType w:val="hybridMultilevel"/>
    <w:tmpl w:val="6DC6E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7526D0"/>
    <w:multiLevelType w:val="hybridMultilevel"/>
    <w:tmpl w:val="9A3A3978"/>
    <w:lvl w:ilvl="0" w:tplc="73B44EDA">
      <w:start w:val="65"/>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C19CD"/>
    <w:multiLevelType w:val="hybridMultilevel"/>
    <w:tmpl w:val="2C82CC0A"/>
    <w:lvl w:ilvl="0" w:tplc="EDB256C4">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7F13BA9"/>
    <w:multiLevelType w:val="hybridMultilevel"/>
    <w:tmpl w:val="A18E462E"/>
    <w:lvl w:ilvl="0" w:tplc="9A34280C">
      <w:start w:val="6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7F0705"/>
    <w:multiLevelType w:val="singleLevel"/>
    <w:tmpl w:val="08CA9594"/>
    <w:lvl w:ilvl="0">
      <w:start w:val="5"/>
      <w:numFmt w:val="decimal"/>
      <w:lvlText w:val="%1."/>
      <w:lvlJc w:val="left"/>
      <w:pPr>
        <w:tabs>
          <w:tab w:val="num" w:pos="720"/>
        </w:tabs>
        <w:ind w:left="720" w:hanging="360"/>
      </w:pPr>
      <w:rPr>
        <w:rFonts w:hint="default"/>
        <w:i w:val="0"/>
      </w:rPr>
    </w:lvl>
  </w:abstractNum>
  <w:num w:numId="1">
    <w:abstractNumId w:val="15"/>
  </w:num>
  <w:num w:numId="2">
    <w:abstractNumId w:val="17"/>
  </w:num>
  <w:num w:numId="3">
    <w:abstractNumId w:val="16"/>
  </w:num>
  <w:num w:numId="4">
    <w:abstractNumId w:val="16"/>
  </w:num>
  <w:num w:numId="5">
    <w:abstractNumId w:val="20"/>
  </w:num>
  <w:num w:numId="6">
    <w:abstractNumId w:val="4"/>
  </w:num>
  <w:num w:numId="7">
    <w:abstractNumId w:val="0"/>
  </w:num>
  <w:num w:numId="8">
    <w:abstractNumId w:val="2"/>
  </w:num>
  <w:num w:numId="9">
    <w:abstractNumId w:val="13"/>
  </w:num>
  <w:num w:numId="10">
    <w:abstractNumId w:val="25"/>
  </w:num>
  <w:num w:numId="11">
    <w:abstractNumId w:val="14"/>
  </w:num>
  <w:num w:numId="12">
    <w:abstractNumId w:val="7"/>
  </w:num>
  <w:num w:numId="13">
    <w:abstractNumId w:val="11"/>
  </w:num>
  <w:num w:numId="14">
    <w:abstractNumId w:val="23"/>
  </w:num>
  <w:num w:numId="15">
    <w:abstractNumId w:val="5"/>
  </w:num>
  <w:num w:numId="16">
    <w:abstractNumId w:val="3"/>
  </w:num>
  <w:num w:numId="17">
    <w:abstractNumId w:val="12"/>
  </w:num>
  <w:num w:numId="18">
    <w:abstractNumId w:val="1"/>
  </w:num>
  <w:num w:numId="19">
    <w:abstractNumId w:val="10"/>
  </w:num>
  <w:num w:numId="20">
    <w:abstractNumId w:val="19"/>
  </w:num>
  <w:num w:numId="21">
    <w:abstractNumId w:val="21"/>
  </w:num>
  <w:num w:numId="22">
    <w:abstractNumId w:val="18"/>
  </w:num>
  <w:num w:numId="23">
    <w:abstractNumId w:val="24"/>
  </w:num>
  <w:num w:numId="24">
    <w:abstractNumId w:val="22"/>
  </w:num>
  <w:num w:numId="25">
    <w:abstractNumId w:val="6"/>
  </w:num>
  <w:num w:numId="26">
    <w:abstractNumId w:val="9"/>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446"/>
    <w:rsid w:val="00000885"/>
    <w:rsid w:val="00000DDF"/>
    <w:rsid w:val="00001492"/>
    <w:rsid w:val="000015F5"/>
    <w:rsid w:val="00002F4D"/>
    <w:rsid w:val="00003193"/>
    <w:rsid w:val="000031E8"/>
    <w:rsid w:val="0000355F"/>
    <w:rsid w:val="00003641"/>
    <w:rsid w:val="00003A20"/>
    <w:rsid w:val="000052BD"/>
    <w:rsid w:val="000075A1"/>
    <w:rsid w:val="000079CF"/>
    <w:rsid w:val="00007A23"/>
    <w:rsid w:val="00007AB2"/>
    <w:rsid w:val="000103BA"/>
    <w:rsid w:val="00011B40"/>
    <w:rsid w:val="00012457"/>
    <w:rsid w:val="0001271E"/>
    <w:rsid w:val="00012E15"/>
    <w:rsid w:val="00015D84"/>
    <w:rsid w:val="00017500"/>
    <w:rsid w:val="00017EE1"/>
    <w:rsid w:val="00020922"/>
    <w:rsid w:val="00021711"/>
    <w:rsid w:val="00023A7B"/>
    <w:rsid w:val="00023DF1"/>
    <w:rsid w:val="000250A1"/>
    <w:rsid w:val="0002799D"/>
    <w:rsid w:val="00030125"/>
    <w:rsid w:val="00030EA4"/>
    <w:rsid w:val="000320F9"/>
    <w:rsid w:val="00033B63"/>
    <w:rsid w:val="0003498E"/>
    <w:rsid w:val="00034C6C"/>
    <w:rsid w:val="000351B2"/>
    <w:rsid w:val="0003523D"/>
    <w:rsid w:val="00035CAF"/>
    <w:rsid w:val="00036579"/>
    <w:rsid w:val="0003661E"/>
    <w:rsid w:val="00036C6C"/>
    <w:rsid w:val="000375E1"/>
    <w:rsid w:val="00041C2E"/>
    <w:rsid w:val="00042073"/>
    <w:rsid w:val="00042A45"/>
    <w:rsid w:val="00042BD6"/>
    <w:rsid w:val="00043059"/>
    <w:rsid w:val="00044CC2"/>
    <w:rsid w:val="00044F83"/>
    <w:rsid w:val="00045C17"/>
    <w:rsid w:val="00046209"/>
    <w:rsid w:val="00046342"/>
    <w:rsid w:val="00047AFD"/>
    <w:rsid w:val="000544FA"/>
    <w:rsid w:val="00055363"/>
    <w:rsid w:val="000558DD"/>
    <w:rsid w:val="00055C5B"/>
    <w:rsid w:val="000573B3"/>
    <w:rsid w:val="00057461"/>
    <w:rsid w:val="000601BF"/>
    <w:rsid w:val="00060CE8"/>
    <w:rsid w:val="00063060"/>
    <w:rsid w:val="000638B8"/>
    <w:rsid w:val="00064076"/>
    <w:rsid w:val="00064105"/>
    <w:rsid w:val="000661DB"/>
    <w:rsid w:val="00066F3D"/>
    <w:rsid w:val="00067A57"/>
    <w:rsid w:val="000716D0"/>
    <w:rsid w:val="00072154"/>
    <w:rsid w:val="00073E4C"/>
    <w:rsid w:val="00075AB0"/>
    <w:rsid w:val="00076A0C"/>
    <w:rsid w:val="00076FC2"/>
    <w:rsid w:val="00080926"/>
    <w:rsid w:val="00080B09"/>
    <w:rsid w:val="00080D2E"/>
    <w:rsid w:val="00081411"/>
    <w:rsid w:val="000827CB"/>
    <w:rsid w:val="00082A15"/>
    <w:rsid w:val="00083BB1"/>
    <w:rsid w:val="00085306"/>
    <w:rsid w:val="00086DD6"/>
    <w:rsid w:val="000873F1"/>
    <w:rsid w:val="0009082A"/>
    <w:rsid w:val="000909BC"/>
    <w:rsid w:val="00091B6E"/>
    <w:rsid w:val="00091C58"/>
    <w:rsid w:val="00092EC5"/>
    <w:rsid w:val="00093340"/>
    <w:rsid w:val="00094808"/>
    <w:rsid w:val="00094E60"/>
    <w:rsid w:val="0009505A"/>
    <w:rsid w:val="00095569"/>
    <w:rsid w:val="000956DF"/>
    <w:rsid w:val="00097B2D"/>
    <w:rsid w:val="000A001A"/>
    <w:rsid w:val="000A1696"/>
    <w:rsid w:val="000A1EF5"/>
    <w:rsid w:val="000A3331"/>
    <w:rsid w:val="000A34E4"/>
    <w:rsid w:val="000A3B36"/>
    <w:rsid w:val="000A3C77"/>
    <w:rsid w:val="000A4378"/>
    <w:rsid w:val="000A440B"/>
    <w:rsid w:val="000A6A4D"/>
    <w:rsid w:val="000B08AF"/>
    <w:rsid w:val="000B0D51"/>
    <w:rsid w:val="000B1C75"/>
    <w:rsid w:val="000B1E3F"/>
    <w:rsid w:val="000B2A20"/>
    <w:rsid w:val="000B3469"/>
    <w:rsid w:val="000B3C49"/>
    <w:rsid w:val="000B74D8"/>
    <w:rsid w:val="000B7CF8"/>
    <w:rsid w:val="000C1960"/>
    <w:rsid w:val="000C2406"/>
    <w:rsid w:val="000C250F"/>
    <w:rsid w:val="000C2D8A"/>
    <w:rsid w:val="000C3070"/>
    <w:rsid w:val="000C3326"/>
    <w:rsid w:val="000C35CF"/>
    <w:rsid w:val="000C3820"/>
    <w:rsid w:val="000C3FC1"/>
    <w:rsid w:val="000C42F2"/>
    <w:rsid w:val="000D08E4"/>
    <w:rsid w:val="000D1A72"/>
    <w:rsid w:val="000D45C3"/>
    <w:rsid w:val="000D4D65"/>
    <w:rsid w:val="000D5003"/>
    <w:rsid w:val="000D5AA9"/>
    <w:rsid w:val="000D5BC0"/>
    <w:rsid w:val="000D70B1"/>
    <w:rsid w:val="000D7669"/>
    <w:rsid w:val="000D7B74"/>
    <w:rsid w:val="000D7BFC"/>
    <w:rsid w:val="000E0AC1"/>
    <w:rsid w:val="000E1242"/>
    <w:rsid w:val="000E1AFD"/>
    <w:rsid w:val="000E20C8"/>
    <w:rsid w:val="000E20D3"/>
    <w:rsid w:val="000E3199"/>
    <w:rsid w:val="000E4ED9"/>
    <w:rsid w:val="000E501C"/>
    <w:rsid w:val="000E58D1"/>
    <w:rsid w:val="000E7D8C"/>
    <w:rsid w:val="000F0517"/>
    <w:rsid w:val="000F339C"/>
    <w:rsid w:val="000F6825"/>
    <w:rsid w:val="0010036B"/>
    <w:rsid w:val="00101092"/>
    <w:rsid w:val="00102418"/>
    <w:rsid w:val="00102666"/>
    <w:rsid w:val="001032D0"/>
    <w:rsid w:val="00103855"/>
    <w:rsid w:val="00105AC8"/>
    <w:rsid w:val="00110378"/>
    <w:rsid w:val="00110548"/>
    <w:rsid w:val="00111408"/>
    <w:rsid w:val="00112081"/>
    <w:rsid w:val="00112491"/>
    <w:rsid w:val="00112FD0"/>
    <w:rsid w:val="00112FDD"/>
    <w:rsid w:val="0011448F"/>
    <w:rsid w:val="001158C5"/>
    <w:rsid w:val="00117123"/>
    <w:rsid w:val="00117AA2"/>
    <w:rsid w:val="00117E5B"/>
    <w:rsid w:val="001208DB"/>
    <w:rsid w:val="00120A49"/>
    <w:rsid w:val="00122136"/>
    <w:rsid w:val="00122271"/>
    <w:rsid w:val="0012419B"/>
    <w:rsid w:val="001258EE"/>
    <w:rsid w:val="00125A99"/>
    <w:rsid w:val="00125C30"/>
    <w:rsid w:val="00125C45"/>
    <w:rsid w:val="00126B23"/>
    <w:rsid w:val="0013066B"/>
    <w:rsid w:val="0013162F"/>
    <w:rsid w:val="00131965"/>
    <w:rsid w:val="001326C4"/>
    <w:rsid w:val="00132E2F"/>
    <w:rsid w:val="00133436"/>
    <w:rsid w:val="00133DA9"/>
    <w:rsid w:val="00135B83"/>
    <w:rsid w:val="00135C9E"/>
    <w:rsid w:val="00136A75"/>
    <w:rsid w:val="00136F3A"/>
    <w:rsid w:val="00140287"/>
    <w:rsid w:val="00140BF3"/>
    <w:rsid w:val="0014127B"/>
    <w:rsid w:val="00141ECC"/>
    <w:rsid w:val="00142238"/>
    <w:rsid w:val="00142341"/>
    <w:rsid w:val="0014383B"/>
    <w:rsid w:val="001438FF"/>
    <w:rsid w:val="0014395F"/>
    <w:rsid w:val="001454E3"/>
    <w:rsid w:val="00145680"/>
    <w:rsid w:val="0014596E"/>
    <w:rsid w:val="00146544"/>
    <w:rsid w:val="001467BB"/>
    <w:rsid w:val="00147D7D"/>
    <w:rsid w:val="00147DAA"/>
    <w:rsid w:val="00147F23"/>
    <w:rsid w:val="001525F0"/>
    <w:rsid w:val="00152839"/>
    <w:rsid w:val="001532A9"/>
    <w:rsid w:val="00153BA4"/>
    <w:rsid w:val="00154400"/>
    <w:rsid w:val="00154F27"/>
    <w:rsid w:val="0015586C"/>
    <w:rsid w:val="00156D05"/>
    <w:rsid w:val="001618C4"/>
    <w:rsid w:val="00162F39"/>
    <w:rsid w:val="00162FBF"/>
    <w:rsid w:val="001635B8"/>
    <w:rsid w:val="00163EC1"/>
    <w:rsid w:val="00164FDA"/>
    <w:rsid w:val="0016595C"/>
    <w:rsid w:val="00165DFD"/>
    <w:rsid w:val="001662AF"/>
    <w:rsid w:val="0016652F"/>
    <w:rsid w:val="00166B4E"/>
    <w:rsid w:val="00166ED3"/>
    <w:rsid w:val="001700A5"/>
    <w:rsid w:val="0017042E"/>
    <w:rsid w:val="001717D0"/>
    <w:rsid w:val="00171814"/>
    <w:rsid w:val="001749D4"/>
    <w:rsid w:val="0017529B"/>
    <w:rsid w:val="0017590F"/>
    <w:rsid w:val="001767D3"/>
    <w:rsid w:val="00176804"/>
    <w:rsid w:val="00176A07"/>
    <w:rsid w:val="00176DE0"/>
    <w:rsid w:val="00180780"/>
    <w:rsid w:val="0018221B"/>
    <w:rsid w:val="001824DC"/>
    <w:rsid w:val="00183AA4"/>
    <w:rsid w:val="00183DF6"/>
    <w:rsid w:val="00183F9B"/>
    <w:rsid w:val="00184125"/>
    <w:rsid w:val="00184C8F"/>
    <w:rsid w:val="0018573F"/>
    <w:rsid w:val="001901F9"/>
    <w:rsid w:val="00190566"/>
    <w:rsid w:val="00191BD3"/>
    <w:rsid w:val="00191C4B"/>
    <w:rsid w:val="00192185"/>
    <w:rsid w:val="0019283F"/>
    <w:rsid w:val="0019501E"/>
    <w:rsid w:val="001956DE"/>
    <w:rsid w:val="001958A3"/>
    <w:rsid w:val="00195BBA"/>
    <w:rsid w:val="00196804"/>
    <w:rsid w:val="001A07EC"/>
    <w:rsid w:val="001A0CF8"/>
    <w:rsid w:val="001A0F9C"/>
    <w:rsid w:val="001A116D"/>
    <w:rsid w:val="001A3641"/>
    <w:rsid w:val="001A3A6A"/>
    <w:rsid w:val="001A3B5F"/>
    <w:rsid w:val="001A3DFD"/>
    <w:rsid w:val="001A44B2"/>
    <w:rsid w:val="001A4657"/>
    <w:rsid w:val="001A467B"/>
    <w:rsid w:val="001A4B71"/>
    <w:rsid w:val="001A540B"/>
    <w:rsid w:val="001A685A"/>
    <w:rsid w:val="001A6D68"/>
    <w:rsid w:val="001A7472"/>
    <w:rsid w:val="001A7749"/>
    <w:rsid w:val="001B0A80"/>
    <w:rsid w:val="001B0CF2"/>
    <w:rsid w:val="001B1F7A"/>
    <w:rsid w:val="001B2818"/>
    <w:rsid w:val="001B38AA"/>
    <w:rsid w:val="001B38C4"/>
    <w:rsid w:val="001B3C37"/>
    <w:rsid w:val="001B5232"/>
    <w:rsid w:val="001B71EE"/>
    <w:rsid w:val="001B7580"/>
    <w:rsid w:val="001B7EF5"/>
    <w:rsid w:val="001C019A"/>
    <w:rsid w:val="001C22DC"/>
    <w:rsid w:val="001C3353"/>
    <w:rsid w:val="001C4932"/>
    <w:rsid w:val="001C7DBA"/>
    <w:rsid w:val="001C7E26"/>
    <w:rsid w:val="001D0585"/>
    <w:rsid w:val="001D10E7"/>
    <w:rsid w:val="001D27AD"/>
    <w:rsid w:val="001D284C"/>
    <w:rsid w:val="001D3831"/>
    <w:rsid w:val="001D3EC5"/>
    <w:rsid w:val="001D4092"/>
    <w:rsid w:val="001D512C"/>
    <w:rsid w:val="001D5556"/>
    <w:rsid w:val="001D6774"/>
    <w:rsid w:val="001E1111"/>
    <w:rsid w:val="001E15E5"/>
    <w:rsid w:val="001E3DA6"/>
    <w:rsid w:val="001E441F"/>
    <w:rsid w:val="001E5249"/>
    <w:rsid w:val="001E531F"/>
    <w:rsid w:val="001E54EC"/>
    <w:rsid w:val="001E5B21"/>
    <w:rsid w:val="001E61B0"/>
    <w:rsid w:val="001E6C92"/>
    <w:rsid w:val="001E6FF0"/>
    <w:rsid w:val="001F34B3"/>
    <w:rsid w:val="001F46FA"/>
    <w:rsid w:val="001F4A72"/>
    <w:rsid w:val="001F546F"/>
    <w:rsid w:val="001F56C8"/>
    <w:rsid w:val="001F5D17"/>
    <w:rsid w:val="001F6421"/>
    <w:rsid w:val="001F7049"/>
    <w:rsid w:val="001F742A"/>
    <w:rsid w:val="001F7939"/>
    <w:rsid w:val="002008D9"/>
    <w:rsid w:val="00200D32"/>
    <w:rsid w:val="00201B35"/>
    <w:rsid w:val="002022A1"/>
    <w:rsid w:val="00202AAA"/>
    <w:rsid w:val="00203280"/>
    <w:rsid w:val="00204063"/>
    <w:rsid w:val="00204189"/>
    <w:rsid w:val="0020475F"/>
    <w:rsid w:val="00204DF3"/>
    <w:rsid w:val="00205893"/>
    <w:rsid w:val="0020763F"/>
    <w:rsid w:val="00207B2B"/>
    <w:rsid w:val="00207D0C"/>
    <w:rsid w:val="002103DF"/>
    <w:rsid w:val="00210ED9"/>
    <w:rsid w:val="002119FF"/>
    <w:rsid w:val="00212929"/>
    <w:rsid w:val="0021515C"/>
    <w:rsid w:val="00215973"/>
    <w:rsid w:val="00216E94"/>
    <w:rsid w:val="0022044B"/>
    <w:rsid w:val="002212AB"/>
    <w:rsid w:val="002213AC"/>
    <w:rsid w:val="00221C1D"/>
    <w:rsid w:val="00222141"/>
    <w:rsid w:val="00222374"/>
    <w:rsid w:val="002236E0"/>
    <w:rsid w:val="00223838"/>
    <w:rsid w:val="002238BE"/>
    <w:rsid w:val="002238FF"/>
    <w:rsid w:val="00224454"/>
    <w:rsid w:val="002255B7"/>
    <w:rsid w:val="002259A7"/>
    <w:rsid w:val="00226978"/>
    <w:rsid w:val="00226A69"/>
    <w:rsid w:val="0022722F"/>
    <w:rsid w:val="00227B1C"/>
    <w:rsid w:val="00230EA2"/>
    <w:rsid w:val="00231788"/>
    <w:rsid w:val="0023225A"/>
    <w:rsid w:val="00232584"/>
    <w:rsid w:val="00233E41"/>
    <w:rsid w:val="00236758"/>
    <w:rsid w:val="00240139"/>
    <w:rsid w:val="00240A77"/>
    <w:rsid w:val="00241181"/>
    <w:rsid w:val="0024153D"/>
    <w:rsid w:val="002421B9"/>
    <w:rsid w:val="002433AE"/>
    <w:rsid w:val="00244506"/>
    <w:rsid w:val="002469F6"/>
    <w:rsid w:val="00247067"/>
    <w:rsid w:val="002474F6"/>
    <w:rsid w:val="00247DF7"/>
    <w:rsid w:val="00251463"/>
    <w:rsid w:val="002523D5"/>
    <w:rsid w:val="00252D26"/>
    <w:rsid w:val="00252DE8"/>
    <w:rsid w:val="00253960"/>
    <w:rsid w:val="00253A03"/>
    <w:rsid w:val="00254819"/>
    <w:rsid w:val="00255B73"/>
    <w:rsid w:val="0025680E"/>
    <w:rsid w:val="0025772C"/>
    <w:rsid w:val="002600E6"/>
    <w:rsid w:val="00260553"/>
    <w:rsid w:val="00263594"/>
    <w:rsid w:val="0026470F"/>
    <w:rsid w:val="0026487C"/>
    <w:rsid w:val="00265F57"/>
    <w:rsid w:val="00266ED7"/>
    <w:rsid w:val="0027070D"/>
    <w:rsid w:val="00270832"/>
    <w:rsid w:val="00271380"/>
    <w:rsid w:val="00271962"/>
    <w:rsid w:val="002735F3"/>
    <w:rsid w:val="0027439E"/>
    <w:rsid w:val="00274AE7"/>
    <w:rsid w:val="0027601E"/>
    <w:rsid w:val="00276D5E"/>
    <w:rsid w:val="00276D8B"/>
    <w:rsid w:val="00276DDD"/>
    <w:rsid w:val="002804D7"/>
    <w:rsid w:val="002805AB"/>
    <w:rsid w:val="00280AFB"/>
    <w:rsid w:val="002814EF"/>
    <w:rsid w:val="00282710"/>
    <w:rsid w:val="0028351F"/>
    <w:rsid w:val="00284C04"/>
    <w:rsid w:val="00285A29"/>
    <w:rsid w:val="00285B86"/>
    <w:rsid w:val="00286763"/>
    <w:rsid w:val="00287382"/>
    <w:rsid w:val="00290922"/>
    <w:rsid w:val="0029092C"/>
    <w:rsid w:val="002924B0"/>
    <w:rsid w:val="00292864"/>
    <w:rsid w:val="002931AD"/>
    <w:rsid w:val="00293D05"/>
    <w:rsid w:val="0029499E"/>
    <w:rsid w:val="00295437"/>
    <w:rsid w:val="0029736B"/>
    <w:rsid w:val="00297AC7"/>
    <w:rsid w:val="00297E15"/>
    <w:rsid w:val="002A1D0C"/>
    <w:rsid w:val="002A3BDF"/>
    <w:rsid w:val="002A457C"/>
    <w:rsid w:val="002A4D79"/>
    <w:rsid w:val="002A5D07"/>
    <w:rsid w:val="002A6A55"/>
    <w:rsid w:val="002A6F68"/>
    <w:rsid w:val="002A7EC3"/>
    <w:rsid w:val="002B086E"/>
    <w:rsid w:val="002B6D0B"/>
    <w:rsid w:val="002B7867"/>
    <w:rsid w:val="002B7BFE"/>
    <w:rsid w:val="002C06C2"/>
    <w:rsid w:val="002C08D4"/>
    <w:rsid w:val="002C1767"/>
    <w:rsid w:val="002C28BC"/>
    <w:rsid w:val="002C2DCC"/>
    <w:rsid w:val="002C41EA"/>
    <w:rsid w:val="002C42AD"/>
    <w:rsid w:val="002C468F"/>
    <w:rsid w:val="002C5259"/>
    <w:rsid w:val="002C5A9E"/>
    <w:rsid w:val="002C6B77"/>
    <w:rsid w:val="002C7787"/>
    <w:rsid w:val="002D205F"/>
    <w:rsid w:val="002D215D"/>
    <w:rsid w:val="002D2213"/>
    <w:rsid w:val="002D2470"/>
    <w:rsid w:val="002D251C"/>
    <w:rsid w:val="002D2660"/>
    <w:rsid w:val="002D2B4F"/>
    <w:rsid w:val="002D3C24"/>
    <w:rsid w:val="002D4042"/>
    <w:rsid w:val="002D4EF2"/>
    <w:rsid w:val="002D7FDC"/>
    <w:rsid w:val="002E03B5"/>
    <w:rsid w:val="002E10CD"/>
    <w:rsid w:val="002E1743"/>
    <w:rsid w:val="002E343F"/>
    <w:rsid w:val="002E483E"/>
    <w:rsid w:val="002E49F8"/>
    <w:rsid w:val="002E4BB7"/>
    <w:rsid w:val="002E6123"/>
    <w:rsid w:val="002E7366"/>
    <w:rsid w:val="002E7B34"/>
    <w:rsid w:val="002E7FF5"/>
    <w:rsid w:val="002F1BAD"/>
    <w:rsid w:val="002F1E07"/>
    <w:rsid w:val="002F279C"/>
    <w:rsid w:val="002F7211"/>
    <w:rsid w:val="002F7F25"/>
    <w:rsid w:val="003010D2"/>
    <w:rsid w:val="0030252C"/>
    <w:rsid w:val="00302E09"/>
    <w:rsid w:val="00304588"/>
    <w:rsid w:val="003047D9"/>
    <w:rsid w:val="0030709A"/>
    <w:rsid w:val="003118BB"/>
    <w:rsid w:val="00314DA8"/>
    <w:rsid w:val="00316136"/>
    <w:rsid w:val="00316984"/>
    <w:rsid w:val="00316B11"/>
    <w:rsid w:val="003179FC"/>
    <w:rsid w:val="003179FF"/>
    <w:rsid w:val="0032382D"/>
    <w:rsid w:val="00325EA0"/>
    <w:rsid w:val="00325FB2"/>
    <w:rsid w:val="00326168"/>
    <w:rsid w:val="003271A0"/>
    <w:rsid w:val="00327BE7"/>
    <w:rsid w:val="003300A2"/>
    <w:rsid w:val="003304CE"/>
    <w:rsid w:val="00330A34"/>
    <w:rsid w:val="00331342"/>
    <w:rsid w:val="003313DE"/>
    <w:rsid w:val="00332709"/>
    <w:rsid w:val="003334AE"/>
    <w:rsid w:val="0033397B"/>
    <w:rsid w:val="0033661D"/>
    <w:rsid w:val="00336B8F"/>
    <w:rsid w:val="003374F5"/>
    <w:rsid w:val="003409E2"/>
    <w:rsid w:val="00340E2A"/>
    <w:rsid w:val="00343D94"/>
    <w:rsid w:val="003441AE"/>
    <w:rsid w:val="0034423E"/>
    <w:rsid w:val="0034620F"/>
    <w:rsid w:val="003474B7"/>
    <w:rsid w:val="0035038E"/>
    <w:rsid w:val="00351108"/>
    <w:rsid w:val="00351BA8"/>
    <w:rsid w:val="00352E55"/>
    <w:rsid w:val="003531FB"/>
    <w:rsid w:val="003535E0"/>
    <w:rsid w:val="0035433F"/>
    <w:rsid w:val="0035485D"/>
    <w:rsid w:val="003551D9"/>
    <w:rsid w:val="003554BE"/>
    <w:rsid w:val="00357120"/>
    <w:rsid w:val="003601D6"/>
    <w:rsid w:val="00360C95"/>
    <w:rsid w:val="00362619"/>
    <w:rsid w:val="00362E78"/>
    <w:rsid w:val="003637ED"/>
    <w:rsid w:val="00364048"/>
    <w:rsid w:val="00364188"/>
    <w:rsid w:val="00367A99"/>
    <w:rsid w:val="00370221"/>
    <w:rsid w:val="00371BD8"/>
    <w:rsid w:val="00371E3D"/>
    <w:rsid w:val="0037374F"/>
    <w:rsid w:val="003756F6"/>
    <w:rsid w:val="00376891"/>
    <w:rsid w:val="00376A92"/>
    <w:rsid w:val="0038094C"/>
    <w:rsid w:val="00381C27"/>
    <w:rsid w:val="00382596"/>
    <w:rsid w:val="003836C1"/>
    <w:rsid w:val="0038398F"/>
    <w:rsid w:val="003879CD"/>
    <w:rsid w:val="00390D0D"/>
    <w:rsid w:val="00390D79"/>
    <w:rsid w:val="00391720"/>
    <w:rsid w:val="003924B9"/>
    <w:rsid w:val="003926E3"/>
    <w:rsid w:val="003928DF"/>
    <w:rsid w:val="003933E6"/>
    <w:rsid w:val="0039389D"/>
    <w:rsid w:val="00395566"/>
    <w:rsid w:val="00396377"/>
    <w:rsid w:val="00396E7F"/>
    <w:rsid w:val="003A05A4"/>
    <w:rsid w:val="003A0FA5"/>
    <w:rsid w:val="003A1D6D"/>
    <w:rsid w:val="003A77ED"/>
    <w:rsid w:val="003B0088"/>
    <w:rsid w:val="003B0B85"/>
    <w:rsid w:val="003B0F5F"/>
    <w:rsid w:val="003B191E"/>
    <w:rsid w:val="003B2821"/>
    <w:rsid w:val="003B2D0B"/>
    <w:rsid w:val="003B4E58"/>
    <w:rsid w:val="003B517C"/>
    <w:rsid w:val="003B5DEF"/>
    <w:rsid w:val="003B6567"/>
    <w:rsid w:val="003B73D9"/>
    <w:rsid w:val="003B77FF"/>
    <w:rsid w:val="003B79B9"/>
    <w:rsid w:val="003C03F6"/>
    <w:rsid w:val="003C16FF"/>
    <w:rsid w:val="003C1BC9"/>
    <w:rsid w:val="003C2454"/>
    <w:rsid w:val="003C2CEA"/>
    <w:rsid w:val="003C3B81"/>
    <w:rsid w:val="003C4173"/>
    <w:rsid w:val="003C66AC"/>
    <w:rsid w:val="003C6CFC"/>
    <w:rsid w:val="003D132A"/>
    <w:rsid w:val="003D45DF"/>
    <w:rsid w:val="003D5C2A"/>
    <w:rsid w:val="003D66E8"/>
    <w:rsid w:val="003D68EF"/>
    <w:rsid w:val="003D794D"/>
    <w:rsid w:val="003E072E"/>
    <w:rsid w:val="003E1C38"/>
    <w:rsid w:val="003E3ABE"/>
    <w:rsid w:val="003E3F63"/>
    <w:rsid w:val="003E5C92"/>
    <w:rsid w:val="003E678D"/>
    <w:rsid w:val="003E767D"/>
    <w:rsid w:val="003F0634"/>
    <w:rsid w:val="003F0C47"/>
    <w:rsid w:val="003F0CF3"/>
    <w:rsid w:val="003F0D9D"/>
    <w:rsid w:val="003F250E"/>
    <w:rsid w:val="003F2E9C"/>
    <w:rsid w:val="003F3996"/>
    <w:rsid w:val="003F41F7"/>
    <w:rsid w:val="003F7928"/>
    <w:rsid w:val="004012CE"/>
    <w:rsid w:val="00401C72"/>
    <w:rsid w:val="00403429"/>
    <w:rsid w:val="004038CC"/>
    <w:rsid w:val="004052BD"/>
    <w:rsid w:val="00406196"/>
    <w:rsid w:val="00406CE8"/>
    <w:rsid w:val="004074DD"/>
    <w:rsid w:val="004119B6"/>
    <w:rsid w:val="00411A56"/>
    <w:rsid w:val="00412333"/>
    <w:rsid w:val="004133F6"/>
    <w:rsid w:val="0041451D"/>
    <w:rsid w:val="00414F2D"/>
    <w:rsid w:val="00415C9D"/>
    <w:rsid w:val="00416A07"/>
    <w:rsid w:val="00416D30"/>
    <w:rsid w:val="00420367"/>
    <w:rsid w:val="00420618"/>
    <w:rsid w:val="004208D3"/>
    <w:rsid w:val="00422AC3"/>
    <w:rsid w:val="00422C21"/>
    <w:rsid w:val="0042509C"/>
    <w:rsid w:val="00426934"/>
    <w:rsid w:val="00426D0A"/>
    <w:rsid w:val="00427EDC"/>
    <w:rsid w:val="0043014C"/>
    <w:rsid w:val="004302A9"/>
    <w:rsid w:val="00432E69"/>
    <w:rsid w:val="004339BB"/>
    <w:rsid w:val="00433E8E"/>
    <w:rsid w:val="00434908"/>
    <w:rsid w:val="0043773A"/>
    <w:rsid w:val="004379FC"/>
    <w:rsid w:val="00437FFE"/>
    <w:rsid w:val="004404B5"/>
    <w:rsid w:val="00440D95"/>
    <w:rsid w:val="00444F5E"/>
    <w:rsid w:val="00445077"/>
    <w:rsid w:val="0044518B"/>
    <w:rsid w:val="004454DB"/>
    <w:rsid w:val="00445C20"/>
    <w:rsid w:val="004463D7"/>
    <w:rsid w:val="00446501"/>
    <w:rsid w:val="00446B5A"/>
    <w:rsid w:val="00447AE0"/>
    <w:rsid w:val="00447CD6"/>
    <w:rsid w:val="00451442"/>
    <w:rsid w:val="00451A11"/>
    <w:rsid w:val="00452065"/>
    <w:rsid w:val="004526E0"/>
    <w:rsid w:val="00452B9C"/>
    <w:rsid w:val="00452F0C"/>
    <w:rsid w:val="00453DB2"/>
    <w:rsid w:val="00454A31"/>
    <w:rsid w:val="00454C2E"/>
    <w:rsid w:val="00456799"/>
    <w:rsid w:val="0046006E"/>
    <w:rsid w:val="00460D8B"/>
    <w:rsid w:val="00460E6F"/>
    <w:rsid w:val="004623F7"/>
    <w:rsid w:val="004626C0"/>
    <w:rsid w:val="00463CBA"/>
    <w:rsid w:val="00465A9C"/>
    <w:rsid w:val="0046626E"/>
    <w:rsid w:val="0046654D"/>
    <w:rsid w:val="0046709C"/>
    <w:rsid w:val="00467E81"/>
    <w:rsid w:val="00467F0B"/>
    <w:rsid w:val="00470339"/>
    <w:rsid w:val="004708AF"/>
    <w:rsid w:val="00471E0C"/>
    <w:rsid w:val="004740D3"/>
    <w:rsid w:val="004743A1"/>
    <w:rsid w:val="0047546A"/>
    <w:rsid w:val="0047602C"/>
    <w:rsid w:val="0047629D"/>
    <w:rsid w:val="00476764"/>
    <w:rsid w:val="0048065B"/>
    <w:rsid w:val="00480823"/>
    <w:rsid w:val="00480B1C"/>
    <w:rsid w:val="00481E87"/>
    <w:rsid w:val="004827A0"/>
    <w:rsid w:val="004855E8"/>
    <w:rsid w:val="004878E6"/>
    <w:rsid w:val="00491516"/>
    <w:rsid w:val="00491BB2"/>
    <w:rsid w:val="00491DEC"/>
    <w:rsid w:val="00492891"/>
    <w:rsid w:val="0049322E"/>
    <w:rsid w:val="00494614"/>
    <w:rsid w:val="00495971"/>
    <w:rsid w:val="00495F7A"/>
    <w:rsid w:val="00495F87"/>
    <w:rsid w:val="004971C3"/>
    <w:rsid w:val="00497AF0"/>
    <w:rsid w:val="00497E6C"/>
    <w:rsid w:val="004A0479"/>
    <w:rsid w:val="004A089B"/>
    <w:rsid w:val="004A1942"/>
    <w:rsid w:val="004A1BB3"/>
    <w:rsid w:val="004A1C49"/>
    <w:rsid w:val="004A1E00"/>
    <w:rsid w:val="004A3869"/>
    <w:rsid w:val="004A3929"/>
    <w:rsid w:val="004A3944"/>
    <w:rsid w:val="004A3CB5"/>
    <w:rsid w:val="004A4BE5"/>
    <w:rsid w:val="004A4E96"/>
    <w:rsid w:val="004A597F"/>
    <w:rsid w:val="004A62BE"/>
    <w:rsid w:val="004A6708"/>
    <w:rsid w:val="004A7341"/>
    <w:rsid w:val="004A79A2"/>
    <w:rsid w:val="004A7A99"/>
    <w:rsid w:val="004B0D63"/>
    <w:rsid w:val="004B20D0"/>
    <w:rsid w:val="004B2B41"/>
    <w:rsid w:val="004B34CB"/>
    <w:rsid w:val="004B3BE4"/>
    <w:rsid w:val="004B3CC3"/>
    <w:rsid w:val="004B443E"/>
    <w:rsid w:val="004B4FE5"/>
    <w:rsid w:val="004B529D"/>
    <w:rsid w:val="004B52D0"/>
    <w:rsid w:val="004B6106"/>
    <w:rsid w:val="004C1FFB"/>
    <w:rsid w:val="004C3712"/>
    <w:rsid w:val="004C4969"/>
    <w:rsid w:val="004C61AA"/>
    <w:rsid w:val="004D069A"/>
    <w:rsid w:val="004D1510"/>
    <w:rsid w:val="004D2F74"/>
    <w:rsid w:val="004D33A3"/>
    <w:rsid w:val="004D3873"/>
    <w:rsid w:val="004D43E4"/>
    <w:rsid w:val="004D44A9"/>
    <w:rsid w:val="004D4AA3"/>
    <w:rsid w:val="004D582C"/>
    <w:rsid w:val="004D5BCD"/>
    <w:rsid w:val="004D7DA0"/>
    <w:rsid w:val="004E0433"/>
    <w:rsid w:val="004E0F47"/>
    <w:rsid w:val="004E1C1D"/>
    <w:rsid w:val="004E1D15"/>
    <w:rsid w:val="004E3230"/>
    <w:rsid w:val="004E4408"/>
    <w:rsid w:val="004E5057"/>
    <w:rsid w:val="004E5234"/>
    <w:rsid w:val="004F0357"/>
    <w:rsid w:val="004F0C93"/>
    <w:rsid w:val="004F19AF"/>
    <w:rsid w:val="004F1FD3"/>
    <w:rsid w:val="004F2BEF"/>
    <w:rsid w:val="004F312B"/>
    <w:rsid w:val="004F37BB"/>
    <w:rsid w:val="004F53DA"/>
    <w:rsid w:val="004F5C82"/>
    <w:rsid w:val="005037D4"/>
    <w:rsid w:val="005039B9"/>
    <w:rsid w:val="00503B76"/>
    <w:rsid w:val="00503D80"/>
    <w:rsid w:val="00505A76"/>
    <w:rsid w:val="00507480"/>
    <w:rsid w:val="005077DB"/>
    <w:rsid w:val="00507D1C"/>
    <w:rsid w:val="0051076E"/>
    <w:rsid w:val="00510B9B"/>
    <w:rsid w:val="00511717"/>
    <w:rsid w:val="005124E8"/>
    <w:rsid w:val="00512686"/>
    <w:rsid w:val="005134FA"/>
    <w:rsid w:val="0051376E"/>
    <w:rsid w:val="005137DC"/>
    <w:rsid w:val="00516386"/>
    <w:rsid w:val="005168FC"/>
    <w:rsid w:val="0051693B"/>
    <w:rsid w:val="00516C2A"/>
    <w:rsid w:val="00516DE9"/>
    <w:rsid w:val="00516FB5"/>
    <w:rsid w:val="00517A31"/>
    <w:rsid w:val="00521713"/>
    <w:rsid w:val="00521C5F"/>
    <w:rsid w:val="00522222"/>
    <w:rsid w:val="005223A7"/>
    <w:rsid w:val="00522C1B"/>
    <w:rsid w:val="005234BD"/>
    <w:rsid w:val="00523A08"/>
    <w:rsid w:val="00523DD7"/>
    <w:rsid w:val="0052404F"/>
    <w:rsid w:val="00524EAB"/>
    <w:rsid w:val="00526136"/>
    <w:rsid w:val="005273B7"/>
    <w:rsid w:val="005314F0"/>
    <w:rsid w:val="005337E8"/>
    <w:rsid w:val="00533EE8"/>
    <w:rsid w:val="00534207"/>
    <w:rsid w:val="00534C2D"/>
    <w:rsid w:val="00534F54"/>
    <w:rsid w:val="005353EE"/>
    <w:rsid w:val="005358CB"/>
    <w:rsid w:val="00535D8E"/>
    <w:rsid w:val="00536BB5"/>
    <w:rsid w:val="0054211A"/>
    <w:rsid w:val="0054263D"/>
    <w:rsid w:val="005430D6"/>
    <w:rsid w:val="0054458C"/>
    <w:rsid w:val="00544B5B"/>
    <w:rsid w:val="00544CFE"/>
    <w:rsid w:val="00545621"/>
    <w:rsid w:val="00545FFD"/>
    <w:rsid w:val="005465CA"/>
    <w:rsid w:val="00546838"/>
    <w:rsid w:val="00546D62"/>
    <w:rsid w:val="00550CD6"/>
    <w:rsid w:val="0055250D"/>
    <w:rsid w:val="005528A4"/>
    <w:rsid w:val="00553B57"/>
    <w:rsid w:val="005546AD"/>
    <w:rsid w:val="00556217"/>
    <w:rsid w:val="00560002"/>
    <w:rsid w:val="00562F6F"/>
    <w:rsid w:val="00564244"/>
    <w:rsid w:val="00564994"/>
    <w:rsid w:val="00565C20"/>
    <w:rsid w:val="00565D43"/>
    <w:rsid w:val="00566683"/>
    <w:rsid w:val="005667FE"/>
    <w:rsid w:val="00566B1E"/>
    <w:rsid w:val="00566FB0"/>
    <w:rsid w:val="0056720D"/>
    <w:rsid w:val="00567822"/>
    <w:rsid w:val="00570451"/>
    <w:rsid w:val="0057049B"/>
    <w:rsid w:val="00570D45"/>
    <w:rsid w:val="00573006"/>
    <w:rsid w:val="005733E8"/>
    <w:rsid w:val="00573401"/>
    <w:rsid w:val="00573B2D"/>
    <w:rsid w:val="00573D6F"/>
    <w:rsid w:val="0057521F"/>
    <w:rsid w:val="00576DF8"/>
    <w:rsid w:val="005770AA"/>
    <w:rsid w:val="005776CD"/>
    <w:rsid w:val="00577D81"/>
    <w:rsid w:val="005806EB"/>
    <w:rsid w:val="00581D04"/>
    <w:rsid w:val="00582CF8"/>
    <w:rsid w:val="0058462E"/>
    <w:rsid w:val="00584EE8"/>
    <w:rsid w:val="00585074"/>
    <w:rsid w:val="005876AB"/>
    <w:rsid w:val="005902E5"/>
    <w:rsid w:val="00590443"/>
    <w:rsid w:val="00590B66"/>
    <w:rsid w:val="00591342"/>
    <w:rsid w:val="0059175D"/>
    <w:rsid w:val="00591EF9"/>
    <w:rsid w:val="0059378D"/>
    <w:rsid w:val="005937D5"/>
    <w:rsid w:val="00595FCB"/>
    <w:rsid w:val="00596D95"/>
    <w:rsid w:val="0059711D"/>
    <w:rsid w:val="005975D0"/>
    <w:rsid w:val="00597E65"/>
    <w:rsid w:val="005A00BF"/>
    <w:rsid w:val="005A0997"/>
    <w:rsid w:val="005A0F35"/>
    <w:rsid w:val="005A181A"/>
    <w:rsid w:val="005A22FB"/>
    <w:rsid w:val="005A263D"/>
    <w:rsid w:val="005A5A9D"/>
    <w:rsid w:val="005A74E9"/>
    <w:rsid w:val="005A74EE"/>
    <w:rsid w:val="005A7B6F"/>
    <w:rsid w:val="005B2789"/>
    <w:rsid w:val="005B2C4B"/>
    <w:rsid w:val="005B2CC6"/>
    <w:rsid w:val="005B300D"/>
    <w:rsid w:val="005B3295"/>
    <w:rsid w:val="005B344F"/>
    <w:rsid w:val="005B3583"/>
    <w:rsid w:val="005B4068"/>
    <w:rsid w:val="005B49C2"/>
    <w:rsid w:val="005B4C47"/>
    <w:rsid w:val="005B73A6"/>
    <w:rsid w:val="005B796E"/>
    <w:rsid w:val="005C2ACE"/>
    <w:rsid w:val="005C60DB"/>
    <w:rsid w:val="005C7BF6"/>
    <w:rsid w:val="005C7E70"/>
    <w:rsid w:val="005D00E5"/>
    <w:rsid w:val="005D20BD"/>
    <w:rsid w:val="005D217B"/>
    <w:rsid w:val="005D5541"/>
    <w:rsid w:val="005E055C"/>
    <w:rsid w:val="005E05AD"/>
    <w:rsid w:val="005E1813"/>
    <w:rsid w:val="005E3266"/>
    <w:rsid w:val="005E4432"/>
    <w:rsid w:val="005E4E5A"/>
    <w:rsid w:val="005E5A33"/>
    <w:rsid w:val="005E6A57"/>
    <w:rsid w:val="005E75A7"/>
    <w:rsid w:val="005E790F"/>
    <w:rsid w:val="005F0322"/>
    <w:rsid w:val="005F0604"/>
    <w:rsid w:val="005F065E"/>
    <w:rsid w:val="005F1336"/>
    <w:rsid w:val="005F1341"/>
    <w:rsid w:val="005F2608"/>
    <w:rsid w:val="005F33D9"/>
    <w:rsid w:val="005F4BC9"/>
    <w:rsid w:val="005F76D8"/>
    <w:rsid w:val="00601244"/>
    <w:rsid w:val="006031A4"/>
    <w:rsid w:val="006036E2"/>
    <w:rsid w:val="00603D52"/>
    <w:rsid w:val="006053BF"/>
    <w:rsid w:val="00605A69"/>
    <w:rsid w:val="00605E7F"/>
    <w:rsid w:val="006069E4"/>
    <w:rsid w:val="006108DF"/>
    <w:rsid w:val="00610F5F"/>
    <w:rsid w:val="00610FD8"/>
    <w:rsid w:val="00611346"/>
    <w:rsid w:val="00612732"/>
    <w:rsid w:val="00612E26"/>
    <w:rsid w:val="00614363"/>
    <w:rsid w:val="0061674C"/>
    <w:rsid w:val="0061680B"/>
    <w:rsid w:val="00616FF9"/>
    <w:rsid w:val="00617FE7"/>
    <w:rsid w:val="00620553"/>
    <w:rsid w:val="00620AE2"/>
    <w:rsid w:val="00620FC3"/>
    <w:rsid w:val="0062285A"/>
    <w:rsid w:val="00624BF9"/>
    <w:rsid w:val="00625158"/>
    <w:rsid w:val="00626199"/>
    <w:rsid w:val="00626A41"/>
    <w:rsid w:val="00627F86"/>
    <w:rsid w:val="00630540"/>
    <w:rsid w:val="0063100A"/>
    <w:rsid w:val="00632E27"/>
    <w:rsid w:val="00633CF7"/>
    <w:rsid w:val="00636977"/>
    <w:rsid w:val="006374ED"/>
    <w:rsid w:val="006378AC"/>
    <w:rsid w:val="00640490"/>
    <w:rsid w:val="006408A3"/>
    <w:rsid w:val="00640952"/>
    <w:rsid w:val="006416B1"/>
    <w:rsid w:val="00642A64"/>
    <w:rsid w:val="00643B24"/>
    <w:rsid w:val="00643DDF"/>
    <w:rsid w:val="00644605"/>
    <w:rsid w:val="00644C24"/>
    <w:rsid w:val="00644D95"/>
    <w:rsid w:val="00646BB5"/>
    <w:rsid w:val="00646C4B"/>
    <w:rsid w:val="00646E14"/>
    <w:rsid w:val="00646FA6"/>
    <w:rsid w:val="006471AD"/>
    <w:rsid w:val="00647C2C"/>
    <w:rsid w:val="0065014B"/>
    <w:rsid w:val="00650255"/>
    <w:rsid w:val="00652CDD"/>
    <w:rsid w:val="006530B6"/>
    <w:rsid w:val="00653350"/>
    <w:rsid w:val="00656897"/>
    <w:rsid w:val="006572B6"/>
    <w:rsid w:val="006579B8"/>
    <w:rsid w:val="0066052E"/>
    <w:rsid w:val="006611AD"/>
    <w:rsid w:val="00661D53"/>
    <w:rsid w:val="0066288E"/>
    <w:rsid w:val="00663583"/>
    <w:rsid w:val="00664955"/>
    <w:rsid w:val="00664D6B"/>
    <w:rsid w:val="00666C6D"/>
    <w:rsid w:val="0066770D"/>
    <w:rsid w:val="0066777C"/>
    <w:rsid w:val="00670555"/>
    <w:rsid w:val="006707E6"/>
    <w:rsid w:val="0067193C"/>
    <w:rsid w:val="00671E14"/>
    <w:rsid w:val="00671E1C"/>
    <w:rsid w:val="00672413"/>
    <w:rsid w:val="006735E0"/>
    <w:rsid w:val="0067496A"/>
    <w:rsid w:val="00675347"/>
    <w:rsid w:val="0067655F"/>
    <w:rsid w:val="00677DCC"/>
    <w:rsid w:val="006807FF"/>
    <w:rsid w:val="00680BE4"/>
    <w:rsid w:val="00680C38"/>
    <w:rsid w:val="0068101F"/>
    <w:rsid w:val="006812C5"/>
    <w:rsid w:val="006815E0"/>
    <w:rsid w:val="00681B2C"/>
    <w:rsid w:val="00681DAF"/>
    <w:rsid w:val="00681F69"/>
    <w:rsid w:val="0068240F"/>
    <w:rsid w:val="00683B19"/>
    <w:rsid w:val="00683BF4"/>
    <w:rsid w:val="00684643"/>
    <w:rsid w:val="0068465D"/>
    <w:rsid w:val="00684B07"/>
    <w:rsid w:val="006856DC"/>
    <w:rsid w:val="00685F09"/>
    <w:rsid w:val="0068603F"/>
    <w:rsid w:val="0068667A"/>
    <w:rsid w:val="0068729E"/>
    <w:rsid w:val="00687BC7"/>
    <w:rsid w:val="00690B14"/>
    <w:rsid w:val="006913E0"/>
    <w:rsid w:val="00691E5C"/>
    <w:rsid w:val="00692C5B"/>
    <w:rsid w:val="00693A9D"/>
    <w:rsid w:val="00693B49"/>
    <w:rsid w:val="00697479"/>
    <w:rsid w:val="006A43E8"/>
    <w:rsid w:val="006A4A7A"/>
    <w:rsid w:val="006A5EDE"/>
    <w:rsid w:val="006A6E3E"/>
    <w:rsid w:val="006A7F0B"/>
    <w:rsid w:val="006A7F6B"/>
    <w:rsid w:val="006B0D41"/>
    <w:rsid w:val="006B3C4D"/>
    <w:rsid w:val="006B41AD"/>
    <w:rsid w:val="006B7506"/>
    <w:rsid w:val="006B7AE6"/>
    <w:rsid w:val="006C007C"/>
    <w:rsid w:val="006C37B8"/>
    <w:rsid w:val="006C3DBA"/>
    <w:rsid w:val="006C43A8"/>
    <w:rsid w:val="006C4E22"/>
    <w:rsid w:val="006C5749"/>
    <w:rsid w:val="006C5E45"/>
    <w:rsid w:val="006C66A8"/>
    <w:rsid w:val="006C6A08"/>
    <w:rsid w:val="006C716B"/>
    <w:rsid w:val="006C7333"/>
    <w:rsid w:val="006C7FF2"/>
    <w:rsid w:val="006D0E09"/>
    <w:rsid w:val="006D1680"/>
    <w:rsid w:val="006D1E2C"/>
    <w:rsid w:val="006D1EED"/>
    <w:rsid w:val="006D1EF8"/>
    <w:rsid w:val="006D1FCB"/>
    <w:rsid w:val="006D3677"/>
    <w:rsid w:val="006D44DA"/>
    <w:rsid w:val="006D57EF"/>
    <w:rsid w:val="006E0D64"/>
    <w:rsid w:val="006E1AFC"/>
    <w:rsid w:val="006E1B07"/>
    <w:rsid w:val="006E232B"/>
    <w:rsid w:val="006E287F"/>
    <w:rsid w:val="006E4E86"/>
    <w:rsid w:val="006E7A1A"/>
    <w:rsid w:val="006F03BD"/>
    <w:rsid w:val="006F03E6"/>
    <w:rsid w:val="006F08CC"/>
    <w:rsid w:val="006F0AF8"/>
    <w:rsid w:val="006F16F8"/>
    <w:rsid w:val="006F18EB"/>
    <w:rsid w:val="006F3398"/>
    <w:rsid w:val="006F353B"/>
    <w:rsid w:val="006F3A8E"/>
    <w:rsid w:val="006F45DA"/>
    <w:rsid w:val="006F6FC9"/>
    <w:rsid w:val="006F7292"/>
    <w:rsid w:val="006F7F75"/>
    <w:rsid w:val="007002D6"/>
    <w:rsid w:val="007030F7"/>
    <w:rsid w:val="00704639"/>
    <w:rsid w:val="00704D40"/>
    <w:rsid w:val="00705217"/>
    <w:rsid w:val="00706983"/>
    <w:rsid w:val="00706B1A"/>
    <w:rsid w:val="00707BE2"/>
    <w:rsid w:val="00707FCD"/>
    <w:rsid w:val="007127D9"/>
    <w:rsid w:val="00712A5E"/>
    <w:rsid w:val="00713891"/>
    <w:rsid w:val="00714216"/>
    <w:rsid w:val="00715F50"/>
    <w:rsid w:val="007168CF"/>
    <w:rsid w:val="007173D0"/>
    <w:rsid w:val="007202D9"/>
    <w:rsid w:val="007209E7"/>
    <w:rsid w:val="00721704"/>
    <w:rsid w:val="00722BFC"/>
    <w:rsid w:val="00722CDE"/>
    <w:rsid w:val="0072348D"/>
    <w:rsid w:val="0072355D"/>
    <w:rsid w:val="00723A70"/>
    <w:rsid w:val="007243DA"/>
    <w:rsid w:val="007252AB"/>
    <w:rsid w:val="00726BC9"/>
    <w:rsid w:val="007272F8"/>
    <w:rsid w:val="00727416"/>
    <w:rsid w:val="00727800"/>
    <w:rsid w:val="0073055D"/>
    <w:rsid w:val="00730E9F"/>
    <w:rsid w:val="00731349"/>
    <w:rsid w:val="0073142E"/>
    <w:rsid w:val="00732DDE"/>
    <w:rsid w:val="00734153"/>
    <w:rsid w:val="00734C51"/>
    <w:rsid w:val="007353A0"/>
    <w:rsid w:val="00741E98"/>
    <w:rsid w:val="00742055"/>
    <w:rsid w:val="00742594"/>
    <w:rsid w:val="00743497"/>
    <w:rsid w:val="0074454D"/>
    <w:rsid w:val="00744623"/>
    <w:rsid w:val="00744A2D"/>
    <w:rsid w:val="00744D03"/>
    <w:rsid w:val="0074525A"/>
    <w:rsid w:val="00745B8F"/>
    <w:rsid w:val="00745D52"/>
    <w:rsid w:val="007462BF"/>
    <w:rsid w:val="00747FF9"/>
    <w:rsid w:val="0075037E"/>
    <w:rsid w:val="00750B99"/>
    <w:rsid w:val="00751631"/>
    <w:rsid w:val="007521F4"/>
    <w:rsid w:val="007525E4"/>
    <w:rsid w:val="007530DF"/>
    <w:rsid w:val="007531C0"/>
    <w:rsid w:val="0075589F"/>
    <w:rsid w:val="00755DC9"/>
    <w:rsid w:val="00757BB5"/>
    <w:rsid w:val="00760AA3"/>
    <w:rsid w:val="00760D01"/>
    <w:rsid w:val="00761579"/>
    <w:rsid w:val="007618D1"/>
    <w:rsid w:val="00761D21"/>
    <w:rsid w:val="007632A2"/>
    <w:rsid w:val="00767691"/>
    <w:rsid w:val="00767DE1"/>
    <w:rsid w:val="0077106A"/>
    <w:rsid w:val="007710F6"/>
    <w:rsid w:val="00771D63"/>
    <w:rsid w:val="00771EAC"/>
    <w:rsid w:val="00773C2D"/>
    <w:rsid w:val="00773E60"/>
    <w:rsid w:val="00774A88"/>
    <w:rsid w:val="0077570D"/>
    <w:rsid w:val="0078242E"/>
    <w:rsid w:val="0078667F"/>
    <w:rsid w:val="0078690D"/>
    <w:rsid w:val="00786C75"/>
    <w:rsid w:val="00787AE6"/>
    <w:rsid w:val="0079146F"/>
    <w:rsid w:val="0079387F"/>
    <w:rsid w:val="007952A3"/>
    <w:rsid w:val="007960AE"/>
    <w:rsid w:val="00797431"/>
    <w:rsid w:val="00797C74"/>
    <w:rsid w:val="00797C8E"/>
    <w:rsid w:val="007A0B54"/>
    <w:rsid w:val="007A13E1"/>
    <w:rsid w:val="007A14A1"/>
    <w:rsid w:val="007A1E6D"/>
    <w:rsid w:val="007A2F5E"/>
    <w:rsid w:val="007A3CBE"/>
    <w:rsid w:val="007A42A3"/>
    <w:rsid w:val="007A42A8"/>
    <w:rsid w:val="007A54A4"/>
    <w:rsid w:val="007A5718"/>
    <w:rsid w:val="007A5EFD"/>
    <w:rsid w:val="007A79AE"/>
    <w:rsid w:val="007B1546"/>
    <w:rsid w:val="007B2389"/>
    <w:rsid w:val="007B3968"/>
    <w:rsid w:val="007B7C35"/>
    <w:rsid w:val="007C07E6"/>
    <w:rsid w:val="007C1F6B"/>
    <w:rsid w:val="007C304F"/>
    <w:rsid w:val="007C3778"/>
    <w:rsid w:val="007C71E3"/>
    <w:rsid w:val="007C7298"/>
    <w:rsid w:val="007C72AE"/>
    <w:rsid w:val="007C7335"/>
    <w:rsid w:val="007C7C88"/>
    <w:rsid w:val="007D1600"/>
    <w:rsid w:val="007D1933"/>
    <w:rsid w:val="007D1E0D"/>
    <w:rsid w:val="007D1EDC"/>
    <w:rsid w:val="007D2748"/>
    <w:rsid w:val="007D2BE5"/>
    <w:rsid w:val="007D31BE"/>
    <w:rsid w:val="007D354E"/>
    <w:rsid w:val="007D35E2"/>
    <w:rsid w:val="007D4091"/>
    <w:rsid w:val="007D42CB"/>
    <w:rsid w:val="007D507C"/>
    <w:rsid w:val="007D5A2C"/>
    <w:rsid w:val="007E2D91"/>
    <w:rsid w:val="007E367F"/>
    <w:rsid w:val="007E53BA"/>
    <w:rsid w:val="007E54A6"/>
    <w:rsid w:val="007E5CA6"/>
    <w:rsid w:val="007E5ED0"/>
    <w:rsid w:val="007E6B18"/>
    <w:rsid w:val="007E718F"/>
    <w:rsid w:val="007E770B"/>
    <w:rsid w:val="007E7754"/>
    <w:rsid w:val="007F1675"/>
    <w:rsid w:val="007F4B25"/>
    <w:rsid w:val="007F664D"/>
    <w:rsid w:val="007F67DA"/>
    <w:rsid w:val="008003BB"/>
    <w:rsid w:val="00800DA8"/>
    <w:rsid w:val="008019DB"/>
    <w:rsid w:val="00801B05"/>
    <w:rsid w:val="00801FA4"/>
    <w:rsid w:val="00802269"/>
    <w:rsid w:val="008027F1"/>
    <w:rsid w:val="0080299F"/>
    <w:rsid w:val="00803FF2"/>
    <w:rsid w:val="00804D22"/>
    <w:rsid w:val="00806719"/>
    <w:rsid w:val="0080719D"/>
    <w:rsid w:val="00810496"/>
    <w:rsid w:val="00810EEC"/>
    <w:rsid w:val="00811951"/>
    <w:rsid w:val="00811AD2"/>
    <w:rsid w:val="00812F3D"/>
    <w:rsid w:val="00813CE5"/>
    <w:rsid w:val="00814574"/>
    <w:rsid w:val="00815893"/>
    <w:rsid w:val="00817608"/>
    <w:rsid w:val="00820B8F"/>
    <w:rsid w:val="008216D4"/>
    <w:rsid w:val="00822BE7"/>
    <w:rsid w:val="008233EB"/>
    <w:rsid w:val="008239DA"/>
    <w:rsid w:val="008245F2"/>
    <w:rsid w:val="00824A38"/>
    <w:rsid w:val="008254A3"/>
    <w:rsid w:val="008261E3"/>
    <w:rsid w:val="008267CD"/>
    <w:rsid w:val="008306AE"/>
    <w:rsid w:val="00831135"/>
    <w:rsid w:val="00833539"/>
    <w:rsid w:val="00834EA7"/>
    <w:rsid w:val="00835F65"/>
    <w:rsid w:val="00840481"/>
    <w:rsid w:val="00840520"/>
    <w:rsid w:val="008405B0"/>
    <w:rsid w:val="0084090E"/>
    <w:rsid w:val="00840B7B"/>
    <w:rsid w:val="00843B19"/>
    <w:rsid w:val="008452C9"/>
    <w:rsid w:val="0084635F"/>
    <w:rsid w:val="008469C3"/>
    <w:rsid w:val="0084752D"/>
    <w:rsid w:val="00850DA4"/>
    <w:rsid w:val="00850DE9"/>
    <w:rsid w:val="00851667"/>
    <w:rsid w:val="00851ADD"/>
    <w:rsid w:val="00851C08"/>
    <w:rsid w:val="00854C10"/>
    <w:rsid w:val="00855D07"/>
    <w:rsid w:val="008562BB"/>
    <w:rsid w:val="00857AE8"/>
    <w:rsid w:val="00857B04"/>
    <w:rsid w:val="00857FB6"/>
    <w:rsid w:val="00857FD1"/>
    <w:rsid w:val="00860067"/>
    <w:rsid w:val="00860A61"/>
    <w:rsid w:val="008612CE"/>
    <w:rsid w:val="00861748"/>
    <w:rsid w:val="00861908"/>
    <w:rsid w:val="0086332D"/>
    <w:rsid w:val="0086415D"/>
    <w:rsid w:val="00865B9E"/>
    <w:rsid w:val="00866D6A"/>
    <w:rsid w:val="00867D05"/>
    <w:rsid w:val="008713FF"/>
    <w:rsid w:val="0087297F"/>
    <w:rsid w:val="00872F3D"/>
    <w:rsid w:val="00873643"/>
    <w:rsid w:val="00873774"/>
    <w:rsid w:val="008744FC"/>
    <w:rsid w:val="0087496F"/>
    <w:rsid w:val="00876584"/>
    <w:rsid w:val="0087790C"/>
    <w:rsid w:val="00877B61"/>
    <w:rsid w:val="0088025F"/>
    <w:rsid w:val="0088106E"/>
    <w:rsid w:val="008819C9"/>
    <w:rsid w:val="00881C4F"/>
    <w:rsid w:val="0088271B"/>
    <w:rsid w:val="00882B2C"/>
    <w:rsid w:val="00882B53"/>
    <w:rsid w:val="00883ACB"/>
    <w:rsid w:val="008851BC"/>
    <w:rsid w:val="00885253"/>
    <w:rsid w:val="008852A8"/>
    <w:rsid w:val="00885469"/>
    <w:rsid w:val="00886598"/>
    <w:rsid w:val="00886F8E"/>
    <w:rsid w:val="008877E1"/>
    <w:rsid w:val="008878FD"/>
    <w:rsid w:val="00887D5C"/>
    <w:rsid w:val="00890610"/>
    <w:rsid w:val="00891965"/>
    <w:rsid w:val="00891993"/>
    <w:rsid w:val="008922A9"/>
    <w:rsid w:val="008937C1"/>
    <w:rsid w:val="00893F8A"/>
    <w:rsid w:val="008945B8"/>
    <w:rsid w:val="00895FEE"/>
    <w:rsid w:val="008A029D"/>
    <w:rsid w:val="008A03CF"/>
    <w:rsid w:val="008A0A4C"/>
    <w:rsid w:val="008A1692"/>
    <w:rsid w:val="008A355B"/>
    <w:rsid w:val="008A38F2"/>
    <w:rsid w:val="008A49F9"/>
    <w:rsid w:val="008A58E5"/>
    <w:rsid w:val="008A5F0D"/>
    <w:rsid w:val="008A6D86"/>
    <w:rsid w:val="008A6FF9"/>
    <w:rsid w:val="008B0F3A"/>
    <w:rsid w:val="008B15BE"/>
    <w:rsid w:val="008B189C"/>
    <w:rsid w:val="008B203E"/>
    <w:rsid w:val="008B6D71"/>
    <w:rsid w:val="008C0562"/>
    <w:rsid w:val="008C0E4C"/>
    <w:rsid w:val="008C3614"/>
    <w:rsid w:val="008C3874"/>
    <w:rsid w:val="008C4396"/>
    <w:rsid w:val="008C5032"/>
    <w:rsid w:val="008C60D1"/>
    <w:rsid w:val="008C6A86"/>
    <w:rsid w:val="008D03F0"/>
    <w:rsid w:val="008D0D18"/>
    <w:rsid w:val="008D1DC9"/>
    <w:rsid w:val="008D24F4"/>
    <w:rsid w:val="008D6D48"/>
    <w:rsid w:val="008D6E01"/>
    <w:rsid w:val="008D7AE6"/>
    <w:rsid w:val="008E167C"/>
    <w:rsid w:val="008E1868"/>
    <w:rsid w:val="008E204D"/>
    <w:rsid w:val="008E2863"/>
    <w:rsid w:val="008E3233"/>
    <w:rsid w:val="008E3756"/>
    <w:rsid w:val="008E4099"/>
    <w:rsid w:val="008E50FF"/>
    <w:rsid w:val="008E5268"/>
    <w:rsid w:val="008E6ED3"/>
    <w:rsid w:val="008E7067"/>
    <w:rsid w:val="008E70B1"/>
    <w:rsid w:val="008F0BE4"/>
    <w:rsid w:val="008F10C4"/>
    <w:rsid w:val="008F2D59"/>
    <w:rsid w:val="008F4421"/>
    <w:rsid w:val="008F44C6"/>
    <w:rsid w:val="008F62E0"/>
    <w:rsid w:val="008F669B"/>
    <w:rsid w:val="00900D52"/>
    <w:rsid w:val="009032F7"/>
    <w:rsid w:val="009035CD"/>
    <w:rsid w:val="00905FD4"/>
    <w:rsid w:val="00906818"/>
    <w:rsid w:val="00907CAD"/>
    <w:rsid w:val="00907D3A"/>
    <w:rsid w:val="00910E35"/>
    <w:rsid w:val="00910EAA"/>
    <w:rsid w:val="0091112B"/>
    <w:rsid w:val="009111C0"/>
    <w:rsid w:val="0091137E"/>
    <w:rsid w:val="00911467"/>
    <w:rsid w:val="00912E15"/>
    <w:rsid w:val="009131D6"/>
    <w:rsid w:val="009134F0"/>
    <w:rsid w:val="0091380D"/>
    <w:rsid w:val="00914537"/>
    <w:rsid w:val="009148D1"/>
    <w:rsid w:val="0091522A"/>
    <w:rsid w:val="0091611F"/>
    <w:rsid w:val="00916481"/>
    <w:rsid w:val="00916AD5"/>
    <w:rsid w:val="00920237"/>
    <w:rsid w:val="00920E91"/>
    <w:rsid w:val="00921048"/>
    <w:rsid w:val="009219D5"/>
    <w:rsid w:val="00923335"/>
    <w:rsid w:val="00924143"/>
    <w:rsid w:val="0092424C"/>
    <w:rsid w:val="00925523"/>
    <w:rsid w:val="00927E72"/>
    <w:rsid w:val="009312D2"/>
    <w:rsid w:val="00931A54"/>
    <w:rsid w:val="00931C72"/>
    <w:rsid w:val="00933692"/>
    <w:rsid w:val="009343C7"/>
    <w:rsid w:val="009347D5"/>
    <w:rsid w:val="00934E84"/>
    <w:rsid w:val="009352A9"/>
    <w:rsid w:val="009373A4"/>
    <w:rsid w:val="0093750F"/>
    <w:rsid w:val="009418A2"/>
    <w:rsid w:val="00943527"/>
    <w:rsid w:val="00943F0C"/>
    <w:rsid w:val="0094481C"/>
    <w:rsid w:val="00945E03"/>
    <w:rsid w:val="00945E8A"/>
    <w:rsid w:val="009502C7"/>
    <w:rsid w:val="00950C77"/>
    <w:rsid w:val="0095186B"/>
    <w:rsid w:val="009525F2"/>
    <w:rsid w:val="00953496"/>
    <w:rsid w:val="00954558"/>
    <w:rsid w:val="00954DF5"/>
    <w:rsid w:val="00955623"/>
    <w:rsid w:val="009562C1"/>
    <w:rsid w:val="00956D4C"/>
    <w:rsid w:val="00957505"/>
    <w:rsid w:val="00957AC6"/>
    <w:rsid w:val="00957CBF"/>
    <w:rsid w:val="00957E7C"/>
    <w:rsid w:val="00957EBF"/>
    <w:rsid w:val="00960C5C"/>
    <w:rsid w:val="00961D38"/>
    <w:rsid w:val="00962915"/>
    <w:rsid w:val="009633B0"/>
    <w:rsid w:val="009648F4"/>
    <w:rsid w:val="009660B2"/>
    <w:rsid w:val="00966484"/>
    <w:rsid w:val="009671F3"/>
    <w:rsid w:val="00967253"/>
    <w:rsid w:val="0096765B"/>
    <w:rsid w:val="00967986"/>
    <w:rsid w:val="00970248"/>
    <w:rsid w:val="009707DB"/>
    <w:rsid w:val="009711B3"/>
    <w:rsid w:val="009723B8"/>
    <w:rsid w:val="00972AD4"/>
    <w:rsid w:val="00972CE1"/>
    <w:rsid w:val="0097397E"/>
    <w:rsid w:val="009769C4"/>
    <w:rsid w:val="00976F02"/>
    <w:rsid w:val="00977223"/>
    <w:rsid w:val="0097737C"/>
    <w:rsid w:val="00981B12"/>
    <w:rsid w:val="00982012"/>
    <w:rsid w:val="009822DE"/>
    <w:rsid w:val="009840D9"/>
    <w:rsid w:val="009844B8"/>
    <w:rsid w:val="00984B76"/>
    <w:rsid w:val="00985337"/>
    <w:rsid w:val="00986394"/>
    <w:rsid w:val="00986CE8"/>
    <w:rsid w:val="00987C0C"/>
    <w:rsid w:val="0099143B"/>
    <w:rsid w:val="00991A8E"/>
    <w:rsid w:val="00991D1D"/>
    <w:rsid w:val="009935E2"/>
    <w:rsid w:val="00993E16"/>
    <w:rsid w:val="00994452"/>
    <w:rsid w:val="00995792"/>
    <w:rsid w:val="00996547"/>
    <w:rsid w:val="00996BA4"/>
    <w:rsid w:val="00997323"/>
    <w:rsid w:val="00997D85"/>
    <w:rsid w:val="009A22FF"/>
    <w:rsid w:val="009A2720"/>
    <w:rsid w:val="009A30F6"/>
    <w:rsid w:val="009A39B4"/>
    <w:rsid w:val="009A41FB"/>
    <w:rsid w:val="009A4EA8"/>
    <w:rsid w:val="009A5179"/>
    <w:rsid w:val="009A53FD"/>
    <w:rsid w:val="009A56C3"/>
    <w:rsid w:val="009A7E72"/>
    <w:rsid w:val="009B061D"/>
    <w:rsid w:val="009B07B2"/>
    <w:rsid w:val="009B2621"/>
    <w:rsid w:val="009B2822"/>
    <w:rsid w:val="009B3180"/>
    <w:rsid w:val="009B337A"/>
    <w:rsid w:val="009B35BE"/>
    <w:rsid w:val="009B3DF3"/>
    <w:rsid w:val="009B4E7B"/>
    <w:rsid w:val="009B64B3"/>
    <w:rsid w:val="009B7343"/>
    <w:rsid w:val="009B7956"/>
    <w:rsid w:val="009C02E6"/>
    <w:rsid w:val="009C0AC6"/>
    <w:rsid w:val="009C12B4"/>
    <w:rsid w:val="009C2A3D"/>
    <w:rsid w:val="009C2B1B"/>
    <w:rsid w:val="009C3579"/>
    <w:rsid w:val="009C35FC"/>
    <w:rsid w:val="009C683E"/>
    <w:rsid w:val="009C6916"/>
    <w:rsid w:val="009C6C01"/>
    <w:rsid w:val="009C6E3C"/>
    <w:rsid w:val="009D1783"/>
    <w:rsid w:val="009D1A6A"/>
    <w:rsid w:val="009D2D9E"/>
    <w:rsid w:val="009D3488"/>
    <w:rsid w:val="009D38B3"/>
    <w:rsid w:val="009D4CE1"/>
    <w:rsid w:val="009D7662"/>
    <w:rsid w:val="009D7EED"/>
    <w:rsid w:val="009E09BF"/>
    <w:rsid w:val="009E1F86"/>
    <w:rsid w:val="009E2F15"/>
    <w:rsid w:val="009E3A06"/>
    <w:rsid w:val="009E492B"/>
    <w:rsid w:val="009E6B81"/>
    <w:rsid w:val="009E7535"/>
    <w:rsid w:val="009E7E06"/>
    <w:rsid w:val="009F23BA"/>
    <w:rsid w:val="009F3776"/>
    <w:rsid w:val="009F438E"/>
    <w:rsid w:val="009F5570"/>
    <w:rsid w:val="009F58D9"/>
    <w:rsid w:val="009F5FE5"/>
    <w:rsid w:val="009F63FB"/>
    <w:rsid w:val="00A007F4"/>
    <w:rsid w:val="00A00942"/>
    <w:rsid w:val="00A00F79"/>
    <w:rsid w:val="00A015C8"/>
    <w:rsid w:val="00A02307"/>
    <w:rsid w:val="00A0266B"/>
    <w:rsid w:val="00A06063"/>
    <w:rsid w:val="00A06A59"/>
    <w:rsid w:val="00A076C7"/>
    <w:rsid w:val="00A10387"/>
    <w:rsid w:val="00A10582"/>
    <w:rsid w:val="00A1235A"/>
    <w:rsid w:val="00A124BF"/>
    <w:rsid w:val="00A1277D"/>
    <w:rsid w:val="00A1489B"/>
    <w:rsid w:val="00A14BF6"/>
    <w:rsid w:val="00A14DBD"/>
    <w:rsid w:val="00A14F57"/>
    <w:rsid w:val="00A15753"/>
    <w:rsid w:val="00A167A7"/>
    <w:rsid w:val="00A1727B"/>
    <w:rsid w:val="00A17E24"/>
    <w:rsid w:val="00A20D20"/>
    <w:rsid w:val="00A21708"/>
    <w:rsid w:val="00A21B33"/>
    <w:rsid w:val="00A22B59"/>
    <w:rsid w:val="00A23660"/>
    <w:rsid w:val="00A23FC2"/>
    <w:rsid w:val="00A246D2"/>
    <w:rsid w:val="00A26BF9"/>
    <w:rsid w:val="00A27645"/>
    <w:rsid w:val="00A27DCF"/>
    <w:rsid w:val="00A30931"/>
    <w:rsid w:val="00A32549"/>
    <w:rsid w:val="00A33AF4"/>
    <w:rsid w:val="00A3461C"/>
    <w:rsid w:val="00A3576E"/>
    <w:rsid w:val="00A357E1"/>
    <w:rsid w:val="00A3598D"/>
    <w:rsid w:val="00A35CEC"/>
    <w:rsid w:val="00A36176"/>
    <w:rsid w:val="00A37EDC"/>
    <w:rsid w:val="00A4126B"/>
    <w:rsid w:val="00A41686"/>
    <w:rsid w:val="00A42510"/>
    <w:rsid w:val="00A449C8"/>
    <w:rsid w:val="00A47C37"/>
    <w:rsid w:val="00A47E6A"/>
    <w:rsid w:val="00A50266"/>
    <w:rsid w:val="00A5057C"/>
    <w:rsid w:val="00A50D53"/>
    <w:rsid w:val="00A527E0"/>
    <w:rsid w:val="00A53FA2"/>
    <w:rsid w:val="00A54929"/>
    <w:rsid w:val="00A55300"/>
    <w:rsid w:val="00A564E5"/>
    <w:rsid w:val="00A56662"/>
    <w:rsid w:val="00A5684E"/>
    <w:rsid w:val="00A5697E"/>
    <w:rsid w:val="00A56BA8"/>
    <w:rsid w:val="00A57EEA"/>
    <w:rsid w:val="00A602EC"/>
    <w:rsid w:val="00A60B64"/>
    <w:rsid w:val="00A610B6"/>
    <w:rsid w:val="00A62649"/>
    <w:rsid w:val="00A629B9"/>
    <w:rsid w:val="00A6378F"/>
    <w:rsid w:val="00A64123"/>
    <w:rsid w:val="00A643F3"/>
    <w:rsid w:val="00A65FCE"/>
    <w:rsid w:val="00A66B8E"/>
    <w:rsid w:val="00A70302"/>
    <w:rsid w:val="00A70577"/>
    <w:rsid w:val="00A70E3C"/>
    <w:rsid w:val="00A723E8"/>
    <w:rsid w:val="00A72F38"/>
    <w:rsid w:val="00A73A45"/>
    <w:rsid w:val="00A73BD9"/>
    <w:rsid w:val="00A742BD"/>
    <w:rsid w:val="00A749AE"/>
    <w:rsid w:val="00A75608"/>
    <w:rsid w:val="00A8087D"/>
    <w:rsid w:val="00A84607"/>
    <w:rsid w:val="00A851FD"/>
    <w:rsid w:val="00A85F88"/>
    <w:rsid w:val="00A86566"/>
    <w:rsid w:val="00A87DF2"/>
    <w:rsid w:val="00A9077C"/>
    <w:rsid w:val="00A9141F"/>
    <w:rsid w:val="00A9171E"/>
    <w:rsid w:val="00A91788"/>
    <w:rsid w:val="00A917A3"/>
    <w:rsid w:val="00A91E97"/>
    <w:rsid w:val="00A92DD6"/>
    <w:rsid w:val="00A93A2B"/>
    <w:rsid w:val="00A93AE5"/>
    <w:rsid w:val="00A93BB6"/>
    <w:rsid w:val="00A93F6A"/>
    <w:rsid w:val="00A94109"/>
    <w:rsid w:val="00A9481B"/>
    <w:rsid w:val="00A95179"/>
    <w:rsid w:val="00A965C3"/>
    <w:rsid w:val="00A96E0E"/>
    <w:rsid w:val="00A970ED"/>
    <w:rsid w:val="00A974A6"/>
    <w:rsid w:val="00A97A5F"/>
    <w:rsid w:val="00AA0E02"/>
    <w:rsid w:val="00AA2FDB"/>
    <w:rsid w:val="00AA337B"/>
    <w:rsid w:val="00AA3AA4"/>
    <w:rsid w:val="00AA4FD9"/>
    <w:rsid w:val="00AA55C8"/>
    <w:rsid w:val="00AA5719"/>
    <w:rsid w:val="00AA74EA"/>
    <w:rsid w:val="00AA7853"/>
    <w:rsid w:val="00AB2594"/>
    <w:rsid w:val="00AB3C87"/>
    <w:rsid w:val="00AB4E81"/>
    <w:rsid w:val="00AB5311"/>
    <w:rsid w:val="00AB5BD1"/>
    <w:rsid w:val="00AC1925"/>
    <w:rsid w:val="00AC1AB8"/>
    <w:rsid w:val="00AC3503"/>
    <w:rsid w:val="00AC35AB"/>
    <w:rsid w:val="00AC383B"/>
    <w:rsid w:val="00AC3CAE"/>
    <w:rsid w:val="00AC3D87"/>
    <w:rsid w:val="00AC3E41"/>
    <w:rsid w:val="00AC5738"/>
    <w:rsid w:val="00AC5EF7"/>
    <w:rsid w:val="00AC6486"/>
    <w:rsid w:val="00AC6AE7"/>
    <w:rsid w:val="00AC6F2C"/>
    <w:rsid w:val="00AD0085"/>
    <w:rsid w:val="00AD46CA"/>
    <w:rsid w:val="00AD5945"/>
    <w:rsid w:val="00AD6158"/>
    <w:rsid w:val="00AD6CA6"/>
    <w:rsid w:val="00AD6CDA"/>
    <w:rsid w:val="00AD7688"/>
    <w:rsid w:val="00AE0EEB"/>
    <w:rsid w:val="00AE25FE"/>
    <w:rsid w:val="00AE2C55"/>
    <w:rsid w:val="00AE39CE"/>
    <w:rsid w:val="00AE43EA"/>
    <w:rsid w:val="00AE655C"/>
    <w:rsid w:val="00AE7DE0"/>
    <w:rsid w:val="00AF0878"/>
    <w:rsid w:val="00AF0D16"/>
    <w:rsid w:val="00AF1768"/>
    <w:rsid w:val="00AF2D74"/>
    <w:rsid w:val="00AF350F"/>
    <w:rsid w:val="00AF43EF"/>
    <w:rsid w:val="00AF46C8"/>
    <w:rsid w:val="00AF46EE"/>
    <w:rsid w:val="00AF4B32"/>
    <w:rsid w:val="00AF4C35"/>
    <w:rsid w:val="00AF5F9D"/>
    <w:rsid w:val="00AF6AF1"/>
    <w:rsid w:val="00AF6B23"/>
    <w:rsid w:val="00AF7EF5"/>
    <w:rsid w:val="00B01A4D"/>
    <w:rsid w:val="00B01D04"/>
    <w:rsid w:val="00B04618"/>
    <w:rsid w:val="00B046A9"/>
    <w:rsid w:val="00B04D1A"/>
    <w:rsid w:val="00B04F60"/>
    <w:rsid w:val="00B054DF"/>
    <w:rsid w:val="00B100F5"/>
    <w:rsid w:val="00B10708"/>
    <w:rsid w:val="00B115F1"/>
    <w:rsid w:val="00B125D7"/>
    <w:rsid w:val="00B129B1"/>
    <w:rsid w:val="00B1304F"/>
    <w:rsid w:val="00B14C41"/>
    <w:rsid w:val="00B151AF"/>
    <w:rsid w:val="00B15AEF"/>
    <w:rsid w:val="00B15E97"/>
    <w:rsid w:val="00B169FB"/>
    <w:rsid w:val="00B20025"/>
    <w:rsid w:val="00B21D5A"/>
    <w:rsid w:val="00B22E7D"/>
    <w:rsid w:val="00B233E0"/>
    <w:rsid w:val="00B240E7"/>
    <w:rsid w:val="00B243F6"/>
    <w:rsid w:val="00B24F4D"/>
    <w:rsid w:val="00B25C63"/>
    <w:rsid w:val="00B262F5"/>
    <w:rsid w:val="00B26D48"/>
    <w:rsid w:val="00B31E84"/>
    <w:rsid w:val="00B32481"/>
    <w:rsid w:val="00B32AE0"/>
    <w:rsid w:val="00B33E2D"/>
    <w:rsid w:val="00B34726"/>
    <w:rsid w:val="00B34ECC"/>
    <w:rsid w:val="00B34F30"/>
    <w:rsid w:val="00B3697F"/>
    <w:rsid w:val="00B37F77"/>
    <w:rsid w:val="00B418DC"/>
    <w:rsid w:val="00B439C5"/>
    <w:rsid w:val="00B43C5F"/>
    <w:rsid w:val="00B445E1"/>
    <w:rsid w:val="00B4535F"/>
    <w:rsid w:val="00B45BF4"/>
    <w:rsid w:val="00B4646D"/>
    <w:rsid w:val="00B46C8B"/>
    <w:rsid w:val="00B473FC"/>
    <w:rsid w:val="00B4773D"/>
    <w:rsid w:val="00B5116E"/>
    <w:rsid w:val="00B51261"/>
    <w:rsid w:val="00B5230E"/>
    <w:rsid w:val="00B52FA1"/>
    <w:rsid w:val="00B53217"/>
    <w:rsid w:val="00B53C39"/>
    <w:rsid w:val="00B54FC9"/>
    <w:rsid w:val="00B54FD1"/>
    <w:rsid w:val="00B57D88"/>
    <w:rsid w:val="00B60D72"/>
    <w:rsid w:val="00B6133A"/>
    <w:rsid w:val="00B614FE"/>
    <w:rsid w:val="00B62202"/>
    <w:rsid w:val="00B6252E"/>
    <w:rsid w:val="00B64513"/>
    <w:rsid w:val="00B64C4C"/>
    <w:rsid w:val="00B6571A"/>
    <w:rsid w:val="00B6650E"/>
    <w:rsid w:val="00B6668E"/>
    <w:rsid w:val="00B669F6"/>
    <w:rsid w:val="00B66E12"/>
    <w:rsid w:val="00B67C9B"/>
    <w:rsid w:val="00B70B2B"/>
    <w:rsid w:val="00B71B8F"/>
    <w:rsid w:val="00B72CCB"/>
    <w:rsid w:val="00B73C20"/>
    <w:rsid w:val="00B74120"/>
    <w:rsid w:val="00B74D24"/>
    <w:rsid w:val="00B75B93"/>
    <w:rsid w:val="00B76F36"/>
    <w:rsid w:val="00B76F8F"/>
    <w:rsid w:val="00B771BC"/>
    <w:rsid w:val="00B772D4"/>
    <w:rsid w:val="00B80859"/>
    <w:rsid w:val="00B80C4D"/>
    <w:rsid w:val="00B81E1C"/>
    <w:rsid w:val="00B82503"/>
    <w:rsid w:val="00B83738"/>
    <w:rsid w:val="00B83F5B"/>
    <w:rsid w:val="00B85456"/>
    <w:rsid w:val="00B854FE"/>
    <w:rsid w:val="00B92E49"/>
    <w:rsid w:val="00B93BA6"/>
    <w:rsid w:val="00B96887"/>
    <w:rsid w:val="00B96ACD"/>
    <w:rsid w:val="00B96BBA"/>
    <w:rsid w:val="00B975C3"/>
    <w:rsid w:val="00B977F6"/>
    <w:rsid w:val="00BA0554"/>
    <w:rsid w:val="00BA176A"/>
    <w:rsid w:val="00BA1CCC"/>
    <w:rsid w:val="00BA58AA"/>
    <w:rsid w:val="00BA6FF2"/>
    <w:rsid w:val="00BA792B"/>
    <w:rsid w:val="00BB02D4"/>
    <w:rsid w:val="00BB0822"/>
    <w:rsid w:val="00BB15CE"/>
    <w:rsid w:val="00BB271C"/>
    <w:rsid w:val="00BB285E"/>
    <w:rsid w:val="00BB4072"/>
    <w:rsid w:val="00BB45BE"/>
    <w:rsid w:val="00BB53B3"/>
    <w:rsid w:val="00BB5827"/>
    <w:rsid w:val="00BB6304"/>
    <w:rsid w:val="00BB7E56"/>
    <w:rsid w:val="00BC00D3"/>
    <w:rsid w:val="00BC093E"/>
    <w:rsid w:val="00BC0EFC"/>
    <w:rsid w:val="00BC2175"/>
    <w:rsid w:val="00BC36C7"/>
    <w:rsid w:val="00BC39EB"/>
    <w:rsid w:val="00BC3D08"/>
    <w:rsid w:val="00BC737E"/>
    <w:rsid w:val="00BC7446"/>
    <w:rsid w:val="00BD04A2"/>
    <w:rsid w:val="00BD0B8B"/>
    <w:rsid w:val="00BD0E08"/>
    <w:rsid w:val="00BD431B"/>
    <w:rsid w:val="00BD4394"/>
    <w:rsid w:val="00BD45DF"/>
    <w:rsid w:val="00BD4C7D"/>
    <w:rsid w:val="00BD4F6F"/>
    <w:rsid w:val="00BE05F2"/>
    <w:rsid w:val="00BE1517"/>
    <w:rsid w:val="00BE2304"/>
    <w:rsid w:val="00BE27B0"/>
    <w:rsid w:val="00BE2FB2"/>
    <w:rsid w:val="00BE35B7"/>
    <w:rsid w:val="00BE54E8"/>
    <w:rsid w:val="00BE68A0"/>
    <w:rsid w:val="00BE6B14"/>
    <w:rsid w:val="00BE6DB6"/>
    <w:rsid w:val="00BE7C4B"/>
    <w:rsid w:val="00BF0426"/>
    <w:rsid w:val="00BF1312"/>
    <w:rsid w:val="00BF1653"/>
    <w:rsid w:val="00BF2BA6"/>
    <w:rsid w:val="00BF4E53"/>
    <w:rsid w:val="00BF64B4"/>
    <w:rsid w:val="00BF7725"/>
    <w:rsid w:val="00BF7F82"/>
    <w:rsid w:val="00C01077"/>
    <w:rsid w:val="00C01CFF"/>
    <w:rsid w:val="00C02014"/>
    <w:rsid w:val="00C0654E"/>
    <w:rsid w:val="00C10136"/>
    <w:rsid w:val="00C1018D"/>
    <w:rsid w:val="00C111DE"/>
    <w:rsid w:val="00C11E09"/>
    <w:rsid w:val="00C129FD"/>
    <w:rsid w:val="00C142A0"/>
    <w:rsid w:val="00C17483"/>
    <w:rsid w:val="00C17588"/>
    <w:rsid w:val="00C20ADA"/>
    <w:rsid w:val="00C20BEB"/>
    <w:rsid w:val="00C21322"/>
    <w:rsid w:val="00C21563"/>
    <w:rsid w:val="00C226E1"/>
    <w:rsid w:val="00C22CB0"/>
    <w:rsid w:val="00C22ED8"/>
    <w:rsid w:val="00C231FC"/>
    <w:rsid w:val="00C25DAB"/>
    <w:rsid w:val="00C26546"/>
    <w:rsid w:val="00C267DF"/>
    <w:rsid w:val="00C27627"/>
    <w:rsid w:val="00C279D1"/>
    <w:rsid w:val="00C31B0E"/>
    <w:rsid w:val="00C31F07"/>
    <w:rsid w:val="00C33395"/>
    <w:rsid w:val="00C340EE"/>
    <w:rsid w:val="00C3607A"/>
    <w:rsid w:val="00C40C7E"/>
    <w:rsid w:val="00C40CDA"/>
    <w:rsid w:val="00C41896"/>
    <w:rsid w:val="00C4360C"/>
    <w:rsid w:val="00C43E6F"/>
    <w:rsid w:val="00C44C25"/>
    <w:rsid w:val="00C450F2"/>
    <w:rsid w:val="00C4585B"/>
    <w:rsid w:val="00C45A58"/>
    <w:rsid w:val="00C46901"/>
    <w:rsid w:val="00C470EE"/>
    <w:rsid w:val="00C47FB1"/>
    <w:rsid w:val="00C5022B"/>
    <w:rsid w:val="00C51544"/>
    <w:rsid w:val="00C52F0B"/>
    <w:rsid w:val="00C53AF7"/>
    <w:rsid w:val="00C53D93"/>
    <w:rsid w:val="00C544E2"/>
    <w:rsid w:val="00C55B45"/>
    <w:rsid w:val="00C57866"/>
    <w:rsid w:val="00C60210"/>
    <w:rsid w:val="00C6036A"/>
    <w:rsid w:val="00C60383"/>
    <w:rsid w:val="00C6209E"/>
    <w:rsid w:val="00C62218"/>
    <w:rsid w:val="00C6490E"/>
    <w:rsid w:val="00C65989"/>
    <w:rsid w:val="00C65CB1"/>
    <w:rsid w:val="00C660DF"/>
    <w:rsid w:val="00C66168"/>
    <w:rsid w:val="00C67809"/>
    <w:rsid w:val="00C70897"/>
    <w:rsid w:val="00C70B0F"/>
    <w:rsid w:val="00C70DFC"/>
    <w:rsid w:val="00C73036"/>
    <w:rsid w:val="00C75CA2"/>
    <w:rsid w:val="00C76FA6"/>
    <w:rsid w:val="00C76FBB"/>
    <w:rsid w:val="00C80C9A"/>
    <w:rsid w:val="00C81D3D"/>
    <w:rsid w:val="00C84551"/>
    <w:rsid w:val="00C8499D"/>
    <w:rsid w:val="00C85D49"/>
    <w:rsid w:val="00C86003"/>
    <w:rsid w:val="00C92636"/>
    <w:rsid w:val="00C92FC0"/>
    <w:rsid w:val="00C9311B"/>
    <w:rsid w:val="00C93EBA"/>
    <w:rsid w:val="00C94548"/>
    <w:rsid w:val="00C9507A"/>
    <w:rsid w:val="00C96E3E"/>
    <w:rsid w:val="00CA0366"/>
    <w:rsid w:val="00CA08BE"/>
    <w:rsid w:val="00CA17F2"/>
    <w:rsid w:val="00CA1CC5"/>
    <w:rsid w:val="00CA1FDD"/>
    <w:rsid w:val="00CA3DC5"/>
    <w:rsid w:val="00CA4656"/>
    <w:rsid w:val="00CA63EC"/>
    <w:rsid w:val="00CB02D6"/>
    <w:rsid w:val="00CB0BBB"/>
    <w:rsid w:val="00CB106F"/>
    <w:rsid w:val="00CB4941"/>
    <w:rsid w:val="00CB6408"/>
    <w:rsid w:val="00CC04F5"/>
    <w:rsid w:val="00CC0617"/>
    <w:rsid w:val="00CC0C33"/>
    <w:rsid w:val="00CC3572"/>
    <w:rsid w:val="00CC4294"/>
    <w:rsid w:val="00CC46BE"/>
    <w:rsid w:val="00CC5071"/>
    <w:rsid w:val="00CC6265"/>
    <w:rsid w:val="00CC62EF"/>
    <w:rsid w:val="00CC6E11"/>
    <w:rsid w:val="00CC77C8"/>
    <w:rsid w:val="00CD14FE"/>
    <w:rsid w:val="00CD1F09"/>
    <w:rsid w:val="00CD24C6"/>
    <w:rsid w:val="00CD2686"/>
    <w:rsid w:val="00CD43EA"/>
    <w:rsid w:val="00CD4948"/>
    <w:rsid w:val="00CD4DCE"/>
    <w:rsid w:val="00CD638E"/>
    <w:rsid w:val="00CD7A22"/>
    <w:rsid w:val="00CE0355"/>
    <w:rsid w:val="00CE1F80"/>
    <w:rsid w:val="00CE27DD"/>
    <w:rsid w:val="00CE320F"/>
    <w:rsid w:val="00CE3C14"/>
    <w:rsid w:val="00CE4868"/>
    <w:rsid w:val="00CE654A"/>
    <w:rsid w:val="00CE690A"/>
    <w:rsid w:val="00CE7253"/>
    <w:rsid w:val="00CF00FE"/>
    <w:rsid w:val="00CF069B"/>
    <w:rsid w:val="00CF0E83"/>
    <w:rsid w:val="00CF26C8"/>
    <w:rsid w:val="00CF2E83"/>
    <w:rsid w:val="00CF3F7E"/>
    <w:rsid w:val="00CF42E2"/>
    <w:rsid w:val="00CF69AD"/>
    <w:rsid w:val="00CF6FB5"/>
    <w:rsid w:val="00CF731B"/>
    <w:rsid w:val="00D05277"/>
    <w:rsid w:val="00D0529C"/>
    <w:rsid w:val="00D0628A"/>
    <w:rsid w:val="00D06741"/>
    <w:rsid w:val="00D100DD"/>
    <w:rsid w:val="00D10124"/>
    <w:rsid w:val="00D110B4"/>
    <w:rsid w:val="00D11206"/>
    <w:rsid w:val="00D12660"/>
    <w:rsid w:val="00D127B4"/>
    <w:rsid w:val="00D1330D"/>
    <w:rsid w:val="00D139DB"/>
    <w:rsid w:val="00D14159"/>
    <w:rsid w:val="00D1478D"/>
    <w:rsid w:val="00D14DA6"/>
    <w:rsid w:val="00D15C2A"/>
    <w:rsid w:val="00D16DFF"/>
    <w:rsid w:val="00D17076"/>
    <w:rsid w:val="00D211CF"/>
    <w:rsid w:val="00D21A04"/>
    <w:rsid w:val="00D23BDF"/>
    <w:rsid w:val="00D261B6"/>
    <w:rsid w:val="00D262F0"/>
    <w:rsid w:val="00D30013"/>
    <w:rsid w:val="00D3026E"/>
    <w:rsid w:val="00D32126"/>
    <w:rsid w:val="00D32537"/>
    <w:rsid w:val="00D33722"/>
    <w:rsid w:val="00D33BA9"/>
    <w:rsid w:val="00D3458A"/>
    <w:rsid w:val="00D368E9"/>
    <w:rsid w:val="00D41480"/>
    <w:rsid w:val="00D41EEB"/>
    <w:rsid w:val="00D42002"/>
    <w:rsid w:val="00D422A0"/>
    <w:rsid w:val="00D428E3"/>
    <w:rsid w:val="00D435F5"/>
    <w:rsid w:val="00D44D1B"/>
    <w:rsid w:val="00D45531"/>
    <w:rsid w:val="00D463FB"/>
    <w:rsid w:val="00D466DB"/>
    <w:rsid w:val="00D46E7E"/>
    <w:rsid w:val="00D50694"/>
    <w:rsid w:val="00D50C6F"/>
    <w:rsid w:val="00D51C53"/>
    <w:rsid w:val="00D523C3"/>
    <w:rsid w:val="00D53C79"/>
    <w:rsid w:val="00D551C4"/>
    <w:rsid w:val="00D570E7"/>
    <w:rsid w:val="00D57EEF"/>
    <w:rsid w:val="00D61124"/>
    <w:rsid w:val="00D62A8B"/>
    <w:rsid w:val="00D63711"/>
    <w:rsid w:val="00D63C05"/>
    <w:rsid w:val="00D64634"/>
    <w:rsid w:val="00D64F08"/>
    <w:rsid w:val="00D65142"/>
    <w:rsid w:val="00D66420"/>
    <w:rsid w:val="00D6670A"/>
    <w:rsid w:val="00D67CC1"/>
    <w:rsid w:val="00D70D89"/>
    <w:rsid w:val="00D70FB5"/>
    <w:rsid w:val="00D713BE"/>
    <w:rsid w:val="00D71EF2"/>
    <w:rsid w:val="00D7202E"/>
    <w:rsid w:val="00D726EB"/>
    <w:rsid w:val="00D734B3"/>
    <w:rsid w:val="00D74F83"/>
    <w:rsid w:val="00D75E34"/>
    <w:rsid w:val="00D76D32"/>
    <w:rsid w:val="00D77547"/>
    <w:rsid w:val="00D8028C"/>
    <w:rsid w:val="00D8161B"/>
    <w:rsid w:val="00D81F36"/>
    <w:rsid w:val="00D823C8"/>
    <w:rsid w:val="00D83B00"/>
    <w:rsid w:val="00D84670"/>
    <w:rsid w:val="00D8528B"/>
    <w:rsid w:val="00D85404"/>
    <w:rsid w:val="00D85B45"/>
    <w:rsid w:val="00D86D00"/>
    <w:rsid w:val="00D9121D"/>
    <w:rsid w:val="00D9256D"/>
    <w:rsid w:val="00D9404C"/>
    <w:rsid w:val="00D951A4"/>
    <w:rsid w:val="00D97773"/>
    <w:rsid w:val="00D97EA7"/>
    <w:rsid w:val="00DA0DF8"/>
    <w:rsid w:val="00DA1C89"/>
    <w:rsid w:val="00DA4388"/>
    <w:rsid w:val="00DA4541"/>
    <w:rsid w:val="00DA4BCD"/>
    <w:rsid w:val="00DA5159"/>
    <w:rsid w:val="00DA72C1"/>
    <w:rsid w:val="00DA7771"/>
    <w:rsid w:val="00DA789A"/>
    <w:rsid w:val="00DA7968"/>
    <w:rsid w:val="00DB0485"/>
    <w:rsid w:val="00DB1F39"/>
    <w:rsid w:val="00DB2203"/>
    <w:rsid w:val="00DB2AB9"/>
    <w:rsid w:val="00DB2FD1"/>
    <w:rsid w:val="00DB352C"/>
    <w:rsid w:val="00DB35E3"/>
    <w:rsid w:val="00DB45AD"/>
    <w:rsid w:val="00DB4DB4"/>
    <w:rsid w:val="00DB63D5"/>
    <w:rsid w:val="00DB66A5"/>
    <w:rsid w:val="00DB77CC"/>
    <w:rsid w:val="00DB792B"/>
    <w:rsid w:val="00DC0320"/>
    <w:rsid w:val="00DC0518"/>
    <w:rsid w:val="00DC1367"/>
    <w:rsid w:val="00DC1ABD"/>
    <w:rsid w:val="00DC23C5"/>
    <w:rsid w:val="00DC425C"/>
    <w:rsid w:val="00DC4DC9"/>
    <w:rsid w:val="00DC674B"/>
    <w:rsid w:val="00DC7469"/>
    <w:rsid w:val="00DC7676"/>
    <w:rsid w:val="00DD07A5"/>
    <w:rsid w:val="00DD0C6A"/>
    <w:rsid w:val="00DD0D90"/>
    <w:rsid w:val="00DD1C24"/>
    <w:rsid w:val="00DD2388"/>
    <w:rsid w:val="00DD2527"/>
    <w:rsid w:val="00DD27A1"/>
    <w:rsid w:val="00DD2CEB"/>
    <w:rsid w:val="00DD3A39"/>
    <w:rsid w:val="00DD4D4A"/>
    <w:rsid w:val="00DD5374"/>
    <w:rsid w:val="00DD55D4"/>
    <w:rsid w:val="00DD6ED7"/>
    <w:rsid w:val="00DD7384"/>
    <w:rsid w:val="00DD77B7"/>
    <w:rsid w:val="00DD7E1B"/>
    <w:rsid w:val="00DE05D8"/>
    <w:rsid w:val="00DE1286"/>
    <w:rsid w:val="00DE1445"/>
    <w:rsid w:val="00DE2940"/>
    <w:rsid w:val="00DE3D4C"/>
    <w:rsid w:val="00DE3E21"/>
    <w:rsid w:val="00DE3F23"/>
    <w:rsid w:val="00DE65C5"/>
    <w:rsid w:val="00DE6A0F"/>
    <w:rsid w:val="00DE7684"/>
    <w:rsid w:val="00DF0FB2"/>
    <w:rsid w:val="00DF459E"/>
    <w:rsid w:val="00DF4938"/>
    <w:rsid w:val="00DF67B9"/>
    <w:rsid w:val="00DF7B59"/>
    <w:rsid w:val="00E00EC0"/>
    <w:rsid w:val="00E02681"/>
    <w:rsid w:val="00E02AAF"/>
    <w:rsid w:val="00E03C66"/>
    <w:rsid w:val="00E03CA9"/>
    <w:rsid w:val="00E056FE"/>
    <w:rsid w:val="00E057EE"/>
    <w:rsid w:val="00E0610B"/>
    <w:rsid w:val="00E06B08"/>
    <w:rsid w:val="00E077AA"/>
    <w:rsid w:val="00E07B7D"/>
    <w:rsid w:val="00E07E2B"/>
    <w:rsid w:val="00E1045A"/>
    <w:rsid w:val="00E1068B"/>
    <w:rsid w:val="00E12EE2"/>
    <w:rsid w:val="00E13CE6"/>
    <w:rsid w:val="00E163CD"/>
    <w:rsid w:val="00E20082"/>
    <w:rsid w:val="00E20CDA"/>
    <w:rsid w:val="00E21743"/>
    <w:rsid w:val="00E2254B"/>
    <w:rsid w:val="00E22965"/>
    <w:rsid w:val="00E23C85"/>
    <w:rsid w:val="00E23E0B"/>
    <w:rsid w:val="00E2423E"/>
    <w:rsid w:val="00E2482E"/>
    <w:rsid w:val="00E24E96"/>
    <w:rsid w:val="00E25002"/>
    <w:rsid w:val="00E2767D"/>
    <w:rsid w:val="00E3080C"/>
    <w:rsid w:val="00E31C37"/>
    <w:rsid w:val="00E3212C"/>
    <w:rsid w:val="00E32C30"/>
    <w:rsid w:val="00E34BAC"/>
    <w:rsid w:val="00E364FE"/>
    <w:rsid w:val="00E3791A"/>
    <w:rsid w:val="00E41649"/>
    <w:rsid w:val="00E4236E"/>
    <w:rsid w:val="00E42AFE"/>
    <w:rsid w:val="00E42C67"/>
    <w:rsid w:val="00E42DDF"/>
    <w:rsid w:val="00E43AB2"/>
    <w:rsid w:val="00E43D89"/>
    <w:rsid w:val="00E44529"/>
    <w:rsid w:val="00E44A5D"/>
    <w:rsid w:val="00E44C8C"/>
    <w:rsid w:val="00E45408"/>
    <w:rsid w:val="00E466B8"/>
    <w:rsid w:val="00E470C9"/>
    <w:rsid w:val="00E4741A"/>
    <w:rsid w:val="00E47A64"/>
    <w:rsid w:val="00E47B74"/>
    <w:rsid w:val="00E47DD6"/>
    <w:rsid w:val="00E522F9"/>
    <w:rsid w:val="00E525D7"/>
    <w:rsid w:val="00E527BD"/>
    <w:rsid w:val="00E53735"/>
    <w:rsid w:val="00E53A6F"/>
    <w:rsid w:val="00E550FB"/>
    <w:rsid w:val="00E552EB"/>
    <w:rsid w:val="00E55C97"/>
    <w:rsid w:val="00E56413"/>
    <w:rsid w:val="00E56808"/>
    <w:rsid w:val="00E57034"/>
    <w:rsid w:val="00E57814"/>
    <w:rsid w:val="00E60262"/>
    <w:rsid w:val="00E60279"/>
    <w:rsid w:val="00E6047B"/>
    <w:rsid w:val="00E60690"/>
    <w:rsid w:val="00E61501"/>
    <w:rsid w:val="00E624FD"/>
    <w:rsid w:val="00E62E38"/>
    <w:rsid w:val="00E63295"/>
    <w:rsid w:val="00E649D7"/>
    <w:rsid w:val="00E653DE"/>
    <w:rsid w:val="00E658EB"/>
    <w:rsid w:val="00E65C27"/>
    <w:rsid w:val="00E6605A"/>
    <w:rsid w:val="00E66F84"/>
    <w:rsid w:val="00E67B94"/>
    <w:rsid w:val="00E67ECB"/>
    <w:rsid w:val="00E712EF"/>
    <w:rsid w:val="00E72F81"/>
    <w:rsid w:val="00E72FAE"/>
    <w:rsid w:val="00E7349D"/>
    <w:rsid w:val="00E75D6F"/>
    <w:rsid w:val="00E7757F"/>
    <w:rsid w:val="00E77C77"/>
    <w:rsid w:val="00E800A7"/>
    <w:rsid w:val="00E80632"/>
    <w:rsid w:val="00E812A5"/>
    <w:rsid w:val="00E82745"/>
    <w:rsid w:val="00E8339A"/>
    <w:rsid w:val="00E835B4"/>
    <w:rsid w:val="00E83724"/>
    <w:rsid w:val="00E84016"/>
    <w:rsid w:val="00E85335"/>
    <w:rsid w:val="00E85CF5"/>
    <w:rsid w:val="00E86B73"/>
    <w:rsid w:val="00E87B17"/>
    <w:rsid w:val="00E87B1C"/>
    <w:rsid w:val="00E90021"/>
    <w:rsid w:val="00E9131F"/>
    <w:rsid w:val="00E92891"/>
    <w:rsid w:val="00E92C02"/>
    <w:rsid w:val="00E9373D"/>
    <w:rsid w:val="00E93B6F"/>
    <w:rsid w:val="00E93EA0"/>
    <w:rsid w:val="00E9452C"/>
    <w:rsid w:val="00E946EE"/>
    <w:rsid w:val="00E95697"/>
    <w:rsid w:val="00E95D92"/>
    <w:rsid w:val="00E96305"/>
    <w:rsid w:val="00EA03E8"/>
    <w:rsid w:val="00EA13F1"/>
    <w:rsid w:val="00EA242B"/>
    <w:rsid w:val="00EA3F98"/>
    <w:rsid w:val="00EA4A1F"/>
    <w:rsid w:val="00EA5D4F"/>
    <w:rsid w:val="00EA5F71"/>
    <w:rsid w:val="00EA7BC6"/>
    <w:rsid w:val="00EA7DAB"/>
    <w:rsid w:val="00EA7F3C"/>
    <w:rsid w:val="00EA7F82"/>
    <w:rsid w:val="00EB04EF"/>
    <w:rsid w:val="00EB0F5A"/>
    <w:rsid w:val="00EB2C09"/>
    <w:rsid w:val="00EB3055"/>
    <w:rsid w:val="00EB3C2C"/>
    <w:rsid w:val="00EB529A"/>
    <w:rsid w:val="00EB664D"/>
    <w:rsid w:val="00EB6954"/>
    <w:rsid w:val="00EB6FC7"/>
    <w:rsid w:val="00EB74C5"/>
    <w:rsid w:val="00EC00BE"/>
    <w:rsid w:val="00EC0102"/>
    <w:rsid w:val="00EC09BA"/>
    <w:rsid w:val="00EC4B0F"/>
    <w:rsid w:val="00EC4D78"/>
    <w:rsid w:val="00EC5A14"/>
    <w:rsid w:val="00EC6012"/>
    <w:rsid w:val="00EC7372"/>
    <w:rsid w:val="00ED05B9"/>
    <w:rsid w:val="00ED0941"/>
    <w:rsid w:val="00ED25A6"/>
    <w:rsid w:val="00ED26C3"/>
    <w:rsid w:val="00ED3535"/>
    <w:rsid w:val="00ED3C70"/>
    <w:rsid w:val="00ED457F"/>
    <w:rsid w:val="00ED51DA"/>
    <w:rsid w:val="00ED55B5"/>
    <w:rsid w:val="00ED5E6D"/>
    <w:rsid w:val="00ED6308"/>
    <w:rsid w:val="00ED65CB"/>
    <w:rsid w:val="00ED6B58"/>
    <w:rsid w:val="00ED7798"/>
    <w:rsid w:val="00EE084F"/>
    <w:rsid w:val="00EE0864"/>
    <w:rsid w:val="00EE137D"/>
    <w:rsid w:val="00EE1C0D"/>
    <w:rsid w:val="00EE262D"/>
    <w:rsid w:val="00EE2E1F"/>
    <w:rsid w:val="00EE4131"/>
    <w:rsid w:val="00EE45EC"/>
    <w:rsid w:val="00EE4652"/>
    <w:rsid w:val="00EE4E69"/>
    <w:rsid w:val="00EE524C"/>
    <w:rsid w:val="00EE5D67"/>
    <w:rsid w:val="00EE5E0A"/>
    <w:rsid w:val="00EE5EE3"/>
    <w:rsid w:val="00EE7EB1"/>
    <w:rsid w:val="00EF03B5"/>
    <w:rsid w:val="00EF06BB"/>
    <w:rsid w:val="00EF1524"/>
    <w:rsid w:val="00EF158F"/>
    <w:rsid w:val="00EF1C50"/>
    <w:rsid w:val="00EF2020"/>
    <w:rsid w:val="00EF21E4"/>
    <w:rsid w:val="00EF242C"/>
    <w:rsid w:val="00EF2D6F"/>
    <w:rsid w:val="00EF3D0A"/>
    <w:rsid w:val="00EF4C86"/>
    <w:rsid w:val="00EF5C5F"/>
    <w:rsid w:val="00EF644A"/>
    <w:rsid w:val="00EF73D8"/>
    <w:rsid w:val="00EF7D01"/>
    <w:rsid w:val="00F0122C"/>
    <w:rsid w:val="00F01EA5"/>
    <w:rsid w:val="00F02F36"/>
    <w:rsid w:val="00F03733"/>
    <w:rsid w:val="00F03C71"/>
    <w:rsid w:val="00F03E9D"/>
    <w:rsid w:val="00F04AF5"/>
    <w:rsid w:val="00F04CE5"/>
    <w:rsid w:val="00F06365"/>
    <w:rsid w:val="00F069B7"/>
    <w:rsid w:val="00F06ED9"/>
    <w:rsid w:val="00F10B7F"/>
    <w:rsid w:val="00F10D6D"/>
    <w:rsid w:val="00F10E13"/>
    <w:rsid w:val="00F11039"/>
    <w:rsid w:val="00F11040"/>
    <w:rsid w:val="00F11F05"/>
    <w:rsid w:val="00F1265C"/>
    <w:rsid w:val="00F14709"/>
    <w:rsid w:val="00F14E04"/>
    <w:rsid w:val="00F15901"/>
    <w:rsid w:val="00F1679D"/>
    <w:rsid w:val="00F16804"/>
    <w:rsid w:val="00F16CD4"/>
    <w:rsid w:val="00F178CD"/>
    <w:rsid w:val="00F17DED"/>
    <w:rsid w:val="00F202B6"/>
    <w:rsid w:val="00F20CAD"/>
    <w:rsid w:val="00F20FA4"/>
    <w:rsid w:val="00F2141F"/>
    <w:rsid w:val="00F21E5A"/>
    <w:rsid w:val="00F22CD2"/>
    <w:rsid w:val="00F2313B"/>
    <w:rsid w:val="00F232DE"/>
    <w:rsid w:val="00F246AB"/>
    <w:rsid w:val="00F25FBE"/>
    <w:rsid w:val="00F2700A"/>
    <w:rsid w:val="00F27CF9"/>
    <w:rsid w:val="00F3047B"/>
    <w:rsid w:val="00F306C5"/>
    <w:rsid w:val="00F3103A"/>
    <w:rsid w:val="00F3116E"/>
    <w:rsid w:val="00F31367"/>
    <w:rsid w:val="00F318D7"/>
    <w:rsid w:val="00F31A6A"/>
    <w:rsid w:val="00F32836"/>
    <w:rsid w:val="00F33438"/>
    <w:rsid w:val="00F34E03"/>
    <w:rsid w:val="00F34EE2"/>
    <w:rsid w:val="00F354EC"/>
    <w:rsid w:val="00F35A8E"/>
    <w:rsid w:val="00F360E6"/>
    <w:rsid w:val="00F36C77"/>
    <w:rsid w:val="00F4209E"/>
    <w:rsid w:val="00F432C7"/>
    <w:rsid w:val="00F433E8"/>
    <w:rsid w:val="00F46A3F"/>
    <w:rsid w:val="00F46ACC"/>
    <w:rsid w:val="00F46DF7"/>
    <w:rsid w:val="00F474A8"/>
    <w:rsid w:val="00F52243"/>
    <w:rsid w:val="00F532A8"/>
    <w:rsid w:val="00F53CD3"/>
    <w:rsid w:val="00F547EE"/>
    <w:rsid w:val="00F55B0B"/>
    <w:rsid w:val="00F561E4"/>
    <w:rsid w:val="00F57619"/>
    <w:rsid w:val="00F57B1B"/>
    <w:rsid w:val="00F57BA2"/>
    <w:rsid w:val="00F60809"/>
    <w:rsid w:val="00F60EEC"/>
    <w:rsid w:val="00F61095"/>
    <w:rsid w:val="00F618E5"/>
    <w:rsid w:val="00F6366B"/>
    <w:rsid w:val="00F65EF7"/>
    <w:rsid w:val="00F6610A"/>
    <w:rsid w:val="00F7055B"/>
    <w:rsid w:val="00F70957"/>
    <w:rsid w:val="00F71866"/>
    <w:rsid w:val="00F719B9"/>
    <w:rsid w:val="00F723D0"/>
    <w:rsid w:val="00F729D5"/>
    <w:rsid w:val="00F74E82"/>
    <w:rsid w:val="00F75EE6"/>
    <w:rsid w:val="00F76A4E"/>
    <w:rsid w:val="00F7755F"/>
    <w:rsid w:val="00F80621"/>
    <w:rsid w:val="00F84D23"/>
    <w:rsid w:val="00F85BC8"/>
    <w:rsid w:val="00F86210"/>
    <w:rsid w:val="00F87E57"/>
    <w:rsid w:val="00F9111F"/>
    <w:rsid w:val="00F91378"/>
    <w:rsid w:val="00F92AE1"/>
    <w:rsid w:val="00F92DAC"/>
    <w:rsid w:val="00F9355A"/>
    <w:rsid w:val="00F93EB8"/>
    <w:rsid w:val="00F93F9D"/>
    <w:rsid w:val="00F94451"/>
    <w:rsid w:val="00F9512C"/>
    <w:rsid w:val="00F95423"/>
    <w:rsid w:val="00F958F5"/>
    <w:rsid w:val="00F96B17"/>
    <w:rsid w:val="00F96F30"/>
    <w:rsid w:val="00FA020C"/>
    <w:rsid w:val="00FA023A"/>
    <w:rsid w:val="00FA2854"/>
    <w:rsid w:val="00FA29B5"/>
    <w:rsid w:val="00FA39ED"/>
    <w:rsid w:val="00FA3F6D"/>
    <w:rsid w:val="00FA4428"/>
    <w:rsid w:val="00FA46B9"/>
    <w:rsid w:val="00FA4B38"/>
    <w:rsid w:val="00FA6642"/>
    <w:rsid w:val="00FA6854"/>
    <w:rsid w:val="00FB01FE"/>
    <w:rsid w:val="00FB139B"/>
    <w:rsid w:val="00FB19F3"/>
    <w:rsid w:val="00FB3582"/>
    <w:rsid w:val="00FB37EF"/>
    <w:rsid w:val="00FB395B"/>
    <w:rsid w:val="00FB4A2B"/>
    <w:rsid w:val="00FB4F27"/>
    <w:rsid w:val="00FB558C"/>
    <w:rsid w:val="00FB5BB5"/>
    <w:rsid w:val="00FB6EE7"/>
    <w:rsid w:val="00FB6FD9"/>
    <w:rsid w:val="00FB7646"/>
    <w:rsid w:val="00FC0B18"/>
    <w:rsid w:val="00FC14D1"/>
    <w:rsid w:val="00FC29B6"/>
    <w:rsid w:val="00FC29D1"/>
    <w:rsid w:val="00FC323C"/>
    <w:rsid w:val="00FC3942"/>
    <w:rsid w:val="00FC4382"/>
    <w:rsid w:val="00FC4391"/>
    <w:rsid w:val="00FC493B"/>
    <w:rsid w:val="00FC49D0"/>
    <w:rsid w:val="00FC5EEA"/>
    <w:rsid w:val="00FC6069"/>
    <w:rsid w:val="00FC7834"/>
    <w:rsid w:val="00FC7898"/>
    <w:rsid w:val="00FC7C69"/>
    <w:rsid w:val="00FC7EAA"/>
    <w:rsid w:val="00FD001C"/>
    <w:rsid w:val="00FD2EBC"/>
    <w:rsid w:val="00FD49F9"/>
    <w:rsid w:val="00FD5336"/>
    <w:rsid w:val="00FD5D6B"/>
    <w:rsid w:val="00FD669B"/>
    <w:rsid w:val="00FD742A"/>
    <w:rsid w:val="00FD76A6"/>
    <w:rsid w:val="00FE21E8"/>
    <w:rsid w:val="00FE4056"/>
    <w:rsid w:val="00FE4526"/>
    <w:rsid w:val="00FE4580"/>
    <w:rsid w:val="00FE45C8"/>
    <w:rsid w:val="00FE4AC3"/>
    <w:rsid w:val="00FE5D8D"/>
    <w:rsid w:val="00FE6863"/>
    <w:rsid w:val="00FE69F5"/>
    <w:rsid w:val="00FE6EC1"/>
    <w:rsid w:val="00FE7C25"/>
    <w:rsid w:val="00FF0C54"/>
    <w:rsid w:val="00FF0EB5"/>
    <w:rsid w:val="00FF1CD5"/>
    <w:rsid w:val="00FF248B"/>
    <w:rsid w:val="00FF2B0F"/>
    <w:rsid w:val="00FF37CD"/>
    <w:rsid w:val="00FF5260"/>
    <w:rsid w:val="00FF5DD2"/>
    <w:rsid w:val="00FF63D9"/>
    <w:rsid w:val="00FF7751"/>
    <w:rsid w:val="00FF7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664FB8"/>
  <w15:chartTrackingRefBased/>
  <w15:docId w15:val="{DDC5C2AC-9C27-4603-8FBF-B224429E6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eastAsia="en-US"/>
    </w:rPr>
  </w:style>
  <w:style w:type="paragraph" w:styleId="1">
    <w:name w:val="heading 1"/>
    <w:basedOn w:val="a"/>
    <w:next w:val="a"/>
    <w:qFormat/>
    <w:pPr>
      <w:keepNext/>
      <w:spacing w:before="120" w:after="120"/>
      <w:jc w:val="center"/>
      <w:outlineLvl w:val="0"/>
    </w:pPr>
    <w:rPr>
      <w:b/>
      <w:sz w:val="28"/>
    </w:rPr>
  </w:style>
  <w:style w:type="paragraph" w:styleId="2">
    <w:name w:val="heading 2"/>
    <w:basedOn w:val="a"/>
    <w:next w:val="a"/>
    <w:qFormat/>
    <w:pPr>
      <w:keepNext/>
      <w:jc w:val="center"/>
      <w:outlineLvl w:val="1"/>
    </w:pPr>
    <w:rPr>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evel1">
    <w:name w:val="Level 1"/>
    <w:basedOn w:val="a"/>
    <w:pPr>
      <w:keepNext/>
      <w:spacing w:before="120"/>
    </w:pPr>
    <w:rPr>
      <w:b/>
      <w:sz w:val="28"/>
    </w:rPr>
  </w:style>
  <w:style w:type="paragraph" w:customStyle="1" w:styleId="Level2-Bulletin">
    <w:name w:val="Level 2 - Bulletin"/>
    <w:basedOn w:val="a"/>
    <w:pPr>
      <w:numPr>
        <w:numId w:val="2"/>
      </w:numPr>
      <w:tabs>
        <w:tab w:val="left" w:pos="720"/>
      </w:tabs>
      <w:spacing w:before="60"/>
      <w:ind w:left="720" w:hanging="360"/>
      <w:jc w:val="both"/>
    </w:pPr>
  </w:style>
  <w:style w:type="paragraph" w:customStyle="1" w:styleId="Bodytext">
    <w:name w:val="Bodytext"/>
    <w:basedOn w:val="a"/>
    <w:pPr>
      <w:spacing w:before="120" w:after="120"/>
      <w:jc w:val="both"/>
    </w:pPr>
  </w:style>
  <w:style w:type="paragraph" w:customStyle="1" w:styleId="Level2-Body">
    <w:name w:val="Level 2-Body"/>
    <w:basedOn w:val="a"/>
    <w:pPr>
      <w:spacing w:after="120"/>
      <w:ind w:left="720"/>
      <w:jc w:val="both"/>
    </w:pPr>
  </w:style>
  <w:style w:type="paragraph" w:customStyle="1" w:styleId="Level2">
    <w:name w:val="Level 2"/>
    <w:basedOn w:val="Level2-Bulletin"/>
    <w:pPr>
      <w:tabs>
        <w:tab w:val="clear" w:pos="720"/>
      </w:tabs>
      <w:spacing w:before="120" w:after="120"/>
    </w:pPr>
  </w:style>
  <w:style w:type="paragraph" w:styleId="a3">
    <w:name w:val="footer"/>
    <w:basedOn w:val="a"/>
    <w:pPr>
      <w:tabs>
        <w:tab w:val="center" w:pos="4320"/>
        <w:tab w:val="right" w:pos="8640"/>
      </w:tabs>
    </w:pPr>
  </w:style>
  <w:style w:type="character" w:styleId="a4">
    <w:name w:val="page number"/>
    <w:basedOn w:val="a0"/>
  </w:style>
  <w:style w:type="paragraph" w:styleId="a5">
    <w:name w:val="header"/>
    <w:basedOn w:val="a"/>
    <w:pPr>
      <w:tabs>
        <w:tab w:val="center" w:pos="4320"/>
        <w:tab w:val="right" w:pos="8640"/>
      </w:tabs>
    </w:pPr>
  </w:style>
  <w:style w:type="paragraph" w:customStyle="1" w:styleId="Level1-Body">
    <w:name w:val="Level 1-Body"/>
    <w:basedOn w:val="Level2-Body"/>
    <w:pPr>
      <w:spacing w:after="0"/>
      <w:ind w:left="0"/>
    </w:pPr>
  </w:style>
  <w:style w:type="paragraph" w:customStyle="1" w:styleId="Body">
    <w:name w:val="Body"/>
    <w:basedOn w:val="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360"/>
      <w:jc w:val="both"/>
    </w:pPr>
  </w:style>
  <w:style w:type="paragraph" w:styleId="a6">
    <w:name w:val="Body Text"/>
    <w:aliases w:val="Body Text Char1,Body Text Char Char"/>
    <w:basedOn w:val="a"/>
    <w:link w:val="a7"/>
    <w:pPr>
      <w:spacing w:after="120"/>
      <w:ind w:left="432"/>
      <w:jc w:val="both"/>
    </w:pPr>
  </w:style>
  <w:style w:type="paragraph" w:customStyle="1" w:styleId="Level1-Indented">
    <w:name w:val="Level 1 - Indented"/>
    <w:basedOn w:val="a"/>
    <w:link w:val="Level1-IndentedChar1"/>
    <w:pPr>
      <w:tabs>
        <w:tab w:val="right" w:pos="8496"/>
      </w:tabs>
      <w:spacing w:before="120" w:after="120"/>
      <w:ind w:left="720" w:hanging="360"/>
      <w:jc w:val="both"/>
    </w:pPr>
  </w:style>
  <w:style w:type="paragraph" w:customStyle="1" w:styleId="Type">
    <w:name w:val="Type"/>
    <w:basedOn w:val="Level1"/>
    <w:pPr>
      <w:spacing w:before="240"/>
    </w:pPr>
  </w:style>
  <w:style w:type="paragraph" w:customStyle="1" w:styleId="TypeInstruction">
    <w:name w:val="Type Instruction"/>
    <w:basedOn w:val="Level1"/>
    <w:pPr>
      <w:spacing w:after="240"/>
      <w:ind w:left="432"/>
    </w:pPr>
    <w:rPr>
      <w:b w:val="0"/>
      <w:sz w:val="24"/>
    </w:rPr>
  </w:style>
  <w:style w:type="paragraph" w:customStyle="1" w:styleId="Choices">
    <w:name w:val="Choices"/>
    <w:basedOn w:val="Level1-Indented"/>
    <w:rsid w:val="00A93BB6"/>
    <w:pPr>
      <w:spacing w:before="20" w:after="0"/>
      <w:ind w:left="0" w:firstLine="0"/>
    </w:pPr>
  </w:style>
  <w:style w:type="paragraph" w:customStyle="1" w:styleId="StyleLevel1-IndentedBoldUnderline">
    <w:name w:val="Style Level 1 - Indented + Bold Underline"/>
    <w:basedOn w:val="Level1-Indented"/>
    <w:pPr>
      <w:tabs>
        <w:tab w:val="right" w:pos="8352"/>
      </w:tabs>
    </w:pPr>
    <w:rPr>
      <w:b/>
      <w:bCs/>
      <w:u w:val="single"/>
    </w:rPr>
  </w:style>
  <w:style w:type="character" w:customStyle="1" w:styleId="Level1-IndentedCharChar">
    <w:name w:val="Level 1 - Indented Char Char"/>
    <w:link w:val="Level1-IndentedCharCharChar1"/>
    <w:rPr>
      <w:noProof w:val="0"/>
      <w:sz w:val="24"/>
      <w:szCs w:val="24"/>
      <w:lang w:val="en-US" w:eastAsia="en-US" w:bidi="ar-SA"/>
    </w:rPr>
  </w:style>
  <w:style w:type="character" w:customStyle="1" w:styleId="StyleLevel1-IndentedBoldUnderlineCharChar">
    <w:name w:val="Style Level 1 - Indented + Bold Underline Char Char"/>
    <w:link w:val="StyleLevel1-IndentedBoldUnderlineCharCharChar"/>
    <w:rPr>
      <w:b/>
      <w:bCs/>
      <w:noProof w:val="0"/>
      <w:sz w:val="24"/>
      <w:szCs w:val="24"/>
      <w:u w:val="single"/>
      <w:lang w:val="en-US" w:eastAsia="en-US" w:bidi="ar-SA"/>
    </w:rPr>
  </w:style>
  <w:style w:type="paragraph" w:customStyle="1" w:styleId="Level1-IndentedCharCharChar">
    <w:name w:val="Level 1 - Indented Char Char Char"/>
    <w:basedOn w:val="a"/>
    <w:link w:val="Level1-IndentedCharCharCharChar"/>
    <w:rsid w:val="002D205F"/>
    <w:pPr>
      <w:tabs>
        <w:tab w:val="right" w:pos="8496"/>
      </w:tabs>
      <w:spacing w:before="120" w:after="120"/>
      <w:ind w:left="720" w:hanging="360"/>
      <w:jc w:val="both"/>
    </w:pPr>
  </w:style>
  <w:style w:type="paragraph" w:styleId="a8">
    <w:name w:val="Document Map"/>
    <w:basedOn w:val="a"/>
    <w:semiHidden/>
    <w:pPr>
      <w:shd w:val="clear" w:color="auto" w:fill="000080"/>
    </w:pPr>
    <w:rPr>
      <w:rFonts w:ascii="Tahoma" w:hAnsi="Tahoma" w:cs="Wingdings"/>
    </w:rPr>
  </w:style>
  <w:style w:type="character" w:customStyle="1" w:styleId="Level1-IndentedCharCharCharChar">
    <w:name w:val="Level 1 - Indented Char Char Char Char"/>
    <w:link w:val="Level1-IndentedCharCharChar"/>
    <w:rsid w:val="002D205F"/>
    <w:rPr>
      <w:sz w:val="24"/>
      <w:szCs w:val="24"/>
      <w:lang w:val="en-US" w:eastAsia="en-US" w:bidi="ar-SA"/>
    </w:rPr>
  </w:style>
  <w:style w:type="character" w:customStyle="1" w:styleId="Level1-IndentedCharCharChar1">
    <w:name w:val="Level 1 - Indented Char Char Char1"/>
    <w:link w:val="Level1-IndentedCharChar"/>
    <w:rsid w:val="0084090E"/>
    <w:rPr>
      <w:sz w:val="24"/>
      <w:szCs w:val="24"/>
      <w:lang w:val="en-US" w:eastAsia="en-US" w:bidi="ar-SA"/>
    </w:rPr>
  </w:style>
  <w:style w:type="paragraph" w:customStyle="1" w:styleId="Level1-IndentedCharChar1">
    <w:name w:val="Level 1 - Indented Char Char1"/>
    <w:basedOn w:val="a"/>
    <w:link w:val="Level1-IndentedCharChar1Char"/>
    <w:rsid w:val="00111408"/>
    <w:pPr>
      <w:tabs>
        <w:tab w:val="right" w:pos="8496"/>
      </w:tabs>
      <w:spacing w:before="120" w:after="120"/>
      <w:ind w:left="720" w:hanging="360"/>
      <w:jc w:val="both"/>
    </w:pPr>
  </w:style>
  <w:style w:type="table" w:styleId="a9">
    <w:name w:val="Table Grid"/>
    <w:basedOn w:val="a1"/>
    <w:rsid w:val="00063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正文文本 字符"/>
    <w:aliases w:val="Body Text Char1 字符,Body Text Char Char 字符"/>
    <w:link w:val="a6"/>
    <w:rsid w:val="00110378"/>
    <w:rPr>
      <w:sz w:val="24"/>
      <w:szCs w:val="24"/>
      <w:lang w:val="en-US" w:eastAsia="en-US" w:bidi="ar-SA"/>
    </w:rPr>
  </w:style>
  <w:style w:type="paragraph" w:customStyle="1" w:styleId="TextTableCtrHead">
    <w:name w:val="Text Table Ctr. Head"/>
    <w:basedOn w:val="a"/>
    <w:rsid w:val="00110378"/>
    <w:pPr>
      <w:keepNext/>
      <w:pBdr>
        <w:bottom w:val="single" w:sz="6" w:space="0" w:color="auto"/>
      </w:pBdr>
      <w:tabs>
        <w:tab w:val="decimal" w:pos="5160"/>
        <w:tab w:val="decimal" w:pos="6480"/>
        <w:tab w:val="decimal" w:pos="7680"/>
      </w:tabs>
      <w:suppressAutoHyphens/>
      <w:jc w:val="center"/>
    </w:pPr>
    <w:rPr>
      <w:sz w:val="20"/>
      <w:szCs w:val="20"/>
    </w:rPr>
  </w:style>
  <w:style w:type="paragraph" w:styleId="aa">
    <w:name w:val="Plain Text"/>
    <w:basedOn w:val="a"/>
    <w:rsid w:val="00110378"/>
    <w:rPr>
      <w:rFonts w:ascii="Courier New" w:hAnsi="Courier New" w:cs="Courier New"/>
      <w:sz w:val="20"/>
      <w:szCs w:val="20"/>
      <w:lang w:eastAsia="zh-CN"/>
    </w:rPr>
  </w:style>
  <w:style w:type="character" w:customStyle="1" w:styleId="StyleLevel1-IndentedBoldUnderlineCharCharChar">
    <w:name w:val="Style Level 1 - Indented + Bold Underline Char Char Char"/>
    <w:link w:val="StyleLevel1-IndentedBoldUnderlineCharChar"/>
    <w:rsid w:val="00FB01FE"/>
    <w:rPr>
      <w:b/>
      <w:bCs/>
      <w:sz w:val="24"/>
      <w:szCs w:val="24"/>
      <w:u w:val="single"/>
      <w:lang w:val="en-US" w:eastAsia="en-US" w:bidi="ar-SA"/>
    </w:rPr>
  </w:style>
  <w:style w:type="paragraph" w:customStyle="1" w:styleId="Question">
    <w:name w:val="Question"/>
    <w:basedOn w:val="a"/>
    <w:rsid w:val="00A84607"/>
    <w:pPr>
      <w:tabs>
        <w:tab w:val="left" w:pos="720"/>
      </w:tabs>
      <w:ind w:left="720" w:hanging="720"/>
    </w:pPr>
    <w:rPr>
      <w:szCs w:val="20"/>
    </w:rPr>
  </w:style>
  <w:style w:type="paragraph" w:customStyle="1" w:styleId="MCIndent">
    <w:name w:val="MC Indent"/>
    <w:basedOn w:val="a"/>
    <w:rsid w:val="00A84607"/>
    <w:pPr>
      <w:ind w:left="1260" w:hanging="540"/>
    </w:pPr>
    <w:rPr>
      <w:szCs w:val="20"/>
    </w:rPr>
  </w:style>
  <w:style w:type="character" w:customStyle="1" w:styleId="Level1-IndentedCharChar1Char">
    <w:name w:val="Level 1 - Indented Char Char1 Char"/>
    <w:link w:val="Level1-IndentedCharChar1"/>
    <w:rsid w:val="009C6C01"/>
    <w:rPr>
      <w:sz w:val="24"/>
      <w:szCs w:val="24"/>
      <w:lang w:val="en-US" w:eastAsia="en-US" w:bidi="ar-SA"/>
    </w:rPr>
  </w:style>
  <w:style w:type="character" w:customStyle="1" w:styleId="Level1-IndentedChar1">
    <w:name w:val="Level 1 - Indented Char1"/>
    <w:link w:val="Level1-Indented"/>
    <w:rsid w:val="00ED7798"/>
    <w:rPr>
      <w:sz w:val="24"/>
      <w:szCs w:val="24"/>
      <w:lang w:val="en-US" w:eastAsia="en-US" w:bidi="ar-SA"/>
    </w:rPr>
  </w:style>
  <w:style w:type="paragraph" w:styleId="ab">
    <w:name w:val="Balloon Text"/>
    <w:basedOn w:val="a"/>
    <w:semiHidden/>
    <w:rsid w:val="004C4969"/>
    <w:rPr>
      <w:rFonts w:ascii="Tahoma" w:hAnsi="Tahoma" w:cs="Tahoma"/>
      <w:sz w:val="16"/>
      <w:szCs w:val="16"/>
    </w:rPr>
  </w:style>
  <w:style w:type="paragraph" w:customStyle="1" w:styleId="Level1-IndentedChar">
    <w:name w:val="Level 1 - Indented Char"/>
    <w:basedOn w:val="a"/>
    <w:rsid w:val="009562C1"/>
    <w:pPr>
      <w:tabs>
        <w:tab w:val="right" w:pos="8496"/>
      </w:tabs>
      <w:spacing w:before="120" w:after="120"/>
      <w:ind w:left="720" w:hanging="360"/>
      <w:jc w:val="both"/>
    </w:pPr>
  </w:style>
  <w:style w:type="paragraph" w:styleId="20">
    <w:name w:val="Body Text 2"/>
    <w:basedOn w:val="a"/>
    <w:rsid w:val="0075037E"/>
    <w:pPr>
      <w:spacing w:after="120" w:line="480" w:lineRule="auto"/>
    </w:pPr>
  </w:style>
  <w:style w:type="character" w:customStyle="1" w:styleId="font-symbol">
    <w:name w:val="font-symbol"/>
    <w:basedOn w:val="a0"/>
    <w:rsid w:val="003374F5"/>
  </w:style>
  <w:style w:type="paragraph" w:styleId="ac">
    <w:name w:val="Normal (Web)"/>
    <w:basedOn w:val="a"/>
    <w:uiPriority w:val="99"/>
    <w:unhideWhenUsed/>
    <w:rsid w:val="00035CAF"/>
    <w:pPr>
      <w:spacing w:before="100" w:beforeAutospacing="1" w:after="100" w:afterAutospacing="1"/>
    </w:pPr>
    <w:rPr>
      <w:rFonts w:eastAsia="Times New Roman"/>
      <w:lang w:eastAsia="zh-CN"/>
    </w:rPr>
  </w:style>
  <w:style w:type="character" w:styleId="ad">
    <w:name w:val="Placeholder Text"/>
    <w:basedOn w:val="a0"/>
    <w:uiPriority w:val="99"/>
    <w:semiHidden/>
    <w:rsid w:val="00AE7DE0"/>
    <w:rPr>
      <w:color w:val="808080"/>
    </w:rPr>
  </w:style>
  <w:style w:type="character" w:styleId="ae">
    <w:name w:val="Emphasis"/>
    <w:basedOn w:val="a0"/>
    <w:uiPriority w:val="20"/>
    <w:qFormat/>
    <w:rsid w:val="009373A4"/>
    <w:rPr>
      <w:i/>
      <w:iCs/>
    </w:rPr>
  </w:style>
  <w:style w:type="character" w:styleId="af">
    <w:name w:val="Strong"/>
    <w:basedOn w:val="a0"/>
    <w:uiPriority w:val="22"/>
    <w:qFormat/>
    <w:rsid w:val="006A7F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50215">
      <w:bodyDiv w:val="1"/>
      <w:marLeft w:val="0"/>
      <w:marRight w:val="0"/>
      <w:marTop w:val="0"/>
      <w:marBottom w:val="0"/>
      <w:divBdr>
        <w:top w:val="none" w:sz="0" w:space="0" w:color="auto"/>
        <w:left w:val="none" w:sz="0" w:space="0" w:color="auto"/>
        <w:bottom w:val="none" w:sz="0" w:space="0" w:color="auto"/>
        <w:right w:val="none" w:sz="0" w:space="0" w:color="auto"/>
      </w:divBdr>
    </w:div>
    <w:div w:id="213742559">
      <w:bodyDiv w:val="1"/>
      <w:marLeft w:val="0"/>
      <w:marRight w:val="0"/>
      <w:marTop w:val="0"/>
      <w:marBottom w:val="0"/>
      <w:divBdr>
        <w:top w:val="none" w:sz="0" w:space="0" w:color="auto"/>
        <w:left w:val="none" w:sz="0" w:space="0" w:color="auto"/>
        <w:bottom w:val="none" w:sz="0" w:space="0" w:color="auto"/>
        <w:right w:val="none" w:sz="0" w:space="0" w:color="auto"/>
      </w:divBdr>
    </w:div>
    <w:div w:id="263272277">
      <w:bodyDiv w:val="1"/>
      <w:marLeft w:val="0"/>
      <w:marRight w:val="0"/>
      <w:marTop w:val="0"/>
      <w:marBottom w:val="0"/>
      <w:divBdr>
        <w:top w:val="none" w:sz="0" w:space="0" w:color="auto"/>
        <w:left w:val="none" w:sz="0" w:space="0" w:color="auto"/>
        <w:bottom w:val="none" w:sz="0" w:space="0" w:color="auto"/>
        <w:right w:val="none" w:sz="0" w:space="0" w:color="auto"/>
      </w:divBdr>
    </w:div>
    <w:div w:id="436406477">
      <w:bodyDiv w:val="1"/>
      <w:marLeft w:val="0"/>
      <w:marRight w:val="0"/>
      <w:marTop w:val="0"/>
      <w:marBottom w:val="0"/>
      <w:divBdr>
        <w:top w:val="none" w:sz="0" w:space="0" w:color="auto"/>
        <w:left w:val="none" w:sz="0" w:space="0" w:color="auto"/>
        <w:bottom w:val="none" w:sz="0" w:space="0" w:color="auto"/>
        <w:right w:val="none" w:sz="0" w:space="0" w:color="auto"/>
      </w:divBdr>
    </w:div>
    <w:div w:id="1113939220">
      <w:bodyDiv w:val="1"/>
      <w:marLeft w:val="0"/>
      <w:marRight w:val="0"/>
      <w:marTop w:val="0"/>
      <w:marBottom w:val="0"/>
      <w:divBdr>
        <w:top w:val="none" w:sz="0" w:space="0" w:color="auto"/>
        <w:left w:val="none" w:sz="0" w:space="0" w:color="auto"/>
        <w:bottom w:val="none" w:sz="0" w:space="0" w:color="auto"/>
        <w:right w:val="none" w:sz="0" w:space="0" w:color="auto"/>
      </w:divBdr>
    </w:div>
    <w:div w:id="1192571926">
      <w:bodyDiv w:val="1"/>
      <w:marLeft w:val="0"/>
      <w:marRight w:val="0"/>
      <w:marTop w:val="0"/>
      <w:marBottom w:val="0"/>
      <w:divBdr>
        <w:top w:val="none" w:sz="0" w:space="0" w:color="auto"/>
        <w:left w:val="none" w:sz="0" w:space="0" w:color="auto"/>
        <w:bottom w:val="none" w:sz="0" w:space="0" w:color="auto"/>
        <w:right w:val="none" w:sz="0" w:space="0" w:color="auto"/>
      </w:divBdr>
    </w:div>
    <w:div w:id="1320039714">
      <w:bodyDiv w:val="1"/>
      <w:marLeft w:val="0"/>
      <w:marRight w:val="0"/>
      <w:marTop w:val="0"/>
      <w:marBottom w:val="0"/>
      <w:divBdr>
        <w:top w:val="none" w:sz="0" w:space="0" w:color="auto"/>
        <w:left w:val="none" w:sz="0" w:space="0" w:color="auto"/>
        <w:bottom w:val="none" w:sz="0" w:space="0" w:color="auto"/>
        <w:right w:val="none" w:sz="0" w:space="0" w:color="auto"/>
      </w:divBdr>
    </w:div>
    <w:div w:id="1377390160">
      <w:bodyDiv w:val="1"/>
      <w:marLeft w:val="0"/>
      <w:marRight w:val="0"/>
      <w:marTop w:val="0"/>
      <w:marBottom w:val="0"/>
      <w:divBdr>
        <w:top w:val="none" w:sz="0" w:space="0" w:color="auto"/>
        <w:left w:val="none" w:sz="0" w:space="0" w:color="auto"/>
        <w:bottom w:val="none" w:sz="0" w:space="0" w:color="auto"/>
        <w:right w:val="none" w:sz="0" w:space="0" w:color="auto"/>
      </w:divBdr>
      <w:divsChild>
        <w:div w:id="2105571892">
          <w:marLeft w:val="0"/>
          <w:marRight w:val="0"/>
          <w:marTop w:val="0"/>
          <w:marBottom w:val="0"/>
          <w:divBdr>
            <w:top w:val="none" w:sz="0" w:space="0" w:color="auto"/>
            <w:left w:val="none" w:sz="0" w:space="0" w:color="auto"/>
            <w:bottom w:val="none" w:sz="0" w:space="0" w:color="auto"/>
            <w:right w:val="none" w:sz="0" w:space="0" w:color="auto"/>
          </w:divBdr>
        </w:div>
      </w:divsChild>
    </w:div>
    <w:div w:id="1791626867">
      <w:bodyDiv w:val="1"/>
      <w:marLeft w:val="0"/>
      <w:marRight w:val="0"/>
      <w:marTop w:val="0"/>
      <w:marBottom w:val="0"/>
      <w:divBdr>
        <w:top w:val="none" w:sz="0" w:space="0" w:color="auto"/>
        <w:left w:val="none" w:sz="0" w:space="0" w:color="auto"/>
        <w:bottom w:val="none" w:sz="0" w:space="0" w:color="auto"/>
        <w:right w:val="none" w:sz="0" w:space="0" w:color="auto"/>
      </w:divBdr>
    </w:div>
    <w:div w:id="191361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2C09C-88C7-4603-9B82-E4079722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School of Business</vt:lpstr>
    </vt:vector>
  </TitlesOfParts>
  <Company>Rotman School of Management</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Business</dc:title>
  <dc:subject/>
  <dc:creator>jwang</dc:creator>
  <cp:keywords/>
  <dc:description/>
  <cp:lastModifiedBy>Jiamin Wang</cp:lastModifiedBy>
  <cp:revision>28</cp:revision>
  <cp:lastPrinted>2003-12-15T14:00:00Z</cp:lastPrinted>
  <dcterms:created xsi:type="dcterms:W3CDTF">2019-08-22T21:33:00Z</dcterms:created>
  <dcterms:modified xsi:type="dcterms:W3CDTF">2019-08-22T23:05:00Z</dcterms:modified>
</cp:coreProperties>
</file>