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D52" w:rsidRPr="00C244D7" w:rsidRDefault="00C244D7" w:rsidP="00C244D7">
      <w:pPr>
        <w:jc w:val="right"/>
        <w:rPr>
          <w:rFonts w:cs="Times New Roman"/>
          <w:szCs w:val="28"/>
        </w:rPr>
      </w:pPr>
      <w:r w:rsidRPr="00C244D7">
        <w:rPr>
          <w:rFonts w:cs="Times New Roman"/>
          <w:szCs w:val="28"/>
        </w:rPr>
        <w:t>ПИН-22М Постоев Игорь</w:t>
      </w:r>
    </w:p>
    <w:p w:rsidR="00C244D7" w:rsidRPr="00C244D7" w:rsidRDefault="00C244D7" w:rsidP="00C244D7">
      <w:pPr>
        <w:jc w:val="center"/>
        <w:rPr>
          <w:rFonts w:cs="Times New Roman"/>
          <w:szCs w:val="28"/>
        </w:rPr>
      </w:pPr>
      <w:r w:rsidRPr="00C244D7">
        <w:rPr>
          <w:rFonts w:cs="Times New Roman"/>
          <w:szCs w:val="28"/>
        </w:rPr>
        <w:t>Контрольная работа</w:t>
      </w:r>
    </w:p>
    <w:p w:rsidR="00C244D7" w:rsidRPr="00C244D7" w:rsidRDefault="00C244D7" w:rsidP="00C244D7">
      <w:pPr>
        <w:jc w:val="center"/>
        <w:rPr>
          <w:rFonts w:cs="Times New Roman"/>
          <w:szCs w:val="28"/>
        </w:rPr>
      </w:pPr>
      <w:r w:rsidRPr="00C244D7">
        <w:rPr>
          <w:rFonts w:cs="Times New Roman"/>
          <w:szCs w:val="28"/>
        </w:rPr>
        <w:t>Вариант 2</w:t>
      </w:r>
    </w:p>
    <w:p w:rsidR="000C283B" w:rsidRDefault="000C283B" w:rsidP="000C283B">
      <w:pPr>
        <w:pStyle w:val="a3"/>
        <w:numPr>
          <w:ilvl w:val="0"/>
          <w:numId w:val="3"/>
        </w:numPr>
        <w:jc w:val="both"/>
      </w:pPr>
      <w:r>
        <w:t>Постройте семантическую сеть</w:t>
      </w:r>
      <w:r w:rsidRPr="00D61477">
        <w:t>,</w:t>
      </w:r>
      <w:r>
        <w:t xml:space="preserve"> связывающую понятия </w:t>
      </w:r>
      <w:r w:rsidRPr="00D61477">
        <w:t>“</w:t>
      </w:r>
      <w:r>
        <w:t>физика</w:t>
      </w:r>
      <w:r w:rsidRPr="00D61477">
        <w:t>”</w:t>
      </w:r>
      <w:r>
        <w:t xml:space="preserve"> и </w:t>
      </w:r>
      <w:r w:rsidRPr="00D61477">
        <w:t>“</w:t>
      </w:r>
      <w:r>
        <w:t>мечта</w:t>
      </w:r>
      <w:r w:rsidRPr="00D61477">
        <w:t xml:space="preserve">”. </w:t>
      </w:r>
      <w:r>
        <w:t>Семантическая сеть должна содержать не менее 10 узлов</w:t>
      </w:r>
      <w:r w:rsidRPr="00445B6C">
        <w:t>.</w:t>
      </w:r>
    </w:p>
    <w:p w:rsidR="000C283B" w:rsidRDefault="000C283B" w:rsidP="006A66EF">
      <w:pPr>
        <w:jc w:val="both"/>
      </w:pPr>
      <w:r w:rsidRPr="000C283B">
        <w:drawing>
          <wp:inline distT="0" distB="0" distL="0" distR="0">
            <wp:extent cx="5940425" cy="5642119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EF" w:rsidRDefault="000C283B" w:rsidP="006A66EF">
      <w:pPr>
        <w:pStyle w:val="a3"/>
        <w:numPr>
          <w:ilvl w:val="0"/>
          <w:numId w:val="3"/>
        </w:numPr>
      </w:pPr>
      <w:r>
        <w:br w:type="page"/>
      </w:r>
      <w:r>
        <w:lastRenderedPageBreak/>
        <w:t xml:space="preserve">Постройте фрейм </w:t>
      </w:r>
      <w:r w:rsidRPr="00D61477">
        <w:t>“</w:t>
      </w:r>
      <w:r>
        <w:t>Университет</w:t>
      </w:r>
      <w:r w:rsidRPr="00D61477">
        <w:t>”,</w:t>
      </w:r>
      <w:r>
        <w:t xml:space="preserve"> содержащий не менее 8 слотов различных типов</w:t>
      </w:r>
      <w:r w:rsidRPr="00D61477">
        <w:t>.</w:t>
      </w:r>
      <w:r w:rsidR="006A66EF">
        <w:t xml:space="preserve"> </w:t>
      </w:r>
    </w:p>
    <w:p w:rsidR="000C283B" w:rsidRDefault="000C283B" w:rsidP="000C283B">
      <w:r w:rsidRPr="000C283B">
        <w:drawing>
          <wp:inline distT="0" distB="0" distL="0" distR="0">
            <wp:extent cx="5940425" cy="4040545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3B" w:rsidRPr="00D61477" w:rsidRDefault="000C283B" w:rsidP="000C283B">
      <w:r w:rsidRPr="000C283B">
        <w:drawing>
          <wp:inline distT="0" distB="0" distL="0" distR="0">
            <wp:extent cx="5940425" cy="3639115"/>
            <wp:effectExtent l="19050" t="0" r="317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3B" w:rsidRDefault="000C283B" w:rsidP="000C283B">
      <w:pPr>
        <w:pStyle w:val="a3"/>
        <w:numPr>
          <w:ilvl w:val="0"/>
          <w:numId w:val="3"/>
        </w:numPr>
        <w:jc w:val="both"/>
      </w:pPr>
      <w:r>
        <w:lastRenderedPageBreak/>
        <w:t>Постройте иерархическую сеть фреймов</w:t>
      </w:r>
      <w:r w:rsidRPr="00D61477">
        <w:t>,</w:t>
      </w:r>
      <w:r>
        <w:t xml:space="preserve"> содержащую фреймы</w:t>
      </w:r>
      <w:r w:rsidRPr="00D61477">
        <w:t xml:space="preserve">: </w:t>
      </w:r>
      <w:proofErr w:type="spellStart"/>
      <w:r>
        <w:t>Техника-Транспорт-Автомобиль-Мерседес</w:t>
      </w:r>
      <w:proofErr w:type="spellEnd"/>
      <w:r w:rsidRPr="00D61477">
        <w:t xml:space="preserve">. </w:t>
      </w:r>
      <w:r>
        <w:t>В каждом фрейме должно быть не менее 4-х слотов</w:t>
      </w:r>
      <w:r w:rsidRPr="00D61477">
        <w:t>,</w:t>
      </w:r>
      <w:r>
        <w:t xml:space="preserve"> как минимум один должен быть уникальным</w:t>
      </w:r>
      <w:r w:rsidRPr="00D61477">
        <w:t>.</w:t>
      </w:r>
    </w:p>
    <w:p w:rsidR="000C283B" w:rsidRDefault="000C283B" w:rsidP="000C283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98121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3B" w:rsidRDefault="000C283B" w:rsidP="000C283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53606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3B" w:rsidRDefault="000C283B" w:rsidP="000C283B">
      <w:pPr>
        <w:ind w:left="360"/>
        <w:jc w:val="both"/>
      </w:pPr>
    </w:p>
    <w:p w:rsidR="000C283B" w:rsidRDefault="000C283B" w:rsidP="000C283B">
      <w:pPr>
        <w:ind w:left="360"/>
        <w:jc w:val="both"/>
      </w:pPr>
    </w:p>
    <w:p w:rsidR="000C283B" w:rsidRDefault="000C283B" w:rsidP="000C283B">
      <w:pPr>
        <w:ind w:left="360"/>
        <w:jc w:val="both"/>
      </w:pPr>
    </w:p>
    <w:p w:rsidR="000C283B" w:rsidRPr="00D61477" w:rsidRDefault="000C283B" w:rsidP="000C283B">
      <w:pPr>
        <w:ind w:left="360"/>
        <w:jc w:val="both"/>
      </w:pPr>
    </w:p>
    <w:p w:rsidR="000C283B" w:rsidRDefault="000C283B" w:rsidP="000C283B">
      <w:pPr>
        <w:pStyle w:val="a3"/>
        <w:numPr>
          <w:ilvl w:val="0"/>
          <w:numId w:val="3"/>
        </w:numPr>
        <w:jc w:val="both"/>
      </w:pPr>
      <w:r>
        <w:lastRenderedPageBreak/>
        <w:t xml:space="preserve">Пусть </w:t>
      </w:r>
      <w:r>
        <w:rPr>
          <w:lang w:val="en-US"/>
        </w:rPr>
        <w:t>U</w:t>
      </w:r>
      <w:r w:rsidRPr="00D61477">
        <w:t xml:space="preserve">- </w:t>
      </w:r>
      <w:r>
        <w:t xml:space="preserve">множество людей с ростом </w:t>
      </w:r>
      <w:r w:rsidRPr="00D61477">
        <w:t>{</w:t>
      </w:r>
      <w:r>
        <w:t>130</w:t>
      </w:r>
      <w:r w:rsidRPr="00A64326">
        <w:t xml:space="preserve">, </w:t>
      </w:r>
      <w:r>
        <w:t>140,150,160,170,180,190,</w:t>
      </w:r>
      <w:r w:rsidRPr="00A64326">
        <w:t>200</w:t>
      </w:r>
      <w:r w:rsidRPr="00D61477">
        <w:t xml:space="preserve">} </w:t>
      </w:r>
      <w:r>
        <w:t>кг</w:t>
      </w:r>
      <w:r w:rsidRPr="00D61477">
        <w:t xml:space="preserve">. </w:t>
      </w:r>
      <w:r>
        <w:t>И пусть понятия маленький</w:t>
      </w:r>
      <w:r w:rsidRPr="00D61477">
        <w:t>,</w:t>
      </w:r>
      <w:r>
        <w:t xml:space="preserve"> средний и длинный представлены нечеткими множествами </w:t>
      </w:r>
      <w:r>
        <w:rPr>
          <w:lang w:val="en-US"/>
        </w:rPr>
        <w:t>F</w:t>
      </w:r>
      <w:r w:rsidRPr="00D61477">
        <w:t>1,</w:t>
      </w:r>
      <w:r>
        <w:rPr>
          <w:lang w:val="en-US"/>
        </w:rPr>
        <w:t>F</w:t>
      </w:r>
      <w:r w:rsidRPr="00D61477">
        <w:t>2,</w:t>
      </w:r>
      <w:r>
        <w:rPr>
          <w:lang w:val="en-US"/>
        </w:rPr>
        <w:t>F</w:t>
      </w:r>
      <w:r w:rsidRPr="00D61477">
        <w:t xml:space="preserve">3 </w:t>
      </w:r>
      <w:r>
        <w:t>соответственно</w:t>
      </w:r>
      <w:r w:rsidRPr="00D61477">
        <w:t xml:space="preserve">. </w:t>
      </w:r>
      <w:r>
        <w:t xml:space="preserve">Напишите функции принадлежности для понятий </w:t>
      </w:r>
      <w:r w:rsidRPr="00D61477">
        <w:t>“</w:t>
      </w:r>
      <w:r>
        <w:t>недлинный</w:t>
      </w:r>
      <w:r w:rsidRPr="00D61477">
        <w:t>”,</w:t>
      </w:r>
      <w:r>
        <w:t xml:space="preserve"> </w:t>
      </w:r>
      <w:r w:rsidRPr="00D61477">
        <w:t>“</w:t>
      </w:r>
      <w:r>
        <w:t>не очень короткий и очень недлинный</w:t>
      </w:r>
      <w:r w:rsidRPr="00D61477">
        <w:t>”,</w:t>
      </w:r>
      <w:r>
        <w:t xml:space="preserve"> </w:t>
      </w:r>
      <w:r w:rsidRPr="00D61477">
        <w:t>“</w:t>
      </w:r>
      <w:r>
        <w:t xml:space="preserve">очень </w:t>
      </w:r>
      <w:proofErr w:type="gramStart"/>
      <w:r>
        <w:t>очень</w:t>
      </w:r>
      <w:proofErr w:type="gramEnd"/>
      <w:r>
        <w:t xml:space="preserve"> несредний</w:t>
      </w:r>
      <w:r w:rsidRPr="00D61477">
        <w:t>”.</w:t>
      </w:r>
    </w:p>
    <w:p w:rsidR="006A66EF" w:rsidRDefault="006A66EF" w:rsidP="006A66EF">
      <w:pPr>
        <w:pStyle w:val="a3"/>
        <w:jc w:val="both"/>
      </w:pPr>
      <w:r w:rsidRPr="006A66EF">
        <w:drawing>
          <wp:inline distT="0" distB="0" distL="0" distR="0">
            <wp:extent cx="5467057" cy="4266555"/>
            <wp:effectExtent l="19050" t="0" r="293" b="0"/>
            <wp:docPr id="9" name="Рисунок 23" descr="C:\Users\host\miet_autumn_2020\теория_вычислительных_процессов_дорогов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st\miet_autumn_2020\теория_вычислительных_процессов_дорогов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018" cy="426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EF" w:rsidRPr="00D61477" w:rsidRDefault="006A66EF" w:rsidP="006A66EF">
      <w:r>
        <w:br w:type="page"/>
      </w:r>
    </w:p>
    <w:p w:rsidR="000C283B" w:rsidRPr="006A66EF" w:rsidRDefault="000C283B" w:rsidP="000C283B">
      <w:pPr>
        <w:pStyle w:val="a3"/>
        <w:numPr>
          <w:ilvl w:val="0"/>
          <w:numId w:val="3"/>
        </w:numPr>
        <w:jc w:val="both"/>
      </w:pPr>
      <w:r w:rsidRPr="00D61477">
        <w:lastRenderedPageBreak/>
        <w:t xml:space="preserve">Пусть универсальное множество </w:t>
      </w:r>
      <w:r w:rsidRPr="00D61477">
        <w:rPr>
          <w:i/>
          <w:iCs/>
          <w:lang w:val="en-US"/>
        </w:rPr>
        <w:t>U</w:t>
      </w:r>
      <w:r w:rsidRPr="00D61477">
        <w:t xml:space="preserve"> представлено в виде </w:t>
      </w:r>
      <w:r w:rsidRPr="00D61477">
        <w:rPr>
          <w:i/>
          <w:iCs/>
        </w:rPr>
        <w:t xml:space="preserve">(а, Ь, с, </w:t>
      </w:r>
      <w:r w:rsidRPr="00D61477">
        <w:rPr>
          <w:i/>
          <w:iCs/>
          <w:lang w:val="en-US"/>
        </w:rPr>
        <w:t>d</w:t>
      </w:r>
      <w:r w:rsidRPr="00D61477">
        <w:rPr>
          <w:i/>
          <w:iCs/>
        </w:rPr>
        <w:t xml:space="preserve">, </w:t>
      </w:r>
      <w:r w:rsidRPr="00D61477">
        <w:rPr>
          <w:i/>
          <w:iCs/>
          <w:lang w:val="en-US"/>
        </w:rPr>
        <w:t>e</w:t>
      </w:r>
      <w:r w:rsidRPr="00D61477">
        <w:rPr>
          <w:i/>
          <w:iCs/>
        </w:rPr>
        <w:t>,</w:t>
      </w:r>
      <w:r>
        <w:rPr>
          <w:i/>
          <w:iCs/>
          <w:lang w:val="en-US"/>
        </w:rPr>
        <w:t>f</w:t>
      </w:r>
      <w:r w:rsidRPr="00D61477">
        <w:rPr>
          <w:i/>
          <w:iCs/>
        </w:rPr>
        <w:t>)</w:t>
      </w:r>
      <w:r w:rsidRPr="00D61477">
        <w:t xml:space="preserve"> и нечеткое подмножество</w:t>
      </w:r>
      <w:proofErr w:type="gramStart"/>
      <w:r w:rsidRPr="00D61477">
        <w:t xml:space="preserve"> </w:t>
      </w:r>
      <w:r w:rsidRPr="00D61477">
        <w:rPr>
          <w:i/>
          <w:iCs/>
        </w:rPr>
        <w:t>А</w:t>
      </w:r>
      <w:proofErr w:type="gramEnd"/>
      <w:r w:rsidRPr="00D61477">
        <w:t xml:space="preserve">, заданное на </w:t>
      </w:r>
      <w:r w:rsidRPr="00D61477">
        <w:rPr>
          <w:i/>
          <w:iCs/>
          <w:lang w:val="en-US"/>
        </w:rPr>
        <w:t>U</w:t>
      </w:r>
      <w:r w:rsidRPr="00D61477">
        <w:t xml:space="preserve">, имеет вид </w:t>
      </w:r>
      <w:r w:rsidRPr="00D61477">
        <w:rPr>
          <w:i/>
          <w:iCs/>
        </w:rPr>
        <w:t>А = (0.</w:t>
      </w:r>
      <w:r>
        <w:rPr>
          <w:i/>
          <w:iCs/>
        </w:rPr>
        <w:t>1</w:t>
      </w:r>
      <w:r w:rsidRPr="00D61477">
        <w:rPr>
          <w:i/>
          <w:iCs/>
        </w:rPr>
        <w:t xml:space="preserve">/а, </w:t>
      </w:r>
      <w:r>
        <w:rPr>
          <w:i/>
          <w:iCs/>
        </w:rPr>
        <w:t>0</w:t>
      </w:r>
      <w:r w:rsidRPr="00D61477">
        <w:rPr>
          <w:i/>
          <w:iCs/>
        </w:rPr>
        <w:t>/</w:t>
      </w:r>
      <w:r w:rsidRPr="00D61477">
        <w:rPr>
          <w:i/>
          <w:iCs/>
          <w:lang w:val="en-US"/>
        </w:rPr>
        <w:t>b</w:t>
      </w:r>
      <w:r>
        <w:rPr>
          <w:i/>
          <w:iCs/>
        </w:rPr>
        <w:t>, 0.8</w:t>
      </w:r>
      <w:r w:rsidRPr="00D61477">
        <w:rPr>
          <w:i/>
          <w:iCs/>
        </w:rPr>
        <w:t>/</w:t>
      </w:r>
      <w:r w:rsidRPr="00D61477">
        <w:rPr>
          <w:i/>
          <w:iCs/>
          <w:lang w:val="en-US"/>
        </w:rPr>
        <w:t>c</w:t>
      </w:r>
      <w:r>
        <w:rPr>
          <w:i/>
          <w:iCs/>
        </w:rPr>
        <w:t>, 0.4</w:t>
      </w:r>
      <w:r w:rsidRPr="00D61477">
        <w:rPr>
          <w:i/>
          <w:iCs/>
        </w:rPr>
        <w:t>/</w:t>
      </w:r>
      <w:r w:rsidRPr="00D61477">
        <w:rPr>
          <w:i/>
          <w:iCs/>
          <w:lang w:val="en-US"/>
        </w:rPr>
        <w:t>d</w:t>
      </w:r>
      <w:r w:rsidRPr="00D61477">
        <w:rPr>
          <w:i/>
          <w:iCs/>
        </w:rPr>
        <w:t xml:space="preserve">, </w:t>
      </w:r>
      <w:r>
        <w:rPr>
          <w:i/>
          <w:iCs/>
        </w:rPr>
        <w:t>0.39</w:t>
      </w:r>
      <w:r w:rsidRPr="00D61477">
        <w:rPr>
          <w:i/>
          <w:iCs/>
        </w:rPr>
        <w:t>/е</w:t>
      </w:r>
      <w:r>
        <w:rPr>
          <w:i/>
          <w:iCs/>
        </w:rPr>
        <w:t>, 0</w:t>
      </w:r>
      <w:r w:rsidRPr="00D61477">
        <w:rPr>
          <w:i/>
          <w:iCs/>
        </w:rPr>
        <w:t>.</w:t>
      </w:r>
      <w:r>
        <w:rPr>
          <w:i/>
          <w:iCs/>
        </w:rPr>
        <w:t>89</w:t>
      </w:r>
      <w:r w:rsidRPr="00D61477">
        <w:rPr>
          <w:i/>
          <w:iCs/>
        </w:rPr>
        <w:t>/</w:t>
      </w:r>
      <w:r>
        <w:rPr>
          <w:i/>
          <w:iCs/>
          <w:lang w:val="en-US"/>
        </w:rPr>
        <w:t>f</w:t>
      </w:r>
      <w:r w:rsidRPr="00D61477">
        <w:rPr>
          <w:i/>
          <w:iCs/>
        </w:rPr>
        <w:t>)</w:t>
      </w:r>
      <w:r>
        <w:rPr>
          <w:i/>
          <w:iCs/>
        </w:rPr>
        <w:t xml:space="preserve"> </w:t>
      </w:r>
      <w:r w:rsidRPr="00D61477">
        <w:rPr>
          <w:i/>
          <w:iCs/>
        </w:rPr>
        <w:t xml:space="preserve">. </w:t>
      </w:r>
      <w:r>
        <w:rPr>
          <w:i/>
          <w:iCs/>
        </w:rPr>
        <w:t>Определить носитель нечеткого множества</w:t>
      </w:r>
      <w:r w:rsidRPr="00FE184A">
        <w:rPr>
          <w:i/>
          <w:iCs/>
        </w:rPr>
        <w:t xml:space="preserve">. </w:t>
      </w:r>
      <w:r>
        <w:rPr>
          <w:i/>
          <w:iCs/>
        </w:rPr>
        <w:t xml:space="preserve">Составить нормализованное множество </w:t>
      </w:r>
      <w:r>
        <w:rPr>
          <w:i/>
          <w:iCs/>
          <w:lang w:val="en-US"/>
        </w:rPr>
        <w:t>A</w:t>
      </w:r>
      <w:r>
        <w:rPr>
          <w:i/>
          <w:iCs/>
        </w:rPr>
        <w:t>*</w:t>
      </w:r>
      <w:r w:rsidRPr="00FE184A">
        <w:rPr>
          <w:i/>
          <w:iCs/>
        </w:rPr>
        <w:t>.</w:t>
      </w:r>
    </w:p>
    <w:p w:rsidR="006A66EF" w:rsidRDefault="006A66EF" w:rsidP="006A66EF">
      <w:pPr>
        <w:jc w:val="both"/>
      </w:pPr>
    </w:p>
    <w:p w:rsidR="006A66EF" w:rsidRDefault="006A66EF" w:rsidP="006A66EF">
      <w:pPr>
        <w:jc w:val="both"/>
      </w:pPr>
      <w:r w:rsidRPr="006A66EF">
        <w:drawing>
          <wp:inline distT="0" distB="0" distL="0" distR="0">
            <wp:extent cx="4668464" cy="3139213"/>
            <wp:effectExtent l="19050" t="0" r="0" b="0"/>
            <wp:docPr id="12" name="Рисунок 25" descr="C:\Users\host\miet_autumn_2020\теория_вычислительных_процессов_дорогов\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st\miet_autumn_2020\теория_вычислительных_процессов_дорогов\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277" cy="313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6EF" w:rsidRPr="00D61477" w:rsidRDefault="006A66EF" w:rsidP="006A66EF">
      <w:r>
        <w:br w:type="page"/>
      </w:r>
    </w:p>
    <w:p w:rsidR="000C283B" w:rsidRPr="00280F23" w:rsidRDefault="000C283B" w:rsidP="000C283B">
      <w:pPr>
        <w:pStyle w:val="a3"/>
        <w:numPr>
          <w:ilvl w:val="0"/>
          <w:numId w:val="3"/>
        </w:numPr>
        <w:jc w:val="both"/>
      </w:pPr>
      <w:r>
        <w:rPr>
          <w:iCs/>
        </w:rPr>
        <w:lastRenderedPageBreak/>
        <w:t xml:space="preserve">Пусть </w:t>
      </w:r>
      <w:r>
        <w:rPr>
          <w:iCs/>
          <w:lang w:val="en-US"/>
        </w:rPr>
        <w:t>U</w:t>
      </w:r>
      <w:r w:rsidRPr="00280F23">
        <w:rPr>
          <w:iCs/>
        </w:rPr>
        <w:t>,</w:t>
      </w:r>
      <w:r>
        <w:rPr>
          <w:iCs/>
          <w:lang w:val="en-US"/>
        </w:rPr>
        <w:t>V</w:t>
      </w:r>
      <w:r w:rsidRPr="00280F23">
        <w:rPr>
          <w:iCs/>
        </w:rPr>
        <w:t>,</w:t>
      </w:r>
      <w:r>
        <w:rPr>
          <w:iCs/>
          <w:lang w:val="en-US"/>
        </w:rPr>
        <w:t>W</w:t>
      </w:r>
      <w:r w:rsidRPr="00280F23">
        <w:rPr>
          <w:iCs/>
        </w:rPr>
        <w:t xml:space="preserve"> – </w:t>
      </w:r>
      <w:r>
        <w:rPr>
          <w:iCs/>
        </w:rPr>
        <w:t xml:space="preserve">множества натуральных чисел </w:t>
      </w:r>
      <w:r w:rsidRPr="00FE184A">
        <w:rPr>
          <w:iCs/>
        </w:rPr>
        <w:t xml:space="preserve">{5000,10000,15000,20000,25000}, </w:t>
      </w:r>
      <w:r>
        <w:rPr>
          <w:iCs/>
        </w:rPr>
        <w:t>определяющих стоимость планшета</w:t>
      </w:r>
      <w:r w:rsidRPr="00FE184A">
        <w:rPr>
          <w:iCs/>
        </w:rPr>
        <w:t>.</w:t>
      </w:r>
      <w:r w:rsidRPr="00280F23">
        <w:rPr>
          <w:iCs/>
        </w:rPr>
        <w:t xml:space="preserve"> </w:t>
      </w:r>
      <w:r>
        <w:rPr>
          <w:iCs/>
        </w:rPr>
        <w:t xml:space="preserve">Определить понятия </w:t>
      </w:r>
      <w:r w:rsidRPr="00280F23">
        <w:rPr>
          <w:iCs/>
        </w:rPr>
        <w:t>“</w:t>
      </w:r>
      <w:r>
        <w:rPr>
          <w:iCs/>
        </w:rPr>
        <w:t>недорогой</w:t>
      </w:r>
      <w:r w:rsidRPr="00280F23">
        <w:rPr>
          <w:iCs/>
        </w:rPr>
        <w:t>”</w:t>
      </w:r>
      <w:r>
        <w:rPr>
          <w:iCs/>
        </w:rPr>
        <w:t xml:space="preserve"> и </w:t>
      </w:r>
      <w:r w:rsidRPr="00280F23">
        <w:rPr>
          <w:iCs/>
        </w:rPr>
        <w:t>“</w:t>
      </w:r>
      <w:r>
        <w:rPr>
          <w:iCs/>
        </w:rPr>
        <w:t>средний</w:t>
      </w:r>
      <w:r w:rsidRPr="00280F23">
        <w:rPr>
          <w:iCs/>
        </w:rPr>
        <w:t>”</w:t>
      </w:r>
      <w:r>
        <w:rPr>
          <w:iCs/>
        </w:rPr>
        <w:t xml:space="preserve"> с помощью множеств </w:t>
      </w:r>
      <w:r>
        <w:rPr>
          <w:iCs/>
          <w:lang w:val="en-US"/>
        </w:rPr>
        <w:t>F</w:t>
      </w:r>
      <w:r>
        <w:rPr>
          <w:iCs/>
        </w:rPr>
        <w:t xml:space="preserve"> и </w:t>
      </w:r>
      <w:r>
        <w:rPr>
          <w:iCs/>
          <w:lang w:val="en-US"/>
        </w:rPr>
        <w:t>G</w:t>
      </w:r>
      <w:r w:rsidRPr="00280F23">
        <w:rPr>
          <w:iCs/>
        </w:rPr>
        <w:t>.</w:t>
      </w:r>
      <w:r>
        <w:rPr>
          <w:iCs/>
        </w:rPr>
        <w:t xml:space="preserve"> Построить нечеткие отношения </w:t>
      </w:r>
      <w:r>
        <w:rPr>
          <w:iCs/>
          <w:lang w:val="en-US"/>
        </w:rPr>
        <w:t>R</w:t>
      </w:r>
      <w:r w:rsidRPr="00280F23">
        <w:rPr>
          <w:iCs/>
        </w:rPr>
        <w:t>:</w:t>
      </w:r>
      <w:r>
        <w:rPr>
          <w:iCs/>
        </w:rPr>
        <w:t xml:space="preserve"> если </w:t>
      </w:r>
      <w:r>
        <w:rPr>
          <w:iCs/>
          <w:lang w:val="en-US"/>
        </w:rPr>
        <w:t>u</w:t>
      </w:r>
      <w:r w:rsidRPr="00280F23">
        <w:rPr>
          <w:iCs/>
        </w:rPr>
        <w:t>-</w:t>
      </w:r>
      <w:r w:rsidRPr="00D61477">
        <w:rPr>
          <w:i/>
          <w:iCs/>
        </w:rPr>
        <w:t xml:space="preserve"> </w:t>
      </w:r>
      <w:r w:rsidRPr="00280F23">
        <w:rPr>
          <w:iCs/>
        </w:rPr>
        <w:t>“</w:t>
      </w:r>
      <w:r>
        <w:rPr>
          <w:iCs/>
        </w:rPr>
        <w:t>недорогой</w:t>
      </w:r>
      <w:r w:rsidRPr="00280F23">
        <w:rPr>
          <w:iCs/>
        </w:rPr>
        <w:t xml:space="preserve">”, </w:t>
      </w:r>
      <w:r>
        <w:rPr>
          <w:iCs/>
        </w:rPr>
        <w:t xml:space="preserve">то </w:t>
      </w:r>
      <w:r>
        <w:rPr>
          <w:iCs/>
          <w:lang w:val="en-US"/>
        </w:rPr>
        <w:t>v</w:t>
      </w:r>
      <w:r w:rsidRPr="00280F23">
        <w:rPr>
          <w:iCs/>
        </w:rPr>
        <w:t>-</w:t>
      </w:r>
      <w:r>
        <w:rPr>
          <w:iCs/>
        </w:rPr>
        <w:t xml:space="preserve"> </w:t>
      </w:r>
      <w:r w:rsidRPr="00280F23">
        <w:rPr>
          <w:iCs/>
        </w:rPr>
        <w:t>“</w:t>
      </w:r>
      <w:r>
        <w:rPr>
          <w:iCs/>
        </w:rPr>
        <w:t>средний</w:t>
      </w:r>
      <w:r w:rsidRPr="00280F23">
        <w:rPr>
          <w:iCs/>
        </w:rPr>
        <w:t xml:space="preserve">”. Используя композиционное правило вывода, дать ответ на вопрос: «Что представляет собой </w:t>
      </w:r>
      <w:r>
        <w:rPr>
          <w:i/>
          <w:iCs/>
          <w:lang w:val="en-US"/>
        </w:rPr>
        <w:t>u</w:t>
      </w:r>
      <w:r w:rsidRPr="00280F23">
        <w:rPr>
          <w:iCs/>
        </w:rPr>
        <w:t xml:space="preserve">, если </w:t>
      </w:r>
      <w:r>
        <w:rPr>
          <w:i/>
          <w:iCs/>
          <w:lang w:val="en-US"/>
        </w:rPr>
        <w:t>v</w:t>
      </w:r>
      <w:r>
        <w:rPr>
          <w:iCs/>
        </w:rPr>
        <w:t xml:space="preserve"> — число около 10000</w:t>
      </w:r>
      <w:r w:rsidRPr="00280F23">
        <w:rPr>
          <w:iCs/>
        </w:rPr>
        <w:t>.</w:t>
      </w:r>
    </w:p>
    <w:p w:rsidR="00C244D7" w:rsidRPr="000C283B" w:rsidRDefault="00C244D7" w:rsidP="000C283B">
      <w:pPr>
        <w:rPr>
          <w:rFonts w:cs="Times New Roman"/>
          <w:szCs w:val="28"/>
        </w:rPr>
      </w:pPr>
    </w:p>
    <w:p w:rsidR="006A66EF" w:rsidRDefault="006A66EF" w:rsidP="004465E8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812221" cy="4558619"/>
            <wp:effectExtent l="19050" t="0" r="7429" b="0"/>
            <wp:docPr id="26" name="Рисунок 26" descr="C:\Users\host\miet_autumn_2020\теория_вычислительных_процессов_дорогов\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ost\miet_autumn_2020\теория_вычислительных_процессов_дорогов\6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416" cy="456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5E8" w:rsidRDefault="006A66EF" w:rsidP="004465E8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572559" cy="6782462"/>
            <wp:effectExtent l="19050" t="0" r="9091" b="0"/>
            <wp:docPr id="22" name="Рисунок 22" descr="C:\Users\host\miet_autumn_2020\теория_вычислительных_процессов_дорогов\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ost\miet_autumn_2020\теория_вычислительных_процессов_дорогов\6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559" cy="678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5E8" w:rsidRPr="006A66EF" w:rsidRDefault="004465E8" w:rsidP="006A66EF">
      <w:pPr>
        <w:rPr>
          <w:rFonts w:cs="Times New Roman"/>
          <w:szCs w:val="28"/>
        </w:rPr>
      </w:pPr>
    </w:p>
    <w:sectPr w:rsidR="004465E8" w:rsidRPr="006A66EF" w:rsidSect="00194D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967C07"/>
    <w:multiLevelType w:val="hybridMultilevel"/>
    <w:tmpl w:val="47C4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EF1750"/>
    <w:multiLevelType w:val="hybridMultilevel"/>
    <w:tmpl w:val="2FAEA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EB2901"/>
    <w:multiLevelType w:val="hybridMultilevel"/>
    <w:tmpl w:val="3C169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C244D7"/>
    <w:rsid w:val="00082473"/>
    <w:rsid w:val="000A69DA"/>
    <w:rsid w:val="000C283B"/>
    <w:rsid w:val="00194D52"/>
    <w:rsid w:val="004465E8"/>
    <w:rsid w:val="006A66EF"/>
    <w:rsid w:val="00751A24"/>
    <w:rsid w:val="00915AFB"/>
    <w:rsid w:val="00A85B2E"/>
    <w:rsid w:val="00C244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44D7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5E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46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465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7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2020-11-19T16:21:00Z</dcterms:created>
  <dcterms:modified xsi:type="dcterms:W3CDTF">2020-11-20T18:15:00Z</dcterms:modified>
</cp:coreProperties>
</file>